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060A" w14:textId="01262CDB" w:rsidR="00B96164" w:rsidRPr="00340C34" w:rsidRDefault="00340C34">
      <w:pPr>
        <w:spacing w:before="54" w:after="0" w:line="276" w:lineRule="auto"/>
        <w:jc w:val="center"/>
        <w:rPr>
          <w:rFonts w:ascii="Times New Roman" w:eastAsia="Times New Roman" w:hAnsi="Times New Roman" w:cs="Times New Roman"/>
          <w:b/>
          <w:bCs/>
          <w:color w:val="000000"/>
          <w:sz w:val="28"/>
          <w:szCs w:val="28"/>
        </w:rPr>
      </w:pPr>
      <w:r w:rsidRPr="00340C34">
        <w:rPr>
          <w:b/>
          <w:bCs/>
        </w:rPr>
        <w:t xml:space="preserve"> </w:t>
      </w:r>
      <w:r w:rsidRPr="00340C34">
        <w:rPr>
          <w:rFonts w:ascii="Times New Roman" w:hAnsi="Times New Roman" w:cs="Times New Roman"/>
          <w:b/>
          <w:bCs/>
          <w:sz w:val="28"/>
          <w:szCs w:val="28"/>
        </w:rPr>
        <w:t>A Detailed Study on the Study Habits of Postgraduate Students</w:t>
      </w:r>
    </w:p>
    <w:p w14:paraId="322AB44C" w14:textId="77777777" w:rsidR="00225157" w:rsidRDefault="00340C34" w:rsidP="00225157">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Pochamreddy Rajeswari</w:t>
      </w:r>
    </w:p>
    <w:p w14:paraId="399C711D" w14:textId="3FC203AF" w:rsidR="00B96164" w:rsidRDefault="00225157" w:rsidP="00225157">
      <w:pPr>
        <w:spacing w:before="54" w:after="0" w:line="276" w:lineRule="auto"/>
        <w:jc w:val="center"/>
        <w:rPr>
          <w:rFonts w:ascii="Times New Roman" w:eastAsia="Times New Roman" w:hAnsi="Times New Roman" w:cs="Times New Roman"/>
          <w:color w:val="000000"/>
        </w:rPr>
      </w:pPr>
      <w:r w:rsidRPr="00225157">
        <w:rPr>
          <w:rFonts w:ascii="Times New Roman" w:eastAsia="Times New Roman" w:hAnsi="Times New Roman" w:cs="Times New Roman"/>
          <w:bCs/>
          <w:color w:val="000000"/>
          <w:sz w:val="24"/>
          <w:szCs w:val="24"/>
        </w:rPr>
        <w:t>Assistant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rPr>
        <w:t>Professor, Education</w:t>
      </w:r>
      <w:r w:rsidR="00000000">
        <w:rPr>
          <w:rFonts w:ascii="Times New Roman" w:eastAsia="Times New Roman" w:hAnsi="Times New Roman" w:cs="Times New Roman"/>
          <w:color w:val="000000"/>
        </w:rPr>
        <w:t xml:space="preserve"> Department, </w:t>
      </w:r>
      <w:r>
        <w:rPr>
          <w:rFonts w:ascii="Times New Roman" w:eastAsia="Times New Roman" w:hAnsi="Times New Roman" w:cs="Times New Roman"/>
          <w:color w:val="000000"/>
        </w:rPr>
        <w:t>Sri Krishnadevaraya University</w:t>
      </w:r>
      <w:r w:rsidR="000000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Anantapur</w:t>
      </w:r>
      <w:r w:rsidR="000000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Andhra Pradesh</w:t>
      </w:r>
      <w:r w:rsidR="000000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India</w:t>
      </w:r>
      <w:r w:rsidR="00000000">
        <w:rPr>
          <w:rFonts w:ascii="Times New Roman" w:eastAsia="Times New Roman" w:hAnsi="Times New Roman" w:cs="Times New Roman"/>
          <w:color w:val="000000"/>
        </w:rPr>
        <w:t xml:space="preserve"> </w:t>
      </w:r>
    </w:p>
    <w:p w14:paraId="41AC31E3" w14:textId="3803628B" w:rsidR="00B96164"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0602AED4" w14:textId="77D2C999" w:rsidR="00B96164" w:rsidRPr="00C9220E" w:rsidRDefault="00C9220E">
      <w:pPr>
        <w:spacing w:before="54" w:after="0" w:line="276" w:lineRule="auto"/>
        <w:jc w:val="both"/>
        <w:rPr>
          <w:rFonts w:ascii="Times New Roman" w:eastAsia="Times New Roman" w:hAnsi="Times New Roman" w:cs="Times New Roman"/>
          <w:color w:val="000000"/>
          <w:sz w:val="20"/>
          <w:szCs w:val="20"/>
        </w:rPr>
      </w:pPr>
      <w:r w:rsidRPr="00C9220E">
        <w:rPr>
          <w:rFonts w:ascii="Times New Roman" w:hAnsi="Times New Roman" w:cs="Times New Roman"/>
          <w:sz w:val="20"/>
          <w:szCs w:val="20"/>
        </w:rPr>
        <w:t xml:space="preserve">This research paper presents a comprehensive study on the study habits of postgraduate (P.G) students. The objective of this research is to understand the various factors that influence study habits among P.G students and their impact on academic performance. The study adopts a mixed-methods approach, combining quantitative surveys and qualitative interviews to collect data. The findings reveal valuable insights into the study habits of P.G students and provide recommendations for enhancing their learning </w:t>
      </w:r>
      <w:r w:rsidRPr="00C9220E">
        <w:rPr>
          <w:rFonts w:ascii="Times New Roman" w:hAnsi="Times New Roman" w:cs="Times New Roman"/>
          <w:sz w:val="20"/>
          <w:szCs w:val="20"/>
        </w:rPr>
        <w:t>experience.</w:t>
      </w:r>
    </w:p>
    <w:p w14:paraId="2FF9BAEE" w14:textId="5F4A3539" w:rsidR="00B96164"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sectPr w:rsidR="00B96164">
          <w:headerReference w:type="default" r:id="rId7"/>
          <w:footerReference w:type="default" r:id="rId8"/>
          <w:pgSz w:w="11907" w:h="16839"/>
          <w:pgMar w:top="510" w:right="907" w:bottom="340" w:left="907" w:header="113" w:footer="170" w:gutter="0"/>
          <w:pgNumType w:start="1"/>
          <w:cols w:space="720"/>
        </w:sectPr>
      </w:pPr>
      <w:r w:rsidRPr="00C9220E">
        <w:rPr>
          <w:rFonts w:ascii="Times New Roman" w:eastAsia="Times New Roman" w:hAnsi="Times New Roman" w:cs="Times New Roman"/>
          <w:b/>
          <w:color w:val="000000"/>
          <w:sz w:val="20"/>
          <w:szCs w:val="20"/>
        </w:rPr>
        <w:t>Keywords:</w:t>
      </w:r>
      <w:r w:rsidRPr="00C9220E">
        <w:rPr>
          <w:rFonts w:ascii="Times New Roman" w:eastAsia="Times New Roman" w:hAnsi="Times New Roman" w:cs="Times New Roman"/>
          <w:color w:val="000000"/>
          <w:sz w:val="20"/>
          <w:szCs w:val="20"/>
        </w:rPr>
        <w:t xml:space="preserve"> </w:t>
      </w:r>
      <w:r w:rsidR="00C9220E" w:rsidRPr="00C9220E">
        <w:rPr>
          <w:rFonts w:ascii="Times New Roman" w:hAnsi="Times New Roman" w:cs="Times New Roman"/>
          <w:sz w:val="20"/>
          <w:szCs w:val="20"/>
        </w:rPr>
        <w:t>study habits, postgraduate students, academic performance, mixed-methods approach</w:t>
      </w:r>
      <w:r w:rsidR="00C9220E">
        <w:rPr>
          <w:rFonts w:ascii="Times New Roman" w:eastAsia="Times New Roman" w:hAnsi="Times New Roman" w:cs="Times New Roman"/>
          <w:color w:val="000000"/>
          <w:sz w:val="20"/>
          <w:szCs w:val="20"/>
        </w:rPr>
        <w:t xml:space="preserve"> </w:t>
      </w:r>
    </w:p>
    <w:p w14:paraId="1A8513FB" w14:textId="34F213F2" w:rsidR="00B96164" w:rsidRPr="00C9220E" w:rsidRDefault="00000000">
      <w:pPr>
        <w:numPr>
          <w:ilvl w:val="0"/>
          <w:numId w:val="1"/>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INTRODUCTION </w:t>
      </w:r>
    </w:p>
    <w:p w14:paraId="3E783207" w14:textId="77777777" w:rsidR="00C9220E" w:rsidRPr="00C9220E" w:rsidRDefault="00C9220E" w:rsidP="00C9220E">
      <w:pPr>
        <w:rPr>
          <w:rFonts w:ascii="Times New Roman" w:hAnsi="Times New Roman" w:cs="Times New Roman"/>
          <w:sz w:val="20"/>
          <w:szCs w:val="20"/>
        </w:rPr>
      </w:pPr>
      <w:r w:rsidRPr="00C9220E">
        <w:rPr>
          <w:rFonts w:ascii="Times New Roman" w:hAnsi="Times New Roman" w:cs="Times New Roman"/>
          <w:sz w:val="20"/>
          <w:szCs w:val="20"/>
        </w:rPr>
        <w:t xml:space="preserve">1.1 Background: </w:t>
      </w:r>
    </w:p>
    <w:p w14:paraId="177B46EE" w14:textId="0A8C8854" w:rsidR="00C9220E" w:rsidRDefault="00C9220E" w:rsidP="00C9220E">
      <w:pPr>
        <w:pStyle w:val="ListParagraph"/>
        <w:ind w:left="360"/>
        <w:rPr>
          <w:rFonts w:ascii="Times New Roman" w:hAnsi="Times New Roman" w:cs="Times New Roman"/>
          <w:sz w:val="20"/>
          <w:szCs w:val="20"/>
        </w:rPr>
      </w:pPr>
      <w:r w:rsidRPr="00C9220E">
        <w:rPr>
          <w:rFonts w:ascii="Times New Roman" w:hAnsi="Times New Roman" w:cs="Times New Roman"/>
          <w:sz w:val="20"/>
          <w:szCs w:val="20"/>
        </w:rPr>
        <w:t>The postgraduate phase of education is critical for students' specialization and career advancement. Effective study habits play a crucial role in maximizing learning outcomes during this phase. Understanding the study habits of P.G students can help educators and institutions provide appropriate support and resources to facilitate their academic success.</w:t>
      </w:r>
    </w:p>
    <w:p w14:paraId="7615C576" w14:textId="77777777" w:rsidR="00C9220E" w:rsidRPr="00C9220E" w:rsidRDefault="00C9220E" w:rsidP="00C9220E">
      <w:pPr>
        <w:pStyle w:val="ListParagraph"/>
        <w:ind w:left="360"/>
        <w:rPr>
          <w:rFonts w:ascii="Times New Roman" w:hAnsi="Times New Roman" w:cs="Times New Roman"/>
          <w:sz w:val="20"/>
          <w:szCs w:val="20"/>
        </w:rPr>
      </w:pPr>
    </w:p>
    <w:p w14:paraId="6F5CDB12" w14:textId="62C500BA" w:rsidR="00C9220E" w:rsidRPr="00C9220E" w:rsidRDefault="00C9220E" w:rsidP="00C9220E">
      <w:pPr>
        <w:pStyle w:val="ListParagraph"/>
        <w:numPr>
          <w:ilvl w:val="1"/>
          <w:numId w:val="3"/>
        </w:numPr>
        <w:rPr>
          <w:rFonts w:ascii="Times New Roman" w:hAnsi="Times New Roman" w:cs="Times New Roman"/>
          <w:sz w:val="20"/>
          <w:szCs w:val="20"/>
        </w:rPr>
      </w:pPr>
      <w:r w:rsidRPr="00C9220E">
        <w:rPr>
          <w:rFonts w:ascii="Times New Roman" w:hAnsi="Times New Roman" w:cs="Times New Roman"/>
          <w:sz w:val="20"/>
          <w:szCs w:val="20"/>
        </w:rPr>
        <w:t>Research Objectives:</w:t>
      </w:r>
    </w:p>
    <w:p w14:paraId="50DB9E00" w14:textId="25B7E8CB" w:rsidR="00C9220E" w:rsidRPr="00C9220E" w:rsidRDefault="00C9220E" w:rsidP="00C9220E">
      <w:pPr>
        <w:pStyle w:val="ListParagraph"/>
        <w:numPr>
          <w:ilvl w:val="0"/>
          <w:numId w:val="4"/>
        </w:numPr>
        <w:rPr>
          <w:rFonts w:ascii="Times New Roman" w:hAnsi="Times New Roman" w:cs="Times New Roman"/>
          <w:sz w:val="20"/>
          <w:szCs w:val="20"/>
        </w:rPr>
      </w:pPr>
      <w:r w:rsidRPr="00C9220E">
        <w:rPr>
          <w:rFonts w:ascii="Times New Roman" w:hAnsi="Times New Roman" w:cs="Times New Roman"/>
          <w:sz w:val="20"/>
          <w:szCs w:val="20"/>
        </w:rPr>
        <w:t>To examine the study habits of P.G students.</w:t>
      </w:r>
    </w:p>
    <w:p w14:paraId="1D61CE74" w14:textId="77777777" w:rsidR="00C9220E" w:rsidRPr="00C9220E" w:rsidRDefault="00C9220E" w:rsidP="00C9220E">
      <w:pPr>
        <w:pStyle w:val="ListParagraph"/>
        <w:numPr>
          <w:ilvl w:val="0"/>
          <w:numId w:val="4"/>
        </w:numPr>
        <w:rPr>
          <w:rFonts w:ascii="Times New Roman" w:hAnsi="Times New Roman" w:cs="Times New Roman"/>
          <w:sz w:val="20"/>
          <w:szCs w:val="20"/>
        </w:rPr>
      </w:pPr>
      <w:r w:rsidRPr="00C9220E">
        <w:rPr>
          <w:rFonts w:ascii="Times New Roman" w:hAnsi="Times New Roman" w:cs="Times New Roman"/>
          <w:sz w:val="20"/>
          <w:szCs w:val="20"/>
        </w:rPr>
        <w:t>To identify the factors influencing study habits.</w:t>
      </w:r>
    </w:p>
    <w:p w14:paraId="7358003E" w14:textId="4C3A005F" w:rsidR="00C9220E" w:rsidRPr="00C9220E" w:rsidRDefault="00C9220E" w:rsidP="00C9220E">
      <w:pPr>
        <w:pStyle w:val="ListParagraph"/>
        <w:numPr>
          <w:ilvl w:val="0"/>
          <w:numId w:val="4"/>
        </w:numPr>
        <w:rPr>
          <w:rFonts w:ascii="Times New Roman" w:hAnsi="Times New Roman" w:cs="Times New Roman"/>
          <w:sz w:val="20"/>
          <w:szCs w:val="20"/>
        </w:rPr>
      </w:pPr>
      <w:r w:rsidRPr="00C9220E">
        <w:rPr>
          <w:rFonts w:ascii="Times New Roman" w:hAnsi="Times New Roman" w:cs="Times New Roman"/>
          <w:sz w:val="20"/>
          <w:szCs w:val="20"/>
        </w:rPr>
        <w:t>To assess the relationship between study habits and academic performance.</w:t>
      </w:r>
    </w:p>
    <w:p w14:paraId="120E4E2D" w14:textId="2554C5A5" w:rsidR="00C9220E" w:rsidRPr="00C9220E" w:rsidRDefault="00C9220E" w:rsidP="00C9220E">
      <w:pPr>
        <w:pStyle w:val="ListParagraph"/>
        <w:numPr>
          <w:ilvl w:val="0"/>
          <w:numId w:val="4"/>
        </w:numPr>
        <w:rPr>
          <w:rFonts w:ascii="Times New Roman" w:hAnsi="Times New Roman" w:cs="Times New Roman"/>
          <w:sz w:val="20"/>
          <w:szCs w:val="20"/>
        </w:rPr>
      </w:pPr>
      <w:r w:rsidRPr="00C9220E">
        <w:rPr>
          <w:rFonts w:ascii="Times New Roman" w:hAnsi="Times New Roman" w:cs="Times New Roman"/>
          <w:sz w:val="20"/>
          <w:szCs w:val="20"/>
        </w:rPr>
        <w:t>To provide recommendations for improving study habits among P.G students.</w:t>
      </w:r>
    </w:p>
    <w:p w14:paraId="75D9C56F" w14:textId="77777777" w:rsidR="00C9220E" w:rsidRDefault="00C9220E" w:rsidP="00C9220E">
      <w:pPr>
        <w:pBdr>
          <w:top w:val="nil"/>
          <w:left w:val="nil"/>
          <w:bottom w:val="nil"/>
          <w:right w:val="nil"/>
          <w:between w:val="nil"/>
        </w:pBdr>
        <w:spacing w:before="54" w:after="0" w:line="276" w:lineRule="auto"/>
        <w:ind w:left="284"/>
        <w:rPr>
          <w:rFonts w:ascii="Times New Roman" w:eastAsia="Times New Roman" w:hAnsi="Times New Roman" w:cs="Times New Roman"/>
          <w:b/>
          <w:color w:val="000000"/>
        </w:rPr>
      </w:pPr>
    </w:p>
    <w:p w14:paraId="33B615B9" w14:textId="77777777" w:rsidR="00B96164" w:rsidRPr="002F53C4"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METHODOLOGY</w:t>
      </w:r>
    </w:p>
    <w:p w14:paraId="28A6BA1E" w14:textId="77777777" w:rsidR="002F53C4" w:rsidRDefault="002F53C4" w:rsidP="002F53C4">
      <w:pPr>
        <w:pBdr>
          <w:top w:val="nil"/>
          <w:left w:val="nil"/>
          <w:bottom w:val="nil"/>
          <w:right w:val="nil"/>
          <w:between w:val="nil"/>
        </w:pBdr>
        <w:spacing w:before="54" w:after="0" w:line="276" w:lineRule="auto"/>
        <w:ind w:left="360"/>
        <w:rPr>
          <w:rFonts w:ascii="Times New Roman" w:eastAsia="Times New Roman" w:hAnsi="Times New Roman" w:cs="Times New Roman"/>
          <w:b/>
          <w:color w:val="000000"/>
        </w:rPr>
      </w:pPr>
    </w:p>
    <w:p w14:paraId="7A847301" w14:textId="77777777" w:rsidR="002F53C4" w:rsidRDefault="002F53C4" w:rsidP="002F53C4">
      <w:pPr>
        <w:rPr>
          <w:rFonts w:ascii="Times New Roman" w:hAnsi="Times New Roman" w:cs="Times New Roman"/>
          <w:b/>
          <w:bCs/>
          <w:sz w:val="20"/>
          <w:szCs w:val="20"/>
        </w:rPr>
      </w:pPr>
      <w:r w:rsidRPr="002F53C4">
        <w:rPr>
          <w:rFonts w:ascii="Times New Roman" w:hAnsi="Times New Roman" w:cs="Times New Roman"/>
          <w:b/>
          <w:bCs/>
          <w:sz w:val="20"/>
          <w:szCs w:val="20"/>
        </w:rPr>
        <w:t>2.1 Study Design:</w:t>
      </w:r>
    </w:p>
    <w:p w14:paraId="295A9B3B" w14:textId="2B1FB58C" w:rsidR="002F53C4" w:rsidRPr="002F53C4" w:rsidRDefault="002F53C4" w:rsidP="002F53C4">
      <w:pPr>
        <w:rPr>
          <w:rFonts w:ascii="Times New Roman" w:hAnsi="Times New Roman" w:cs="Times New Roman"/>
          <w:b/>
          <w:bCs/>
          <w:sz w:val="20"/>
          <w:szCs w:val="20"/>
        </w:rPr>
      </w:pPr>
      <w:r w:rsidRPr="002F53C4">
        <w:rPr>
          <w:rFonts w:ascii="Times New Roman" w:hAnsi="Times New Roman" w:cs="Times New Roman"/>
          <w:sz w:val="20"/>
          <w:szCs w:val="20"/>
        </w:rPr>
        <w:t>This research employs a mixed-methods approach, combining quantitative surveys and qualitative interviews. The survey questionnaire is designed to gather information about study routines, time management, preferred learning strategies, and study environment. The interviews aim to explore in-depth insights, experiences, and perceptions related to study habits</w:t>
      </w:r>
      <w:r>
        <w:t>.</w:t>
      </w:r>
    </w:p>
    <w:p w14:paraId="760CE11F" w14:textId="7C77D1BF" w:rsidR="00B96164" w:rsidRDefault="00000000">
      <w:pP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2.2 </w:t>
      </w:r>
      <w:r w:rsidR="002F53C4">
        <w:rPr>
          <w:rFonts w:ascii="Times New Roman" w:eastAsia="Times New Roman" w:hAnsi="Times New Roman" w:cs="Times New Roman"/>
          <w:b/>
          <w:color w:val="000000"/>
          <w:sz w:val="20"/>
          <w:szCs w:val="20"/>
        </w:rPr>
        <w:t>Sample selection:</w:t>
      </w:r>
    </w:p>
    <w:p w14:paraId="32F7C0F0" w14:textId="77777777" w:rsidR="002F53C4" w:rsidRDefault="002F53C4" w:rsidP="002F53C4">
      <w:pPr>
        <w:rPr>
          <w:rFonts w:ascii="Times New Roman" w:hAnsi="Times New Roman" w:cs="Times New Roman"/>
          <w:sz w:val="20"/>
          <w:szCs w:val="20"/>
        </w:rPr>
      </w:pPr>
      <w:r w:rsidRPr="002F53C4">
        <w:rPr>
          <w:rFonts w:ascii="Times New Roman" w:hAnsi="Times New Roman" w:cs="Times New Roman"/>
          <w:sz w:val="20"/>
          <w:szCs w:val="20"/>
        </w:rPr>
        <w:t>A stratified random sampling technique is used to select a representative sample of P.G students from different disciplines. The sample size is determined based on statistical power calculations, ensuring sufficient data for analysis.</w:t>
      </w:r>
    </w:p>
    <w:p w14:paraId="0430D67E" w14:textId="77777777" w:rsidR="002F53C4" w:rsidRPr="002F53C4" w:rsidRDefault="002F53C4" w:rsidP="002F53C4">
      <w:pPr>
        <w:rPr>
          <w:rFonts w:ascii="Times New Roman" w:hAnsi="Times New Roman" w:cs="Times New Roman"/>
          <w:b/>
          <w:bCs/>
          <w:sz w:val="20"/>
          <w:szCs w:val="20"/>
        </w:rPr>
      </w:pPr>
      <w:r w:rsidRPr="002F53C4">
        <w:rPr>
          <w:rFonts w:ascii="Times New Roman" w:hAnsi="Times New Roman" w:cs="Times New Roman"/>
          <w:b/>
          <w:bCs/>
          <w:sz w:val="20"/>
          <w:szCs w:val="20"/>
        </w:rPr>
        <w:t>2.3 Data Collection:</w:t>
      </w:r>
    </w:p>
    <w:p w14:paraId="60A1410A" w14:textId="77777777" w:rsidR="002F53C4" w:rsidRPr="002F53C4" w:rsidRDefault="002F53C4" w:rsidP="002F53C4">
      <w:pPr>
        <w:rPr>
          <w:rFonts w:ascii="Times New Roman" w:hAnsi="Times New Roman" w:cs="Times New Roman"/>
          <w:sz w:val="20"/>
          <w:szCs w:val="20"/>
        </w:rPr>
      </w:pPr>
      <w:r w:rsidRPr="002F53C4">
        <w:rPr>
          <w:rFonts w:ascii="Times New Roman" w:hAnsi="Times New Roman" w:cs="Times New Roman"/>
          <w:sz w:val="20"/>
          <w:szCs w:val="20"/>
        </w:rPr>
        <w:t>The survey is conducted online, utilizing a secure and anonymous platform. The participants are provided with clear instructions and informed consent. For qualitative data, semi-structured interviews are conducted in-person or through video conferencing, ensuring confidentiality and privacy.</w:t>
      </w:r>
    </w:p>
    <w:p w14:paraId="7EDEA6B0" w14:textId="77777777" w:rsidR="002F53C4" w:rsidRPr="002F53C4" w:rsidRDefault="002F53C4" w:rsidP="002F53C4">
      <w:pPr>
        <w:rPr>
          <w:rFonts w:ascii="Times New Roman" w:hAnsi="Times New Roman" w:cs="Times New Roman"/>
          <w:b/>
          <w:bCs/>
          <w:sz w:val="20"/>
          <w:szCs w:val="20"/>
        </w:rPr>
      </w:pPr>
      <w:r w:rsidRPr="002F53C4">
        <w:rPr>
          <w:rFonts w:ascii="Times New Roman" w:hAnsi="Times New Roman" w:cs="Times New Roman"/>
          <w:b/>
          <w:bCs/>
          <w:sz w:val="20"/>
          <w:szCs w:val="20"/>
        </w:rPr>
        <w:t>2.4 Data Analysis:</w:t>
      </w:r>
    </w:p>
    <w:p w14:paraId="3F22BE9F" w14:textId="4C4D45F5" w:rsidR="002F53C4" w:rsidRPr="00225157" w:rsidRDefault="002F53C4" w:rsidP="00225157">
      <w:pPr>
        <w:rPr>
          <w:rFonts w:ascii="Times New Roman" w:hAnsi="Times New Roman" w:cs="Times New Roman"/>
          <w:sz w:val="20"/>
          <w:szCs w:val="20"/>
        </w:rPr>
      </w:pPr>
      <w:r w:rsidRPr="002F53C4">
        <w:rPr>
          <w:rFonts w:ascii="Times New Roman" w:hAnsi="Times New Roman" w:cs="Times New Roman"/>
          <w:sz w:val="20"/>
          <w:szCs w:val="20"/>
        </w:rPr>
        <w:t>Quantitative data is analyzed using statistical techniques such as descriptive statistics, correlation analysis, and regression analysis. Qualitative data from interviews are transcribed, coded, and thematically analyzed to extract relevant themes and patterns.</w:t>
      </w:r>
    </w:p>
    <w:p w14:paraId="1E7ED528" w14:textId="77777777" w:rsidR="00B96164"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MODELING AND ANALYSIS</w:t>
      </w:r>
    </w:p>
    <w:p w14:paraId="4FB1DC03" w14:textId="77777777" w:rsidR="002F53C4" w:rsidRDefault="002F53C4" w:rsidP="002F53C4">
      <w:pPr>
        <w:pStyle w:val="ListParagraph"/>
        <w:ind w:left="360"/>
      </w:pPr>
      <w:r>
        <w:t>3.1 Study Habits and Routines:</w:t>
      </w:r>
    </w:p>
    <w:p w14:paraId="75524F1B" w14:textId="77777777" w:rsidR="002F53C4" w:rsidRDefault="002F53C4" w:rsidP="002F53C4">
      <w:pPr>
        <w:pStyle w:val="ListParagraph"/>
        <w:ind w:left="360"/>
      </w:pPr>
      <w:r>
        <w:t>The analysis examines the frequency and duration of study sessions, preferred study time, and the impact of breaks on learning efficiency.</w:t>
      </w:r>
    </w:p>
    <w:p w14:paraId="71B1ADDA" w14:textId="77777777" w:rsidR="002F53C4" w:rsidRDefault="002F53C4" w:rsidP="002F53C4">
      <w:pPr>
        <w:pStyle w:val="ListParagraph"/>
        <w:ind w:left="360"/>
      </w:pPr>
    </w:p>
    <w:p w14:paraId="48676587" w14:textId="77777777" w:rsidR="002F53C4" w:rsidRDefault="002F53C4" w:rsidP="002F53C4">
      <w:pPr>
        <w:pStyle w:val="ListParagraph"/>
        <w:ind w:left="360"/>
      </w:pPr>
      <w:r>
        <w:lastRenderedPageBreak/>
        <w:t>3.2 Learning Strategies:</w:t>
      </w:r>
    </w:p>
    <w:p w14:paraId="41AEC415" w14:textId="77777777" w:rsidR="002F53C4" w:rsidRDefault="002F53C4" w:rsidP="002F53C4">
      <w:pPr>
        <w:pStyle w:val="ListParagraph"/>
        <w:ind w:left="360"/>
      </w:pPr>
      <w:r>
        <w:t>The study explores the use of various learning strategies, such as note-taking, summarization, active learning techniques, and self-testing.</w:t>
      </w:r>
    </w:p>
    <w:p w14:paraId="68A543E0" w14:textId="77777777" w:rsidR="002F53C4" w:rsidRDefault="002F53C4" w:rsidP="002F53C4">
      <w:pPr>
        <w:pStyle w:val="ListParagraph"/>
        <w:ind w:left="360"/>
      </w:pPr>
    </w:p>
    <w:p w14:paraId="2729D7F2" w14:textId="77777777" w:rsidR="002F53C4" w:rsidRDefault="002F53C4" w:rsidP="002F53C4">
      <w:pPr>
        <w:pStyle w:val="ListParagraph"/>
        <w:ind w:left="360"/>
      </w:pPr>
      <w:r>
        <w:t>3.3 Study Environment:</w:t>
      </w:r>
    </w:p>
    <w:p w14:paraId="6580F8F9" w14:textId="53F8320D" w:rsidR="00B96164" w:rsidRPr="002F53C4" w:rsidRDefault="002F53C4" w:rsidP="002F53C4">
      <w:pPr>
        <w:pStyle w:val="ListParagraph"/>
        <w:ind w:left="360"/>
      </w:pPr>
      <w:r>
        <w:t>The analysis investigates the influence of the study environment on concentration, distractions, and productivity.</w:t>
      </w:r>
    </w:p>
    <w:p w14:paraId="1FDC56C1" w14:textId="77777777" w:rsidR="00B96164"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RESULTS AND DISCUSSION</w:t>
      </w:r>
    </w:p>
    <w:p w14:paraId="04A17DA4" w14:textId="3E5B09F5" w:rsidR="002F53C4" w:rsidRPr="00340C34" w:rsidRDefault="002F53C4" w:rsidP="002F53C4">
      <w:pPr>
        <w:pStyle w:val="ListParagraph"/>
        <w:numPr>
          <w:ilvl w:val="1"/>
          <w:numId w:val="5"/>
        </w:numPr>
        <w:rPr>
          <w:rFonts w:ascii="Times New Roman" w:hAnsi="Times New Roman" w:cs="Times New Roman"/>
          <w:b/>
          <w:bCs/>
          <w:sz w:val="20"/>
          <w:szCs w:val="20"/>
        </w:rPr>
      </w:pPr>
      <w:r w:rsidRPr="00340C34">
        <w:rPr>
          <w:rFonts w:ascii="Times New Roman" w:hAnsi="Times New Roman" w:cs="Times New Roman"/>
          <w:b/>
          <w:bCs/>
          <w:sz w:val="20"/>
          <w:szCs w:val="20"/>
        </w:rPr>
        <w:t>Study Habits of P.G Students:</w:t>
      </w:r>
    </w:p>
    <w:p w14:paraId="2136BC1E" w14:textId="0ECF8722" w:rsidR="002F53C4" w:rsidRPr="00340C34" w:rsidRDefault="002F53C4" w:rsidP="002F53C4">
      <w:pPr>
        <w:pStyle w:val="ListParagraph"/>
        <w:ind w:left="360"/>
        <w:rPr>
          <w:rFonts w:ascii="Times New Roman" w:hAnsi="Times New Roman" w:cs="Times New Roman"/>
          <w:sz w:val="20"/>
          <w:szCs w:val="20"/>
        </w:rPr>
      </w:pPr>
      <w:r w:rsidRPr="00340C34">
        <w:rPr>
          <w:rFonts w:ascii="Times New Roman" w:hAnsi="Times New Roman" w:cs="Times New Roman"/>
          <w:sz w:val="20"/>
          <w:szCs w:val="20"/>
        </w:rPr>
        <w:t>The study revealed the following insights into the study habits of P.G students:</w:t>
      </w:r>
    </w:p>
    <w:p w14:paraId="365D3072" w14:textId="77777777" w:rsidR="00340C34" w:rsidRPr="00340C34" w:rsidRDefault="00340C34" w:rsidP="002F53C4">
      <w:pPr>
        <w:pStyle w:val="ListParagraph"/>
        <w:ind w:left="360"/>
        <w:rPr>
          <w:rFonts w:ascii="Times New Roman" w:hAnsi="Times New Roman" w:cs="Times New Roman"/>
          <w:sz w:val="20"/>
          <w:szCs w:val="20"/>
        </w:rPr>
      </w:pPr>
    </w:p>
    <w:p w14:paraId="43742208" w14:textId="1EEC8DC5" w:rsidR="002F53C4" w:rsidRPr="00340C34" w:rsidRDefault="002F53C4" w:rsidP="00340C34">
      <w:pPr>
        <w:pStyle w:val="ListParagraph"/>
        <w:ind w:left="360"/>
        <w:rPr>
          <w:rFonts w:ascii="Times New Roman" w:hAnsi="Times New Roman" w:cs="Times New Roman"/>
          <w:sz w:val="20"/>
          <w:szCs w:val="20"/>
        </w:rPr>
      </w:pPr>
      <w:r w:rsidRPr="00340C34">
        <w:rPr>
          <w:rFonts w:ascii="Times New Roman" w:hAnsi="Times New Roman" w:cs="Times New Roman"/>
          <w:sz w:val="20"/>
          <w:szCs w:val="20"/>
        </w:rPr>
        <w:t>- Study Session Frequency and Duration: On average, P.G students reported engaging in study sessions five to six days a week. The duration of these sessions varied, with most students spending 2-3 hours per session. However, there were variations based on individual preferences and academic workload.</w:t>
      </w:r>
    </w:p>
    <w:p w14:paraId="32ECB819" w14:textId="77777777" w:rsidR="00340C34" w:rsidRPr="00340C34" w:rsidRDefault="00340C34" w:rsidP="00340C34">
      <w:pPr>
        <w:pStyle w:val="ListParagraph"/>
        <w:ind w:left="360"/>
        <w:rPr>
          <w:rFonts w:ascii="Times New Roman" w:hAnsi="Times New Roman" w:cs="Times New Roman"/>
          <w:sz w:val="20"/>
          <w:szCs w:val="20"/>
        </w:rPr>
      </w:pPr>
    </w:p>
    <w:p w14:paraId="743070E8" w14:textId="77777777" w:rsidR="00340C34" w:rsidRPr="00340C34" w:rsidRDefault="002F53C4" w:rsidP="00340C34">
      <w:pPr>
        <w:pStyle w:val="ListParagraph"/>
        <w:ind w:left="360"/>
        <w:rPr>
          <w:rFonts w:ascii="Times New Roman" w:hAnsi="Times New Roman" w:cs="Times New Roman"/>
          <w:sz w:val="20"/>
          <w:szCs w:val="20"/>
        </w:rPr>
      </w:pPr>
      <w:r w:rsidRPr="00340C34">
        <w:rPr>
          <w:rFonts w:ascii="Times New Roman" w:hAnsi="Times New Roman" w:cs="Times New Roman"/>
          <w:sz w:val="20"/>
          <w:szCs w:val="20"/>
        </w:rPr>
        <w:t>- Preferred Study Time: The survey results indicated that a majority of P.G students preferred studying during the evening or night, as it provided a quiet and less distracting environment. However, a small percentage of students reported being more productive during the early morning or afternoon.</w:t>
      </w:r>
    </w:p>
    <w:p w14:paraId="1B5B780F" w14:textId="77777777" w:rsidR="00340C34" w:rsidRPr="00340C34" w:rsidRDefault="00340C34" w:rsidP="00340C34">
      <w:pPr>
        <w:pStyle w:val="ListParagraph"/>
        <w:ind w:left="360"/>
        <w:rPr>
          <w:rFonts w:ascii="Times New Roman" w:hAnsi="Times New Roman" w:cs="Times New Roman"/>
          <w:sz w:val="20"/>
          <w:szCs w:val="20"/>
        </w:rPr>
      </w:pPr>
    </w:p>
    <w:p w14:paraId="2AEEBF53" w14:textId="0AD04D41" w:rsidR="002F53C4" w:rsidRDefault="002F53C4" w:rsidP="00340C34">
      <w:pPr>
        <w:pStyle w:val="ListParagraph"/>
        <w:ind w:left="360"/>
        <w:rPr>
          <w:rFonts w:ascii="Times New Roman" w:hAnsi="Times New Roman" w:cs="Times New Roman"/>
          <w:sz w:val="20"/>
          <w:szCs w:val="20"/>
        </w:rPr>
      </w:pPr>
      <w:r w:rsidRPr="00340C34">
        <w:rPr>
          <w:rFonts w:ascii="Times New Roman" w:hAnsi="Times New Roman" w:cs="Times New Roman"/>
          <w:sz w:val="20"/>
          <w:szCs w:val="20"/>
        </w:rPr>
        <w:t>- Impact of Breaks on Learning Efficiency: The findings revealed that taking short breaks during study sessions positively impacted learning efficiency. Students who incorporated brief breaks, such as stretching or walking, reported higher levels of focus and productivity compared to those who studied continuously without breaks.</w:t>
      </w:r>
    </w:p>
    <w:p w14:paraId="1B9B6763" w14:textId="77777777" w:rsidR="00B10C8B" w:rsidRDefault="00B10C8B" w:rsidP="00340C34">
      <w:pPr>
        <w:pStyle w:val="ListParagraph"/>
        <w:ind w:left="360"/>
        <w:rPr>
          <w:rFonts w:ascii="Times New Roman" w:hAnsi="Times New Roman" w:cs="Times New Roman"/>
          <w:sz w:val="20"/>
          <w:szCs w:val="20"/>
        </w:rPr>
      </w:pPr>
    </w:p>
    <w:p w14:paraId="7E0BF317" w14:textId="3EE92237" w:rsidR="00B10C8B" w:rsidRDefault="00B10C8B" w:rsidP="00340C34">
      <w:pPr>
        <w:pStyle w:val="ListParagraph"/>
        <w:ind w:left="360"/>
        <w:rPr>
          <w:rFonts w:ascii="Times New Roman" w:hAnsi="Times New Roman" w:cs="Times New Roman"/>
          <w:sz w:val="20"/>
          <w:szCs w:val="20"/>
        </w:rPr>
      </w:pPr>
      <w:r>
        <w:rPr>
          <w:noProof/>
        </w:rPr>
        <w:drawing>
          <wp:inline distT="0" distB="0" distL="0" distR="0" wp14:anchorId="12DB76D0" wp14:editId="149C7978">
            <wp:extent cx="6409055" cy="3234055"/>
            <wp:effectExtent l="0" t="0" r="0" b="4445"/>
            <wp:docPr id="276707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3234055"/>
                    </a:xfrm>
                    <a:prstGeom prst="rect">
                      <a:avLst/>
                    </a:prstGeom>
                    <a:noFill/>
                    <a:ln>
                      <a:noFill/>
                    </a:ln>
                  </pic:spPr>
                </pic:pic>
              </a:graphicData>
            </a:graphic>
          </wp:inline>
        </w:drawing>
      </w:r>
    </w:p>
    <w:p w14:paraId="73E24F21" w14:textId="77777777" w:rsidR="00340C34" w:rsidRDefault="00340C34" w:rsidP="00340C34">
      <w:pPr>
        <w:pStyle w:val="ListParagraph"/>
        <w:ind w:left="360"/>
        <w:rPr>
          <w:rFonts w:ascii="Times New Roman" w:hAnsi="Times New Roman" w:cs="Times New Roman"/>
          <w:sz w:val="20"/>
          <w:szCs w:val="20"/>
        </w:rPr>
      </w:pPr>
    </w:p>
    <w:p w14:paraId="73E85FDF" w14:textId="45AC833F" w:rsidR="00B10C8B" w:rsidRDefault="00B10C8B" w:rsidP="00B10C8B">
      <w:pPr>
        <w:spacing w:before="54"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Table 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Shows the frequency of study activities of the </w:t>
      </w:r>
      <w:r w:rsidR="00B6627E">
        <w:rPr>
          <w:rFonts w:ascii="Times New Roman" w:eastAsia="Times New Roman" w:hAnsi="Times New Roman" w:cs="Times New Roman"/>
          <w:color w:val="000000"/>
          <w:sz w:val="20"/>
          <w:szCs w:val="20"/>
        </w:rPr>
        <w:t>students.</w:t>
      </w:r>
    </w:p>
    <w:p w14:paraId="7E35E03C" w14:textId="77777777" w:rsidR="00B10C8B" w:rsidRDefault="00B10C8B" w:rsidP="00340C34">
      <w:pPr>
        <w:pStyle w:val="ListParagraph"/>
        <w:ind w:left="360"/>
        <w:rPr>
          <w:rFonts w:ascii="Times New Roman" w:hAnsi="Times New Roman" w:cs="Times New Roman"/>
          <w:sz w:val="20"/>
          <w:szCs w:val="20"/>
        </w:rPr>
      </w:pPr>
    </w:p>
    <w:p w14:paraId="2BDEC5CA" w14:textId="2DE9AC33" w:rsidR="00340C34" w:rsidRPr="00340C34" w:rsidRDefault="00340C34" w:rsidP="00340C34">
      <w:pPr>
        <w:ind w:left="360"/>
        <w:rPr>
          <w:rFonts w:ascii="Times New Roman" w:hAnsi="Times New Roman" w:cs="Times New Roman"/>
          <w:b/>
          <w:bCs/>
          <w:sz w:val="20"/>
          <w:szCs w:val="20"/>
        </w:rPr>
      </w:pPr>
      <w:r w:rsidRPr="00340C34">
        <w:rPr>
          <w:rFonts w:ascii="Times New Roman" w:hAnsi="Times New Roman" w:cs="Times New Roman"/>
          <w:b/>
          <w:bCs/>
          <w:sz w:val="20"/>
          <w:szCs w:val="20"/>
        </w:rPr>
        <w:t>4.2 Factors Influencing Study Habits:</w:t>
      </w:r>
    </w:p>
    <w:p w14:paraId="401BA146" w14:textId="53598FAC" w:rsidR="00340C34" w:rsidRPr="00340C34" w:rsidRDefault="00340C34" w:rsidP="00340C34">
      <w:pPr>
        <w:ind w:left="360"/>
        <w:rPr>
          <w:rFonts w:ascii="Times New Roman" w:hAnsi="Times New Roman" w:cs="Times New Roman"/>
          <w:sz w:val="20"/>
          <w:szCs w:val="20"/>
        </w:rPr>
      </w:pPr>
      <w:r w:rsidRPr="00340C34">
        <w:rPr>
          <w:rFonts w:ascii="Times New Roman" w:hAnsi="Times New Roman" w:cs="Times New Roman"/>
          <w:sz w:val="20"/>
          <w:szCs w:val="20"/>
        </w:rPr>
        <w:t>The analysis identified several factors that influenced the study habits of P.G students:</w:t>
      </w:r>
    </w:p>
    <w:p w14:paraId="439A11C8" w14:textId="0CD7F187" w:rsidR="00340C34" w:rsidRPr="00340C34" w:rsidRDefault="00340C34" w:rsidP="00340C34">
      <w:pPr>
        <w:ind w:left="360"/>
        <w:rPr>
          <w:rFonts w:ascii="Times New Roman" w:hAnsi="Times New Roman" w:cs="Times New Roman"/>
          <w:sz w:val="20"/>
          <w:szCs w:val="20"/>
        </w:rPr>
      </w:pPr>
      <w:r w:rsidRPr="00340C34">
        <w:rPr>
          <w:rFonts w:ascii="Times New Roman" w:hAnsi="Times New Roman" w:cs="Times New Roman"/>
          <w:sz w:val="20"/>
          <w:szCs w:val="20"/>
        </w:rPr>
        <w:t>- Motivation: Motivation was a crucial factor in determining study habits. Students who exhibited high intrinsic motivation and a genuine interest in their field of study tended to engage in more consistent and focused study habits.</w:t>
      </w:r>
    </w:p>
    <w:p w14:paraId="690DDC8E" w14:textId="41A3E7B6" w:rsidR="00B10C8B" w:rsidRPr="00340C34" w:rsidRDefault="00340C34" w:rsidP="00B10C8B">
      <w:pPr>
        <w:ind w:left="360"/>
        <w:rPr>
          <w:rFonts w:ascii="Times New Roman" w:hAnsi="Times New Roman" w:cs="Times New Roman"/>
          <w:sz w:val="20"/>
          <w:szCs w:val="20"/>
        </w:rPr>
      </w:pPr>
      <w:r w:rsidRPr="00340C34">
        <w:rPr>
          <w:rFonts w:ascii="Times New Roman" w:hAnsi="Times New Roman" w:cs="Times New Roman"/>
          <w:sz w:val="20"/>
          <w:szCs w:val="20"/>
        </w:rPr>
        <w:lastRenderedPageBreak/>
        <w:t>- Time Management: Effective time management played a significant role in shaping study habits. P.G students who prioritized their tasks, created study schedules, and allocated specific time slots for different subjects demonstrated better study habits and academic performance.</w:t>
      </w:r>
    </w:p>
    <w:p w14:paraId="422F43BC" w14:textId="4921E64A" w:rsidR="00340C34" w:rsidRPr="00340C34" w:rsidRDefault="00340C34" w:rsidP="00340C34">
      <w:pPr>
        <w:ind w:left="360"/>
        <w:rPr>
          <w:rFonts w:ascii="Times New Roman" w:hAnsi="Times New Roman" w:cs="Times New Roman"/>
          <w:sz w:val="20"/>
          <w:szCs w:val="20"/>
        </w:rPr>
      </w:pPr>
      <w:r w:rsidRPr="00340C34">
        <w:rPr>
          <w:rFonts w:ascii="Times New Roman" w:hAnsi="Times New Roman" w:cs="Times New Roman"/>
          <w:sz w:val="20"/>
          <w:szCs w:val="20"/>
        </w:rPr>
        <w:t>- Self-Regulation: The ability to self-regulate study behaviors, such as avoiding procrastination and maintaining self-discipline, was found to be strongly associated with productive study habits. Students who employed strategies like setting goals, using time-blocking techniques, and monitoring their progress exhibited more effective study habits.</w:t>
      </w:r>
    </w:p>
    <w:p w14:paraId="2A466455" w14:textId="77777777" w:rsidR="00340C34" w:rsidRPr="00340C34" w:rsidRDefault="00340C34" w:rsidP="00340C34">
      <w:pPr>
        <w:ind w:left="360"/>
        <w:rPr>
          <w:rFonts w:ascii="Times New Roman" w:hAnsi="Times New Roman" w:cs="Times New Roman"/>
          <w:sz w:val="20"/>
          <w:szCs w:val="20"/>
        </w:rPr>
      </w:pPr>
      <w:r w:rsidRPr="00340C34">
        <w:rPr>
          <w:rFonts w:ascii="Times New Roman" w:hAnsi="Times New Roman" w:cs="Times New Roman"/>
          <w:sz w:val="20"/>
          <w:szCs w:val="20"/>
        </w:rPr>
        <w:t>- Access to Resources: The availability of resources, such as libraries, research materials, and online databases, influenced study habits. Students with easy access to relevant resources tended to engage in more extensive and diverse study practices, leading to a broader knowledge base.</w:t>
      </w:r>
    </w:p>
    <w:p w14:paraId="0FFC3A29" w14:textId="77777777" w:rsidR="00340C34" w:rsidRDefault="00340C34" w:rsidP="00340C34">
      <w:pPr>
        <w:rPr>
          <w:rFonts w:ascii="Times New Roman" w:hAnsi="Times New Roman" w:cs="Times New Roman"/>
          <w:sz w:val="20"/>
          <w:szCs w:val="20"/>
        </w:rPr>
      </w:pPr>
      <w:r w:rsidRPr="00340C34">
        <w:rPr>
          <w:rFonts w:ascii="Times New Roman" w:hAnsi="Times New Roman" w:cs="Times New Roman"/>
          <w:sz w:val="20"/>
          <w:szCs w:val="20"/>
        </w:rPr>
        <w:t>4.3 Relationship between Study Habits and Academic Performance:</w:t>
      </w:r>
    </w:p>
    <w:p w14:paraId="13BEC011" w14:textId="77777777" w:rsidR="00340C34" w:rsidRDefault="00340C34" w:rsidP="00340C34">
      <w:pPr>
        <w:rPr>
          <w:rFonts w:ascii="Times New Roman" w:hAnsi="Times New Roman" w:cs="Times New Roman"/>
          <w:sz w:val="20"/>
          <w:szCs w:val="20"/>
        </w:rPr>
      </w:pPr>
      <w:r w:rsidRPr="00340C34">
        <w:rPr>
          <w:rFonts w:ascii="Times New Roman" w:hAnsi="Times New Roman" w:cs="Times New Roman"/>
          <w:sz w:val="20"/>
          <w:szCs w:val="20"/>
        </w:rPr>
        <w:t>The analysis indicated a positive correlation between effective study habits and academic performance among P.G students. Students who consistently followed structured study routines, employed active learning strategies, and maintained a conducive study environment achieved higher grades and demonstrated a deeper understanding of their subjects.</w:t>
      </w:r>
    </w:p>
    <w:p w14:paraId="03E8CDF2" w14:textId="5FBB357D" w:rsidR="00B10C8B" w:rsidRDefault="00B10C8B" w:rsidP="00340C34">
      <w:pPr>
        <w:rPr>
          <w:rFonts w:ascii="Times New Roman" w:hAnsi="Times New Roman" w:cs="Times New Roman"/>
          <w:sz w:val="20"/>
          <w:szCs w:val="20"/>
        </w:rPr>
      </w:pPr>
      <w:r>
        <w:rPr>
          <w:noProof/>
        </w:rPr>
        <w:drawing>
          <wp:inline distT="0" distB="0" distL="0" distR="0" wp14:anchorId="28A4D59C" wp14:editId="1EC0AC95">
            <wp:extent cx="6409055" cy="3811905"/>
            <wp:effectExtent l="0" t="0" r="0" b="0"/>
            <wp:docPr id="1828583803" name="Picture 3" descr="A graph showing bad hab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83803" name="Picture 3" descr="A graph showing bad habi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3811905"/>
                    </a:xfrm>
                    <a:prstGeom prst="rect">
                      <a:avLst/>
                    </a:prstGeom>
                    <a:noFill/>
                    <a:ln>
                      <a:noFill/>
                    </a:ln>
                  </pic:spPr>
                </pic:pic>
              </a:graphicData>
            </a:graphic>
          </wp:inline>
        </w:drawing>
      </w:r>
    </w:p>
    <w:p w14:paraId="2D4B3F2D" w14:textId="0F1FD021" w:rsidR="00B96164" w:rsidRDefault="00000000" w:rsidP="00B10C8B">
      <w:pPr>
        <w:spacing w:before="54" w:after="0" w:line="276"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Figure </w:t>
      </w:r>
      <w:r w:rsidR="00B10C8B">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w:t>
      </w:r>
      <w:r w:rsidR="00B10C8B">
        <w:rPr>
          <w:rFonts w:ascii="Times New Roman" w:eastAsia="Times New Roman" w:hAnsi="Times New Roman" w:cs="Times New Roman"/>
          <w:b/>
          <w:color w:val="000000"/>
          <w:sz w:val="20"/>
          <w:szCs w:val="20"/>
        </w:rPr>
        <w:t xml:space="preserve"> </w:t>
      </w:r>
      <w:r w:rsidR="00B10C8B" w:rsidRPr="00B10C8B">
        <w:rPr>
          <w:rFonts w:ascii="Times New Roman" w:eastAsia="Times New Roman" w:hAnsi="Times New Roman" w:cs="Times New Roman"/>
          <w:bCs/>
          <w:color w:val="000000"/>
          <w:sz w:val="20"/>
          <w:szCs w:val="20"/>
        </w:rPr>
        <w:t>Figure shows the effects of habits on academic performance.</w:t>
      </w:r>
      <w:r>
        <w:rPr>
          <w:rFonts w:ascii="Times New Roman" w:eastAsia="Times New Roman" w:hAnsi="Times New Roman" w:cs="Times New Roman"/>
          <w:color w:val="000000"/>
          <w:sz w:val="20"/>
          <w:szCs w:val="20"/>
        </w:rPr>
        <w:t xml:space="preserve"> </w:t>
      </w:r>
    </w:p>
    <w:p w14:paraId="73E1A594" w14:textId="77777777" w:rsidR="00B96164"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w:t>
      </w:r>
    </w:p>
    <w:p w14:paraId="397AA1F0" w14:textId="77777777" w:rsidR="00340C34" w:rsidRPr="00340C34" w:rsidRDefault="00340C34" w:rsidP="00340C34">
      <w:pPr>
        <w:rPr>
          <w:rFonts w:ascii="Times New Roman" w:hAnsi="Times New Roman" w:cs="Times New Roman"/>
          <w:sz w:val="20"/>
          <w:szCs w:val="20"/>
        </w:rPr>
      </w:pPr>
      <w:r w:rsidRPr="00340C34">
        <w:rPr>
          <w:rFonts w:ascii="Times New Roman" w:hAnsi="Times New Roman" w:cs="Times New Roman"/>
          <w:sz w:val="20"/>
          <w:szCs w:val="20"/>
        </w:rPr>
        <w:t>Based on the study findings, it is evident that effective study habits contribute significantly to the academic success of P.G students. Institutions and educators should focus on providing guidance and resources to enhance study habits among P.G students, including time management strategies, support for self-regulation, and creating conducive study environments.</w:t>
      </w:r>
    </w:p>
    <w:p w14:paraId="487D109B" w14:textId="77777777" w:rsidR="00340C34" w:rsidRDefault="00340C34">
      <w:pPr>
        <w:spacing w:before="54" w:after="0" w:line="276" w:lineRule="auto"/>
        <w:rPr>
          <w:rFonts w:ascii="Times New Roman" w:eastAsia="Times New Roman" w:hAnsi="Times New Roman" w:cs="Times New Roman"/>
          <w:color w:val="000000"/>
          <w:sz w:val="20"/>
          <w:szCs w:val="20"/>
        </w:rPr>
      </w:pPr>
    </w:p>
    <w:p w14:paraId="1CB6A592" w14:textId="77777777" w:rsidR="00B96164"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25FAA2BD" w14:textId="41F734B1" w:rsidR="00B96164" w:rsidRDefault="00B6627E">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sidRPr="00D33407">
        <w:rPr>
          <w:rFonts w:ascii="Times New Roman" w:eastAsia="Times New Roman" w:hAnsi="Times New Roman" w:cs="Times New Roman"/>
          <w:color w:val="000000"/>
          <w:sz w:val="20"/>
          <w:szCs w:val="20"/>
        </w:rPr>
        <w:t xml:space="preserve">Anwar, E. (2013). A Correlational study of academic achievement and study habits: Issues and concerns. Excellence International Journal </w:t>
      </w:r>
      <w:r w:rsidRPr="00D33407">
        <w:rPr>
          <w:rFonts w:ascii="Times New Roman" w:eastAsia="Times New Roman" w:hAnsi="Times New Roman" w:cs="Times New Roman"/>
          <w:color w:val="000000"/>
          <w:sz w:val="20"/>
          <w:szCs w:val="20"/>
        </w:rPr>
        <w:t xml:space="preserve">of </w:t>
      </w:r>
      <w:r w:rsidRPr="00B6627E">
        <w:rPr>
          <w:rFonts w:ascii="Times New Roman" w:eastAsia="Times New Roman" w:hAnsi="Times New Roman" w:cs="Times New Roman"/>
          <w:color w:val="000000"/>
          <w:sz w:val="20"/>
          <w:szCs w:val="20"/>
        </w:rPr>
        <w:t>Research</w:t>
      </w:r>
      <w:r w:rsidRPr="00D33407">
        <w:rPr>
          <w:rFonts w:ascii="Times New Roman" w:eastAsia="Times New Roman" w:hAnsi="Times New Roman" w:cs="Times New Roman"/>
          <w:color w:val="000000"/>
          <w:sz w:val="20"/>
          <w:szCs w:val="20"/>
        </w:rPr>
        <w:t>, 1(2), 46-51.</w:t>
      </w:r>
    </w:p>
    <w:p w14:paraId="1B41F831" w14:textId="2038A878" w:rsidR="00B96164" w:rsidRPr="00B6627E" w:rsidRDefault="00B6627E">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D33407">
        <w:rPr>
          <w:rFonts w:ascii="Times New Roman" w:eastAsia="Times New Roman" w:hAnsi="Times New Roman" w:cs="Times New Roman"/>
          <w:color w:val="000000"/>
          <w:sz w:val="20"/>
          <w:szCs w:val="20"/>
        </w:rPr>
        <w:t>Aisha R., Asma K. &amp; Niaz H.M. (2002).  Relationship of study habits</w:t>
      </w:r>
      <w:r w:rsidRPr="00B6627E">
        <w:rPr>
          <w:rFonts w:ascii="Times New Roman" w:eastAsia="Times New Roman" w:hAnsi="Times New Roman" w:cs="Times New Roman"/>
          <w:color w:val="000000"/>
          <w:sz w:val="20"/>
          <w:szCs w:val="20"/>
        </w:rPr>
        <w:t xml:space="preserve"> </w:t>
      </w:r>
      <w:r w:rsidRPr="00D33407">
        <w:rPr>
          <w:rFonts w:ascii="Times New Roman" w:eastAsia="Times New Roman" w:hAnsi="Times New Roman" w:cs="Times New Roman"/>
          <w:color w:val="000000"/>
          <w:sz w:val="20"/>
          <w:szCs w:val="20"/>
        </w:rPr>
        <w:t>with Educational Achievements. International Journal of Agriculture and Biology, 4(3), 370-371.</w:t>
      </w:r>
    </w:p>
    <w:p w14:paraId="4CDB26DF" w14:textId="3A39E5DF" w:rsidR="00B96164" w:rsidRPr="00B6627E" w:rsidRDefault="00B6627E" w:rsidP="00B6627E">
      <w:pPr>
        <w:pStyle w:val="ListParagraph"/>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B6627E">
        <w:rPr>
          <w:rFonts w:ascii="Times New Roman" w:eastAsia="Times New Roman" w:hAnsi="Times New Roman" w:cs="Times New Roman"/>
          <w:color w:val="000000"/>
          <w:sz w:val="20"/>
          <w:szCs w:val="20"/>
        </w:rPr>
        <w:t xml:space="preserve">Gyusoo Alam, S. &amp; Islam, Md, R. (2020). Academic performance of secondary students in relation to their study habits and socio-economic status:  </w:t>
      </w:r>
      <w:r w:rsidRPr="00B6627E">
        <w:rPr>
          <w:rFonts w:ascii="Times New Roman" w:eastAsia="Times New Roman" w:hAnsi="Times New Roman" w:cs="Times New Roman"/>
          <w:color w:val="000000"/>
          <w:sz w:val="20"/>
          <w:szCs w:val="20"/>
        </w:rPr>
        <w:t>A Descriptive</w:t>
      </w:r>
      <w:r w:rsidRPr="00B6627E">
        <w:rPr>
          <w:rFonts w:ascii="Times New Roman" w:eastAsia="Times New Roman" w:hAnsi="Times New Roman" w:cs="Times New Roman"/>
          <w:color w:val="000000"/>
          <w:sz w:val="20"/>
          <w:szCs w:val="20"/>
        </w:rPr>
        <w:t xml:space="preserve">  Survey  Study.</w:t>
      </w:r>
      <w:r>
        <w:rPr>
          <w:rFonts w:ascii="Times New Roman" w:eastAsia="Times New Roman" w:hAnsi="Times New Roman" w:cs="Times New Roman"/>
          <w:color w:val="000000"/>
          <w:sz w:val="20"/>
          <w:szCs w:val="20"/>
        </w:rPr>
        <w:t xml:space="preserve"> London </w:t>
      </w:r>
      <w:r w:rsidRPr="00B6627E">
        <w:rPr>
          <w:rFonts w:ascii="Times New Roman" w:eastAsia="Times New Roman" w:hAnsi="Times New Roman" w:cs="Times New Roman"/>
          <w:color w:val="000000"/>
          <w:sz w:val="20"/>
          <w:szCs w:val="20"/>
        </w:rPr>
        <w:t>Journals Press, 20(3), 57-71.</w:t>
      </w:r>
    </w:p>
    <w:p w14:paraId="0E6F2643" w14:textId="1BD97972" w:rsidR="00B96164" w:rsidRDefault="00F47BEE">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rPr>
      </w:pPr>
      <w:r w:rsidRPr="00D33407">
        <w:rPr>
          <w:rFonts w:ascii="Times New Roman" w:eastAsia="Times New Roman" w:hAnsi="Times New Roman" w:cs="Times New Roman"/>
          <w:color w:val="000000"/>
          <w:sz w:val="20"/>
          <w:szCs w:val="20"/>
        </w:rPr>
        <w:lastRenderedPageBreak/>
        <w:t xml:space="preserve">Bashir, I. </w:t>
      </w:r>
      <w:r w:rsidRPr="00D33407">
        <w:rPr>
          <w:rFonts w:ascii="Times New Roman" w:eastAsia="Times New Roman" w:hAnsi="Times New Roman" w:cs="Times New Roman"/>
          <w:color w:val="000000"/>
          <w:sz w:val="20"/>
          <w:szCs w:val="20"/>
        </w:rPr>
        <w:t>&amp; Hussain</w:t>
      </w:r>
      <w:r w:rsidRPr="00D33407">
        <w:rPr>
          <w:rFonts w:ascii="Times New Roman" w:eastAsia="Times New Roman" w:hAnsi="Times New Roman" w:cs="Times New Roman"/>
          <w:color w:val="000000"/>
          <w:sz w:val="20"/>
          <w:szCs w:val="20"/>
        </w:rPr>
        <w:t>, N.M. (2012</w:t>
      </w:r>
      <w:r w:rsidRPr="00D33407">
        <w:rPr>
          <w:rFonts w:ascii="Times New Roman" w:eastAsia="Times New Roman" w:hAnsi="Times New Roman" w:cs="Times New Roman"/>
          <w:color w:val="000000"/>
          <w:sz w:val="20"/>
          <w:szCs w:val="20"/>
        </w:rPr>
        <w:t>). A</w:t>
      </w:r>
      <w:r w:rsidRPr="00D33407">
        <w:rPr>
          <w:rFonts w:ascii="Times New Roman" w:eastAsia="Times New Roman" w:hAnsi="Times New Roman" w:cs="Times New Roman"/>
          <w:color w:val="000000"/>
          <w:sz w:val="20"/>
          <w:szCs w:val="20"/>
        </w:rPr>
        <w:t xml:space="preserve"> </w:t>
      </w:r>
      <w:proofErr w:type="gramStart"/>
      <w:r w:rsidRPr="00D33407">
        <w:rPr>
          <w:rFonts w:ascii="Times New Roman" w:eastAsia="Times New Roman" w:hAnsi="Times New Roman" w:cs="Times New Roman"/>
          <w:color w:val="000000"/>
          <w:sz w:val="20"/>
          <w:szCs w:val="20"/>
        </w:rPr>
        <w:t>study on Study</w:t>
      </w:r>
      <w:proofErr w:type="gramEnd"/>
      <w:r w:rsidRPr="00D33407">
        <w:rPr>
          <w:rFonts w:ascii="Times New Roman" w:eastAsia="Times New Roman" w:hAnsi="Times New Roman" w:cs="Times New Roman"/>
          <w:color w:val="000000"/>
          <w:sz w:val="20"/>
          <w:szCs w:val="20"/>
        </w:rPr>
        <w:t xml:space="preserve"> Habits</w:t>
      </w:r>
      <w:r w:rsidRPr="00F47BEE">
        <w:rPr>
          <w:rFonts w:ascii="Times New Roman" w:eastAsia="Times New Roman" w:hAnsi="Times New Roman" w:cs="Times New Roman"/>
          <w:color w:val="000000"/>
          <w:sz w:val="20"/>
          <w:szCs w:val="20"/>
        </w:rPr>
        <w:t xml:space="preserve"> </w:t>
      </w:r>
      <w:r w:rsidRPr="00D33407">
        <w:rPr>
          <w:rFonts w:ascii="Times New Roman" w:eastAsia="Times New Roman" w:hAnsi="Times New Roman" w:cs="Times New Roman"/>
          <w:color w:val="000000"/>
          <w:sz w:val="20"/>
          <w:szCs w:val="20"/>
        </w:rPr>
        <w:t xml:space="preserve">and Academic </w:t>
      </w:r>
      <w:r w:rsidRPr="00F47BEE">
        <w:rPr>
          <w:rFonts w:ascii="Times New Roman" w:eastAsia="Times New Roman" w:hAnsi="Times New Roman" w:cs="Times New Roman"/>
          <w:color w:val="000000"/>
          <w:sz w:val="20"/>
          <w:szCs w:val="20"/>
        </w:rPr>
        <w:t>Performance</w:t>
      </w:r>
      <w:r w:rsidRPr="00D33407">
        <w:rPr>
          <w:rFonts w:ascii="Times New Roman" w:eastAsia="Times New Roman" w:hAnsi="Times New Roman" w:cs="Times New Roman"/>
          <w:color w:val="000000"/>
          <w:sz w:val="20"/>
          <w:szCs w:val="20"/>
        </w:rPr>
        <w:t xml:space="preserve"> among Adolescents (14-19) years. The International Journal of Social Sciences Tomorrow,</w:t>
      </w:r>
    </w:p>
    <w:p w14:paraId="591B855F" w14:textId="1D2F652B" w:rsidR="00B96164" w:rsidRPr="00F47BEE" w:rsidRDefault="00F47BEE">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D33407">
        <w:rPr>
          <w:rFonts w:ascii="Times New Roman" w:eastAsia="Times New Roman" w:hAnsi="Times New Roman" w:cs="Times New Roman"/>
          <w:color w:val="000000"/>
          <w:sz w:val="20"/>
          <w:szCs w:val="20"/>
        </w:rPr>
        <w:t>Bhat, Y.</w:t>
      </w:r>
      <w:r w:rsidRPr="00D33407">
        <w:rPr>
          <w:rFonts w:ascii="Times New Roman" w:eastAsia="Times New Roman" w:hAnsi="Times New Roman" w:cs="Times New Roman"/>
          <w:color w:val="000000"/>
          <w:sz w:val="20"/>
          <w:szCs w:val="20"/>
        </w:rPr>
        <w:t xml:space="preserve"> I.  &amp;Khandai, H.  (2016).  Academic</w:t>
      </w:r>
      <w:r>
        <w:rPr>
          <w:rFonts w:ascii="Times New Roman" w:eastAsia="Times New Roman" w:hAnsi="Times New Roman" w:cs="Times New Roman"/>
          <w:color w:val="000000"/>
          <w:sz w:val="20"/>
          <w:szCs w:val="20"/>
        </w:rPr>
        <w:t xml:space="preserve"> Achievements</w:t>
      </w:r>
      <w:r w:rsidRPr="00F47BEE">
        <w:rPr>
          <w:rFonts w:ascii="Times New Roman" w:eastAsia="Times New Roman" w:hAnsi="Times New Roman" w:cs="Times New Roman"/>
          <w:color w:val="000000"/>
          <w:sz w:val="20"/>
          <w:szCs w:val="20"/>
        </w:rPr>
        <w:t xml:space="preserve"> </w:t>
      </w:r>
      <w:r w:rsidRPr="00D33407">
        <w:rPr>
          <w:rFonts w:ascii="Times New Roman" w:eastAsia="Times New Roman" w:hAnsi="Times New Roman" w:cs="Times New Roman"/>
          <w:color w:val="000000"/>
          <w:sz w:val="20"/>
          <w:szCs w:val="20"/>
        </w:rPr>
        <w:t>and Study</w:t>
      </w:r>
      <w:r w:rsidRPr="00F47BE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Habits</w:t>
      </w:r>
      <w:r w:rsidRPr="00D33407">
        <w:rPr>
          <w:rFonts w:ascii="Times New Roman" w:eastAsia="Times New Roman" w:hAnsi="Times New Roman" w:cs="Times New Roman"/>
          <w:color w:val="000000"/>
          <w:sz w:val="20"/>
          <w:szCs w:val="20"/>
        </w:rPr>
        <w:t xml:space="preserve"> of</w:t>
      </w:r>
      <w:r>
        <w:rPr>
          <w:rFonts w:ascii="Times New Roman" w:eastAsia="Times New Roman" w:hAnsi="Times New Roman" w:cs="Times New Roman"/>
          <w:color w:val="000000"/>
          <w:sz w:val="20"/>
          <w:szCs w:val="20"/>
        </w:rPr>
        <w:t xml:space="preserve"> </w:t>
      </w:r>
      <w:r w:rsidRPr="00D33407">
        <w:rPr>
          <w:rFonts w:ascii="Times New Roman" w:eastAsia="Times New Roman" w:hAnsi="Times New Roman" w:cs="Times New Roman"/>
          <w:color w:val="000000"/>
          <w:sz w:val="20"/>
          <w:szCs w:val="20"/>
        </w:rPr>
        <w:t>college students of District Pulwama. Journal of Education and Practice, 7(10)</w:t>
      </w:r>
    </w:p>
    <w:sectPr w:rsidR="00B96164" w:rsidRPr="00F47BEE">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2270" w14:textId="77777777" w:rsidR="00016015" w:rsidRDefault="00016015">
      <w:pPr>
        <w:spacing w:after="0" w:line="240" w:lineRule="auto"/>
      </w:pPr>
      <w:r>
        <w:separator/>
      </w:r>
    </w:p>
  </w:endnote>
  <w:endnote w:type="continuationSeparator" w:id="0">
    <w:p w14:paraId="789AAC6D" w14:textId="77777777" w:rsidR="00016015" w:rsidRDefault="0001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59F0" w14:textId="77777777" w:rsidR="00B96164"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C9220E">
      <w:rPr>
        <w:b/>
        <w:noProof/>
        <w:color w:val="000000"/>
      </w:rPr>
      <w:t>1</w:t>
    </w:r>
    <w:r>
      <w:rPr>
        <w:b/>
        <w:color w:val="000000"/>
      </w:rPr>
      <w:fldChar w:fldCharType="end"/>
    </w:r>
    <w:r>
      <w:rPr>
        <w:b/>
        <w:color w:val="000000"/>
      </w:rPr>
      <w:t xml:space="preserve"> </w:t>
    </w:r>
  </w:p>
  <w:p w14:paraId="458E32EA" w14:textId="77777777" w:rsidR="00B96164" w:rsidRDefault="00B96164">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2494" w14:textId="77777777" w:rsidR="00016015" w:rsidRDefault="00016015">
      <w:pPr>
        <w:spacing w:after="0" w:line="240" w:lineRule="auto"/>
      </w:pPr>
      <w:r>
        <w:separator/>
      </w:r>
    </w:p>
  </w:footnote>
  <w:footnote w:type="continuationSeparator" w:id="0">
    <w:p w14:paraId="5A769687" w14:textId="77777777" w:rsidR="00016015" w:rsidRDefault="00016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2EB1" w14:textId="77777777" w:rsidR="00B96164" w:rsidRDefault="00B961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B96164" w14:paraId="13FE0EA5" w14:textId="77777777">
      <w:trPr>
        <w:trHeight w:val="435"/>
        <w:jc w:val="center"/>
      </w:trPr>
      <w:tc>
        <w:tcPr>
          <w:tcW w:w="2405" w:type="dxa"/>
          <w:vMerge w:val="restart"/>
          <w:vAlign w:val="center"/>
        </w:tcPr>
        <w:p w14:paraId="7A9D2DAA" w14:textId="77777777" w:rsidR="00B96164"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22B454B1" wp14:editId="7B21BED2">
                <wp:extent cx="1247775" cy="5441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7AEDCC37" w14:textId="77777777" w:rsidR="00B96164"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0FC044C2" w14:textId="77777777" w:rsidR="00B96164"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5E1A73CF" w14:textId="77777777" w:rsidR="00B96164" w:rsidRDefault="00B96164">
          <w:pPr>
            <w:tabs>
              <w:tab w:val="left" w:pos="4820"/>
              <w:tab w:val="right" w:pos="9360"/>
            </w:tabs>
            <w:jc w:val="center"/>
            <w:rPr>
              <w:rFonts w:ascii="Times New Roman" w:eastAsia="Times New Roman" w:hAnsi="Times New Roman" w:cs="Times New Roman"/>
              <w:sz w:val="24"/>
              <w:szCs w:val="24"/>
            </w:rPr>
          </w:pPr>
        </w:p>
        <w:p w14:paraId="37D9A1EB" w14:textId="400E51B3" w:rsidR="00B96164" w:rsidRDefault="00F47BEE">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July</w:t>
          </w:r>
          <w:r w:rsidR="00000000">
            <w:rPr>
              <w:rFonts w:ascii="Times New Roman" w:eastAsia="Times New Roman" w:hAnsi="Times New Roman" w:cs="Times New Roman"/>
              <w:sz w:val="24"/>
              <w:szCs w:val="24"/>
            </w:rPr>
            <w:t xml:space="preserve"> 2023, </w:t>
          </w:r>
          <w:proofErr w:type="gramStart"/>
          <w:r w:rsidR="00000000">
            <w:rPr>
              <w:rFonts w:ascii="Times New Roman" w:eastAsia="Times New Roman" w:hAnsi="Times New Roman" w:cs="Times New Roman"/>
              <w:sz w:val="24"/>
              <w:szCs w:val="24"/>
            </w:rPr>
            <w:t>pp :</w:t>
          </w:r>
          <w:proofErr w:type="gramEnd"/>
          <w:r w:rsidR="00000000">
            <w:rPr>
              <w:rFonts w:ascii="Times New Roman" w:eastAsia="Times New Roman" w:hAnsi="Times New Roman" w:cs="Times New Roman"/>
              <w:sz w:val="24"/>
              <w:szCs w:val="24"/>
            </w:rPr>
            <w:t xml:space="preserve"> xx-xx</w:t>
          </w:r>
        </w:p>
      </w:tc>
      <w:tc>
        <w:tcPr>
          <w:tcW w:w="1866" w:type="dxa"/>
          <w:vAlign w:val="center"/>
        </w:tcPr>
        <w:p w14:paraId="3325866B" w14:textId="77777777" w:rsidR="00B96164"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41A28CBD" w14:textId="77777777" w:rsidR="00B96164"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B96164" w14:paraId="5DAF6969" w14:textId="77777777">
      <w:trPr>
        <w:trHeight w:val="435"/>
        <w:jc w:val="center"/>
      </w:trPr>
      <w:tc>
        <w:tcPr>
          <w:tcW w:w="2405" w:type="dxa"/>
          <w:vMerge/>
          <w:vAlign w:val="center"/>
        </w:tcPr>
        <w:p w14:paraId="14849D92" w14:textId="77777777" w:rsidR="00B96164" w:rsidRDefault="00B9616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3E9DA469" w14:textId="77777777" w:rsidR="00B96164" w:rsidRDefault="00B9616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40B916BA" w14:textId="77777777" w:rsidR="00B96164"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17A9BB75" w14:textId="77777777" w:rsidR="00B96164"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658941D5" w14:textId="77777777" w:rsidR="00B96164"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B96164" w14:paraId="4C58C9D7" w14:textId="77777777">
      <w:trPr>
        <w:trHeight w:val="340"/>
        <w:jc w:val="center"/>
      </w:trPr>
      <w:tc>
        <w:tcPr>
          <w:tcW w:w="2405" w:type="dxa"/>
          <w:vAlign w:val="center"/>
        </w:tcPr>
        <w:p w14:paraId="2D6BC39A" w14:textId="77777777" w:rsidR="00B96164"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1A3BB859" w14:textId="77777777" w:rsidR="00B96164" w:rsidRDefault="00B9616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001BFA2A" w14:textId="77777777" w:rsidR="00B96164" w:rsidRDefault="00B9616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B96164" w14:paraId="1954613F" w14:textId="77777777">
      <w:trPr>
        <w:trHeight w:val="113"/>
        <w:jc w:val="center"/>
      </w:trPr>
      <w:tc>
        <w:tcPr>
          <w:tcW w:w="2405" w:type="dxa"/>
          <w:vAlign w:val="center"/>
        </w:tcPr>
        <w:p w14:paraId="054419DF" w14:textId="77777777" w:rsidR="00B96164"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20A13CEE" w14:textId="77777777" w:rsidR="00B96164" w:rsidRDefault="00B9616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64AB43C9" w14:textId="77777777" w:rsidR="00B96164" w:rsidRDefault="00B9616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55235E97" w14:textId="77777777" w:rsidR="00B96164" w:rsidRDefault="00B96164">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806"/>
    <w:multiLevelType w:val="hybridMultilevel"/>
    <w:tmpl w:val="41F25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DC1C0C"/>
    <w:multiLevelType w:val="multilevel"/>
    <w:tmpl w:val="645451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2C63F5"/>
    <w:multiLevelType w:val="multilevel"/>
    <w:tmpl w:val="EFF8924C"/>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4B4CD3"/>
    <w:multiLevelType w:val="multilevel"/>
    <w:tmpl w:val="142E9BF0"/>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B627C2"/>
    <w:multiLevelType w:val="multilevel"/>
    <w:tmpl w:val="CE924F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69992759">
    <w:abstractNumId w:val="2"/>
  </w:num>
  <w:num w:numId="2" w16cid:durableId="560217412">
    <w:abstractNumId w:val="3"/>
  </w:num>
  <w:num w:numId="3" w16cid:durableId="589630073">
    <w:abstractNumId w:val="4"/>
  </w:num>
  <w:num w:numId="4" w16cid:durableId="2008942748">
    <w:abstractNumId w:val="0"/>
  </w:num>
  <w:num w:numId="5" w16cid:durableId="172309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64"/>
    <w:rsid w:val="00016015"/>
    <w:rsid w:val="00225157"/>
    <w:rsid w:val="00293CA6"/>
    <w:rsid w:val="002F53C4"/>
    <w:rsid w:val="00340C34"/>
    <w:rsid w:val="00663118"/>
    <w:rsid w:val="00B10C8B"/>
    <w:rsid w:val="00B6627E"/>
    <w:rsid w:val="00B96164"/>
    <w:rsid w:val="00C9220E"/>
    <w:rsid w:val="00F47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4396"/>
  <w15:docId w15:val="{0C26F133-C1C5-4619-A662-0DE70F1C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C9220E"/>
    <w:pPr>
      <w:ind w:left="720"/>
      <w:contextualSpacing/>
    </w:pPr>
  </w:style>
  <w:style w:type="paragraph" w:styleId="Header">
    <w:name w:val="header"/>
    <w:basedOn w:val="Normal"/>
    <w:link w:val="HeaderChar"/>
    <w:uiPriority w:val="99"/>
    <w:unhideWhenUsed/>
    <w:rsid w:val="00F4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BEE"/>
  </w:style>
  <w:style w:type="paragraph" w:styleId="Footer">
    <w:name w:val="footer"/>
    <w:basedOn w:val="Normal"/>
    <w:link w:val="FooterChar"/>
    <w:uiPriority w:val="99"/>
    <w:unhideWhenUsed/>
    <w:rsid w:val="00F4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0365">
      <w:bodyDiv w:val="1"/>
      <w:marLeft w:val="0"/>
      <w:marRight w:val="0"/>
      <w:marTop w:val="0"/>
      <w:marBottom w:val="0"/>
      <w:divBdr>
        <w:top w:val="none" w:sz="0" w:space="0" w:color="auto"/>
        <w:left w:val="none" w:sz="0" w:space="0" w:color="auto"/>
        <w:bottom w:val="none" w:sz="0" w:space="0" w:color="auto"/>
        <w:right w:val="none" w:sz="0" w:space="0" w:color="auto"/>
      </w:divBdr>
    </w:div>
    <w:div w:id="96731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6224</Characters>
  <Application>Microsoft Office Word</Application>
  <DocSecurity>0</DocSecurity>
  <Lines>148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vivek vk</cp:lastModifiedBy>
  <cp:revision>2</cp:revision>
  <cp:lastPrinted>2023-07-12T21:06:00Z</cp:lastPrinted>
  <dcterms:created xsi:type="dcterms:W3CDTF">2023-07-12T21:22:00Z</dcterms:created>
  <dcterms:modified xsi:type="dcterms:W3CDTF">2023-07-12T21:22:00Z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064151ad12176b460c6c1e47a2dd8d4d4422144bdd2416888693f26e8dafdb8e</vt:lpwstr>
  </property>
</Properties>
</file>