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229A" w14:textId="382E9A4A" w:rsidR="00466378" w:rsidRPr="002D45E4" w:rsidRDefault="00A65DC8" w:rsidP="00A65DC8">
      <w:pPr>
        <w:pStyle w:val="Title"/>
        <w:jc w:val="left"/>
        <w:rPr>
          <w:rFonts w:ascii="Times New Roman" w:hAnsi="Times New Roman" w:cs="Times New Roman"/>
        </w:rPr>
      </w:pPr>
      <w:r>
        <w:t xml:space="preserve">             </w:t>
      </w:r>
      <w:r w:rsidR="002D45E4">
        <w:t xml:space="preserve"> </w:t>
      </w:r>
      <w:r w:rsidRPr="002D45E4">
        <w:rPr>
          <w:rFonts w:ascii="Times New Roman" w:hAnsi="Times New Roman" w:cs="Times New Roman"/>
        </w:rPr>
        <w:t>Sign</w:t>
      </w:r>
      <w:r w:rsidRPr="002D45E4">
        <w:rPr>
          <w:rFonts w:ascii="Times New Roman" w:hAnsi="Times New Roman" w:cs="Times New Roman"/>
          <w:spacing w:val="-7"/>
        </w:rPr>
        <w:t xml:space="preserve"> </w:t>
      </w:r>
      <w:r w:rsidRPr="002D45E4">
        <w:rPr>
          <w:rFonts w:ascii="Times New Roman" w:hAnsi="Times New Roman" w:cs="Times New Roman"/>
        </w:rPr>
        <w:t>Language</w:t>
      </w:r>
      <w:r w:rsidRPr="002D45E4">
        <w:rPr>
          <w:rFonts w:ascii="Times New Roman" w:hAnsi="Times New Roman" w:cs="Times New Roman"/>
          <w:spacing w:val="-8"/>
        </w:rPr>
        <w:t xml:space="preserve"> </w:t>
      </w:r>
      <w:r w:rsidRPr="002D45E4">
        <w:rPr>
          <w:rFonts w:ascii="Times New Roman" w:hAnsi="Times New Roman" w:cs="Times New Roman"/>
          <w:spacing w:val="-2"/>
        </w:rPr>
        <w:t>Recognition</w:t>
      </w:r>
    </w:p>
    <w:p w14:paraId="5AFD175C" w14:textId="77777777" w:rsidR="00A65DC8" w:rsidRPr="002D45E4" w:rsidRDefault="00A65DC8">
      <w:pPr>
        <w:pStyle w:val="Title"/>
        <w:rPr>
          <w:rFonts w:ascii="Times New Roman" w:hAnsi="Times New Roman" w:cs="Times New Roman"/>
        </w:rPr>
      </w:pPr>
    </w:p>
    <w:p w14:paraId="6AC52029" w14:textId="6EB9E2A2"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 1.Yashvi Roshan </w:t>
      </w:r>
      <w:proofErr w:type="gramStart"/>
      <w:r w:rsidRPr="00A65DC8">
        <w:rPr>
          <w:rFonts w:ascii="Times New Roman" w:hAnsi="Times New Roman" w:cs="Times New Roman"/>
          <w:sz w:val="24"/>
          <w:szCs w:val="24"/>
        </w:rPr>
        <w:t>Borkar ,</w:t>
      </w:r>
      <w:proofErr w:type="gramEnd"/>
      <w:r w:rsidRPr="00A65DC8">
        <w:rPr>
          <w:rFonts w:ascii="Times New Roman" w:hAnsi="Times New Roman" w:cs="Times New Roman"/>
          <w:sz w:val="24"/>
          <w:szCs w:val="24"/>
        </w:rPr>
        <w:t xml:space="preserve"> Zeal Polytechnic, Pune, India. </w:t>
      </w:r>
    </w:p>
    <w:p w14:paraId="01825487" w14:textId="3DECE8C7"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 2.Gayatri </w:t>
      </w:r>
      <w:proofErr w:type="spellStart"/>
      <w:r w:rsidRPr="00A65DC8">
        <w:rPr>
          <w:rFonts w:ascii="Times New Roman" w:hAnsi="Times New Roman" w:cs="Times New Roman"/>
          <w:sz w:val="24"/>
          <w:szCs w:val="24"/>
        </w:rPr>
        <w:t>Rajentra</w:t>
      </w:r>
      <w:proofErr w:type="spellEnd"/>
      <w:r w:rsidRPr="00A65DC8">
        <w:rPr>
          <w:rFonts w:ascii="Times New Roman" w:hAnsi="Times New Roman" w:cs="Times New Roman"/>
          <w:sz w:val="24"/>
          <w:szCs w:val="24"/>
        </w:rPr>
        <w:t xml:space="preserve"> </w:t>
      </w:r>
      <w:proofErr w:type="gramStart"/>
      <w:r w:rsidRPr="00A65DC8">
        <w:rPr>
          <w:rFonts w:ascii="Times New Roman" w:hAnsi="Times New Roman" w:cs="Times New Roman"/>
          <w:sz w:val="24"/>
          <w:szCs w:val="24"/>
        </w:rPr>
        <w:t>Kadu ,</w:t>
      </w:r>
      <w:proofErr w:type="gramEnd"/>
      <w:r w:rsidRPr="00A65DC8">
        <w:rPr>
          <w:rFonts w:ascii="Times New Roman" w:hAnsi="Times New Roman" w:cs="Times New Roman"/>
          <w:sz w:val="24"/>
          <w:szCs w:val="24"/>
        </w:rPr>
        <w:t xml:space="preserve"> Zeal Polytechnic, Pune, India. </w:t>
      </w:r>
    </w:p>
    <w:p w14:paraId="6E5E377E" w14:textId="0910DF3D" w:rsidR="00A65DC8" w:rsidRPr="00A65DC8" w:rsidRDefault="00A65DC8" w:rsidP="00A65DC8">
      <w:pPr>
        <w:pStyle w:val="Title"/>
        <w:jc w:val="left"/>
        <w:rPr>
          <w:rFonts w:ascii="Times New Roman" w:hAnsi="Times New Roman" w:cs="Times New Roman"/>
          <w:sz w:val="24"/>
          <w:szCs w:val="24"/>
        </w:rPr>
      </w:pP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3.Samiksha Sandeep </w:t>
      </w:r>
      <w:proofErr w:type="gramStart"/>
      <w:r w:rsidRPr="00A65DC8">
        <w:rPr>
          <w:rFonts w:ascii="Times New Roman" w:hAnsi="Times New Roman" w:cs="Times New Roman"/>
          <w:sz w:val="24"/>
          <w:szCs w:val="24"/>
        </w:rPr>
        <w:t>Wagh ,</w:t>
      </w:r>
      <w:proofErr w:type="gramEnd"/>
      <w:r w:rsidRPr="00A65DC8">
        <w:rPr>
          <w:rFonts w:ascii="Times New Roman" w:hAnsi="Times New Roman" w:cs="Times New Roman"/>
          <w:sz w:val="24"/>
          <w:szCs w:val="24"/>
        </w:rPr>
        <w:t xml:space="preserve"> Zeal Polytechnic, Pune, India. </w:t>
      </w:r>
    </w:p>
    <w:p w14:paraId="7059B938" w14:textId="6ECC6CFD"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2D45E4">
        <w:rPr>
          <w:rFonts w:ascii="Times New Roman" w:hAnsi="Times New Roman" w:cs="Times New Roman"/>
          <w:sz w:val="24"/>
          <w:szCs w:val="24"/>
        </w:rPr>
        <w:t xml:space="preserve"> </w:t>
      </w:r>
      <w:r w:rsidRPr="00A65DC8">
        <w:rPr>
          <w:rFonts w:ascii="Times New Roman" w:hAnsi="Times New Roman" w:cs="Times New Roman"/>
          <w:sz w:val="24"/>
          <w:szCs w:val="24"/>
        </w:rPr>
        <w:t xml:space="preserve">4.Juee Rajesh </w:t>
      </w:r>
      <w:proofErr w:type="gramStart"/>
      <w:r w:rsidRPr="00A65DC8">
        <w:rPr>
          <w:rFonts w:ascii="Times New Roman" w:hAnsi="Times New Roman" w:cs="Times New Roman"/>
          <w:sz w:val="24"/>
          <w:szCs w:val="24"/>
        </w:rPr>
        <w:t>Sanas ,</w:t>
      </w:r>
      <w:proofErr w:type="gramEnd"/>
      <w:r w:rsidRPr="00A65DC8">
        <w:rPr>
          <w:rFonts w:ascii="Times New Roman" w:hAnsi="Times New Roman" w:cs="Times New Roman"/>
          <w:sz w:val="24"/>
          <w:szCs w:val="24"/>
        </w:rPr>
        <w:t xml:space="preserve"> Zeal Polytechnic, Pune, India. </w:t>
      </w:r>
    </w:p>
    <w:p w14:paraId="2EF6441C" w14:textId="72593FF4" w:rsidR="00A65DC8" w:rsidRPr="00A65DC8" w:rsidRDefault="002D45E4" w:rsidP="002D45E4">
      <w:pPr>
        <w:pStyle w:val="Title"/>
        <w:ind w:left="720"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00A65DC8" w:rsidRPr="00A65DC8">
        <w:rPr>
          <w:rFonts w:ascii="Times New Roman" w:hAnsi="Times New Roman" w:cs="Times New Roman"/>
          <w:sz w:val="24"/>
          <w:szCs w:val="24"/>
        </w:rPr>
        <w:t xml:space="preserve">5.Prof. Latika </w:t>
      </w:r>
      <w:proofErr w:type="gramStart"/>
      <w:r w:rsidR="00A65DC8" w:rsidRPr="00A65DC8">
        <w:rPr>
          <w:rFonts w:ascii="Times New Roman" w:hAnsi="Times New Roman" w:cs="Times New Roman"/>
          <w:sz w:val="24"/>
          <w:szCs w:val="24"/>
        </w:rPr>
        <w:t>V</w:t>
      </w:r>
      <w:r w:rsidR="00C87817">
        <w:rPr>
          <w:rFonts w:ascii="Times New Roman" w:hAnsi="Times New Roman" w:cs="Times New Roman"/>
          <w:sz w:val="24"/>
          <w:szCs w:val="24"/>
        </w:rPr>
        <w:t>a</w:t>
      </w:r>
      <w:r w:rsidR="00A65DC8" w:rsidRPr="00A65DC8">
        <w:rPr>
          <w:rFonts w:ascii="Times New Roman" w:hAnsi="Times New Roman" w:cs="Times New Roman"/>
          <w:sz w:val="24"/>
          <w:szCs w:val="24"/>
        </w:rPr>
        <w:t>rma ,</w:t>
      </w:r>
      <w:proofErr w:type="gramEnd"/>
      <w:r w:rsidR="00A65DC8" w:rsidRPr="00A65DC8">
        <w:rPr>
          <w:rFonts w:ascii="Times New Roman" w:hAnsi="Times New Roman" w:cs="Times New Roman"/>
          <w:sz w:val="24"/>
          <w:szCs w:val="24"/>
        </w:rPr>
        <w:t xml:space="preserve"> Zeal Polytechnic, Pune, India</w:t>
      </w:r>
    </w:p>
    <w:p w14:paraId="2D079664" w14:textId="3DEAD6B6" w:rsidR="00466378" w:rsidRPr="00197699" w:rsidRDefault="00000000" w:rsidP="002D45E4">
      <w:pPr>
        <w:spacing w:before="289" w:line="360" w:lineRule="auto"/>
        <w:ind w:left="260" w:right="194"/>
        <w:jc w:val="both"/>
        <w:rPr>
          <w:sz w:val="20"/>
          <w:szCs w:val="20"/>
        </w:rPr>
      </w:pPr>
      <w:r w:rsidRPr="00197699">
        <w:rPr>
          <w:b/>
          <w:sz w:val="24"/>
          <w:szCs w:val="24"/>
        </w:rPr>
        <w:t>Abstract</w:t>
      </w:r>
      <w:r>
        <w:rPr>
          <w:b/>
          <w:sz w:val="20"/>
        </w:rPr>
        <w:t xml:space="preserve">: </w:t>
      </w:r>
      <w:r w:rsidR="00A3379B" w:rsidRPr="00197699">
        <w:rPr>
          <w:sz w:val="20"/>
          <w:szCs w:val="20"/>
        </w:rPr>
        <w:t>The present study is computationally developed technology aimed at automatically interpreting sign languages. Sign gesture is captured by way of visual, or sensor data, which could be a video, a motion sensor, and is then converted to a spoken or written language. The process involves machine learning, computer vision and natural language programming in order to capture the user identification of hand shapes, hand motions, affections, and body stances. SLR aims to reduce the communication barrier between the deaf and the hearing individuals and span education, accessibility and human computer interaction. The difficulties afforded by invisible sign languages and with varying environments remain particularly with regard to improvement of its accuracy.</w:t>
      </w:r>
    </w:p>
    <w:p w14:paraId="17214436" w14:textId="77777777" w:rsidR="00466378" w:rsidRDefault="00466378">
      <w:pPr>
        <w:rPr>
          <w:sz w:val="20"/>
        </w:rPr>
        <w:sectPr w:rsidR="00466378">
          <w:type w:val="continuous"/>
          <w:pgSz w:w="11910" w:h="16840"/>
          <w:pgMar w:top="1440" w:right="1240" w:bottom="280" w:left="1180" w:header="720" w:footer="720" w:gutter="0"/>
          <w:cols w:space="720"/>
        </w:sectPr>
      </w:pPr>
    </w:p>
    <w:p w14:paraId="724282D6" w14:textId="77777777" w:rsidR="00466378" w:rsidRPr="00197699" w:rsidRDefault="00000000">
      <w:pPr>
        <w:pStyle w:val="Heading1"/>
        <w:numPr>
          <w:ilvl w:val="0"/>
          <w:numId w:val="2"/>
        </w:numPr>
        <w:tabs>
          <w:tab w:val="left" w:pos="476"/>
        </w:tabs>
        <w:spacing w:before="90"/>
      </w:pPr>
      <w:r w:rsidRPr="00197699">
        <w:rPr>
          <w:spacing w:val="-2"/>
        </w:rPr>
        <w:t>Introduction:</w:t>
      </w:r>
    </w:p>
    <w:p w14:paraId="0B69E886" w14:textId="0FDE494F" w:rsidR="00197699" w:rsidRPr="00DE7A4A" w:rsidRDefault="00197699" w:rsidP="00197699">
      <w:pPr>
        <w:pStyle w:val="Heading1"/>
        <w:tabs>
          <w:tab w:val="left" w:pos="476"/>
        </w:tabs>
        <w:spacing w:before="90"/>
        <w:ind w:left="360"/>
        <w:rPr>
          <w:b w:val="0"/>
          <w:bCs w:val="0"/>
        </w:rPr>
      </w:pPr>
      <w:r w:rsidRPr="00DE7A4A">
        <w:rPr>
          <w:b w:val="0"/>
          <w:bCs w:val="0"/>
        </w:rPr>
        <w:t xml:space="preserve">      SLR or Sign language recognition is a multi-discipline area that aims to create mechanisms to observe and interpret performative sign language and translate it for the use of majority of hearing population. Such languages are visual – gestural – where meaning is encoded through hand and face movement as well as the body’s stance. They are not like any spoken- languages exist, and they differ across regions, nationalities as well and ethnic communities within a country.</w:t>
      </w:r>
    </w:p>
    <w:p w14:paraId="7AD413BF" w14:textId="77777777" w:rsidR="00281CE5" w:rsidRPr="00DE7A4A" w:rsidRDefault="00197699" w:rsidP="00281CE5">
      <w:pPr>
        <w:pStyle w:val="Heading1"/>
        <w:tabs>
          <w:tab w:val="left" w:pos="476"/>
        </w:tabs>
        <w:spacing w:before="90"/>
        <w:ind w:left="360" w:firstLine="0"/>
      </w:pPr>
      <w:r w:rsidRPr="00DE7A4A">
        <w:rPr>
          <w:b w:val="0"/>
          <w:bCs w:val="0"/>
        </w:rPr>
        <w:t xml:space="preserve">The technology still poses challenges in carrying out effective research into its automation for example within the systematic coding of sign language. To meet these demands, there are efforts aimed at automating the sign language interpretation process employing the latest techniques including but not limited to computer vision, deep learning and natural language processing in general. In general, SLR Systems depend on capturing images of motion/sound of a sign maker with an imager embedded in the apparatus and then identifies the particular sign made by the signer. </w:t>
      </w:r>
    </w:p>
    <w:p w14:paraId="0F5C9C1D" w14:textId="727E3E5B" w:rsidR="00DC0FEE" w:rsidRDefault="00000000" w:rsidP="00DC0FEE">
      <w:pPr>
        <w:pStyle w:val="Heading1"/>
        <w:numPr>
          <w:ilvl w:val="0"/>
          <w:numId w:val="2"/>
        </w:numPr>
        <w:tabs>
          <w:tab w:val="left" w:pos="476"/>
        </w:tabs>
        <w:spacing w:before="90"/>
      </w:pPr>
      <w:r>
        <w:t>Literature</w:t>
      </w:r>
      <w:r>
        <w:rPr>
          <w:spacing w:val="-7"/>
        </w:rPr>
        <w:t xml:space="preserve"> </w:t>
      </w:r>
      <w:r>
        <w:rPr>
          <w:spacing w:val="-2"/>
        </w:rPr>
        <w:t>Survey:</w:t>
      </w:r>
    </w:p>
    <w:p w14:paraId="35199756" w14:textId="77576A66" w:rsidR="00DE7A4A" w:rsidRDefault="009F7B97" w:rsidP="009B7864">
      <w:pPr>
        <w:pStyle w:val="BodyText"/>
        <w:spacing w:before="74"/>
        <w:ind w:right="99" w:hanging="258"/>
      </w:pPr>
      <w:r>
        <w:t xml:space="preserve">    </w:t>
      </w:r>
      <w:r w:rsidR="00DE7A4A">
        <w:t xml:space="preserve">Gesture-Based Recognition Systems Early researches on SLR focused on gesture recognition, wherein the researchers designed systems relying on sensors or wearable devices like gloves. For instance, work by </w:t>
      </w:r>
      <w:proofErr w:type="spellStart"/>
      <w:r w:rsidR="00DE7A4A">
        <w:t>Kadous</w:t>
      </w:r>
      <w:proofErr w:type="spellEnd"/>
      <w:r w:rsidR="00DE7A4A">
        <w:t xml:space="preserve"> (1996) used a data glove to capture hand movement data of Australian Sign Language. These systems had disadvantages as the mechanism was intrusive in nature and provided no scope for non-manual features such as facial expressions and bodily movements.</w:t>
      </w:r>
    </w:p>
    <w:p w14:paraId="31CF972F" w14:textId="58D791D0" w:rsidR="00DE7A4A" w:rsidRDefault="009F7B97" w:rsidP="009B7864">
      <w:pPr>
        <w:pStyle w:val="BodyText"/>
        <w:spacing w:before="74"/>
        <w:ind w:right="99" w:hanging="258"/>
      </w:pPr>
      <w:r>
        <w:t xml:space="preserve">    </w:t>
      </w:r>
      <w:r w:rsidR="00DE7A4A">
        <w:t>Computer Vision-Based Methods Vision-based SLR became the feasible approach as it no longer depends on wearable devices but video data only. Techniques used in the first few approaches were HMM and SVM for sign recognition from video sequences. Important contributions made to the field by Ong and Bowden (2004) were in the use of HMMs in BSL recognition. These methods provided the groundwork for modern SLR systems but had limitations in terms of scale, high intra-signer variability, and complex backgrounds.</w:t>
      </w:r>
    </w:p>
    <w:p w14:paraId="17718C27" w14:textId="77777777" w:rsidR="00E818AA" w:rsidRDefault="00E818AA" w:rsidP="009B7864">
      <w:pPr>
        <w:pStyle w:val="BodyText"/>
        <w:spacing w:before="74"/>
        <w:ind w:right="99" w:hanging="258"/>
      </w:pPr>
    </w:p>
    <w:p w14:paraId="03E7B0DB" w14:textId="64B7F1F2" w:rsidR="00DE7A4A" w:rsidRDefault="00DE7A4A" w:rsidP="00C96961">
      <w:pPr>
        <w:pStyle w:val="BodyText"/>
        <w:spacing w:before="74"/>
        <w:ind w:left="284" w:right="99"/>
      </w:pPr>
      <w:r>
        <w:lastRenderedPageBreak/>
        <w:t xml:space="preserve">Deep Learning Methods The advent of deep learning has aided the significant advancement of SLR systems' efficiency and accuracy. </w:t>
      </w:r>
      <w:proofErr w:type="spellStart"/>
      <w:r>
        <w:t>Convolu</w:t>
      </w:r>
      <w:proofErr w:type="spellEnd"/>
      <w:r>
        <w:t xml:space="preserve">- </w:t>
      </w:r>
      <w:proofErr w:type="spellStart"/>
      <w:r>
        <w:t>tional</w:t>
      </w:r>
      <w:proofErr w:type="spellEnd"/>
      <w:r>
        <w:t xml:space="preserve"> Neural Networks (CNNs) and Recurrent Neural Networks (RNNs) have gained popularity as feature extraction techniques in images and videos in gesture recognition. For example, Molchanov et al. (2015) combined CNNs with LSTM networks in order to capture temporal dependencies within sequences of sign language. Their work showed potential for deep learning in modeling the dynamic nature of sign languages.</w:t>
      </w:r>
    </w:p>
    <w:p w14:paraId="6A787FAC" w14:textId="77777777" w:rsidR="00DE7A4A" w:rsidRDefault="00DE7A4A" w:rsidP="00C96961">
      <w:pPr>
        <w:pStyle w:val="BodyText"/>
        <w:spacing w:before="74"/>
        <w:ind w:left="284" w:right="99"/>
      </w:pPr>
      <w:r>
        <w:t xml:space="preserve">3D Pose Estimation and Skeleton-Based Models Recent studies used 3D pose estimation and skeleton-based models that have been shown to improve the recognition rate by concentrating on the important joint movements. For example, </w:t>
      </w:r>
      <w:proofErr w:type="spellStart"/>
      <w:r>
        <w:t>Neverova</w:t>
      </w:r>
      <w:proofErr w:type="spellEnd"/>
      <w:r>
        <w:t xml:space="preserve"> et al. (2016) proposed the multi-scale learning framework of skeletal joints to recognize American Sign Language, ASL. The models below considerably reduce data's complexity primarily by focusing on the most important points of articulation; therefore, they are more efficient in their recognition process.</w:t>
      </w:r>
    </w:p>
    <w:p w14:paraId="27F0C628" w14:textId="2BC6D994" w:rsidR="00466378" w:rsidRDefault="00DE7A4A" w:rsidP="00C96961">
      <w:pPr>
        <w:pStyle w:val="BodyText"/>
        <w:spacing w:before="74"/>
        <w:ind w:left="284" w:right="99"/>
      </w:pPr>
      <w:r>
        <w:t>It has been proven that inclusion of multimodal data like the combination of visual and audio cues or incorporation of depth data from devices like Kinect improves the performance in SLR systems</w:t>
      </w:r>
    </w:p>
    <w:p w14:paraId="621B02C1" w14:textId="77777777" w:rsidR="009B7864" w:rsidRDefault="009B7864" w:rsidP="00C96961">
      <w:pPr>
        <w:pStyle w:val="BodyText"/>
        <w:spacing w:before="74"/>
        <w:ind w:left="284" w:right="99"/>
      </w:pPr>
    </w:p>
    <w:p w14:paraId="05FB29C0" w14:textId="519C5E72" w:rsidR="00DC0FEE" w:rsidRDefault="00431831" w:rsidP="00DC0FEE">
      <w:pPr>
        <w:pStyle w:val="Heading1"/>
        <w:numPr>
          <w:ilvl w:val="0"/>
          <w:numId w:val="2"/>
        </w:numPr>
        <w:tabs>
          <w:tab w:val="left" w:pos="476"/>
        </w:tabs>
        <w:spacing w:before="3"/>
      </w:pPr>
      <w:r>
        <w:t>Problem</w:t>
      </w:r>
      <w:r>
        <w:rPr>
          <w:spacing w:val="-7"/>
        </w:rPr>
        <w:t xml:space="preserve"> </w:t>
      </w:r>
      <w:r>
        <w:rPr>
          <w:spacing w:val="-2"/>
        </w:rPr>
        <w:t>Statement:</w:t>
      </w:r>
    </w:p>
    <w:p w14:paraId="65E9AF40" w14:textId="69CA9BFA" w:rsidR="000F1261" w:rsidRDefault="00E818AA" w:rsidP="000F1261">
      <w:pPr>
        <w:pStyle w:val="Heading1"/>
        <w:tabs>
          <w:tab w:val="left" w:pos="476"/>
        </w:tabs>
        <w:spacing w:before="3"/>
        <w:ind w:left="360" w:firstLine="0"/>
        <w:rPr>
          <w:b w:val="0"/>
          <w:bCs w:val="0"/>
        </w:rPr>
      </w:pPr>
      <w:r w:rsidRPr="00E818AA">
        <w:rPr>
          <w:b w:val="0"/>
          <w:bCs w:val="0"/>
        </w:rPr>
        <w:t>The deaf and also the hearing society have one of the most unbelievable challenges to face in living their life daily. Sign languages, which are hand, facial, and body movements used for gestures, are the mainstream means of communication for millions of deaf people around the world. However, because there is a weak understanding of sign languages, communication between most deaf and hearing individuals is hindered. This leads to societal reclusion, scarce service accessibility, and more generally, fewer opportunities within education, employment, and healthcare for the deaf community.</w:t>
      </w:r>
    </w:p>
    <w:p w14:paraId="42D22166" w14:textId="77777777" w:rsidR="00DC0FEE" w:rsidRPr="00E818AA" w:rsidRDefault="00DC0FEE" w:rsidP="000F1261">
      <w:pPr>
        <w:pStyle w:val="Heading1"/>
        <w:tabs>
          <w:tab w:val="left" w:pos="476"/>
        </w:tabs>
        <w:spacing w:before="3"/>
        <w:ind w:left="360" w:firstLine="0"/>
        <w:rPr>
          <w:b w:val="0"/>
          <w:bCs w:val="0"/>
        </w:rPr>
      </w:pPr>
    </w:p>
    <w:p w14:paraId="2EB3C678" w14:textId="649C8CCF" w:rsidR="00DC0FEE" w:rsidRDefault="00431831" w:rsidP="00DC0FEE">
      <w:pPr>
        <w:pStyle w:val="Heading1"/>
        <w:numPr>
          <w:ilvl w:val="0"/>
          <w:numId w:val="2"/>
        </w:numPr>
        <w:tabs>
          <w:tab w:val="left" w:pos="476"/>
        </w:tabs>
        <w:spacing w:before="3"/>
        <w:rPr>
          <w:b w:val="0"/>
        </w:rPr>
      </w:pPr>
      <w:r>
        <w:t>Possible</w:t>
      </w:r>
      <w:r>
        <w:rPr>
          <w:spacing w:val="-7"/>
        </w:rPr>
        <w:t xml:space="preserve"> </w:t>
      </w:r>
      <w:r>
        <w:rPr>
          <w:spacing w:val="-2"/>
        </w:rPr>
        <w:t>Solutions:</w:t>
      </w:r>
    </w:p>
    <w:p w14:paraId="278570A3" w14:textId="1167543D" w:rsidR="001A0CDA" w:rsidRDefault="001A0CDA" w:rsidP="001A0CDA">
      <w:pPr>
        <w:pStyle w:val="Heading1"/>
        <w:tabs>
          <w:tab w:val="left" w:pos="476"/>
        </w:tabs>
        <w:spacing w:before="3"/>
        <w:ind w:left="360"/>
        <w:rPr>
          <w:b w:val="0"/>
        </w:rPr>
      </w:pPr>
      <w:r>
        <w:rPr>
          <w:b w:val="0"/>
        </w:rPr>
        <w:t xml:space="preserve">      </w:t>
      </w:r>
      <w:r w:rsidRPr="001A0CDA">
        <w:rPr>
          <w:b w:val="0"/>
        </w:rPr>
        <w:t>Potential solutions for advancement of SLR may lie in advanced models of deep learning models like CNNs and RNNs for better activity detection and modeling of sequences. In multimodal data integration, including hand gestures, facial expressions, and body movements, accuracy can be improved. Diverse large datasets with multiple sign languages would also help generalize better across users and contexts. The system could also be more accurate if it includes real-time tracking using wearable sensors or some of the more complex computer vision methods like 3D pose estimation. Transfer learning and cross-lingual models may also allow for further scalability across different sign languages.</w:t>
      </w:r>
    </w:p>
    <w:p w14:paraId="248FD358" w14:textId="3CAB9DA0" w:rsidR="001A0CDA" w:rsidRPr="001A0CDA" w:rsidRDefault="001A0CDA" w:rsidP="001A0CDA">
      <w:pPr>
        <w:pStyle w:val="Heading1"/>
        <w:tabs>
          <w:tab w:val="left" w:pos="476"/>
        </w:tabs>
        <w:spacing w:before="3"/>
        <w:ind w:left="360"/>
        <w:rPr>
          <w:b w:val="0"/>
        </w:rPr>
      </w:pPr>
      <w:r>
        <w:rPr>
          <w:b w:val="0"/>
        </w:rPr>
        <w:t xml:space="preserve"> </w:t>
      </w:r>
    </w:p>
    <w:p w14:paraId="453EE286" w14:textId="530A54EB" w:rsidR="001A0CDA" w:rsidRPr="001A0CDA" w:rsidRDefault="001A0CDA" w:rsidP="001A0CDA">
      <w:pPr>
        <w:pStyle w:val="Heading1"/>
        <w:tabs>
          <w:tab w:val="left" w:pos="476"/>
        </w:tabs>
        <w:spacing w:before="3"/>
        <w:ind w:left="360"/>
        <w:rPr>
          <w:bCs w:val="0"/>
        </w:rPr>
      </w:pPr>
      <w:r>
        <w:rPr>
          <w:bCs w:val="0"/>
        </w:rPr>
        <w:t xml:space="preserve">      </w:t>
      </w:r>
      <w:r w:rsidRPr="001A0CDA">
        <w:rPr>
          <w:bCs w:val="0"/>
        </w:rPr>
        <w:t>Project and Scope:</w:t>
      </w:r>
    </w:p>
    <w:p w14:paraId="18850932" w14:textId="7CC25CAB" w:rsidR="001A0CDA" w:rsidRDefault="001A0CDA" w:rsidP="001A0CDA">
      <w:pPr>
        <w:pStyle w:val="Heading1"/>
        <w:tabs>
          <w:tab w:val="left" w:pos="476"/>
        </w:tabs>
        <w:spacing w:before="3"/>
        <w:ind w:left="360"/>
        <w:rPr>
          <w:b w:val="0"/>
        </w:rPr>
      </w:pPr>
      <w:r>
        <w:rPr>
          <w:b w:val="0"/>
        </w:rPr>
        <w:t xml:space="preserve">      </w:t>
      </w:r>
      <w:r w:rsidRPr="001A0CDA">
        <w:rPr>
          <w:b w:val="0"/>
        </w:rPr>
        <w:t>This project constructs a system capable of automatically interpreting gestures in sign language and converting them into text or speech in order to facilitate communication between two deaf persons or between a deaf person and another who does not speak the same sign language. It begins by capturing the movements of hands and face as well as body postures with the help of images or through sensing devices, followed by applying machine learning algorithms to classify gestures and interpret them accordingly.</w:t>
      </w:r>
    </w:p>
    <w:p w14:paraId="473A226C" w14:textId="77777777" w:rsidR="001A0CDA" w:rsidRPr="001A0CDA" w:rsidRDefault="001A0CDA" w:rsidP="001A0CDA">
      <w:pPr>
        <w:pStyle w:val="Heading1"/>
        <w:tabs>
          <w:tab w:val="left" w:pos="476"/>
        </w:tabs>
        <w:spacing w:before="3"/>
        <w:ind w:left="360"/>
        <w:rPr>
          <w:b w:val="0"/>
        </w:rPr>
      </w:pPr>
    </w:p>
    <w:p w14:paraId="42BE86D3" w14:textId="699CA3F9" w:rsidR="001A0CDA" w:rsidRPr="001A0CDA" w:rsidRDefault="001A0CDA" w:rsidP="001A0CDA">
      <w:pPr>
        <w:pStyle w:val="Heading1"/>
        <w:tabs>
          <w:tab w:val="left" w:pos="476"/>
        </w:tabs>
        <w:spacing w:before="3"/>
        <w:ind w:left="360"/>
        <w:rPr>
          <w:bCs w:val="0"/>
        </w:rPr>
      </w:pPr>
      <w:r>
        <w:rPr>
          <w:bCs w:val="0"/>
        </w:rPr>
        <w:t xml:space="preserve">      </w:t>
      </w:r>
      <w:r w:rsidRPr="001A0CDA">
        <w:rPr>
          <w:bCs w:val="0"/>
        </w:rPr>
        <w:t>Future Scope</w:t>
      </w:r>
      <w:r>
        <w:rPr>
          <w:bCs w:val="0"/>
        </w:rPr>
        <w:t>:</w:t>
      </w:r>
    </w:p>
    <w:p w14:paraId="05CB2460" w14:textId="22472751" w:rsidR="00DC0FEE" w:rsidRDefault="001A0CDA" w:rsidP="001A0CDA">
      <w:pPr>
        <w:pStyle w:val="Heading1"/>
        <w:tabs>
          <w:tab w:val="left" w:pos="476"/>
        </w:tabs>
        <w:spacing w:before="3"/>
        <w:ind w:left="360" w:firstLine="0"/>
        <w:rPr>
          <w:b w:val="0"/>
        </w:rPr>
      </w:pPr>
      <w:r w:rsidRPr="001A0CDA">
        <w:rPr>
          <w:b w:val="0"/>
        </w:rPr>
        <w:t>The scope of Sign Language Recognition considers various applications and technological advancements in an effort to facilitate communication for the deaf and hard-of-hearing population. It covers the real-time interpretation of sign languages to enable smooth interaction between these people in classrooms, workplaces, and public services.</w:t>
      </w:r>
    </w:p>
    <w:p w14:paraId="39C1808E" w14:textId="77777777" w:rsidR="00040042" w:rsidRDefault="00040042" w:rsidP="001A0CDA">
      <w:pPr>
        <w:pStyle w:val="Heading1"/>
        <w:tabs>
          <w:tab w:val="left" w:pos="476"/>
        </w:tabs>
        <w:spacing w:before="3"/>
        <w:ind w:left="360" w:firstLine="0"/>
        <w:rPr>
          <w:b w:val="0"/>
        </w:rPr>
      </w:pPr>
    </w:p>
    <w:p w14:paraId="38DF6A66" w14:textId="77777777" w:rsidR="00040042" w:rsidRDefault="00040042" w:rsidP="001A0CDA">
      <w:pPr>
        <w:pStyle w:val="Heading1"/>
        <w:tabs>
          <w:tab w:val="left" w:pos="476"/>
        </w:tabs>
        <w:spacing w:before="3"/>
        <w:ind w:left="360" w:firstLine="0"/>
        <w:rPr>
          <w:b w:val="0"/>
        </w:rPr>
      </w:pPr>
    </w:p>
    <w:p w14:paraId="51CEE377" w14:textId="77777777" w:rsidR="00040042" w:rsidRDefault="00040042" w:rsidP="001A0CDA">
      <w:pPr>
        <w:pStyle w:val="Heading1"/>
        <w:tabs>
          <w:tab w:val="left" w:pos="476"/>
        </w:tabs>
        <w:spacing w:before="3"/>
        <w:ind w:left="360" w:firstLine="0"/>
        <w:rPr>
          <w:b w:val="0"/>
        </w:rPr>
      </w:pPr>
    </w:p>
    <w:p w14:paraId="587E5A7D" w14:textId="77777777" w:rsidR="00040042" w:rsidRDefault="00040042" w:rsidP="001A0CDA">
      <w:pPr>
        <w:pStyle w:val="Heading1"/>
        <w:tabs>
          <w:tab w:val="left" w:pos="476"/>
        </w:tabs>
        <w:spacing w:before="3"/>
        <w:ind w:left="360" w:firstLine="0"/>
        <w:rPr>
          <w:b w:val="0"/>
        </w:rPr>
      </w:pPr>
    </w:p>
    <w:p w14:paraId="0E8AFCFA" w14:textId="77777777" w:rsidR="00040042" w:rsidRDefault="00040042" w:rsidP="001A0CDA">
      <w:pPr>
        <w:pStyle w:val="Heading1"/>
        <w:tabs>
          <w:tab w:val="left" w:pos="476"/>
        </w:tabs>
        <w:spacing w:before="3"/>
        <w:ind w:left="360" w:firstLine="0"/>
        <w:rPr>
          <w:b w:val="0"/>
        </w:rPr>
      </w:pPr>
    </w:p>
    <w:p w14:paraId="7CA4C8A8" w14:textId="77777777" w:rsidR="00040042" w:rsidRDefault="00040042" w:rsidP="001A0CDA">
      <w:pPr>
        <w:pStyle w:val="Heading1"/>
        <w:tabs>
          <w:tab w:val="left" w:pos="476"/>
        </w:tabs>
        <w:spacing w:before="3"/>
        <w:ind w:left="360" w:firstLine="0"/>
        <w:rPr>
          <w:b w:val="0"/>
        </w:rPr>
      </w:pPr>
    </w:p>
    <w:p w14:paraId="5BD6B753" w14:textId="77777777" w:rsidR="00040042" w:rsidRDefault="00040042" w:rsidP="001A0CDA">
      <w:pPr>
        <w:pStyle w:val="Heading1"/>
        <w:tabs>
          <w:tab w:val="left" w:pos="476"/>
        </w:tabs>
        <w:spacing w:before="3"/>
        <w:ind w:left="360" w:firstLine="0"/>
        <w:rPr>
          <w:b w:val="0"/>
        </w:rPr>
      </w:pPr>
    </w:p>
    <w:p w14:paraId="429443CE" w14:textId="77777777" w:rsidR="00040042" w:rsidRPr="00DC0FEE" w:rsidRDefault="00040042" w:rsidP="001A0CDA">
      <w:pPr>
        <w:pStyle w:val="Heading1"/>
        <w:tabs>
          <w:tab w:val="left" w:pos="476"/>
        </w:tabs>
        <w:spacing w:before="3"/>
        <w:ind w:left="360" w:firstLine="0"/>
        <w:rPr>
          <w:b w:val="0"/>
        </w:rPr>
      </w:pPr>
    </w:p>
    <w:p w14:paraId="456C6C69" w14:textId="77777777" w:rsidR="00431831" w:rsidRDefault="00431831" w:rsidP="00431831">
      <w:pPr>
        <w:pStyle w:val="Heading1"/>
        <w:tabs>
          <w:tab w:val="left" w:pos="476"/>
        </w:tabs>
        <w:spacing w:before="6"/>
        <w:ind w:left="0" w:firstLine="0"/>
      </w:pPr>
    </w:p>
    <w:p w14:paraId="0152731D" w14:textId="5C0342BB" w:rsidR="00431831" w:rsidRDefault="00431831" w:rsidP="00431831">
      <w:pPr>
        <w:pStyle w:val="Heading1"/>
        <w:numPr>
          <w:ilvl w:val="0"/>
          <w:numId w:val="2"/>
        </w:numPr>
        <w:tabs>
          <w:tab w:val="left" w:pos="476"/>
        </w:tabs>
        <w:spacing w:before="6"/>
      </w:pPr>
      <w:r>
        <w:lastRenderedPageBreak/>
        <w:t>Critical</w:t>
      </w:r>
      <w:r>
        <w:rPr>
          <w:spacing w:val="-5"/>
        </w:rPr>
        <w:t xml:space="preserve"> </w:t>
      </w:r>
      <w:r>
        <w:rPr>
          <w:spacing w:val="-2"/>
        </w:rPr>
        <w:t>Evaluation:</w:t>
      </w:r>
    </w:p>
    <w:p w14:paraId="7FFED059" w14:textId="2A51C897" w:rsidR="00BC306A" w:rsidRPr="00BC306A" w:rsidRDefault="00BC306A" w:rsidP="00BC306A">
      <w:pPr>
        <w:pStyle w:val="Heading1"/>
        <w:tabs>
          <w:tab w:val="left" w:pos="476"/>
        </w:tabs>
        <w:spacing w:before="6"/>
        <w:ind w:left="360"/>
        <w:rPr>
          <w:b w:val="0"/>
          <w:bCs w:val="0"/>
        </w:rPr>
      </w:pPr>
      <w:r>
        <w:t xml:space="preserve">      </w:t>
      </w:r>
      <w:r w:rsidRPr="00BC306A">
        <w:rPr>
          <w:b w:val="0"/>
          <w:bCs w:val="0"/>
        </w:rPr>
        <w:t>SLR encompasses a wide range of applications and technological developments, aiming at improving the communication lives of those who are deaf and hard-of-hearing people. It will include live sign language interpretation that is to ease communication throughout different areas from classrooms, workplaces, to public services.</w:t>
      </w:r>
    </w:p>
    <w:p w14:paraId="08C52EC8" w14:textId="6D8BDC7E" w:rsidR="00C31957" w:rsidRDefault="00BC306A" w:rsidP="00BC306A">
      <w:pPr>
        <w:pStyle w:val="Heading1"/>
        <w:tabs>
          <w:tab w:val="left" w:pos="476"/>
        </w:tabs>
        <w:spacing w:before="6"/>
        <w:ind w:left="360" w:firstLine="0"/>
        <w:rPr>
          <w:b w:val="0"/>
          <w:bCs w:val="0"/>
        </w:rPr>
      </w:pPr>
      <w:r w:rsidRPr="00BC306A">
        <w:rPr>
          <w:b w:val="0"/>
          <w:bCs w:val="0"/>
        </w:rPr>
        <w:t>SLR systems will be included in mobile devices, smart home technology, and virtual assistants to improve life, making it more accessible and inclusive.</w:t>
      </w:r>
    </w:p>
    <w:p w14:paraId="08BDD51F" w14:textId="77777777" w:rsidR="00BC306A" w:rsidRPr="00BC306A" w:rsidRDefault="00BC306A" w:rsidP="00BC306A">
      <w:pPr>
        <w:pStyle w:val="Heading1"/>
        <w:tabs>
          <w:tab w:val="left" w:pos="476"/>
        </w:tabs>
        <w:spacing w:before="6"/>
        <w:ind w:left="360" w:firstLine="0"/>
        <w:rPr>
          <w:b w:val="0"/>
          <w:bCs w:val="0"/>
        </w:rPr>
      </w:pPr>
    </w:p>
    <w:p w14:paraId="2679F8C2" w14:textId="77777777" w:rsidR="00945D74" w:rsidRPr="00945D74" w:rsidRDefault="00A42005" w:rsidP="00945D74">
      <w:pPr>
        <w:pStyle w:val="Heading1"/>
        <w:numPr>
          <w:ilvl w:val="0"/>
          <w:numId w:val="2"/>
        </w:numPr>
        <w:tabs>
          <w:tab w:val="left" w:pos="476"/>
        </w:tabs>
        <w:spacing w:before="0"/>
      </w:pPr>
      <w:r>
        <w:rPr>
          <w:spacing w:val="-2"/>
        </w:rPr>
        <w:t>Significance:</w:t>
      </w:r>
    </w:p>
    <w:p w14:paraId="2A86E10D" w14:textId="5A7CC9E6" w:rsidR="004A4B22" w:rsidRPr="00945D74" w:rsidRDefault="004A4B22" w:rsidP="00945D74">
      <w:pPr>
        <w:pStyle w:val="Heading1"/>
        <w:tabs>
          <w:tab w:val="left" w:pos="476"/>
        </w:tabs>
        <w:spacing w:before="0"/>
        <w:ind w:left="360" w:firstLine="0"/>
        <w:rPr>
          <w:b w:val="0"/>
          <w:bCs w:val="0"/>
        </w:rPr>
      </w:pPr>
      <w:r w:rsidRPr="00945D74">
        <w:rPr>
          <w:b w:val="0"/>
          <w:bCs w:val="0"/>
        </w:rPr>
        <w:t>Accessibility: Making this technology to give access to the deaf and hard-of-hearing people across public service, healthcare service, and education as well. It can bridge communication gaps, making those individuals have equal information with the rest of the world.</w:t>
      </w:r>
    </w:p>
    <w:p w14:paraId="4FE3F9C1" w14:textId="09B19962" w:rsidR="004A4B22" w:rsidRPr="004A4B22" w:rsidRDefault="00945D74" w:rsidP="00373FA9">
      <w:pPr>
        <w:pStyle w:val="BodyText"/>
        <w:spacing w:before="141"/>
        <w:ind w:left="284"/>
        <w:rPr>
          <w:bCs/>
        </w:rPr>
      </w:pPr>
      <w:r>
        <w:rPr>
          <w:bCs/>
        </w:rPr>
        <w:t xml:space="preserve"> </w:t>
      </w:r>
      <w:r w:rsidR="004A4B22" w:rsidRPr="004A4B22">
        <w:rPr>
          <w:bCs/>
        </w:rPr>
        <w:t>• Inclusion: This will help address the issue of inclusion because it will make communication between deaf people and hearing people comprehensive, especially because it will help to have a better integration of the deaf people into social life, into the educational sectors, and even the professional life.</w:t>
      </w:r>
    </w:p>
    <w:p w14:paraId="7F38543C" w14:textId="176BADCE" w:rsidR="004A4B22" w:rsidRPr="004A4B22" w:rsidRDefault="004A4B22" w:rsidP="00373FA9">
      <w:pPr>
        <w:pStyle w:val="BodyText"/>
        <w:spacing w:before="141"/>
        <w:ind w:left="284"/>
        <w:rPr>
          <w:bCs/>
        </w:rPr>
      </w:pPr>
      <w:r w:rsidRPr="004A4B22">
        <w:rPr>
          <w:bCs/>
        </w:rPr>
        <w:t>•Education: Supports the educational development of deaf children because the facilitation between the teachers and students may result in improved learning outcomes.</w:t>
      </w:r>
    </w:p>
    <w:p w14:paraId="2F048F7D" w14:textId="21FE55FE" w:rsidR="004A4B22" w:rsidRPr="004A4B22" w:rsidRDefault="004A4B22" w:rsidP="00094E9B">
      <w:pPr>
        <w:pStyle w:val="BodyText"/>
        <w:spacing w:before="141"/>
        <w:ind w:left="284"/>
        <w:rPr>
          <w:bCs/>
        </w:rPr>
      </w:pPr>
      <w:r w:rsidRPr="004A4B22">
        <w:rPr>
          <w:bCs/>
        </w:rPr>
        <w:t>•Human-Computer Interaction: Developing human-computer interaction (HCI) by allowing a deaf or signing user to interact with equipment through natural, gestural communication, thus creating intuitive interfaces for deaf users.</w:t>
      </w:r>
    </w:p>
    <w:p w14:paraId="5D017477" w14:textId="67FF00AC" w:rsidR="004A4B22" w:rsidRPr="004A4B22" w:rsidRDefault="004A4B22" w:rsidP="00094E9B">
      <w:pPr>
        <w:pStyle w:val="BodyText"/>
        <w:spacing w:before="141"/>
        <w:ind w:left="284"/>
        <w:rPr>
          <w:bCs/>
        </w:rPr>
      </w:pPr>
      <w:r w:rsidRPr="004A4B22">
        <w:rPr>
          <w:bCs/>
        </w:rPr>
        <w:t>•Assistive Technology: Contributions toward the advance of assistive technologies that promote independent living for deaf people, such as smart home devices that can sense sign commands, for example.</w:t>
      </w:r>
    </w:p>
    <w:p w14:paraId="1BDDF311" w14:textId="77777777" w:rsidR="004A4B22" w:rsidRDefault="004A4B22" w:rsidP="00373FA9">
      <w:pPr>
        <w:pStyle w:val="BodyText"/>
        <w:spacing w:before="141"/>
        <w:ind w:left="0"/>
        <w:rPr>
          <w:bCs/>
        </w:rPr>
      </w:pPr>
    </w:p>
    <w:p w14:paraId="2FCE2991" w14:textId="77777777" w:rsidR="00373FA9" w:rsidRDefault="00373FA9" w:rsidP="00373FA9">
      <w:pPr>
        <w:pStyle w:val="BodyText"/>
        <w:spacing w:before="141"/>
        <w:ind w:left="0"/>
        <w:rPr>
          <w:bCs/>
        </w:rPr>
      </w:pPr>
    </w:p>
    <w:p w14:paraId="6C1F1662" w14:textId="77777777" w:rsidR="00373FA9" w:rsidRPr="004A4B22" w:rsidRDefault="00373FA9" w:rsidP="00373FA9">
      <w:pPr>
        <w:pStyle w:val="BodyText"/>
        <w:spacing w:before="141"/>
        <w:ind w:left="0"/>
        <w:rPr>
          <w:bCs/>
        </w:rPr>
      </w:pPr>
    </w:p>
    <w:p w14:paraId="3FB42F52" w14:textId="74748238" w:rsidR="004A4B22" w:rsidRPr="004A4B22" w:rsidRDefault="004A4B22" w:rsidP="00094E9B">
      <w:pPr>
        <w:pStyle w:val="BodyText"/>
        <w:spacing w:before="141"/>
        <w:rPr>
          <w:bCs/>
        </w:rPr>
      </w:pPr>
      <w:r w:rsidRPr="004A4B22">
        <w:rPr>
          <w:bCs/>
        </w:rPr>
        <w:t>•Research and Development: Researching the linguistics of sign languages to help document and preserve the languages and advancements in machine learning and artificial intelligence.</w:t>
      </w:r>
    </w:p>
    <w:p w14:paraId="49E118F4" w14:textId="271B13D2" w:rsidR="004A4B22" w:rsidRPr="004A4B22" w:rsidRDefault="004A4B22" w:rsidP="00094E9B">
      <w:pPr>
        <w:pStyle w:val="BodyText"/>
        <w:spacing w:before="141"/>
        <w:rPr>
          <w:bCs/>
        </w:rPr>
      </w:pPr>
      <w:r w:rsidRPr="004A4B22">
        <w:rPr>
          <w:bCs/>
        </w:rPr>
        <w:t>• Social Awareness: Developing awareness about deaf culture and the importance of sign language and increasing the understanding of challenges in the life of people with deafness.</w:t>
      </w:r>
    </w:p>
    <w:p w14:paraId="5B872DDE" w14:textId="77777777" w:rsidR="004A4B22" w:rsidRPr="004A4B22" w:rsidRDefault="004A4B22" w:rsidP="004A4B22">
      <w:pPr>
        <w:pStyle w:val="BodyText"/>
        <w:spacing w:before="141"/>
        <w:rPr>
          <w:bCs/>
        </w:rPr>
      </w:pPr>
      <w:r w:rsidRPr="004A4B22">
        <w:rPr>
          <w:bCs/>
        </w:rPr>
        <w:t>• Emergency Response: The enhancement of communication when responding to emergencies, allowing one to have adequate communication with any deaf persons, thus ensuring their safety and availability of information.</w:t>
      </w:r>
    </w:p>
    <w:p w14:paraId="6BF786B2" w14:textId="77777777" w:rsidR="004A4B22" w:rsidRPr="004A4B22" w:rsidRDefault="004A4B22" w:rsidP="004A4B22">
      <w:pPr>
        <w:pStyle w:val="BodyText"/>
        <w:spacing w:before="141"/>
        <w:rPr>
          <w:bCs/>
        </w:rPr>
      </w:pPr>
    </w:p>
    <w:p w14:paraId="11F74DD5" w14:textId="309129D6" w:rsidR="004A4B22" w:rsidRPr="006272C5" w:rsidRDefault="004A4B22" w:rsidP="004A4B22">
      <w:pPr>
        <w:pStyle w:val="BodyText"/>
        <w:spacing w:before="141"/>
        <w:rPr>
          <w:b/>
        </w:rPr>
      </w:pPr>
      <w:r w:rsidRPr="004A4B22">
        <w:rPr>
          <w:bCs/>
        </w:rPr>
        <w:t xml:space="preserve">7. </w:t>
      </w:r>
      <w:r w:rsidRPr="006272C5">
        <w:rPr>
          <w:b/>
        </w:rPr>
        <w:t>Sign Language Recognition System</w:t>
      </w:r>
      <w:r w:rsidR="006272C5">
        <w:rPr>
          <w:b/>
        </w:rPr>
        <w:t>:</w:t>
      </w:r>
    </w:p>
    <w:p w14:paraId="3CE9B213" w14:textId="63A93030" w:rsidR="004A4B22" w:rsidRPr="004A4B22" w:rsidRDefault="00094E9B" w:rsidP="006272C5">
      <w:pPr>
        <w:pStyle w:val="BodyText"/>
        <w:spacing w:before="141"/>
        <w:ind w:left="0"/>
        <w:rPr>
          <w:bCs/>
        </w:rPr>
      </w:pPr>
      <w:r>
        <w:rPr>
          <w:bCs/>
        </w:rPr>
        <w:t xml:space="preserve">     </w:t>
      </w:r>
      <w:r w:rsidR="004A4B22" w:rsidRPr="004A4B22">
        <w:rPr>
          <w:bCs/>
        </w:rPr>
        <w:t>Components</w:t>
      </w:r>
      <w:r>
        <w:rPr>
          <w:bCs/>
        </w:rPr>
        <w:t>:</w:t>
      </w:r>
    </w:p>
    <w:p w14:paraId="6C61588B" w14:textId="77777777" w:rsidR="004A4B22" w:rsidRPr="004A4B22" w:rsidRDefault="004A4B22" w:rsidP="004A4B22">
      <w:pPr>
        <w:pStyle w:val="BodyText"/>
        <w:spacing w:before="141"/>
        <w:rPr>
          <w:bCs/>
        </w:rPr>
      </w:pPr>
      <w:r w:rsidRPr="004A4B22">
        <w:rPr>
          <w:bCs/>
        </w:rPr>
        <w:t>• Sensor Modalities 2.1.</w:t>
      </w:r>
    </w:p>
    <w:p w14:paraId="6D8EBDEF" w14:textId="77777777" w:rsidR="004A4B22" w:rsidRPr="004A4B22" w:rsidRDefault="004A4B22" w:rsidP="004A4B22">
      <w:pPr>
        <w:pStyle w:val="BodyText"/>
        <w:spacing w:before="141"/>
        <w:rPr>
          <w:bCs/>
        </w:rPr>
      </w:pPr>
      <w:r w:rsidRPr="004A4B22">
        <w:rPr>
          <w:bCs/>
        </w:rPr>
        <w:t>o RGB cameras, depth sensors, and stereo vision for hand gesture and facial expression sensing.</w:t>
      </w:r>
    </w:p>
    <w:p w14:paraId="18197A54" w14:textId="77777777" w:rsidR="004A4B22" w:rsidRDefault="004A4B22" w:rsidP="004A4B22">
      <w:pPr>
        <w:pStyle w:val="BodyText"/>
        <w:spacing w:before="141"/>
        <w:rPr>
          <w:bCs/>
        </w:rPr>
      </w:pPr>
      <w:r w:rsidRPr="004A4B22">
        <w:rPr>
          <w:bCs/>
        </w:rPr>
        <w:t>no Wearable-based approaches involve the integration of sensor(s) in wearables like glove-mounted sensor-based systems, kinesthetic and visuospatial sensors like motion sensors or IMUs.</w:t>
      </w:r>
    </w:p>
    <w:p w14:paraId="17ABFBC9" w14:textId="77777777" w:rsidR="00946894" w:rsidRPr="004A4B22" w:rsidRDefault="00946894" w:rsidP="004A4B22">
      <w:pPr>
        <w:pStyle w:val="BodyText"/>
        <w:spacing w:before="141"/>
        <w:rPr>
          <w:bCs/>
        </w:rPr>
      </w:pPr>
    </w:p>
    <w:p w14:paraId="78420ECD" w14:textId="34313C94" w:rsidR="004A4B22" w:rsidRPr="004A4B22" w:rsidRDefault="004A4B22" w:rsidP="00946894">
      <w:pPr>
        <w:pStyle w:val="BodyText"/>
        <w:spacing w:before="141"/>
        <w:rPr>
          <w:bCs/>
        </w:rPr>
      </w:pPr>
      <w:r w:rsidRPr="004A4B22">
        <w:rPr>
          <w:bCs/>
        </w:rPr>
        <w:t xml:space="preserve">8. </w:t>
      </w:r>
      <w:r w:rsidRPr="006272C5">
        <w:rPr>
          <w:b/>
        </w:rPr>
        <w:t xml:space="preserve">Problematic issues in Sign Language </w:t>
      </w:r>
      <w:r w:rsidR="00946894">
        <w:rPr>
          <w:b/>
        </w:rPr>
        <w:t xml:space="preserve">  </w:t>
      </w:r>
      <w:r w:rsidRPr="006272C5">
        <w:rPr>
          <w:b/>
        </w:rPr>
        <w:t>Recognition</w:t>
      </w:r>
      <w:r w:rsidR="006272C5">
        <w:rPr>
          <w:b/>
        </w:rPr>
        <w:t>:</w:t>
      </w:r>
    </w:p>
    <w:p w14:paraId="193EC071" w14:textId="77777777" w:rsidR="004A4B22" w:rsidRPr="004A4B22" w:rsidRDefault="004A4B22" w:rsidP="00373FA9">
      <w:pPr>
        <w:pStyle w:val="BodyText"/>
        <w:spacing w:before="141"/>
        <w:ind w:left="142"/>
        <w:rPr>
          <w:bCs/>
        </w:rPr>
      </w:pPr>
      <w:r w:rsidRPr="004A4B22">
        <w:rPr>
          <w:bCs/>
        </w:rPr>
        <w:t>• Sign Language Variability: There are so many regional dialects and individual differences between users.</w:t>
      </w:r>
    </w:p>
    <w:p w14:paraId="17696D2B" w14:textId="77777777" w:rsidR="004A4B22" w:rsidRPr="004A4B22" w:rsidRDefault="004A4B22" w:rsidP="00373FA9">
      <w:pPr>
        <w:pStyle w:val="BodyText"/>
        <w:spacing w:before="141"/>
        <w:ind w:left="142"/>
        <w:rPr>
          <w:bCs/>
        </w:rPr>
      </w:pPr>
      <w:r w:rsidRPr="004A4B22">
        <w:rPr>
          <w:bCs/>
        </w:rPr>
        <w:t>• Occlusions: Conditions for hand occlusion or overlapping.</w:t>
      </w:r>
    </w:p>
    <w:p w14:paraId="428DD45A" w14:textId="77777777" w:rsidR="004A4B22" w:rsidRPr="004A4B22" w:rsidRDefault="004A4B22" w:rsidP="00373FA9">
      <w:pPr>
        <w:pStyle w:val="BodyText"/>
        <w:spacing w:before="141"/>
        <w:ind w:left="142"/>
        <w:rPr>
          <w:bCs/>
        </w:rPr>
      </w:pPr>
      <w:r w:rsidRPr="004A4B22">
        <w:rPr>
          <w:bCs/>
        </w:rPr>
        <w:t>• Real-time processing: A fast system is needed to apply for practical purposes.</w:t>
      </w:r>
    </w:p>
    <w:p w14:paraId="56185058" w14:textId="77777777" w:rsidR="004A4B22" w:rsidRPr="004A4B22" w:rsidRDefault="004A4B22" w:rsidP="00373FA9">
      <w:pPr>
        <w:pStyle w:val="BodyText"/>
        <w:spacing w:before="141"/>
        <w:ind w:left="142"/>
        <w:rPr>
          <w:bCs/>
        </w:rPr>
      </w:pPr>
      <w:r w:rsidRPr="004A4B22">
        <w:rPr>
          <w:bCs/>
        </w:rPr>
        <w:t>• Generalization: Problem with the development of models that are generalizable and applicable by various users, languages, and environments.</w:t>
      </w:r>
    </w:p>
    <w:p w14:paraId="0F221CCB" w14:textId="7DCF1D07" w:rsidR="00A42005" w:rsidRDefault="004A4B22" w:rsidP="00373FA9">
      <w:pPr>
        <w:pStyle w:val="BodyText"/>
        <w:spacing w:before="141"/>
        <w:ind w:left="142"/>
        <w:jc w:val="left"/>
        <w:rPr>
          <w:bCs/>
        </w:rPr>
      </w:pPr>
      <w:r w:rsidRPr="004A4B22">
        <w:rPr>
          <w:bCs/>
        </w:rPr>
        <w:t>• Multimodal Integration: The integration of auditory or textual cues with sign gestures.</w:t>
      </w:r>
    </w:p>
    <w:p w14:paraId="6BDD3DE4" w14:textId="77777777" w:rsidR="00946894" w:rsidRDefault="00946894" w:rsidP="00373FA9">
      <w:pPr>
        <w:pStyle w:val="BodyText"/>
        <w:spacing w:before="141"/>
        <w:ind w:left="142"/>
        <w:jc w:val="left"/>
        <w:rPr>
          <w:bCs/>
        </w:rPr>
      </w:pPr>
    </w:p>
    <w:p w14:paraId="02960802" w14:textId="77777777" w:rsidR="00946894" w:rsidRPr="004A4B22" w:rsidRDefault="00946894" w:rsidP="00373FA9">
      <w:pPr>
        <w:pStyle w:val="BodyText"/>
        <w:spacing w:before="141"/>
        <w:ind w:left="142"/>
        <w:jc w:val="left"/>
        <w:rPr>
          <w:bCs/>
        </w:rPr>
      </w:pPr>
    </w:p>
    <w:p w14:paraId="54B952FB" w14:textId="77777777" w:rsidR="008D56E0" w:rsidRPr="008D56E0" w:rsidRDefault="008D56E0" w:rsidP="008D56E0">
      <w:pPr>
        <w:tabs>
          <w:tab w:val="left" w:pos="710"/>
        </w:tabs>
        <w:ind w:left="720" w:right="328"/>
        <w:rPr>
          <w:sz w:val="24"/>
        </w:rPr>
      </w:pPr>
    </w:p>
    <w:p w14:paraId="7B5D9E15" w14:textId="07FB4887" w:rsidR="004D2793" w:rsidRPr="004D2793" w:rsidRDefault="004D2793" w:rsidP="004D2793">
      <w:pPr>
        <w:tabs>
          <w:tab w:val="left" w:pos="710"/>
        </w:tabs>
        <w:ind w:left="720" w:right="328"/>
        <w:rPr>
          <w:sz w:val="24"/>
        </w:rPr>
      </w:pPr>
      <w:r w:rsidRPr="004D2793">
        <w:rPr>
          <w:sz w:val="24"/>
        </w:rPr>
        <w:lastRenderedPageBreak/>
        <w:t>9.</w:t>
      </w:r>
      <w:r>
        <w:rPr>
          <w:sz w:val="24"/>
        </w:rPr>
        <w:t xml:space="preserve"> </w:t>
      </w:r>
      <w:r w:rsidRPr="004D2793">
        <w:rPr>
          <w:b/>
          <w:bCs/>
          <w:sz w:val="24"/>
        </w:rPr>
        <w:t>Applications</w:t>
      </w:r>
      <w:r w:rsidR="00B448A4">
        <w:rPr>
          <w:sz w:val="24"/>
        </w:rPr>
        <w:t>:</w:t>
      </w:r>
    </w:p>
    <w:p w14:paraId="51868C94" w14:textId="77777777" w:rsidR="004D2793" w:rsidRPr="004D2793" w:rsidRDefault="004D2793" w:rsidP="004D2793">
      <w:pPr>
        <w:tabs>
          <w:tab w:val="left" w:pos="710"/>
        </w:tabs>
        <w:ind w:left="720" w:right="328"/>
        <w:rPr>
          <w:sz w:val="24"/>
        </w:rPr>
      </w:pPr>
    </w:p>
    <w:p w14:paraId="31CBFAD5" w14:textId="77777777" w:rsidR="004D2793" w:rsidRPr="004D2793" w:rsidRDefault="004D2793" w:rsidP="004D2793">
      <w:pPr>
        <w:tabs>
          <w:tab w:val="left" w:pos="710"/>
        </w:tabs>
        <w:ind w:left="720" w:right="328"/>
        <w:rPr>
          <w:sz w:val="24"/>
        </w:rPr>
      </w:pPr>
      <w:r w:rsidRPr="004D2793">
        <w:rPr>
          <w:sz w:val="24"/>
        </w:rPr>
        <w:t>• Human-Computer Interaction: Tools for deeper communication for the hearing-impaired</w:t>
      </w:r>
    </w:p>
    <w:p w14:paraId="79629AE3" w14:textId="77777777" w:rsidR="004D2793" w:rsidRPr="004D2793" w:rsidRDefault="004D2793" w:rsidP="004D2793">
      <w:pPr>
        <w:tabs>
          <w:tab w:val="left" w:pos="710"/>
        </w:tabs>
        <w:ind w:left="720" w:right="328"/>
        <w:rPr>
          <w:sz w:val="24"/>
        </w:rPr>
      </w:pPr>
      <w:r w:rsidRPr="004D2793">
        <w:rPr>
          <w:sz w:val="24"/>
        </w:rPr>
        <w:t>• Translation Systems: On-the-spot translation of sign language to text or speech.</w:t>
      </w:r>
    </w:p>
    <w:p w14:paraId="56DCEAAD" w14:textId="77777777" w:rsidR="004D2793" w:rsidRPr="004D2793" w:rsidRDefault="004D2793" w:rsidP="004D2793">
      <w:pPr>
        <w:tabs>
          <w:tab w:val="left" w:pos="710"/>
        </w:tabs>
        <w:ind w:left="720" w:right="328"/>
        <w:rPr>
          <w:sz w:val="24"/>
        </w:rPr>
      </w:pPr>
      <w:r w:rsidRPr="004D2793">
        <w:rPr>
          <w:sz w:val="24"/>
        </w:rPr>
        <w:t>• Educational Tools: Learning and teaching sign language apps and platforms for students and teachers</w:t>
      </w:r>
    </w:p>
    <w:p w14:paraId="7423E48F" w14:textId="77777777" w:rsidR="004D2793" w:rsidRPr="004D2793" w:rsidRDefault="004D2793" w:rsidP="004D2793">
      <w:pPr>
        <w:tabs>
          <w:tab w:val="left" w:pos="710"/>
        </w:tabs>
        <w:ind w:left="720" w:right="328"/>
        <w:rPr>
          <w:sz w:val="24"/>
        </w:rPr>
      </w:pPr>
      <w:r w:rsidRPr="004D2793">
        <w:rPr>
          <w:sz w:val="24"/>
        </w:rPr>
        <w:t>• VR &amp; AR: Deployment of immersive technologies to make sign language communication and teaching more immersive.</w:t>
      </w:r>
    </w:p>
    <w:p w14:paraId="20042981" w14:textId="77777777" w:rsidR="004D2793" w:rsidRPr="004D2793" w:rsidRDefault="004D2793" w:rsidP="004D2793">
      <w:pPr>
        <w:tabs>
          <w:tab w:val="left" w:pos="710"/>
        </w:tabs>
        <w:ind w:left="720" w:right="328"/>
        <w:rPr>
          <w:sz w:val="24"/>
        </w:rPr>
      </w:pPr>
    </w:p>
    <w:p w14:paraId="5AB8EE89" w14:textId="4E1A262E" w:rsidR="004D2793" w:rsidRDefault="004D2793" w:rsidP="004D2793">
      <w:pPr>
        <w:tabs>
          <w:tab w:val="left" w:pos="710"/>
        </w:tabs>
        <w:ind w:left="720" w:right="328"/>
        <w:rPr>
          <w:sz w:val="24"/>
        </w:rPr>
      </w:pPr>
      <w:r w:rsidRPr="004D2793">
        <w:rPr>
          <w:sz w:val="24"/>
        </w:rPr>
        <w:t xml:space="preserve">10. </w:t>
      </w:r>
      <w:r w:rsidRPr="00B448A4">
        <w:rPr>
          <w:b/>
          <w:bCs/>
          <w:sz w:val="24"/>
        </w:rPr>
        <w:t>Conclusion</w:t>
      </w:r>
      <w:r w:rsidR="00B448A4" w:rsidRPr="00B448A4">
        <w:rPr>
          <w:b/>
          <w:bCs/>
          <w:sz w:val="24"/>
        </w:rPr>
        <w:t>:</w:t>
      </w:r>
    </w:p>
    <w:p w14:paraId="58A7DF72" w14:textId="77777777" w:rsidR="00B448A4" w:rsidRPr="004D2793" w:rsidRDefault="00B448A4" w:rsidP="004D2793">
      <w:pPr>
        <w:tabs>
          <w:tab w:val="left" w:pos="710"/>
        </w:tabs>
        <w:ind w:left="720" w:right="328"/>
        <w:rPr>
          <w:sz w:val="24"/>
        </w:rPr>
      </w:pPr>
    </w:p>
    <w:p w14:paraId="03A3F236" w14:textId="77777777" w:rsidR="004D2793" w:rsidRPr="004D2793" w:rsidRDefault="004D2793" w:rsidP="004D2793">
      <w:pPr>
        <w:tabs>
          <w:tab w:val="left" w:pos="710"/>
        </w:tabs>
        <w:ind w:left="720" w:right="328"/>
        <w:rPr>
          <w:sz w:val="24"/>
        </w:rPr>
      </w:pPr>
      <w:r w:rsidRPr="004D2793">
        <w:rPr>
          <w:sz w:val="24"/>
        </w:rPr>
        <w:t>A summary of key challenges and opportunities</w:t>
      </w:r>
    </w:p>
    <w:p w14:paraId="438FBF6F" w14:textId="77777777" w:rsidR="004D2793" w:rsidRPr="004D2793" w:rsidRDefault="004D2793" w:rsidP="004D2793">
      <w:pPr>
        <w:tabs>
          <w:tab w:val="left" w:pos="710"/>
        </w:tabs>
        <w:ind w:left="720" w:right="328"/>
        <w:rPr>
          <w:sz w:val="24"/>
        </w:rPr>
      </w:pPr>
      <w:r w:rsidRPr="004D2793">
        <w:rPr>
          <w:sz w:val="24"/>
        </w:rPr>
        <w:t>The growing ambit of AI and ML for advancing SLR.</w:t>
      </w:r>
    </w:p>
    <w:p w14:paraId="7CAFD98A" w14:textId="77777777" w:rsidR="004D2793" w:rsidRPr="004D2793" w:rsidRDefault="004D2793" w:rsidP="004D2793">
      <w:pPr>
        <w:tabs>
          <w:tab w:val="left" w:pos="710"/>
        </w:tabs>
        <w:ind w:left="720" w:right="328"/>
        <w:rPr>
          <w:sz w:val="24"/>
        </w:rPr>
      </w:pPr>
      <w:r w:rsidRPr="004D2793">
        <w:rPr>
          <w:sz w:val="24"/>
        </w:rPr>
        <w:t>• Interdisciplinary collaboration in pushing the frontiers of SLR.</w:t>
      </w:r>
    </w:p>
    <w:p w14:paraId="013989A2" w14:textId="77777777" w:rsidR="004D2793" w:rsidRPr="004D2793" w:rsidRDefault="004D2793" w:rsidP="004D2793">
      <w:pPr>
        <w:tabs>
          <w:tab w:val="left" w:pos="710"/>
        </w:tabs>
        <w:ind w:left="720" w:right="328"/>
        <w:rPr>
          <w:sz w:val="24"/>
        </w:rPr>
      </w:pPr>
    </w:p>
    <w:p w14:paraId="1761C121" w14:textId="57200866" w:rsidR="004D2793" w:rsidRPr="004D2793" w:rsidRDefault="004D2793" w:rsidP="004D2793">
      <w:pPr>
        <w:tabs>
          <w:tab w:val="left" w:pos="710"/>
        </w:tabs>
        <w:ind w:left="720" w:right="328"/>
        <w:rPr>
          <w:sz w:val="24"/>
        </w:rPr>
      </w:pPr>
      <w:r w:rsidRPr="004D2793">
        <w:rPr>
          <w:sz w:val="24"/>
        </w:rPr>
        <w:t xml:space="preserve">11. </w:t>
      </w:r>
      <w:r w:rsidRPr="00B448A4">
        <w:rPr>
          <w:b/>
          <w:bCs/>
          <w:sz w:val="24"/>
        </w:rPr>
        <w:t>Real-Time Sign Language Translation</w:t>
      </w:r>
    </w:p>
    <w:p w14:paraId="1C3AC816" w14:textId="77777777" w:rsidR="004D2793" w:rsidRPr="004D2793" w:rsidRDefault="004D2793" w:rsidP="004D2793">
      <w:pPr>
        <w:tabs>
          <w:tab w:val="left" w:pos="710"/>
        </w:tabs>
        <w:ind w:left="720" w:right="328"/>
        <w:rPr>
          <w:sz w:val="24"/>
        </w:rPr>
      </w:pPr>
    </w:p>
    <w:p w14:paraId="161AC2B5" w14:textId="77777777" w:rsidR="004D2793" w:rsidRPr="004D2793" w:rsidRDefault="004D2793" w:rsidP="004D2793">
      <w:pPr>
        <w:tabs>
          <w:tab w:val="left" w:pos="710"/>
        </w:tabs>
        <w:ind w:left="720" w:right="328"/>
        <w:rPr>
          <w:sz w:val="24"/>
        </w:rPr>
      </w:pPr>
      <w:r w:rsidRPr="004D2793">
        <w:rPr>
          <w:sz w:val="24"/>
        </w:rPr>
        <w:t>Real-Time Sign Language Translation</w:t>
      </w:r>
    </w:p>
    <w:p w14:paraId="1BAC5942" w14:textId="77777777" w:rsidR="004D2793" w:rsidRPr="004D2793" w:rsidRDefault="004D2793" w:rsidP="004D2793">
      <w:pPr>
        <w:tabs>
          <w:tab w:val="left" w:pos="710"/>
        </w:tabs>
        <w:ind w:left="720" w:right="328"/>
        <w:rPr>
          <w:sz w:val="24"/>
        </w:rPr>
      </w:pPr>
      <w:r w:rsidRPr="004D2793">
        <w:rPr>
          <w:sz w:val="24"/>
        </w:rPr>
        <w:t>Latency Reduction Techniques: SLR involves reducing the latency of the system. Therefore, the system must provide translation from sign-to-text or sign-to-speech in real-time without latency.</w:t>
      </w:r>
    </w:p>
    <w:p w14:paraId="3DE8FD59" w14:textId="77777777" w:rsidR="004D2793" w:rsidRDefault="004D2793" w:rsidP="004D2793">
      <w:pPr>
        <w:tabs>
          <w:tab w:val="left" w:pos="710"/>
        </w:tabs>
        <w:ind w:left="720" w:right="328"/>
        <w:rPr>
          <w:sz w:val="24"/>
        </w:rPr>
      </w:pPr>
      <w:r w:rsidRPr="004D2793">
        <w:rPr>
          <w:sz w:val="24"/>
        </w:rPr>
        <w:t>Edge Computing: Edge-based SLR models deploy light neural networks at the device level, which cuts down on the reliance on cloud resources and enhances response times for real-time applications.</w:t>
      </w:r>
    </w:p>
    <w:p w14:paraId="003B8A93" w14:textId="2F1AAAFF" w:rsidR="004D2793" w:rsidRPr="004D2793" w:rsidRDefault="00474C05" w:rsidP="004D2793">
      <w:pPr>
        <w:tabs>
          <w:tab w:val="left" w:pos="710"/>
        </w:tabs>
        <w:ind w:left="720" w:right="328"/>
        <w:rPr>
          <w:sz w:val="24"/>
        </w:rPr>
      </w:pPr>
      <w:r>
        <w:rPr>
          <w:sz w:val="24"/>
        </w:rPr>
        <w:t xml:space="preserve"> </w:t>
      </w:r>
    </w:p>
    <w:p w14:paraId="2E4C22A7" w14:textId="1C323917" w:rsidR="004D2793" w:rsidRPr="004D2793" w:rsidRDefault="004D2793" w:rsidP="004D2793">
      <w:pPr>
        <w:tabs>
          <w:tab w:val="left" w:pos="710"/>
        </w:tabs>
        <w:ind w:left="720" w:right="328"/>
        <w:rPr>
          <w:sz w:val="24"/>
        </w:rPr>
      </w:pPr>
      <w:r>
        <w:rPr>
          <w:sz w:val="24"/>
        </w:rPr>
        <w:t xml:space="preserve">12. </w:t>
      </w:r>
      <w:r w:rsidRPr="00B448A4">
        <w:rPr>
          <w:b/>
          <w:bCs/>
          <w:sz w:val="24"/>
        </w:rPr>
        <w:t>End-to-End Sign Language Recognition</w:t>
      </w:r>
    </w:p>
    <w:p w14:paraId="39DA1E42" w14:textId="77777777" w:rsidR="004D2793" w:rsidRPr="004D2793" w:rsidRDefault="004D2793" w:rsidP="004D2793">
      <w:pPr>
        <w:tabs>
          <w:tab w:val="left" w:pos="710"/>
        </w:tabs>
        <w:ind w:left="720" w:right="328"/>
        <w:rPr>
          <w:sz w:val="24"/>
        </w:rPr>
      </w:pPr>
    </w:p>
    <w:p w14:paraId="7FC7AFA7" w14:textId="77777777" w:rsidR="004D2793" w:rsidRDefault="004D2793" w:rsidP="004D2793">
      <w:pPr>
        <w:tabs>
          <w:tab w:val="left" w:pos="710"/>
        </w:tabs>
        <w:ind w:left="720" w:right="328"/>
        <w:rPr>
          <w:sz w:val="24"/>
        </w:rPr>
      </w:pPr>
      <w:r w:rsidRPr="004D2793">
        <w:rPr>
          <w:sz w:val="24"/>
        </w:rPr>
        <w:t>• The newest developments are in end-to-end sign-to-text models where signs as words are directly translated into written text without the intermediate steps of either hand shape detection or segmentation of gestures.</w:t>
      </w:r>
    </w:p>
    <w:p w14:paraId="100EF8D1" w14:textId="77777777" w:rsidR="00DB7AF8" w:rsidRPr="004D2793" w:rsidRDefault="00DB7AF8" w:rsidP="004D2793">
      <w:pPr>
        <w:tabs>
          <w:tab w:val="left" w:pos="710"/>
        </w:tabs>
        <w:ind w:left="720" w:right="328"/>
        <w:rPr>
          <w:sz w:val="24"/>
        </w:rPr>
      </w:pPr>
    </w:p>
    <w:p w14:paraId="2AAA862A" w14:textId="77777777" w:rsidR="004D2793" w:rsidRPr="004D2793" w:rsidRDefault="004D2793" w:rsidP="004D2793">
      <w:pPr>
        <w:tabs>
          <w:tab w:val="left" w:pos="710"/>
        </w:tabs>
        <w:ind w:left="720" w:right="328"/>
        <w:rPr>
          <w:sz w:val="24"/>
        </w:rPr>
      </w:pPr>
      <w:r w:rsidRPr="004D2793">
        <w:rPr>
          <w:sz w:val="24"/>
        </w:rPr>
        <w:t>• There is always an effort to make translations as smooth as possible. Simultaneously, they try to bridge the gap of sign language grammar by that of spoken/written language grammar to make the translation smoother and more understandable for users who are not familiar with the sign language.</w:t>
      </w:r>
    </w:p>
    <w:p w14:paraId="6AE9D3B2" w14:textId="77777777" w:rsidR="004D2793" w:rsidRPr="004D2793" w:rsidRDefault="004D2793" w:rsidP="004D2793">
      <w:pPr>
        <w:tabs>
          <w:tab w:val="left" w:pos="710"/>
        </w:tabs>
        <w:ind w:left="720" w:right="328"/>
        <w:rPr>
          <w:sz w:val="24"/>
        </w:rPr>
      </w:pPr>
    </w:p>
    <w:p w14:paraId="276B36B9" w14:textId="6287D8D1" w:rsidR="004D2793" w:rsidRPr="004D2793" w:rsidRDefault="004D2793" w:rsidP="00E50621">
      <w:pPr>
        <w:tabs>
          <w:tab w:val="left" w:pos="710"/>
        </w:tabs>
        <w:ind w:left="720" w:right="328" w:firstLine="131"/>
        <w:rPr>
          <w:sz w:val="24"/>
        </w:rPr>
      </w:pPr>
      <w:r w:rsidRPr="004D2793">
        <w:rPr>
          <w:sz w:val="24"/>
        </w:rPr>
        <w:t>13.</w:t>
      </w:r>
      <w:r w:rsidR="00B448A4">
        <w:rPr>
          <w:sz w:val="24"/>
        </w:rPr>
        <w:t xml:space="preserve"> </w:t>
      </w:r>
      <w:r w:rsidRPr="00DB7AF8">
        <w:rPr>
          <w:b/>
          <w:bCs/>
          <w:sz w:val="24"/>
        </w:rPr>
        <w:t>Generalization Across Sign Languages</w:t>
      </w:r>
    </w:p>
    <w:p w14:paraId="571F0FC7" w14:textId="77777777" w:rsidR="004D2793" w:rsidRPr="004D2793" w:rsidRDefault="004D2793" w:rsidP="00E50621">
      <w:pPr>
        <w:tabs>
          <w:tab w:val="left" w:pos="710"/>
        </w:tabs>
        <w:ind w:left="720" w:right="328" w:firstLine="131"/>
        <w:rPr>
          <w:sz w:val="24"/>
        </w:rPr>
      </w:pPr>
    </w:p>
    <w:p w14:paraId="5DAD2473" w14:textId="03657523" w:rsidR="004D2793" w:rsidRPr="004D2793" w:rsidRDefault="004D2793" w:rsidP="00E50621">
      <w:pPr>
        <w:tabs>
          <w:tab w:val="left" w:pos="710"/>
        </w:tabs>
        <w:ind w:left="720" w:right="328" w:firstLine="131"/>
        <w:rPr>
          <w:sz w:val="24"/>
        </w:rPr>
      </w:pPr>
      <w:r w:rsidRPr="004D2793">
        <w:rPr>
          <w:sz w:val="24"/>
        </w:rPr>
        <w:t>•Multilingual SLR Systems: This work presents recent trends on systems that are able to recognize multiple sign languages. These systems can generalize across different languages using transfer learning and techniques such as domain adaptation.</w:t>
      </w:r>
    </w:p>
    <w:p w14:paraId="565C43D7" w14:textId="3A109B17" w:rsidR="004D2793" w:rsidRPr="004D2793" w:rsidRDefault="004D2793" w:rsidP="00E50621">
      <w:pPr>
        <w:tabs>
          <w:tab w:val="left" w:pos="710"/>
        </w:tabs>
        <w:ind w:left="720" w:right="328" w:firstLine="131"/>
        <w:rPr>
          <w:sz w:val="24"/>
        </w:rPr>
      </w:pPr>
      <w:r w:rsidRPr="004D2793">
        <w:rPr>
          <w:sz w:val="24"/>
        </w:rPr>
        <w:t>•Cross-Language Transfer Learning: The multi-trained models can adapt another language with minor retraining, thus reduced in their requirement for large labelled sets for each language.</w:t>
      </w:r>
    </w:p>
    <w:p w14:paraId="2CA376CF" w14:textId="77777777" w:rsidR="004D2793" w:rsidRPr="004D2793" w:rsidRDefault="004D2793" w:rsidP="00E50621">
      <w:pPr>
        <w:tabs>
          <w:tab w:val="left" w:pos="710"/>
        </w:tabs>
        <w:ind w:left="720" w:right="328" w:firstLine="131"/>
        <w:rPr>
          <w:sz w:val="24"/>
        </w:rPr>
      </w:pPr>
    </w:p>
    <w:p w14:paraId="1611A5AA" w14:textId="6ADC5CBB" w:rsidR="004D2793" w:rsidRPr="00DB7AF8" w:rsidRDefault="004D2793" w:rsidP="00E50621">
      <w:pPr>
        <w:tabs>
          <w:tab w:val="left" w:pos="710"/>
        </w:tabs>
        <w:ind w:left="720" w:right="328" w:firstLine="131"/>
        <w:rPr>
          <w:b/>
          <w:bCs/>
          <w:sz w:val="24"/>
        </w:rPr>
      </w:pPr>
      <w:r w:rsidRPr="004D2793">
        <w:rPr>
          <w:sz w:val="24"/>
        </w:rPr>
        <w:t>14.</w:t>
      </w:r>
      <w:r w:rsidRPr="00DB7AF8">
        <w:rPr>
          <w:b/>
          <w:bCs/>
          <w:sz w:val="24"/>
        </w:rPr>
        <w:t>Sign Language Avatars and Generation</w:t>
      </w:r>
    </w:p>
    <w:p w14:paraId="3E0D22A8" w14:textId="77777777" w:rsidR="004D2793" w:rsidRPr="004D2793" w:rsidRDefault="004D2793" w:rsidP="00E50621">
      <w:pPr>
        <w:tabs>
          <w:tab w:val="left" w:pos="710"/>
        </w:tabs>
        <w:ind w:left="720" w:right="328" w:firstLine="131"/>
        <w:rPr>
          <w:sz w:val="24"/>
        </w:rPr>
      </w:pPr>
    </w:p>
    <w:p w14:paraId="6271FD88" w14:textId="5A343B14" w:rsidR="004D2793" w:rsidRDefault="004D2793" w:rsidP="00E50621">
      <w:pPr>
        <w:tabs>
          <w:tab w:val="left" w:pos="710"/>
        </w:tabs>
        <w:ind w:left="720" w:right="328" w:firstLine="131"/>
        <w:rPr>
          <w:sz w:val="24"/>
        </w:rPr>
      </w:pPr>
      <w:r w:rsidRPr="004D2793">
        <w:rPr>
          <w:sz w:val="24"/>
        </w:rPr>
        <w:t>•Realistic Avatars: There are ongoing researches that work on developing real-time avatars that react as if they were a natural sign language. Since it translates the spoken or written word into sign language, it helps in communication with deaf groups of society.</w:t>
      </w:r>
    </w:p>
    <w:p w14:paraId="770C3E50" w14:textId="77777777" w:rsidR="00B448A4" w:rsidRPr="004D2793" w:rsidRDefault="00B448A4" w:rsidP="00E50621">
      <w:pPr>
        <w:tabs>
          <w:tab w:val="left" w:pos="710"/>
        </w:tabs>
        <w:ind w:left="720" w:right="328" w:firstLine="131"/>
        <w:rPr>
          <w:sz w:val="24"/>
        </w:rPr>
      </w:pPr>
    </w:p>
    <w:p w14:paraId="4A52C203" w14:textId="38195FC7" w:rsidR="00887926" w:rsidRPr="008D56E0" w:rsidRDefault="004D2793" w:rsidP="00E50621">
      <w:pPr>
        <w:tabs>
          <w:tab w:val="left" w:pos="710"/>
        </w:tabs>
        <w:ind w:left="720" w:right="328" w:firstLine="131"/>
        <w:rPr>
          <w:sz w:val="24"/>
        </w:rPr>
      </w:pPr>
      <w:r w:rsidRPr="004D2793">
        <w:rPr>
          <w:sz w:val="24"/>
        </w:rPr>
        <w:t>•Personalized Avatars: Systems work towards creating customizable avatars corresponding to the user's signing style, regional variations, and user preferences to enhance user engagement.</w:t>
      </w:r>
    </w:p>
    <w:p w14:paraId="482657BE" w14:textId="0F5031CA" w:rsidR="00A42005" w:rsidRPr="00887926" w:rsidRDefault="00DB7AF8" w:rsidP="00E50621">
      <w:pPr>
        <w:ind w:firstLine="131"/>
        <w:rPr>
          <w:sz w:val="24"/>
        </w:rPr>
      </w:pPr>
      <w:r>
        <w:rPr>
          <w:sz w:val="24"/>
        </w:rPr>
        <w:t xml:space="preserve"> </w:t>
      </w:r>
    </w:p>
    <w:p w14:paraId="3ABFA98C" w14:textId="33069E86" w:rsidR="00A42005" w:rsidRPr="00DB7AF8" w:rsidRDefault="00DB7AF8" w:rsidP="00E50621">
      <w:pPr>
        <w:tabs>
          <w:tab w:val="left" w:pos="476"/>
        </w:tabs>
        <w:spacing w:before="1"/>
        <w:ind w:firstLine="131"/>
        <w:jc w:val="both"/>
        <w:rPr>
          <w:b/>
          <w:sz w:val="24"/>
        </w:rPr>
      </w:pPr>
      <w:r>
        <w:rPr>
          <w:b/>
          <w:spacing w:val="-2"/>
          <w:sz w:val="24"/>
        </w:rPr>
        <w:tab/>
      </w:r>
      <w:r w:rsidRPr="00DB7AF8">
        <w:rPr>
          <w:b/>
          <w:spacing w:val="-2"/>
          <w:sz w:val="24"/>
        </w:rPr>
        <w:t xml:space="preserve"> </w:t>
      </w:r>
      <w:r w:rsidR="00E50621">
        <w:rPr>
          <w:b/>
          <w:spacing w:val="-2"/>
          <w:sz w:val="24"/>
        </w:rPr>
        <w:t xml:space="preserve">    </w:t>
      </w:r>
      <w:r w:rsidRPr="00DB7AF8">
        <w:rPr>
          <w:bCs/>
          <w:spacing w:val="-2"/>
          <w:sz w:val="24"/>
        </w:rPr>
        <w:t>15.</w:t>
      </w:r>
      <w:r w:rsidRPr="00DB7AF8">
        <w:rPr>
          <w:b/>
          <w:spacing w:val="-2"/>
          <w:sz w:val="24"/>
        </w:rPr>
        <w:t xml:space="preserve"> </w:t>
      </w:r>
      <w:r w:rsidR="00A42005" w:rsidRPr="00DB7AF8">
        <w:rPr>
          <w:b/>
          <w:spacing w:val="-2"/>
          <w:sz w:val="24"/>
        </w:rPr>
        <w:t>References:</w:t>
      </w:r>
    </w:p>
    <w:p w14:paraId="65D823AB" w14:textId="2AC99C04" w:rsidR="00A42005" w:rsidRPr="00B448A4" w:rsidRDefault="00A42005" w:rsidP="00E50621">
      <w:pPr>
        <w:pStyle w:val="ListParagraph"/>
        <w:numPr>
          <w:ilvl w:val="0"/>
          <w:numId w:val="1"/>
        </w:numPr>
        <w:tabs>
          <w:tab w:val="left" w:pos="709"/>
        </w:tabs>
        <w:spacing w:before="137" w:line="360" w:lineRule="auto"/>
        <w:ind w:right="144" w:firstLine="91"/>
        <w:jc w:val="both"/>
        <w:rPr>
          <w:bCs/>
          <w:sz w:val="24"/>
        </w:rPr>
      </w:pPr>
      <w:r w:rsidRPr="00B448A4">
        <w:rPr>
          <w:bCs/>
          <w:spacing w:val="-2"/>
          <w:sz w:val="24"/>
        </w:rPr>
        <w:t>https://</w:t>
      </w:r>
      <w:hyperlink r:id="rId5">
        <w:r w:rsidRPr="00B448A4">
          <w:rPr>
            <w:bCs/>
            <w:spacing w:val="-2"/>
            <w:sz w:val="24"/>
          </w:rPr>
          <w:t>www.researchgate.net/publicat</w:t>
        </w:r>
      </w:hyperlink>
      <w:r w:rsidRPr="00B448A4">
        <w:rPr>
          <w:bCs/>
          <w:spacing w:val="-2"/>
          <w:sz w:val="24"/>
        </w:rPr>
        <w:t xml:space="preserve"> </w:t>
      </w:r>
      <w:r w:rsidR="00E50621">
        <w:rPr>
          <w:bCs/>
          <w:spacing w:val="-2"/>
          <w:sz w:val="24"/>
        </w:rPr>
        <w:t xml:space="preserve">  </w:t>
      </w:r>
      <w:r w:rsidRPr="00B448A4">
        <w:rPr>
          <w:bCs/>
          <w:spacing w:val="-2"/>
          <w:sz w:val="24"/>
        </w:rPr>
        <w:t xml:space="preserve">ion/353141966_Sign_Language_Recog </w:t>
      </w:r>
      <w:proofErr w:type="spellStart"/>
      <w:r w:rsidRPr="00B448A4">
        <w:rPr>
          <w:bCs/>
          <w:spacing w:val="-2"/>
          <w:sz w:val="24"/>
        </w:rPr>
        <w:t>nition</w:t>
      </w:r>
      <w:proofErr w:type="spellEnd"/>
    </w:p>
    <w:p w14:paraId="2FDD3FB9" w14:textId="77777777" w:rsidR="00A42005" w:rsidRPr="00B448A4" w:rsidRDefault="00A42005" w:rsidP="00E50621">
      <w:pPr>
        <w:pStyle w:val="ListParagraph"/>
        <w:numPr>
          <w:ilvl w:val="0"/>
          <w:numId w:val="1"/>
        </w:numPr>
        <w:tabs>
          <w:tab w:val="left" w:pos="442"/>
        </w:tabs>
        <w:spacing w:before="1"/>
        <w:ind w:left="442" w:firstLine="131"/>
        <w:jc w:val="both"/>
        <w:rPr>
          <w:bCs/>
          <w:sz w:val="24"/>
        </w:rPr>
      </w:pPr>
      <w:hyperlink r:id="rId6">
        <w:r w:rsidRPr="00B448A4">
          <w:rPr>
            <w:bCs/>
            <w:spacing w:val="-2"/>
            <w:sz w:val="24"/>
          </w:rPr>
          <w:t>www.sciencedirect.com</w:t>
        </w:r>
      </w:hyperlink>
    </w:p>
    <w:p w14:paraId="2DE51368" w14:textId="77777777" w:rsidR="00A42005" w:rsidRDefault="00A42005" w:rsidP="00A42005">
      <w:pPr>
        <w:pStyle w:val="ListParagraph"/>
        <w:tabs>
          <w:tab w:val="left" w:pos="710"/>
        </w:tabs>
        <w:ind w:right="328" w:firstLine="0"/>
        <w:rPr>
          <w:sz w:val="24"/>
        </w:rPr>
      </w:pPr>
    </w:p>
    <w:p w14:paraId="69ACA634" w14:textId="77777777" w:rsidR="00A42005" w:rsidRDefault="00A42005" w:rsidP="00A42005">
      <w:pPr>
        <w:pStyle w:val="BodyText"/>
        <w:spacing w:before="6"/>
        <w:ind w:left="0"/>
        <w:jc w:val="left"/>
      </w:pPr>
    </w:p>
    <w:p w14:paraId="7EAD3367" w14:textId="069B215F" w:rsidR="00A42005" w:rsidRDefault="00A42005" w:rsidP="00431831">
      <w:pPr>
        <w:pStyle w:val="BodyText"/>
        <w:spacing w:before="132" w:line="360" w:lineRule="auto"/>
        <w:ind w:left="0" w:right="102"/>
        <w:sectPr w:rsidR="00A42005">
          <w:type w:val="continuous"/>
          <w:pgSz w:w="11910" w:h="16840"/>
          <w:pgMar w:top="1440" w:right="1240" w:bottom="280" w:left="1180" w:header="720" w:footer="720" w:gutter="0"/>
          <w:cols w:num="2" w:space="720" w:equalWidth="0">
            <w:col w:w="4483" w:space="459"/>
            <w:col w:w="4548"/>
          </w:cols>
        </w:sectPr>
      </w:pPr>
    </w:p>
    <w:p w14:paraId="14260F82" w14:textId="77777777" w:rsidR="00466378" w:rsidRDefault="00466378">
      <w:pPr>
        <w:spacing w:line="360" w:lineRule="auto"/>
        <w:sectPr w:rsidR="00466378">
          <w:pgSz w:w="11910" w:h="16840"/>
          <w:pgMar w:top="1340" w:right="1240" w:bottom="280" w:left="1180" w:header="720" w:footer="720" w:gutter="0"/>
          <w:cols w:num="2" w:space="720" w:equalWidth="0">
            <w:col w:w="4483" w:space="458"/>
            <w:col w:w="4549"/>
          </w:cols>
        </w:sectPr>
      </w:pPr>
    </w:p>
    <w:p w14:paraId="36EC4060" w14:textId="796D894E" w:rsidR="00466378" w:rsidRDefault="00466378" w:rsidP="008D56E0">
      <w:pPr>
        <w:pStyle w:val="BodyText"/>
        <w:spacing w:before="6"/>
        <w:ind w:left="0"/>
        <w:jc w:val="left"/>
        <w:rPr>
          <w:b/>
        </w:rPr>
      </w:pPr>
    </w:p>
    <w:sectPr w:rsidR="00466378">
      <w:pgSz w:w="11910" w:h="16840"/>
      <w:pgMar w:top="1340" w:right="1240" w:bottom="280" w:left="1180" w:header="720" w:footer="720" w:gutter="0"/>
      <w:cols w:num="2" w:space="720" w:equalWidth="0">
        <w:col w:w="4481" w:space="460"/>
        <w:col w:w="45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9B3"/>
    <w:multiLevelType w:val="multilevel"/>
    <w:tmpl w:val="5BF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F3921"/>
    <w:multiLevelType w:val="multilevel"/>
    <w:tmpl w:val="CAB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924A7"/>
    <w:multiLevelType w:val="multilevel"/>
    <w:tmpl w:val="89E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834A0"/>
    <w:multiLevelType w:val="multilevel"/>
    <w:tmpl w:val="47D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C4DBE"/>
    <w:multiLevelType w:val="hybridMultilevel"/>
    <w:tmpl w:val="6C1E28BA"/>
    <w:lvl w:ilvl="0" w:tplc="E7CC3CF8">
      <w:numFmt w:val="bullet"/>
      <w:lvlText w:val="•"/>
      <w:lvlJc w:val="left"/>
      <w:pPr>
        <w:ind w:left="476" w:hanging="360"/>
      </w:pPr>
      <w:rPr>
        <w:rFonts w:ascii="Times New Roman" w:eastAsia="Times New Roman" w:hAnsi="Times New Roman" w:cs="Times New Roman" w:hint="default"/>
        <w:spacing w:val="0"/>
        <w:w w:val="100"/>
        <w:lang w:val="en-US" w:eastAsia="en-US" w:bidi="ar-SA"/>
      </w:rPr>
    </w:lvl>
    <w:lvl w:ilvl="1" w:tplc="674AFF9A">
      <w:numFmt w:val="bullet"/>
      <w:lvlText w:val="•"/>
      <w:lvlJc w:val="left"/>
      <w:pPr>
        <w:ind w:left="886" w:hanging="360"/>
      </w:pPr>
      <w:rPr>
        <w:rFonts w:hint="default"/>
        <w:lang w:val="en-US" w:eastAsia="en-US" w:bidi="ar-SA"/>
      </w:rPr>
    </w:lvl>
    <w:lvl w:ilvl="2" w:tplc="65BA2C3E">
      <w:numFmt w:val="bullet"/>
      <w:lvlText w:val="•"/>
      <w:lvlJc w:val="left"/>
      <w:pPr>
        <w:ind w:left="1292" w:hanging="360"/>
      </w:pPr>
      <w:rPr>
        <w:rFonts w:hint="default"/>
        <w:lang w:val="en-US" w:eastAsia="en-US" w:bidi="ar-SA"/>
      </w:rPr>
    </w:lvl>
    <w:lvl w:ilvl="3" w:tplc="ACD865F4">
      <w:numFmt w:val="bullet"/>
      <w:lvlText w:val="•"/>
      <w:lvlJc w:val="left"/>
      <w:pPr>
        <w:ind w:left="1698" w:hanging="360"/>
      </w:pPr>
      <w:rPr>
        <w:rFonts w:hint="default"/>
        <w:lang w:val="en-US" w:eastAsia="en-US" w:bidi="ar-SA"/>
      </w:rPr>
    </w:lvl>
    <w:lvl w:ilvl="4" w:tplc="AF48DCF2">
      <w:numFmt w:val="bullet"/>
      <w:lvlText w:val="•"/>
      <w:lvlJc w:val="left"/>
      <w:pPr>
        <w:ind w:left="2105" w:hanging="360"/>
      </w:pPr>
      <w:rPr>
        <w:rFonts w:hint="default"/>
        <w:lang w:val="en-US" w:eastAsia="en-US" w:bidi="ar-SA"/>
      </w:rPr>
    </w:lvl>
    <w:lvl w:ilvl="5" w:tplc="D7822A12">
      <w:numFmt w:val="bullet"/>
      <w:lvlText w:val="•"/>
      <w:lvlJc w:val="left"/>
      <w:pPr>
        <w:ind w:left="2511" w:hanging="360"/>
      </w:pPr>
      <w:rPr>
        <w:rFonts w:hint="default"/>
        <w:lang w:val="en-US" w:eastAsia="en-US" w:bidi="ar-SA"/>
      </w:rPr>
    </w:lvl>
    <w:lvl w:ilvl="6" w:tplc="451EDCFC">
      <w:numFmt w:val="bullet"/>
      <w:lvlText w:val="•"/>
      <w:lvlJc w:val="left"/>
      <w:pPr>
        <w:ind w:left="2917" w:hanging="360"/>
      </w:pPr>
      <w:rPr>
        <w:rFonts w:hint="default"/>
        <w:lang w:val="en-US" w:eastAsia="en-US" w:bidi="ar-SA"/>
      </w:rPr>
    </w:lvl>
    <w:lvl w:ilvl="7" w:tplc="67E2A02E">
      <w:numFmt w:val="bullet"/>
      <w:lvlText w:val="•"/>
      <w:lvlJc w:val="left"/>
      <w:pPr>
        <w:ind w:left="3324" w:hanging="360"/>
      </w:pPr>
      <w:rPr>
        <w:rFonts w:hint="default"/>
        <w:lang w:val="en-US" w:eastAsia="en-US" w:bidi="ar-SA"/>
      </w:rPr>
    </w:lvl>
    <w:lvl w:ilvl="8" w:tplc="9CF4D102">
      <w:numFmt w:val="bullet"/>
      <w:lvlText w:val="•"/>
      <w:lvlJc w:val="left"/>
      <w:pPr>
        <w:ind w:left="3730" w:hanging="360"/>
      </w:pPr>
      <w:rPr>
        <w:rFonts w:hint="default"/>
        <w:lang w:val="en-US" w:eastAsia="en-US" w:bidi="ar-SA"/>
      </w:rPr>
    </w:lvl>
  </w:abstractNum>
  <w:abstractNum w:abstractNumId="5" w15:restartNumberingAfterBreak="0">
    <w:nsid w:val="2FC54CE3"/>
    <w:multiLevelType w:val="hybridMultilevel"/>
    <w:tmpl w:val="6B621B98"/>
    <w:lvl w:ilvl="0" w:tplc="C4BCFD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04EBD"/>
    <w:multiLevelType w:val="multilevel"/>
    <w:tmpl w:val="E7C89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52057"/>
    <w:multiLevelType w:val="multilevel"/>
    <w:tmpl w:val="DF8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530D1"/>
    <w:multiLevelType w:val="multilevel"/>
    <w:tmpl w:val="0FA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13EDD"/>
    <w:multiLevelType w:val="multilevel"/>
    <w:tmpl w:val="E5F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35864"/>
    <w:multiLevelType w:val="hybridMultilevel"/>
    <w:tmpl w:val="A47CAEDA"/>
    <w:lvl w:ilvl="0" w:tplc="52423EC6">
      <w:start w:val="1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F0AD8"/>
    <w:multiLevelType w:val="hybridMultilevel"/>
    <w:tmpl w:val="42227F7C"/>
    <w:lvl w:ilvl="0" w:tplc="358ED930">
      <w:start w:val="1"/>
      <w:numFmt w:val="decimal"/>
      <w:lvlText w:val="%1."/>
      <w:lvlJc w:val="left"/>
      <w:pPr>
        <w:ind w:left="360" w:hanging="360"/>
      </w:pPr>
      <w:rPr>
        <w:rFonts w:hint="default"/>
        <w:b w:val="0"/>
        <w:bCs w:val="0"/>
        <w:spacing w:val="0"/>
        <w:w w:val="100"/>
        <w:lang w:val="en-US" w:eastAsia="en-US" w:bidi="ar-SA"/>
      </w:rPr>
    </w:lvl>
    <w:lvl w:ilvl="1" w:tplc="0996134E">
      <w:numFmt w:val="bullet"/>
      <w:lvlText w:val=""/>
      <w:lvlJc w:val="left"/>
      <w:pPr>
        <w:ind w:left="260" w:hanging="236"/>
      </w:pPr>
      <w:rPr>
        <w:rFonts w:ascii="Symbol" w:eastAsia="Symbol" w:hAnsi="Symbol" w:cs="Symbol" w:hint="default"/>
        <w:b w:val="0"/>
        <w:bCs w:val="0"/>
        <w:i w:val="0"/>
        <w:iCs w:val="0"/>
        <w:spacing w:val="0"/>
        <w:w w:val="100"/>
        <w:sz w:val="24"/>
        <w:szCs w:val="24"/>
        <w:lang w:val="en-US" w:eastAsia="en-US" w:bidi="ar-SA"/>
      </w:rPr>
    </w:lvl>
    <w:lvl w:ilvl="2" w:tplc="FE42E0E8">
      <w:numFmt w:val="bullet"/>
      <w:lvlText w:val=""/>
      <w:lvlJc w:val="left"/>
      <w:pPr>
        <w:ind w:left="476" w:hanging="236"/>
      </w:pPr>
      <w:rPr>
        <w:rFonts w:ascii="Symbol" w:eastAsia="Symbol" w:hAnsi="Symbol" w:cs="Symbol" w:hint="default"/>
        <w:b w:val="0"/>
        <w:bCs w:val="0"/>
        <w:i w:val="0"/>
        <w:iCs w:val="0"/>
        <w:spacing w:val="0"/>
        <w:w w:val="100"/>
        <w:sz w:val="24"/>
        <w:szCs w:val="24"/>
        <w:lang w:val="en-US" w:eastAsia="en-US" w:bidi="ar-SA"/>
      </w:rPr>
    </w:lvl>
    <w:lvl w:ilvl="3" w:tplc="B7FA5F20">
      <w:numFmt w:val="bullet"/>
      <w:lvlText w:val="•"/>
      <w:lvlJc w:val="left"/>
      <w:pPr>
        <w:ind w:left="270" w:hanging="236"/>
      </w:pPr>
      <w:rPr>
        <w:rFonts w:hint="default"/>
        <w:lang w:val="en-US" w:eastAsia="en-US" w:bidi="ar-SA"/>
      </w:rPr>
    </w:lvl>
    <w:lvl w:ilvl="4" w:tplc="CD667286">
      <w:numFmt w:val="bullet"/>
      <w:lvlText w:val="•"/>
      <w:lvlJc w:val="left"/>
      <w:pPr>
        <w:ind w:left="166" w:hanging="236"/>
      </w:pPr>
      <w:rPr>
        <w:rFonts w:hint="default"/>
        <w:lang w:val="en-US" w:eastAsia="en-US" w:bidi="ar-SA"/>
      </w:rPr>
    </w:lvl>
    <w:lvl w:ilvl="5" w:tplc="F05C9006">
      <w:numFmt w:val="bullet"/>
      <w:lvlText w:val="•"/>
      <w:lvlJc w:val="left"/>
      <w:pPr>
        <w:ind w:left="61" w:hanging="236"/>
      </w:pPr>
      <w:rPr>
        <w:rFonts w:hint="default"/>
        <w:lang w:val="en-US" w:eastAsia="en-US" w:bidi="ar-SA"/>
      </w:rPr>
    </w:lvl>
    <w:lvl w:ilvl="6" w:tplc="AF88A5B8">
      <w:numFmt w:val="bullet"/>
      <w:lvlText w:val="•"/>
      <w:lvlJc w:val="left"/>
      <w:pPr>
        <w:ind w:left="-43" w:hanging="236"/>
      </w:pPr>
      <w:rPr>
        <w:rFonts w:hint="default"/>
        <w:lang w:val="en-US" w:eastAsia="en-US" w:bidi="ar-SA"/>
      </w:rPr>
    </w:lvl>
    <w:lvl w:ilvl="7" w:tplc="04A0C1D0">
      <w:numFmt w:val="bullet"/>
      <w:lvlText w:val="•"/>
      <w:lvlJc w:val="left"/>
      <w:pPr>
        <w:ind w:left="-148" w:hanging="236"/>
      </w:pPr>
      <w:rPr>
        <w:rFonts w:hint="default"/>
        <w:lang w:val="en-US" w:eastAsia="en-US" w:bidi="ar-SA"/>
      </w:rPr>
    </w:lvl>
    <w:lvl w:ilvl="8" w:tplc="EAAC8210">
      <w:numFmt w:val="bullet"/>
      <w:lvlText w:val="•"/>
      <w:lvlJc w:val="left"/>
      <w:pPr>
        <w:ind w:left="-252" w:hanging="236"/>
      </w:pPr>
      <w:rPr>
        <w:rFonts w:hint="default"/>
        <w:lang w:val="en-US" w:eastAsia="en-US" w:bidi="ar-SA"/>
      </w:rPr>
    </w:lvl>
  </w:abstractNum>
  <w:num w:numId="1" w16cid:durableId="2074498222">
    <w:abstractNumId w:val="4"/>
  </w:num>
  <w:num w:numId="2" w16cid:durableId="720985609">
    <w:abstractNumId w:val="11"/>
  </w:num>
  <w:num w:numId="3" w16cid:durableId="1448699122">
    <w:abstractNumId w:val="6"/>
  </w:num>
  <w:num w:numId="4" w16cid:durableId="374701509">
    <w:abstractNumId w:val="2"/>
  </w:num>
  <w:num w:numId="5" w16cid:durableId="643512857">
    <w:abstractNumId w:val="3"/>
  </w:num>
  <w:num w:numId="6" w16cid:durableId="1048527026">
    <w:abstractNumId w:val="9"/>
  </w:num>
  <w:num w:numId="7" w16cid:durableId="1882401543">
    <w:abstractNumId w:val="1"/>
  </w:num>
  <w:num w:numId="8" w16cid:durableId="153375437">
    <w:abstractNumId w:val="8"/>
  </w:num>
  <w:num w:numId="9" w16cid:durableId="1491142583">
    <w:abstractNumId w:val="0"/>
  </w:num>
  <w:num w:numId="10" w16cid:durableId="419524916">
    <w:abstractNumId w:val="7"/>
  </w:num>
  <w:num w:numId="11" w16cid:durableId="1212569975">
    <w:abstractNumId w:val="5"/>
  </w:num>
  <w:num w:numId="12" w16cid:durableId="203714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6378"/>
    <w:rsid w:val="00040042"/>
    <w:rsid w:val="00094E9B"/>
    <w:rsid w:val="000F1261"/>
    <w:rsid w:val="00197699"/>
    <w:rsid w:val="001A0CDA"/>
    <w:rsid w:val="00281CE5"/>
    <w:rsid w:val="002B5F0B"/>
    <w:rsid w:val="002D45E4"/>
    <w:rsid w:val="00373FA9"/>
    <w:rsid w:val="003C7EDD"/>
    <w:rsid w:val="00431831"/>
    <w:rsid w:val="00466378"/>
    <w:rsid w:val="00474C05"/>
    <w:rsid w:val="004A4B22"/>
    <w:rsid w:val="004B6BFD"/>
    <w:rsid w:val="004D2793"/>
    <w:rsid w:val="00506B9F"/>
    <w:rsid w:val="005B16F7"/>
    <w:rsid w:val="0060041F"/>
    <w:rsid w:val="00623336"/>
    <w:rsid w:val="006272C5"/>
    <w:rsid w:val="007C748D"/>
    <w:rsid w:val="00805E8D"/>
    <w:rsid w:val="00847AEE"/>
    <w:rsid w:val="008818C8"/>
    <w:rsid w:val="00887926"/>
    <w:rsid w:val="008D56E0"/>
    <w:rsid w:val="008E7874"/>
    <w:rsid w:val="00945D74"/>
    <w:rsid w:val="00946894"/>
    <w:rsid w:val="009B7864"/>
    <w:rsid w:val="009F7B97"/>
    <w:rsid w:val="00A21D83"/>
    <w:rsid w:val="00A3379B"/>
    <w:rsid w:val="00A42005"/>
    <w:rsid w:val="00A65DC8"/>
    <w:rsid w:val="00A71B99"/>
    <w:rsid w:val="00B448A4"/>
    <w:rsid w:val="00BC306A"/>
    <w:rsid w:val="00C31957"/>
    <w:rsid w:val="00C4447C"/>
    <w:rsid w:val="00C87817"/>
    <w:rsid w:val="00C96961"/>
    <w:rsid w:val="00D55ABD"/>
    <w:rsid w:val="00D91FE3"/>
    <w:rsid w:val="00DB7AF8"/>
    <w:rsid w:val="00DC0FEE"/>
    <w:rsid w:val="00DE7A4A"/>
    <w:rsid w:val="00E459B8"/>
    <w:rsid w:val="00E50621"/>
    <w:rsid w:val="00E818AA"/>
    <w:rsid w:val="00FF549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13A3"/>
  <w15:docId w15:val="{A1370D36-C8E7-4D15-82D3-1DB1EC5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76" w:hanging="360"/>
      <w:jc w:val="both"/>
      <w:outlineLvl w:val="0"/>
    </w:pPr>
    <w:rPr>
      <w:b/>
      <w:bCs/>
      <w:sz w:val="24"/>
      <w:szCs w:val="24"/>
    </w:rPr>
  </w:style>
  <w:style w:type="paragraph" w:styleId="Heading3">
    <w:name w:val="heading 3"/>
    <w:basedOn w:val="Normal"/>
    <w:next w:val="Normal"/>
    <w:link w:val="Heading3Char"/>
    <w:uiPriority w:val="9"/>
    <w:semiHidden/>
    <w:unhideWhenUsed/>
    <w:qFormat/>
    <w:rsid w:val="008D56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0"/>
    <w:qFormat/>
    <w:pPr>
      <w:spacing w:line="567" w:lineRule="exact"/>
      <w:ind w:left="301"/>
      <w:jc w:val="center"/>
    </w:pPr>
    <w:rPr>
      <w:rFonts w:ascii="Calibri" w:eastAsia="Calibri" w:hAnsi="Calibri" w:cs="Calibri"/>
      <w:b/>
      <w:bCs/>
      <w:sz w:val="48"/>
      <w:szCs w:val="48"/>
    </w:rPr>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D56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57">
      <w:bodyDiv w:val="1"/>
      <w:marLeft w:val="0"/>
      <w:marRight w:val="0"/>
      <w:marTop w:val="0"/>
      <w:marBottom w:val="0"/>
      <w:divBdr>
        <w:top w:val="none" w:sz="0" w:space="0" w:color="auto"/>
        <w:left w:val="none" w:sz="0" w:space="0" w:color="auto"/>
        <w:bottom w:val="none" w:sz="0" w:space="0" w:color="auto"/>
        <w:right w:val="none" w:sz="0" w:space="0" w:color="auto"/>
      </w:divBdr>
    </w:div>
    <w:div w:id="385683537">
      <w:bodyDiv w:val="1"/>
      <w:marLeft w:val="0"/>
      <w:marRight w:val="0"/>
      <w:marTop w:val="0"/>
      <w:marBottom w:val="0"/>
      <w:divBdr>
        <w:top w:val="none" w:sz="0" w:space="0" w:color="auto"/>
        <w:left w:val="none" w:sz="0" w:space="0" w:color="auto"/>
        <w:bottom w:val="none" w:sz="0" w:space="0" w:color="auto"/>
        <w:right w:val="none" w:sz="0" w:space="0" w:color="auto"/>
      </w:divBdr>
    </w:div>
    <w:div w:id="405230304">
      <w:bodyDiv w:val="1"/>
      <w:marLeft w:val="0"/>
      <w:marRight w:val="0"/>
      <w:marTop w:val="0"/>
      <w:marBottom w:val="0"/>
      <w:divBdr>
        <w:top w:val="none" w:sz="0" w:space="0" w:color="auto"/>
        <w:left w:val="none" w:sz="0" w:space="0" w:color="auto"/>
        <w:bottom w:val="none" w:sz="0" w:space="0" w:color="auto"/>
        <w:right w:val="none" w:sz="0" w:space="0" w:color="auto"/>
      </w:divBdr>
    </w:div>
    <w:div w:id="481656554">
      <w:bodyDiv w:val="1"/>
      <w:marLeft w:val="0"/>
      <w:marRight w:val="0"/>
      <w:marTop w:val="0"/>
      <w:marBottom w:val="0"/>
      <w:divBdr>
        <w:top w:val="none" w:sz="0" w:space="0" w:color="auto"/>
        <w:left w:val="none" w:sz="0" w:space="0" w:color="auto"/>
        <w:bottom w:val="none" w:sz="0" w:space="0" w:color="auto"/>
        <w:right w:val="none" w:sz="0" w:space="0" w:color="auto"/>
      </w:divBdr>
    </w:div>
    <w:div w:id="510535512">
      <w:bodyDiv w:val="1"/>
      <w:marLeft w:val="0"/>
      <w:marRight w:val="0"/>
      <w:marTop w:val="0"/>
      <w:marBottom w:val="0"/>
      <w:divBdr>
        <w:top w:val="none" w:sz="0" w:space="0" w:color="auto"/>
        <w:left w:val="none" w:sz="0" w:space="0" w:color="auto"/>
        <w:bottom w:val="none" w:sz="0" w:space="0" w:color="auto"/>
        <w:right w:val="none" w:sz="0" w:space="0" w:color="auto"/>
      </w:divBdr>
    </w:div>
    <w:div w:id="693531443">
      <w:bodyDiv w:val="1"/>
      <w:marLeft w:val="0"/>
      <w:marRight w:val="0"/>
      <w:marTop w:val="0"/>
      <w:marBottom w:val="0"/>
      <w:divBdr>
        <w:top w:val="none" w:sz="0" w:space="0" w:color="auto"/>
        <w:left w:val="none" w:sz="0" w:space="0" w:color="auto"/>
        <w:bottom w:val="none" w:sz="0" w:space="0" w:color="auto"/>
        <w:right w:val="none" w:sz="0" w:space="0" w:color="auto"/>
      </w:divBdr>
    </w:div>
    <w:div w:id="927620266">
      <w:bodyDiv w:val="1"/>
      <w:marLeft w:val="0"/>
      <w:marRight w:val="0"/>
      <w:marTop w:val="0"/>
      <w:marBottom w:val="0"/>
      <w:divBdr>
        <w:top w:val="none" w:sz="0" w:space="0" w:color="auto"/>
        <w:left w:val="none" w:sz="0" w:space="0" w:color="auto"/>
        <w:bottom w:val="none" w:sz="0" w:space="0" w:color="auto"/>
        <w:right w:val="none" w:sz="0" w:space="0" w:color="auto"/>
      </w:divBdr>
    </w:div>
    <w:div w:id="1033115066">
      <w:bodyDiv w:val="1"/>
      <w:marLeft w:val="0"/>
      <w:marRight w:val="0"/>
      <w:marTop w:val="0"/>
      <w:marBottom w:val="0"/>
      <w:divBdr>
        <w:top w:val="none" w:sz="0" w:space="0" w:color="auto"/>
        <w:left w:val="none" w:sz="0" w:space="0" w:color="auto"/>
        <w:bottom w:val="none" w:sz="0" w:space="0" w:color="auto"/>
        <w:right w:val="none" w:sz="0" w:space="0" w:color="auto"/>
      </w:divBdr>
    </w:div>
    <w:div w:id="1291326028">
      <w:bodyDiv w:val="1"/>
      <w:marLeft w:val="0"/>
      <w:marRight w:val="0"/>
      <w:marTop w:val="0"/>
      <w:marBottom w:val="0"/>
      <w:divBdr>
        <w:top w:val="none" w:sz="0" w:space="0" w:color="auto"/>
        <w:left w:val="none" w:sz="0" w:space="0" w:color="auto"/>
        <w:bottom w:val="none" w:sz="0" w:space="0" w:color="auto"/>
        <w:right w:val="none" w:sz="0" w:space="0" w:color="auto"/>
      </w:divBdr>
    </w:div>
    <w:div w:id="1457020638">
      <w:bodyDiv w:val="1"/>
      <w:marLeft w:val="0"/>
      <w:marRight w:val="0"/>
      <w:marTop w:val="0"/>
      <w:marBottom w:val="0"/>
      <w:divBdr>
        <w:top w:val="none" w:sz="0" w:space="0" w:color="auto"/>
        <w:left w:val="none" w:sz="0" w:space="0" w:color="auto"/>
        <w:bottom w:val="none" w:sz="0" w:space="0" w:color="auto"/>
        <w:right w:val="none" w:sz="0" w:space="0" w:color="auto"/>
      </w:divBdr>
    </w:div>
    <w:div w:id="1527868008">
      <w:bodyDiv w:val="1"/>
      <w:marLeft w:val="0"/>
      <w:marRight w:val="0"/>
      <w:marTop w:val="0"/>
      <w:marBottom w:val="0"/>
      <w:divBdr>
        <w:top w:val="none" w:sz="0" w:space="0" w:color="auto"/>
        <w:left w:val="none" w:sz="0" w:space="0" w:color="auto"/>
        <w:bottom w:val="none" w:sz="0" w:space="0" w:color="auto"/>
        <w:right w:val="none" w:sz="0" w:space="0" w:color="auto"/>
      </w:divBdr>
    </w:div>
    <w:div w:id="1615093498">
      <w:bodyDiv w:val="1"/>
      <w:marLeft w:val="0"/>
      <w:marRight w:val="0"/>
      <w:marTop w:val="0"/>
      <w:marBottom w:val="0"/>
      <w:divBdr>
        <w:top w:val="none" w:sz="0" w:space="0" w:color="auto"/>
        <w:left w:val="none" w:sz="0" w:space="0" w:color="auto"/>
        <w:bottom w:val="none" w:sz="0" w:space="0" w:color="auto"/>
        <w:right w:val="none" w:sz="0" w:space="0" w:color="auto"/>
      </w:divBdr>
    </w:div>
    <w:div w:id="1668946029">
      <w:bodyDiv w:val="1"/>
      <w:marLeft w:val="0"/>
      <w:marRight w:val="0"/>
      <w:marTop w:val="0"/>
      <w:marBottom w:val="0"/>
      <w:divBdr>
        <w:top w:val="none" w:sz="0" w:space="0" w:color="auto"/>
        <w:left w:val="none" w:sz="0" w:space="0" w:color="auto"/>
        <w:bottom w:val="none" w:sz="0" w:space="0" w:color="auto"/>
        <w:right w:val="none" w:sz="0" w:space="0" w:color="auto"/>
      </w:divBdr>
    </w:div>
    <w:div w:id="1773671804">
      <w:bodyDiv w:val="1"/>
      <w:marLeft w:val="0"/>
      <w:marRight w:val="0"/>
      <w:marTop w:val="0"/>
      <w:marBottom w:val="0"/>
      <w:divBdr>
        <w:top w:val="none" w:sz="0" w:space="0" w:color="auto"/>
        <w:left w:val="none" w:sz="0" w:space="0" w:color="auto"/>
        <w:bottom w:val="none" w:sz="0" w:space="0" w:color="auto"/>
        <w:right w:val="none" w:sz="0" w:space="0" w:color="auto"/>
      </w:divBdr>
    </w:div>
    <w:div w:id="1869830373">
      <w:bodyDiv w:val="1"/>
      <w:marLeft w:val="0"/>
      <w:marRight w:val="0"/>
      <w:marTop w:val="0"/>
      <w:marBottom w:val="0"/>
      <w:divBdr>
        <w:top w:val="none" w:sz="0" w:space="0" w:color="auto"/>
        <w:left w:val="none" w:sz="0" w:space="0" w:color="auto"/>
        <w:bottom w:val="none" w:sz="0" w:space="0" w:color="auto"/>
        <w:right w:val="none" w:sz="0" w:space="0" w:color="auto"/>
      </w:divBdr>
    </w:div>
    <w:div w:id="19801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 TargetMode="External"/><Relationship Id="rId5" Type="http://schemas.openxmlformats.org/officeDocument/2006/relationships/hyperlink" Target="http://www.researchgate.net/publi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Gayatri Kadu</cp:lastModifiedBy>
  <cp:revision>42</cp:revision>
  <dcterms:created xsi:type="dcterms:W3CDTF">2024-10-18T18:10:00Z</dcterms:created>
  <dcterms:modified xsi:type="dcterms:W3CDTF">2024-10-25T07:39:00Z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www.ilovepdf.com</vt:lpwstr>
  </property>
</Properties>
</file>