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741BE" w14:textId="77777777" w:rsidR="00956F13" w:rsidRPr="00956F13" w:rsidRDefault="00956F13" w:rsidP="00956F13">
      <w:pPr>
        <w:rPr>
          <w:b/>
          <w:lang w:val="en-US"/>
        </w:rPr>
      </w:pPr>
      <w:r w:rsidRPr="00956F13">
        <w:rPr>
          <w:b/>
          <w:lang w:val="en-US"/>
        </w:rPr>
        <w:t>APPLICATION OF NON-FORMAL EDUCATION IN MODERN AGE</w:t>
      </w:r>
    </w:p>
    <w:p w14:paraId="75F1DD6D" w14:textId="77777777" w:rsidR="00956F13" w:rsidRPr="00956F13" w:rsidRDefault="00956F13" w:rsidP="00956F13">
      <w:pPr>
        <w:rPr>
          <w:b/>
          <w:vertAlign w:val="superscript"/>
          <w:lang w:val="en-US"/>
        </w:rPr>
      </w:pPr>
      <w:r w:rsidRPr="00956F13">
        <w:rPr>
          <w:b/>
          <w:lang w:val="en-US"/>
        </w:rPr>
        <w:t xml:space="preserve">                                                             DR. PRANAB KUMAR ROY*</w:t>
      </w:r>
    </w:p>
    <w:p w14:paraId="5AC8A2C5" w14:textId="77777777" w:rsidR="00956F13" w:rsidRPr="00956F13" w:rsidRDefault="00956F13" w:rsidP="00956F13">
      <w:pPr>
        <w:rPr>
          <w:b/>
          <w:bCs/>
          <w:lang w:val="en-US"/>
        </w:rPr>
      </w:pPr>
      <w:r w:rsidRPr="00956F13">
        <w:rPr>
          <w:b/>
          <w:bCs/>
          <w:i/>
          <w:lang w:val="en-US"/>
        </w:rPr>
        <w:t>**</w:t>
      </w:r>
      <w:r w:rsidRPr="00956F13">
        <w:rPr>
          <w:b/>
          <w:bCs/>
          <w:lang w:val="en-US"/>
        </w:rPr>
        <w:t xml:space="preserve"> </w:t>
      </w:r>
      <w:r w:rsidRPr="00956F13">
        <w:rPr>
          <w:b/>
          <w:bCs/>
          <w:i/>
          <w:lang w:val="en-US"/>
        </w:rPr>
        <w:t xml:space="preserve">Principal, Kazi Nazrul Islam </w:t>
      </w:r>
      <w:proofErr w:type="spellStart"/>
      <w:proofErr w:type="gramStart"/>
      <w:r w:rsidRPr="00956F13">
        <w:rPr>
          <w:b/>
          <w:bCs/>
          <w:i/>
          <w:lang w:val="en-US"/>
        </w:rPr>
        <w:t>B.Ed</w:t>
      </w:r>
      <w:proofErr w:type="spellEnd"/>
      <w:proofErr w:type="gramEnd"/>
      <w:r w:rsidRPr="00956F13">
        <w:rPr>
          <w:b/>
          <w:bCs/>
          <w:i/>
          <w:lang w:val="en-US"/>
        </w:rPr>
        <w:t xml:space="preserve"> College, </w:t>
      </w:r>
      <w:proofErr w:type="spellStart"/>
      <w:r w:rsidRPr="00956F13">
        <w:rPr>
          <w:b/>
          <w:bCs/>
          <w:i/>
          <w:lang w:val="en-US"/>
        </w:rPr>
        <w:t>Armia</w:t>
      </w:r>
      <w:proofErr w:type="spellEnd"/>
      <w:r w:rsidRPr="00956F13">
        <w:rPr>
          <w:b/>
          <w:bCs/>
          <w:i/>
          <w:lang w:val="en-US"/>
        </w:rPr>
        <w:t xml:space="preserve">, </w:t>
      </w:r>
      <w:proofErr w:type="spellStart"/>
      <w:r w:rsidRPr="00956F13">
        <w:rPr>
          <w:b/>
          <w:bCs/>
          <w:i/>
          <w:lang w:val="en-US"/>
        </w:rPr>
        <w:t>Noapara</w:t>
      </w:r>
      <w:proofErr w:type="spellEnd"/>
      <w:r w:rsidRPr="00956F13">
        <w:rPr>
          <w:b/>
          <w:bCs/>
          <w:i/>
          <w:lang w:val="en-US"/>
        </w:rPr>
        <w:t xml:space="preserve">, </w:t>
      </w:r>
      <w:proofErr w:type="spellStart"/>
      <w:r w:rsidRPr="00956F13">
        <w:rPr>
          <w:b/>
          <w:bCs/>
          <w:i/>
          <w:lang w:val="en-US"/>
        </w:rPr>
        <w:t>Dhubulia</w:t>
      </w:r>
      <w:proofErr w:type="spellEnd"/>
      <w:r w:rsidRPr="00956F13">
        <w:rPr>
          <w:b/>
          <w:bCs/>
          <w:i/>
          <w:lang w:val="en-US"/>
        </w:rPr>
        <w:t>, Nadia, West Bengal, Pin - 741140, Email: pkr.bjns10@gmail.com; Mob. +919647022482, +919476395416.</w:t>
      </w:r>
    </w:p>
    <w:p w14:paraId="5E19494A" w14:textId="77777777" w:rsidR="00956F13" w:rsidRPr="00956F13" w:rsidRDefault="00956F13" w:rsidP="00956F13">
      <w:pPr>
        <w:rPr>
          <w:b/>
          <w:bCs/>
          <w:lang w:val="en-US"/>
        </w:rPr>
      </w:pPr>
      <w:r w:rsidRPr="00956F13">
        <w:rPr>
          <w:b/>
          <w:bCs/>
          <w:i/>
          <w:lang w:val="en-US"/>
        </w:rPr>
        <w:t>Former Research Scholar, Department of Research in Education, Sunrise University, Alwar, Rajasthan.</w:t>
      </w:r>
    </w:p>
    <w:p w14:paraId="0B1D810A" w14:textId="77777777" w:rsidR="00956F13" w:rsidRPr="00956F13" w:rsidRDefault="00956F13" w:rsidP="00956F13">
      <w:pPr>
        <w:rPr>
          <w:b/>
          <w:i/>
          <w:lang w:val="en-US"/>
        </w:rPr>
      </w:pPr>
      <w:r w:rsidRPr="00956F13">
        <w:rPr>
          <w:b/>
          <w:i/>
          <w:lang w:val="en-US"/>
        </w:rPr>
        <w:t xml:space="preserve">           ABSTRACT</w:t>
      </w:r>
    </w:p>
    <w:p w14:paraId="05EC185B" w14:textId="77777777" w:rsidR="00956F13" w:rsidRPr="00956F13" w:rsidRDefault="00956F13" w:rsidP="00956F13">
      <w:pPr>
        <w:rPr>
          <w:lang w:val="en-US"/>
        </w:rPr>
      </w:pPr>
      <w:r w:rsidRPr="00956F13">
        <w:rPr>
          <w:lang w:val="en-US"/>
        </w:rPr>
        <w:t>We have been told that education is the key to one’s success in life</w:t>
      </w:r>
      <w:r w:rsidRPr="00956F13">
        <w:rPr>
          <w:i/>
          <w:iCs/>
          <w:lang w:val="en-US"/>
        </w:rPr>
        <w:t>. Study hard! Get good grades! Go to college!</w:t>
      </w:r>
      <w:r w:rsidRPr="00956F13">
        <w:rPr>
          <w:iCs/>
          <w:lang w:val="en-US"/>
        </w:rPr>
        <w:t> </w:t>
      </w:r>
      <w:r w:rsidRPr="00956F13">
        <w:rPr>
          <w:lang w:val="en-US"/>
        </w:rPr>
        <w:t> And by making education freely available to all children, we’re giving everyone an equal opportunity to succeed in life.  Non-formal education became part of the international discourse on education policy in the late 1960s and early 1970s. a preliminary analysis of the existing non-formal systems reveals the constant presence of two features: (a) - centralization of the process on the student, as to his previously identified needs and possibilities; and, (b) - the immediate usefulness of the education for the student’s personal and professional growth. We shall now analyze three educative processes, namely: “distance learning”, “correspondence learning” and “open systems”, which, because of their features fall within the scope of non-formal education. Education is the most powerful weapon for fighting ignorance and illiteracy and to bring about a lasting social change, for a country's progress is measured by its level of education. The notion of non-formal education has been a significant feature of policy debates around education. It has drawn attention to the importance and potential of education, learning and training that takes place outside recognized educational institutions.</w:t>
      </w:r>
    </w:p>
    <w:p w14:paraId="4D6F059E" w14:textId="77777777" w:rsidR="00956F13" w:rsidRPr="00956F13" w:rsidRDefault="00956F13" w:rsidP="00956F13">
      <w:pPr>
        <w:rPr>
          <w:lang w:val="en-US"/>
        </w:rPr>
      </w:pPr>
    </w:p>
    <w:p w14:paraId="55339198" w14:textId="77777777" w:rsidR="00E50F4A" w:rsidRDefault="00E50F4A"/>
    <w:sectPr w:rsidR="00E50F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13"/>
    <w:rsid w:val="004416B9"/>
    <w:rsid w:val="00956F13"/>
    <w:rsid w:val="00C87E2F"/>
    <w:rsid w:val="00E5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1CC8B"/>
  <w15:chartTrackingRefBased/>
  <w15:docId w15:val="{0F0847E7-1811-4EF7-8390-5E04ED5B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0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Pranab Roy</dc:creator>
  <cp:keywords/>
  <dc:description/>
  <cp:lastModifiedBy>Pranab Roy</cp:lastModifiedBy>
  <cp:revision>1</cp:revision>
  <dcterms:created xsi:type="dcterms:W3CDTF">2024-11-01T04:46:00Z</dcterms:created>
  <dcterms:modified xsi:type="dcterms:W3CDTF">2024-11-01T04:47:00Z</dcterms:modified>
</cp:coreProperties>
</file>