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F3510" w14:textId="636B81C8" w:rsidR="00945650" w:rsidRDefault="00945650" w:rsidP="00F24991">
      <w:pPr>
        <w:spacing w:after="0" w:line="276" w:lineRule="auto"/>
        <w:ind w:left="0" w:firstLine="0"/>
        <w:jc w:val="left"/>
        <w:rPr>
          <w:rStyle w:val="oypena"/>
          <w:b/>
          <w:bCs/>
          <w:caps/>
          <w:color w:val="000000" w:themeColor="text1"/>
        </w:rPr>
      </w:pPr>
      <w:r w:rsidRPr="00945650">
        <w:rPr>
          <w:sz w:val="28"/>
        </w:rPr>
        <w:t xml:space="preserve">A Study on </w:t>
      </w:r>
      <w:r w:rsidR="005B5FB8">
        <w:rPr>
          <w:sz w:val="28"/>
        </w:rPr>
        <w:t>Consumer</w:t>
      </w:r>
      <w:r w:rsidR="0026127E">
        <w:rPr>
          <w:sz w:val="28"/>
        </w:rPr>
        <w:t>s Perception towards Samsung S</w:t>
      </w:r>
      <w:r w:rsidR="00B33955">
        <w:rPr>
          <w:sz w:val="28"/>
        </w:rPr>
        <w:t>martphones</w:t>
      </w:r>
    </w:p>
    <w:p w14:paraId="0B5021D6" w14:textId="52227CC0" w:rsidR="00A5456F" w:rsidRDefault="005B4813" w:rsidP="00F24991">
      <w:pPr>
        <w:spacing w:after="0" w:line="276" w:lineRule="auto"/>
        <w:ind w:left="0" w:firstLine="0"/>
        <w:jc w:val="left"/>
      </w:pPr>
      <w:proofErr w:type="spellStart"/>
      <w:r>
        <w:rPr>
          <w:sz w:val="22"/>
        </w:rPr>
        <w:t>Raghul</w:t>
      </w:r>
      <w:proofErr w:type="spellEnd"/>
      <w:r>
        <w:rPr>
          <w:sz w:val="22"/>
        </w:rPr>
        <w:t xml:space="preserve"> Rao A</w:t>
      </w:r>
      <w:r w:rsidR="00F24991">
        <w:rPr>
          <w:sz w:val="22"/>
          <w:vertAlign w:val="superscript"/>
        </w:rPr>
        <w:t>1</w:t>
      </w:r>
      <w:r w:rsidR="00F24991">
        <w:rPr>
          <w:sz w:val="22"/>
        </w:rPr>
        <w:t xml:space="preserve"> and </w:t>
      </w:r>
      <w:proofErr w:type="spellStart"/>
      <w:r>
        <w:rPr>
          <w:sz w:val="22"/>
        </w:rPr>
        <w:t>Surendher</w:t>
      </w:r>
      <w:proofErr w:type="spellEnd"/>
      <w:r>
        <w:rPr>
          <w:sz w:val="22"/>
        </w:rPr>
        <w:t xml:space="preserve"> R</w:t>
      </w:r>
      <w:r w:rsidR="00F24991">
        <w:rPr>
          <w:sz w:val="22"/>
          <w:vertAlign w:val="superscript"/>
        </w:rPr>
        <w:t>2</w:t>
      </w:r>
      <w:r w:rsidR="00F24991">
        <w:rPr>
          <w:sz w:val="22"/>
        </w:rPr>
        <w:t xml:space="preserve">  </w:t>
      </w:r>
    </w:p>
    <w:p w14:paraId="2519EEE6" w14:textId="0B968A23" w:rsidR="00F24991" w:rsidRDefault="00F24991" w:rsidP="00F24991">
      <w:pPr>
        <w:spacing w:after="0"/>
        <w:ind w:left="-5"/>
        <w:rPr>
          <w:i/>
        </w:rPr>
      </w:pPr>
      <w:r w:rsidRPr="00F24991">
        <w:rPr>
          <w:i/>
          <w:vertAlign w:val="superscript"/>
        </w:rPr>
        <w:t>*1</w:t>
      </w:r>
      <w:r w:rsidRPr="00F24991">
        <w:rPr>
          <w:i/>
        </w:rPr>
        <w:t xml:space="preserve">MBA Student Jerusalem College </w:t>
      </w:r>
      <w:r w:rsidR="00E1608F">
        <w:rPr>
          <w:i/>
        </w:rPr>
        <w:t>o</w:t>
      </w:r>
      <w:r w:rsidRPr="00F24991">
        <w:rPr>
          <w:i/>
        </w:rPr>
        <w:t xml:space="preserve">f Engineering, Chennai, India. </w:t>
      </w:r>
    </w:p>
    <w:p w14:paraId="2F041D5F" w14:textId="4D1AF32A" w:rsidR="00F24991" w:rsidRDefault="00F24991" w:rsidP="00F24991">
      <w:pPr>
        <w:spacing w:after="0"/>
        <w:ind w:left="-5"/>
        <w:rPr>
          <w:i/>
        </w:rPr>
      </w:pPr>
      <w:r w:rsidRPr="00F24991">
        <w:rPr>
          <w:i/>
          <w:vertAlign w:val="superscript"/>
        </w:rPr>
        <w:t>1</w:t>
      </w:r>
      <w:r w:rsidRPr="00F24991">
        <w:rPr>
          <w:i/>
        </w:rPr>
        <w:t xml:space="preserve">MBA Student Jerusalem College </w:t>
      </w:r>
      <w:r w:rsidR="00E1608F">
        <w:rPr>
          <w:i/>
        </w:rPr>
        <w:t>o</w:t>
      </w:r>
      <w:r w:rsidRPr="00F24991">
        <w:rPr>
          <w:i/>
        </w:rPr>
        <w:t>f Engineering, Chennai, India.</w:t>
      </w:r>
    </w:p>
    <w:p w14:paraId="38BCEFA4" w14:textId="036F1FA4" w:rsidR="00A5456F" w:rsidRDefault="00F24991" w:rsidP="00F24991">
      <w:pPr>
        <w:spacing w:after="0"/>
        <w:ind w:left="-5"/>
      </w:pPr>
      <w:r w:rsidRPr="00F24991">
        <w:rPr>
          <w:i/>
          <w:vertAlign w:val="superscript"/>
        </w:rPr>
        <w:t>2</w:t>
      </w:r>
      <w:r w:rsidRPr="00F24991">
        <w:rPr>
          <w:i/>
        </w:rPr>
        <w:t xml:space="preserve">Assistant Professor </w:t>
      </w:r>
      <w:r w:rsidR="00E1608F">
        <w:rPr>
          <w:i/>
        </w:rPr>
        <w:t>o</w:t>
      </w:r>
      <w:r w:rsidRPr="00F24991">
        <w:rPr>
          <w:i/>
        </w:rPr>
        <w:t>f Department Of Management Studies, Jerusalem College Of Engineering, Chennai, India</w:t>
      </w:r>
    </w:p>
    <w:p w14:paraId="21BBC2D2"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4CF676F2" wp14:editId="263E0BDD">
                <wp:extent cx="6448045" cy="18288"/>
                <wp:effectExtent l="0" t="0" r="0" b="0"/>
                <wp:docPr id="13958" name="Group 13958"/>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55" name="Shape 17755"/>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3958" style="width:507.72pt;height:1.44pt;mso-position-horizontal-relative:char;mso-position-vertical-relative:line" coordsize="64480,182">
                <v:shape id="Shape 17756"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3B2DC16A" w14:textId="77777777" w:rsidR="00A5456F" w:rsidRDefault="00F212F7">
      <w:pPr>
        <w:pStyle w:val="Heading1"/>
        <w:numPr>
          <w:ilvl w:val="0"/>
          <w:numId w:val="0"/>
        </w:numPr>
        <w:ind w:left="-5"/>
      </w:pPr>
      <w:r>
        <w:t xml:space="preserve">Abstract </w:t>
      </w:r>
    </w:p>
    <w:p w14:paraId="4F026395" w14:textId="59FCBFFD" w:rsidR="005B4813" w:rsidRDefault="005B4813">
      <w:pPr>
        <w:spacing w:after="9"/>
        <w:ind w:left="-5"/>
      </w:pPr>
      <w:r>
        <w:t>This study aims to explore the consumer perception towards Samsung smartphones. The objective is to understand the factors that influence consumer’s perceptions and preferences when it comes to Samsung smartphones. The research will employ a quantitative approach, utilizing a survey questionnaire to gather data from a sample of smartphone users. The study will analyze the data using statistical techniques such as descriptive analysis and regression analysis to identify key factors that influence consumer perception. The findings of this study will provide valuable insights for Samsung to enhance their marketing strategies and improve consumer satisfaction.</w:t>
      </w:r>
    </w:p>
    <w:p w14:paraId="74C8096B" w14:textId="1306E4E2" w:rsidR="00A5456F" w:rsidRPr="003D6804" w:rsidRDefault="00F212F7" w:rsidP="003D6804">
      <w:pPr>
        <w:spacing w:after="0" w:line="240" w:lineRule="auto"/>
        <w:ind w:left="0" w:firstLine="0"/>
        <w:jc w:val="left"/>
        <w:rPr>
          <w:rFonts w:ascii="Times New Roman" w:eastAsia="Times New Roman" w:hAnsi="Times New Roman" w:cs="Times New Roman"/>
          <w:color w:val="auto"/>
          <w:kern w:val="0"/>
          <w:szCs w:val="20"/>
          <w:lang w:val="en-IN" w:eastAsia="en-IN"/>
          <w14:ligatures w14:val="none"/>
        </w:rPr>
      </w:pPr>
      <w:r w:rsidRPr="003D6804">
        <w:rPr>
          <w:szCs w:val="20"/>
        </w:rPr>
        <w:t xml:space="preserve">Keywords: </w:t>
      </w:r>
      <w:r w:rsidR="003D6804" w:rsidRPr="003D6804">
        <w:rPr>
          <w:rFonts w:ascii="Times New Roman" w:eastAsia="Times New Roman" w:hAnsi="Times New Roman" w:cs="Times New Roman"/>
          <w:bCs/>
          <w:color w:val="auto"/>
          <w:kern w:val="0"/>
          <w:szCs w:val="20"/>
          <w:lang w:val="en-IN" w:eastAsia="en-IN"/>
          <w14:ligatures w14:val="none"/>
        </w:rPr>
        <w:t>Consumer Perception</w:t>
      </w:r>
      <w:r w:rsidR="003D6804" w:rsidRPr="003D6804">
        <w:rPr>
          <w:rFonts w:ascii="Times New Roman" w:eastAsia="Times New Roman" w:hAnsi="Times New Roman" w:cs="Times New Roman"/>
          <w:color w:val="auto"/>
          <w:kern w:val="0"/>
          <w:szCs w:val="20"/>
          <w:lang w:val="en-IN" w:eastAsia="en-IN"/>
          <w14:ligatures w14:val="none"/>
        </w:rPr>
        <w:t xml:space="preserve">, </w:t>
      </w:r>
      <w:r w:rsidR="003D6804" w:rsidRPr="003D6804">
        <w:rPr>
          <w:rFonts w:ascii="Times New Roman" w:eastAsia="Times New Roman" w:hAnsi="Times New Roman" w:cs="Times New Roman"/>
          <w:bCs/>
          <w:color w:val="auto"/>
          <w:kern w:val="0"/>
          <w:szCs w:val="20"/>
          <w:lang w:val="en-IN" w:eastAsia="en-IN"/>
          <w14:ligatures w14:val="none"/>
        </w:rPr>
        <w:t>Samsung Smartphones, Customer Satisfaction</w:t>
      </w:r>
      <w:r w:rsidR="003D6804" w:rsidRPr="003D6804">
        <w:rPr>
          <w:rFonts w:ascii="Times New Roman" w:eastAsia="Times New Roman" w:hAnsi="Times New Roman" w:cs="Times New Roman"/>
          <w:color w:val="auto"/>
          <w:kern w:val="0"/>
          <w:szCs w:val="20"/>
          <w:lang w:val="en-IN" w:eastAsia="en-IN"/>
          <w14:ligatures w14:val="none"/>
        </w:rPr>
        <w:t xml:space="preserve">, </w:t>
      </w:r>
      <w:r w:rsidR="003D6804" w:rsidRPr="003D6804">
        <w:rPr>
          <w:rFonts w:ascii="Times New Roman" w:eastAsia="Times New Roman" w:hAnsi="Times New Roman" w:cs="Times New Roman"/>
          <w:bCs/>
          <w:color w:val="auto"/>
          <w:kern w:val="0"/>
          <w:szCs w:val="20"/>
          <w:lang w:val="en-IN" w:eastAsia="en-IN"/>
          <w14:ligatures w14:val="none"/>
        </w:rPr>
        <w:t>Product Features</w:t>
      </w:r>
      <w:r w:rsidR="003D6804" w:rsidRPr="003D6804">
        <w:rPr>
          <w:rFonts w:ascii="Times New Roman" w:eastAsia="Times New Roman" w:hAnsi="Times New Roman" w:cs="Times New Roman"/>
          <w:color w:val="auto"/>
          <w:kern w:val="0"/>
          <w:szCs w:val="20"/>
          <w:lang w:val="en-IN" w:eastAsia="en-IN"/>
          <w14:ligatures w14:val="none"/>
        </w:rPr>
        <w:t xml:space="preserve">, </w:t>
      </w:r>
      <w:r w:rsidR="003D6804" w:rsidRPr="003D6804">
        <w:rPr>
          <w:rFonts w:ascii="Times New Roman" w:eastAsia="Times New Roman" w:hAnsi="Times New Roman" w:cs="Times New Roman"/>
          <w:bCs/>
          <w:color w:val="auto"/>
          <w:kern w:val="0"/>
          <w:szCs w:val="20"/>
          <w:lang w:val="en-IN" w:eastAsia="en-IN"/>
          <w14:ligatures w14:val="none"/>
        </w:rPr>
        <w:t>Brand Loyalty</w:t>
      </w:r>
      <w:r w:rsidR="003D6804" w:rsidRPr="003D6804">
        <w:rPr>
          <w:rFonts w:ascii="Times New Roman" w:eastAsia="Times New Roman" w:hAnsi="Symbol" w:cs="Times New Roman"/>
          <w:color w:val="auto"/>
          <w:kern w:val="0"/>
          <w:szCs w:val="20"/>
          <w:lang w:val="en-IN" w:eastAsia="en-IN"/>
          <w14:ligatures w14:val="none"/>
        </w:rPr>
        <w:t xml:space="preserve">, </w:t>
      </w:r>
      <w:r w:rsidR="003D6804" w:rsidRPr="003D6804">
        <w:rPr>
          <w:rFonts w:ascii="Times New Roman" w:eastAsia="Times New Roman" w:hAnsi="Times New Roman" w:cs="Times New Roman"/>
          <w:bCs/>
          <w:color w:val="auto"/>
          <w:kern w:val="0"/>
          <w:szCs w:val="20"/>
          <w:lang w:val="en-IN" w:eastAsia="en-IN"/>
          <w14:ligatures w14:val="none"/>
        </w:rPr>
        <w:t>Value for Money</w:t>
      </w:r>
      <w:r w:rsidR="003D6804">
        <w:rPr>
          <w:rFonts w:ascii="Times New Roman" w:eastAsia="Times New Roman" w:hAnsi="Times New Roman" w:cs="Times New Roman"/>
          <w:bCs/>
          <w:color w:val="auto"/>
          <w:kern w:val="0"/>
          <w:szCs w:val="20"/>
          <w:lang w:val="en-IN" w:eastAsia="en-IN"/>
          <w14:ligatures w14:val="none"/>
        </w:rPr>
        <w:t>.</w:t>
      </w:r>
    </w:p>
    <w:p w14:paraId="391E3340"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3559F0FB" wp14:editId="567EA2E7">
                <wp:extent cx="6448045" cy="18288"/>
                <wp:effectExtent l="0" t="0" r="0" b="0"/>
                <wp:docPr id="13959" name="Group 13959"/>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57" name="Shape 17757"/>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3959" style="width:507.72pt;height:1.44pt;mso-position-horizontal-relative:char;mso-position-vertical-relative:line" coordsize="64480,182">
                <v:shape id="Shape 17758"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56A0EEF2" w14:textId="77777777" w:rsidR="00A5456F" w:rsidRDefault="00F212F7">
      <w:pPr>
        <w:pStyle w:val="Heading1"/>
        <w:ind w:left="228" w:hanging="243"/>
      </w:pPr>
      <w:r>
        <w:t>Introduction</w:t>
      </w:r>
    </w:p>
    <w:p w14:paraId="2FFADB46" w14:textId="4F5811B6" w:rsidR="00A5456F" w:rsidRDefault="005B4813">
      <w:pPr>
        <w:spacing w:after="71" w:line="259" w:lineRule="auto"/>
        <w:ind w:left="-29" w:right="-26" w:firstLine="0"/>
        <w:jc w:val="left"/>
      </w:pPr>
      <w:r>
        <w:t>The number of mobile phone users in India has overgrown in the last five years, expected to show rapid growth over the following years. Recent years have seen an explosion in Mobile Brands and their innovations in features, performance, aesthetics, and price. Mobile companies are springing up to offer their best.</w:t>
      </w:r>
      <w:r w:rsidRPr="005B4813">
        <w:t xml:space="preserve"> </w:t>
      </w:r>
      <w:r>
        <w:t>Samsung has been one of the largest manufacturers in the world. They have captured the entire market in a short time. Samsung mobiles are now marketing in several Asian and European countries. The innovative features and build quality made Samsung a favorite of millions. In the year 2011, Samsung was the largest vendor of smartphones in India. These phones come in all ranges and provide good services. It has not only captured the market but made a special place in the hearts of many users. Other mobile brands could not afford to ignore this vast and potential total addressable market and are giving tough competition to Samsung.</w:t>
      </w:r>
      <w:r w:rsidR="00F212F7">
        <w:rPr>
          <w:rFonts w:ascii="Calibri" w:eastAsia="Calibri" w:hAnsi="Calibri" w:cs="Calibri"/>
          <w:noProof/>
          <w:sz w:val="22"/>
          <w:lang w:val="en-IN" w:eastAsia="en-IN"/>
        </w:rPr>
        <mc:AlternateContent>
          <mc:Choice Requires="wpg">
            <w:drawing>
              <wp:inline distT="0" distB="0" distL="0" distR="0" wp14:anchorId="533C49F7" wp14:editId="4AEE5E99">
                <wp:extent cx="6448045" cy="6096"/>
                <wp:effectExtent l="0" t="0" r="0" b="0"/>
                <wp:docPr id="13956" name="Group 13956"/>
                <wp:cNvGraphicFramePr/>
                <a:graphic xmlns:a="http://schemas.openxmlformats.org/drawingml/2006/main">
                  <a:graphicData uri="http://schemas.microsoft.com/office/word/2010/wordprocessingGroup">
                    <wpg:wgp>
                      <wpg:cNvGrpSpPr/>
                      <wpg:grpSpPr>
                        <a:xfrm>
                          <a:off x="0" y="0"/>
                          <a:ext cx="6448045" cy="6096"/>
                          <a:chOff x="0" y="0"/>
                          <a:chExt cx="6448045" cy="6096"/>
                        </a:xfrm>
                      </wpg:grpSpPr>
                      <wps:wsp>
                        <wps:cNvPr id="17759" name="Shape 17759"/>
                        <wps:cNvSpPr/>
                        <wps:spPr>
                          <a:xfrm>
                            <a:off x="0" y="0"/>
                            <a:ext cx="6448045" cy="9144"/>
                          </a:xfrm>
                          <a:custGeom>
                            <a:avLst/>
                            <a:gdLst/>
                            <a:ahLst/>
                            <a:cxnLst/>
                            <a:rect l="0" t="0" r="0" b="0"/>
                            <a:pathLst>
                              <a:path w="6448045" h="9144">
                                <a:moveTo>
                                  <a:pt x="0" y="0"/>
                                </a:moveTo>
                                <a:lnTo>
                                  <a:pt x="6448045" y="0"/>
                                </a:lnTo>
                                <a:lnTo>
                                  <a:pt x="644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56" style="width:507.72pt;height:0.47998pt;mso-position-horizontal-relative:char;mso-position-vertical-relative:line" coordsize="64480,60">
                <v:shape id="Shape 17760" style="position:absolute;width:64480;height:91;left:0;top:0;" coordsize="6448045,9144" path="m0,0l6448045,0l6448045,9144l0,9144l0,0">
                  <v:stroke weight="0pt" endcap="flat" joinstyle="miter" miterlimit="10" on="false" color="#000000" opacity="0"/>
                  <v:fill on="true" color="#000000"/>
                </v:shape>
              </v:group>
            </w:pict>
          </mc:Fallback>
        </mc:AlternateContent>
      </w:r>
    </w:p>
    <w:p w14:paraId="1D5C0F0C" w14:textId="77777777" w:rsidR="00A5456F" w:rsidRDefault="00F212F7">
      <w:pPr>
        <w:spacing w:after="156"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35AFF391" wp14:editId="3A1FCF4D">
                <wp:extent cx="6448045" cy="18288"/>
                <wp:effectExtent l="0" t="0" r="0" b="0"/>
                <wp:docPr id="14094" name="Group 14094"/>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1" name="Shape 17761"/>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4094" style="width:507.72pt;height:1.44pt;mso-position-horizontal-relative:char;mso-position-vertical-relative:line" coordsize="64480,182">
                <v:shape id="Shape 17762"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6FB9F288" w14:textId="77777777" w:rsidR="00A5456F" w:rsidRDefault="00F212F7">
      <w:pPr>
        <w:pStyle w:val="Heading1"/>
        <w:spacing w:after="224"/>
        <w:ind w:left="228" w:hanging="243"/>
      </w:pPr>
      <w:r>
        <w:t xml:space="preserve">Material and methods </w:t>
      </w:r>
    </w:p>
    <w:p w14:paraId="5704A789" w14:textId="4A13F89D" w:rsidR="00770767" w:rsidRPr="00770767" w:rsidRDefault="00F212F7" w:rsidP="00770767">
      <w:pPr>
        <w:pStyle w:val="Heading2"/>
        <w:spacing w:after="205"/>
        <w:ind w:left="372" w:hanging="387"/>
      </w:pPr>
      <w:r>
        <w:t xml:space="preserve">Literature Review </w:t>
      </w:r>
    </w:p>
    <w:p w14:paraId="689C0DE1" w14:textId="77777777" w:rsidR="00770767" w:rsidRDefault="00770767" w:rsidP="00770767">
      <w:pPr>
        <w:pStyle w:val="Heading4"/>
        <w:spacing w:before="0"/>
        <w:rPr>
          <w:rFonts w:ascii="Cambria" w:eastAsia="Cambria" w:hAnsi="Cambria" w:cs="Cambria"/>
          <w:b/>
          <w:bCs/>
          <w:i w:val="0"/>
          <w:iCs w:val="0"/>
          <w:color w:val="000000"/>
        </w:rPr>
      </w:pPr>
      <w:r w:rsidRPr="00AF3C20">
        <w:rPr>
          <w:rFonts w:ascii="Cambria" w:eastAsia="Cambria" w:hAnsi="Cambria" w:cs="Cambria"/>
          <w:b/>
          <w:bCs/>
          <w:i w:val="0"/>
          <w:iCs w:val="0"/>
          <w:color w:val="000000"/>
        </w:rPr>
        <w:t>2.1.1 Conceptual Framework</w:t>
      </w:r>
    </w:p>
    <w:p w14:paraId="363AFA35" w14:textId="77777777" w:rsidR="006F545A" w:rsidRPr="006F545A" w:rsidRDefault="006F545A" w:rsidP="006F545A">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6F545A">
        <w:rPr>
          <w:rFonts w:ascii="Times New Roman" w:eastAsia="Times New Roman" w:hAnsi="Times New Roman" w:cs="Times New Roman"/>
          <w:color w:val="auto"/>
          <w:kern w:val="0"/>
          <w:szCs w:val="20"/>
          <w:lang w:val="en-IN" w:eastAsia="en-IN"/>
          <w14:ligatures w14:val="none"/>
        </w:rPr>
        <w:t>The conceptual framework for understanding consumer perception toward Samsung smartphones is based on four primary independent variables: product features, brand image, pricing and value for money, and customer service and support. Each of these factors influences consumer satisfaction and loyalty, the dependent variable.</w:t>
      </w:r>
    </w:p>
    <w:p w14:paraId="0F9DA1AB" w14:textId="77777777" w:rsidR="006F545A" w:rsidRPr="006F545A" w:rsidRDefault="006F545A" w:rsidP="006F545A">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3D6804">
        <w:rPr>
          <w:rFonts w:ascii="Times New Roman" w:eastAsia="Times New Roman" w:hAnsi="Times New Roman" w:cs="Times New Roman"/>
          <w:bCs/>
          <w:color w:val="auto"/>
          <w:kern w:val="0"/>
          <w:szCs w:val="20"/>
          <w:lang w:val="en-IN" w:eastAsia="en-IN"/>
          <w14:ligatures w14:val="none"/>
        </w:rPr>
        <w:t>Product features</w:t>
      </w:r>
      <w:r w:rsidRPr="006F545A">
        <w:rPr>
          <w:rFonts w:ascii="Times New Roman" w:eastAsia="Times New Roman" w:hAnsi="Times New Roman" w:cs="Times New Roman"/>
          <w:color w:val="auto"/>
          <w:kern w:val="0"/>
          <w:szCs w:val="20"/>
          <w:lang w:val="en-IN" w:eastAsia="en-IN"/>
          <w14:ligatures w14:val="none"/>
        </w:rPr>
        <w:t xml:space="preserve"> such as camera quality, battery life, processing speed, and design are crucial in shaping consumer perception, as users prioritize high-performance attributes in their smartphones. Meanwhile, </w:t>
      </w:r>
      <w:r w:rsidRPr="003D6804">
        <w:rPr>
          <w:rFonts w:ascii="Times New Roman" w:eastAsia="Times New Roman" w:hAnsi="Times New Roman" w:cs="Times New Roman"/>
          <w:bCs/>
          <w:color w:val="auto"/>
          <w:kern w:val="0"/>
          <w:szCs w:val="20"/>
          <w:lang w:val="en-IN" w:eastAsia="en-IN"/>
          <w14:ligatures w14:val="none"/>
        </w:rPr>
        <w:t>brand image</w:t>
      </w:r>
      <w:r w:rsidRPr="006F545A">
        <w:rPr>
          <w:rFonts w:ascii="Times New Roman" w:eastAsia="Times New Roman" w:hAnsi="Times New Roman" w:cs="Times New Roman"/>
          <w:color w:val="auto"/>
          <w:kern w:val="0"/>
          <w:szCs w:val="20"/>
          <w:lang w:val="en-IN" w:eastAsia="en-IN"/>
          <w14:ligatures w14:val="none"/>
        </w:rPr>
        <w:t xml:space="preserve"> plays a pivotal role, as Samsung’s strong global reputation and established brand equity foster trust and positively affect consumers’ attitudes and purchase decisions. Additionally, </w:t>
      </w:r>
      <w:r w:rsidRPr="003D6804">
        <w:rPr>
          <w:rFonts w:ascii="Times New Roman" w:eastAsia="Times New Roman" w:hAnsi="Times New Roman" w:cs="Times New Roman"/>
          <w:bCs/>
          <w:color w:val="auto"/>
          <w:kern w:val="0"/>
          <w:szCs w:val="20"/>
          <w:lang w:val="en-IN" w:eastAsia="en-IN"/>
          <w14:ligatures w14:val="none"/>
        </w:rPr>
        <w:t>pricing and value for money</w:t>
      </w:r>
      <w:r w:rsidRPr="006F545A">
        <w:rPr>
          <w:rFonts w:ascii="Times New Roman" w:eastAsia="Times New Roman" w:hAnsi="Times New Roman" w:cs="Times New Roman"/>
          <w:color w:val="auto"/>
          <w:kern w:val="0"/>
          <w:szCs w:val="20"/>
          <w:lang w:val="en-IN" w:eastAsia="en-IN"/>
          <w14:ligatures w14:val="none"/>
        </w:rPr>
        <w:t xml:space="preserve"> directly impact consumers' perceived worth of Samsung smartphones, especially in competitive markets where buyers seek a balance between cost and quality. Value for money is particularly significant for mid-range models where price sensitivity is higher.</w:t>
      </w:r>
    </w:p>
    <w:p w14:paraId="2D4FCB81" w14:textId="77777777" w:rsidR="006F545A" w:rsidRPr="006F545A" w:rsidRDefault="006F545A" w:rsidP="006F545A">
      <w:pPr>
        <w:spacing w:before="100" w:beforeAutospacing="1" w:after="100" w:afterAutospacing="1" w:line="240" w:lineRule="auto"/>
        <w:ind w:left="0" w:firstLine="0"/>
        <w:jc w:val="left"/>
        <w:rPr>
          <w:rFonts w:ascii="Times New Roman" w:eastAsia="Times New Roman" w:hAnsi="Times New Roman" w:cs="Times New Roman"/>
          <w:color w:val="auto"/>
          <w:kern w:val="0"/>
          <w:sz w:val="24"/>
          <w:lang w:val="en-IN" w:eastAsia="en-IN"/>
          <w14:ligatures w14:val="none"/>
        </w:rPr>
      </w:pPr>
      <w:r w:rsidRPr="006F545A">
        <w:rPr>
          <w:rFonts w:ascii="Times New Roman" w:eastAsia="Times New Roman" w:hAnsi="Times New Roman" w:cs="Times New Roman"/>
          <w:color w:val="auto"/>
          <w:kern w:val="0"/>
          <w:szCs w:val="20"/>
          <w:lang w:val="en-IN" w:eastAsia="en-IN"/>
          <w14:ligatures w14:val="none"/>
        </w:rPr>
        <w:t xml:space="preserve">The fourth factor, </w:t>
      </w:r>
      <w:r w:rsidRPr="003D6804">
        <w:rPr>
          <w:rFonts w:ascii="Times New Roman" w:eastAsia="Times New Roman" w:hAnsi="Times New Roman" w:cs="Times New Roman"/>
          <w:bCs/>
          <w:color w:val="auto"/>
          <w:kern w:val="0"/>
          <w:szCs w:val="20"/>
          <w:lang w:val="en-IN" w:eastAsia="en-IN"/>
          <w14:ligatures w14:val="none"/>
        </w:rPr>
        <w:t>customer service and support</w:t>
      </w:r>
      <w:r w:rsidRPr="006F545A">
        <w:rPr>
          <w:rFonts w:ascii="Times New Roman" w:eastAsia="Times New Roman" w:hAnsi="Times New Roman" w:cs="Times New Roman"/>
          <w:color w:val="auto"/>
          <w:kern w:val="0"/>
          <w:szCs w:val="20"/>
          <w:lang w:val="en-IN" w:eastAsia="en-IN"/>
          <w14:ligatures w14:val="none"/>
        </w:rPr>
        <w:t>, encompasses the quality of after-sales services, including the frequency of software updates and availability of customer support. Effective customer service ensures that users' post-purchase experiences are satisfactory, thereby enhancing overall brand perception.</w:t>
      </w:r>
    </w:p>
    <w:p w14:paraId="46854587" w14:textId="77777777" w:rsidR="006F545A" w:rsidRPr="006F545A" w:rsidRDefault="006F545A" w:rsidP="006F545A"/>
    <w:p w14:paraId="37B8AE18" w14:textId="77777777" w:rsidR="00770767" w:rsidRDefault="00770767" w:rsidP="00770767">
      <w:pPr>
        <w:pStyle w:val="Heading4"/>
        <w:spacing w:before="0"/>
        <w:rPr>
          <w:rFonts w:ascii="Cambria" w:eastAsia="Cambria" w:hAnsi="Cambria" w:cs="Cambria"/>
          <w:b/>
          <w:bCs/>
          <w:i w:val="0"/>
          <w:iCs w:val="0"/>
          <w:color w:val="000000"/>
        </w:rPr>
      </w:pPr>
      <w:r w:rsidRPr="00AF3C20">
        <w:rPr>
          <w:rFonts w:ascii="Cambria" w:eastAsia="Cambria" w:hAnsi="Cambria" w:cs="Cambria"/>
          <w:b/>
          <w:bCs/>
          <w:i w:val="0"/>
          <w:iCs w:val="0"/>
          <w:color w:val="000000"/>
        </w:rPr>
        <w:t>2.1.2 Empirical Evidence</w:t>
      </w:r>
    </w:p>
    <w:p w14:paraId="50FD2AE4" w14:textId="77777777" w:rsidR="006F545A" w:rsidRPr="006F545A" w:rsidRDefault="006F545A" w:rsidP="006F545A">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6F545A">
        <w:rPr>
          <w:rFonts w:ascii="Times New Roman" w:eastAsia="Times New Roman" w:hAnsi="Symbol" w:cs="Times New Roman"/>
          <w:color w:val="auto"/>
          <w:kern w:val="0"/>
          <w:szCs w:val="20"/>
          <w:lang w:val="en-IN" w:eastAsia="en-IN"/>
          <w14:ligatures w14:val="none"/>
        </w:rPr>
        <w:t></w:t>
      </w:r>
      <w:r w:rsidRPr="006F545A">
        <w:rPr>
          <w:rFonts w:ascii="Times New Roman" w:eastAsia="Times New Roman" w:hAnsi="Times New Roman" w:cs="Times New Roman"/>
          <w:color w:val="auto"/>
          <w:kern w:val="0"/>
          <w:szCs w:val="20"/>
          <w:lang w:val="en-IN" w:eastAsia="en-IN"/>
          <w14:ligatures w14:val="none"/>
        </w:rPr>
        <w:t xml:space="preserve">  Research by Padma &amp; Kannan (2022) shows that smartphone features like camera quality, battery life, and processing speed are key in purchasing decisions. Similarly, Rani &amp; Sharma (2020) note that consumers often prioritize performance and design alongside price, indicating these features heavily influence smartphone purchases.</w:t>
      </w:r>
    </w:p>
    <w:p w14:paraId="1B633DAE" w14:textId="054AD907" w:rsidR="006F545A" w:rsidRPr="006F545A" w:rsidRDefault="006F545A" w:rsidP="006F545A">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6F545A">
        <w:rPr>
          <w:rFonts w:ascii="Times New Roman" w:eastAsia="Times New Roman" w:hAnsi="Symbol" w:cs="Times New Roman"/>
          <w:color w:val="auto"/>
          <w:kern w:val="0"/>
          <w:szCs w:val="20"/>
          <w:lang w:val="en-IN" w:eastAsia="en-IN"/>
          <w14:ligatures w14:val="none"/>
        </w:rPr>
        <w:t></w:t>
      </w:r>
      <w:r w:rsidRPr="006F545A">
        <w:rPr>
          <w:rFonts w:ascii="Times New Roman" w:eastAsia="Times New Roman" w:hAnsi="Times New Roman" w:cs="Times New Roman"/>
          <w:color w:val="auto"/>
          <w:kern w:val="0"/>
          <w:szCs w:val="20"/>
          <w:lang w:val="en-IN" w:eastAsia="en-IN"/>
          <w14:ligatures w14:val="none"/>
        </w:rPr>
        <w:t xml:space="preserve">  Brand loyalty and image play crucial roles in consumer choice, especially in competitive markets. Studies by Liao (2020) and </w:t>
      </w:r>
      <w:proofErr w:type="spellStart"/>
      <w:r w:rsidRPr="006F545A">
        <w:rPr>
          <w:rFonts w:ascii="Times New Roman" w:eastAsia="Times New Roman" w:hAnsi="Times New Roman" w:cs="Times New Roman"/>
          <w:color w:val="auto"/>
          <w:kern w:val="0"/>
          <w:szCs w:val="20"/>
          <w:lang w:val="en-IN" w:eastAsia="en-IN"/>
          <w14:ligatures w14:val="none"/>
        </w:rPr>
        <w:t>Dawar</w:t>
      </w:r>
      <w:proofErr w:type="spellEnd"/>
      <w:r w:rsidRPr="006F545A">
        <w:rPr>
          <w:rFonts w:ascii="Times New Roman" w:eastAsia="Times New Roman" w:hAnsi="Times New Roman" w:cs="Times New Roman"/>
          <w:color w:val="auto"/>
          <w:kern w:val="0"/>
          <w:szCs w:val="20"/>
          <w:lang w:val="en-IN" w:eastAsia="en-IN"/>
          <w14:ligatures w14:val="none"/>
        </w:rPr>
        <w:t xml:space="preserve"> Sunny (2019) emphasize that consumers often choose Samsung for its strong brand image and reputation, a sentiment observed in high customer satisfaction and willingness to pay premium prices.</w:t>
      </w:r>
    </w:p>
    <w:p w14:paraId="4941EF50" w14:textId="2374A40B" w:rsidR="006F545A" w:rsidRPr="006F545A" w:rsidRDefault="006F545A" w:rsidP="006F545A">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6F545A">
        <w:rPr>
          <w:rFonts w:ascii="Times New Roman" w:eastAsia="Times New Roman" w:hAnsi="Symbol" w:cs="Times New Roman"/>
          <w:color w:val="auto"/>
          <w:kern w:val="0"/>
          <w:szCs w:val="20"/>
          <w:lang w:val="en-IN" w:eastAsia="en-IN"/>
          <w14:ligatures w14:val="none"/>
        </w:rPr>
        <w:t></w:t>
      </w:r>
      <w:r w:rsidRPr="006F545A">
        <w:rPr>
          <w:rFonts w:ascii="Times New Roman" w:eastAsia="Times New Roman" w:hAnsi="Times New Roman" w:cs="Times New Roman"/>
          <w:color w:val="auto"/>
          <w:kern w:val="0"/>
          <w:szCs w:val="20"/>
          <w:lang w:val="en-IN" w:eastAsia="en-IN"/>
          <w14:ligatures w14:val="none"/>
        </w:rPr>
        <w:t xml:space="preserve">  Social influence is a common motivator in smartphone selection. According to </w:t>
      </w:r>
      <w:proofErr w:type="spellStart"/>
      <w:r w:rsidRPr="006F545A">
        <w:rPr>
          <w:rFonts w:ascii="Times New Roman" w:eastAsia="Times New Roman" w:hAnsi="Times New Roman" w:cs="Times New Roman"/>
          <w:color w:val="auto"/>
          <w:kern w:val="0"/>
          <w:szCs w:val="20"/>
          <w:lang w:val="en-IN" w:eastAsia="en-IN"/>
          <w14:ligatures w14:val="none"/>
        </w:rPr>
        <w:t>Kaushal</w:t>
      </w:r>
      <w:proofErr w:type="spellEnd"/>
      <w:r w:rsidRPr="006F545A">
        <w:rPr>
          <w:rFonts w:ascii="Times New Roman" w:eastAsia="Times New Roman" w:hAnsi="Times New Roman" w:cs="Times New Roman"/>
          <w:color w:val="auto"/>
          <w:kern w:val="0"/>
          <w:szCs w:val="20"/>
          <w:lang w:val="en-IN" w:eastAsia="en-IN"/>
          <w14:ligatures w14:val="none"/>
        </w:rPr>
        <w:t xml:space="preserve"> &amp; Kumar (2018), consumers are often influenced by peers and family who also use smartphones, leading to a preference for familiar brands like Samsung.</w:t>
      </w:r>
    </w:p>
    <w:p w14:paraId="0186A543" w14:textId="4CC6088F" w:rsidR="006F545A" w:rsidRPr="006F545A" w:rsidRDefault="006F545A" w:rsidP="006F545A">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6F545A">
        <w:rPr>
          <w:rFonts w:ascii="Times New Roman" w:eastAsia="Times New Roman" w:hAnsi="Symbol" w:cs="Times New Roman"/>
          <w:color w:val="auto"/>
          <w:kern w:val="0"/>
          <w:szCs w:val="20"/>
          <w:lang w:val="en-IN" w:eastAsia="en-IN"/>
          <w14:ligatures w14:val="none"/>
        </w:rPr>
        <w:t></w:t>
      </w:r>
      <w:r w:rsidRPr="006F545A">
        <w:rPr>
          <w:rFonts w:ascii="Times New Roman" w:eastAsia="Times New Roman" w:hAnsi="Times New Roman" w:cs="Times New Roman"/>
          <w:color w:val="auto"/>
          <w:kern w:val="0"/>
          <w:szCs w:val="20"/>
          <w:lang w:val="en-IN" w:eastAsia="en-IN"/>
          <w14:ligatures w14:val="none"/>
        </w:rPr>
        <w:t xml:space="preserve">  Social media also significantly shapes consumer perceptions. Gupta &amp; Priyanka (2016) illustrate that platforms like Instagram and Facebook can reinforce brand recognition and influence purchase decisions through targeted advertising and influencer endorsements.</w:t>
      </w:r>
    </w:p>
    <w:p w14:paraId="693ED80C" w14:textId="05349E0C" w:rsidR="006F545A" w:rsidRPr="005557E7" w:rsidRDefault="006F545A" w:rsidP="005557E7">
      <w:pPr>
        <w:spacing w:before="100" w:beforeAutospacing="1" w:after="100" w:afterAutospacing="1" w:line="240" w:lineRule="auto"/>
        <w:ind w:left="0" w:firstLine="0"/>
        <w:jc w:val="left"/>
        <w:rPr>
          <w:rFonts w:ascii="Times New Roman" w:eastAsia="Times New Roman" w:hAnsi="Times New Roman" w:cs="Times New Roman"/>
          <w:color w:val="auto"/>
          <w:kern w:val="0"/>
          <w:szCs w:val="20"/>
          <w:lang w:val="en-IN" w:eastAsia="en-IN"/>
          <w14:ligatures w14:val="none"/>
        </w:rPr>
      </w:pPr>
      <w:r w:rsidRPr="006F545A">
        <w:rPr>
          <w:rFonts w:ascii="Times New Roman" w:eastAsia="Times New Roman" w:hAnsi="Symbol" w:cs="Times New Roman"/>
          <w:color w:val="auto"/>
          <w:kern w:val="0"/>
          <w:szCs w:val="20"/>
          <w:lang w:val="en-IN" w:eastAsia="en-IN"/>
          <w14:ligatures w14:val="none"/>
        </w:rPr>
        <w:t></w:t>
      </w:r>
      <w:r w:rsidRPr="006F545A">
        <w:rPr>
          <w:rFonts w:ascii="Times New Roman" w:eastAsia="Times New Roman" w:hAnsi="Times New Roman" w:cs="Times New Roman"/>
          <w:color w:val="auto"/>
          <w:kern w:val="0"/>
          <w:szCs w:val="20"/>
          <w:lang w:val="en-IN" w:eastAsia="en-IN"/>
          <w14:ligatures w14:val="none"/>
        </w:rPr>
        <w:t xml:space="preserve">  Studies also indicate that while brand image is essential, perceived value (price to quality ratio) is a significant factor. </w:t>
      </w:r>
      <w:proofErr w:type="spellStart"/>
      <w:r w:rsidRPr="006F545A">
        <w:rPr>
          <w:rFonts w:ascii="Times New Roman" w:eastAsia="Times New Roman" w:hAnsi="Times New Roman" w:cs="Times New Roman"/>
          <w:color w:val="auto"/>
          <w:kern w:val="0"/>
          <w:szCs w:val="20"/>
          <w:lang w:val="en-IN" w:eastAsia="en-IN"/>
          <w14:ligatures w14:val="none"/>
        </w:rPr>
        <w:t>Snoj</w:t>
      </w:r>
      <w:proofErr w:type="spellEnd"/>
      <w:r w:rsidRPr="006F545A">
        <w:rPr>
          <w:rFonts w:ascii="Times New Roman" w:eastAsia="Times New Roman" w:hAnsi="Times New Roman" w:cs="Times New Roman"/>
          <w:color w:val="auto"/>
          <w:kern w:val="0"/>
          <w:szCs w:val="20"/>
          <w:lang w:val="en-IN" w:eastAsia="en-IN"/>
          <w14:ligatures w14:val="none"/>
        </w:rPr>
        <w:t xml:space="preserve"> et al. (2004) found that consumers often associate higher prices with better quality, yet they expect a balance in cost and features, especially with mid-range models.</w:t>
      </w:r>
    </w:p>
    <w:p w14:paraId="6BED1D9D" w14:textId="77777777" w:rsidR="00A5456F" w:rsidRDefault="00F212F7">
      <w:pPr>
        <w:spacing w:after="156"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71609DB4" wp14:editId="228EEF57">
                <wp:extent cx="6448045" cy="18288"/>
                <wp:effectExtent l="0" t="0" r="0" b="0"/>
                <wp:docPr id="14833" name="Group 14833"/>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3" name="Shape 17763"/>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4833" style="width:507.72pt;height:1.44pt;mso-position-horizontal-relative:char;mso-position-vertical-relative:line" coordsize="64480,182">
                <v:shape id="Shape 17764"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02961231" w14:textId="77777777" w:rsidR="00A5456F" w:rsidRDefault="00F212F7">
      <w:pPr>
        <w:pStyle w:val="Heading1"/>
        <w:ind w:left="228" w:hanging="243"/>
      </w:pPr>
      <w:r>
        <w:t xml:space="preserve">Research Methodology </w:t>
      </w:r>
    </w:p>
    <w:p w14:paraId="293C057A" w14:textId="3B6D3EBB" w:rsidR="005557E7" w:rsidRPr="005557E7" w:rsidRDefault="005557E7" w:rsidP="003D6804">
      <w:pPr>
        <w:pStyle w:val="BodyText"/>
        <w:spacing w:line="360" w:lineRule="auto"/>
        <w:ind w:right="457"/>
        <w:jc w:val="both"/>
        <w:rPr>
          <w:sz w:val="20"/>
          <w:szCs w:val="20"/>
        </w:rPr>
      </w:pPr>
      <w:r w:rsidRPr="005557E7">
        <w:rPr>
          <w:color w:val="0D0F1A"/>
          <w:sz w:val="20"/>
          <w:szCs w:val="20"/>
        </w:rPr>
        <w:t>Research</w:t>
      </w:r>
      <w:r w:rsidRPr="005557E7">
        <w:rPr>
          <w:color w:val="0D0F1A"/>
          <w:spacing w:val="-1"/>
          <w:sz w:val="20"/>
          <w:szCs w:val="20"/>
        </w:rPr>
        <w:t xml:space="preserve"> </w:t>
      </w:r>
      <w:r w:rsidRPr="005557E7">
        <w:rPr>
          <w:color w:val="0D0F1A"/>
          <w:sz w:val="20"/>
          <w:szCs w:val="20"/>
        </w:rPr>
        <w:t>methods</w:t>
      </w:r>
      <w:r w:rsidRPr="005557E7">
        <w:rPr>
          <w:color w:val="0D0F1A"/>
          <w:spacing w:val="-1"/>
          <w:sz w:val="20"/>
          <w:szCs w:val="20"/>
        </w:rPr>
        <w:t xml:space="preserve"> </w:t>
      </w:r>
      <w:r w:rsidRPr="005557E7">
        <w:rPr>
          <w:color w:val="0D0F1A"/>
          <w:sz w:val="20"/>
          <w:szCs w:val="20"/>
        </w:rPr>
        <w:t>refer</w:t>
      </w:r>
      <w:r w:rsidRPr="005557E7">
        <w:rPr>
          <w:color w:val="0D0F1A"/>
          <w:spacing w:val="-2"/>
          <w:sz w:val="20"/>
          <w:szCs w:val="20"/>
        </w:rPr>
        <w:t xml:space="preserve"> </w:t>
      </w:r>
      <w:r w:rsidRPr="005557E7">
        <w:rPr>
          <w:color w:val="0D0F1A"/>
          <w:sz w:val="20"/>
          <w:szCs w:val="20"/>
        </w:rPr>
        <w:t>o</w:t>
      </w:r>
      <w:r w:rsidR="003D6804">
        <w:rPr>
          <w:color w:val="0D0F1A"/>
          <w:sz w:val="20"/>
          <w:szCs w:val="20"/>
        </w:rPr>
        <w:t>f</w:t>
      </w:r>
      <w:r w:rsidRPr="005557E7">
        <w:rPr>
          <w:color w:val="0D0F1A"/>
          <w:sz w:val="20"/>
          <w:szCs w:val="20"/>
        </w:rPr>
        <w:t xml:space="preserve"> the</w:t>
      </w:r>
      <w:r w:rsidRPr="005557E7">
        <w:rPr>
          <w:color w:val="0D0F1A"/>
          <w:spacing w:val="-2"/>
          <w:sz w:val="20"/>
          <w:szCs w:val="20"/>
        </w:rPr>
        <w:t xml:space="preserve"> </w:t>
      </w:r>
      <w:r w:rsidRPr="005557E7">
        <w:rPr>
          <w:color w:val="0D0F1A"/>
          <w:sz w:val="20"/>
          <w:szCs w:val="20"/>
        </w:rPr>
        <w:t>techniques</w:t>
      </w:r>
      <w:r w:rsidRPr="005557E7">
        <w:rPr>
          <w:color w:val="0D0F1A"/>
          <w:spacing w:val="-2"/>
          <w:sz w:val="20"/>
          <w:szCs w:val="20"/>
        </w:rPr>
        <w:t xml:space="preserve"> </w:t>
      </w:r>
      <w:r w:rsidRPr="005557E7">
        <w:rPr>
          <w:color w:val="0D0F1A"/>
          <w:sz w:val="20"/>
          <w:szCs w:val="20"/>
        </w:rPr>
        <w:t>and</w:t>
      </w:r>
      <w:r w:rsidRPr="005557E7">
        <w:rPr>
          <w:color w:val="0D0F1A"/>
          <w:spacing w:val="-1"/>
          <w:sz w:val="20"/>
          <w:szCs w:val="20"/>
        </w:rPr>
        <w:t xml:space="preserve"> </w:t>
      </w:r>
      <w:r w:rsidRPr="005557E7">
        <w:rPr>
          <w:color w:val="0D0F1A"/>
          <w:sz w:val="20"/>
          <w:szCs w:val="20"/>
        </w:rPr>
        <w:t>approaches</w:t>
      </w:r>
      <w:r w:rsidRPr="005557E7">
        <w:rPr>
          <w:color w:val="0D0F1A"/>
          <w:spacing w:val="-1"/>
          <w:sz w:val="20"/>
          <w:szCs w:val="20"/>
        </w:rPr>
        <w:t xml:space="preserve"> </w:t>
      </w:r>
      <w:r w:rsidRPr="005557E7">
        <w:rPr>
          <w:color w:val="0D0F1A"/>
          <w:sz w:val="20"/>
          <w:szCs w:val="20"/>
        </w:rPr>
        <w:t>used</w:t>
      </w:r>
      <w:r w:rsidRPr="005557E7">
        <w:rPr>
          <w:color w:val="0D0F1A"/>
          <w:spacing w:val="-1"/>
          <w:sz w:val="20"/>
          <w:szCs w:val="20"/>
        </w:rPr>
        <w:t xml:space="preserve"> </w:t>
      </w:r>
      <w:r w:rsidRPr="005557E7">
        <w:rPr>
          <w:color w:val="0D0F1A"/>
          <w:sz w:val="20"/>
          <w:szCs w:val="20"/>
        </w:rPr>
        <w:t>to</w:t>
      </w:r>
      <w:r w:rsidRPr="005557E7">
        <w:rPr>
          <w:color w:val="0D0F1A"/>
          <w:spacing w:val="-1"/>
          <w:sz w:val="20"/>
          <w:szCs w:val="20"/>
        </w:rPr>
        <w:t xml:space="preserve"> </w:t>
      </w:r>
      <w:r w:rsidRPr="005557E7">
        <w:rPr>
          <w:color w:val="0D0F1A"/>
          <w:sz w:val="20"/>
          <w:szCs w:val="20"/>
        </w:rPr>
        <w:t>gather</w:t>
      </w:r>
      <w:r w:rsidRPr="005557E7">
        <w:rPr>
          <w:color w:val="0D0F1A"/>
          <w:spacing w:val="-2"/>
          <w:sz w:val="20"/>
          <w:szCs w:val="20"/>
        </w:rPr>
        <w:t xml:space="preserve"> </w:t>
      </w:r>
      <w:r w:rsidRPr="005557E7">
        <w:rPr>
          <w:color w:val="0D0F1A"/>
          <w:sz w:val="20"/>
          <w:szCs w:val="20"/>
        </w:rPr>
        <w:t>and</w:t>
      </w:r>
      <w:r w:rsidRPr="005557E7">
        <w:rPr>
          <w:color w:val="0D0F1A"/>
          <w:spacing w:val="-1"/>
          <w:sz w:val="20"/>
          <w:szCs w:val="20"/>
        </w:rPr>
        <w:t xml:space="preserve"> </w:t>
      </w:r>
      <w:r w:rsidRPr="005557E7">
        <w:rPr>
          <w:color w:val="0D0F1A"/>
          <w:sz w:val="20"/>
          <w:szCs w:val="20"/>
        </w:rPr>
        <w:t>analyze</w:t>
      </w:r>
      <w:r w:rsidRPr="005557E7">
        <w:rPr>
          <w:color w:val="0D0F1A"/>
          <w:spacing w:val="-2"/>
          <w:sz w:val="20"/>
          <w:szCs w:val="20"/>
        </w:rPr>
        <w:t xml:space="preserve"> </w:t>
      </w:r>
      <w:r w:rsidRPr="005557E7">
        <w:rPr>
          <w:color w:val="0D0F1A"/>
          <w:sz w:val="20"/>
          <w:szCs w:val="20"/>
        </w:rPr>
        <w:t>data</w:t>
      </w:r>
      <w:r w:rsidRPr="005557E7">
        <w:rPr>
          <w:color w:val="0D0F1A"/>
          <w:spacing w:val="-2"/>
          <w:sz w:val="20"/>
          <w:szCs w:val="20"/>
        </w:rPr>
        <w:t xml:space="preserve"> </w:t>
      </w:r>
      <w:r w:rsidRPr="005557E7">
        <w:rPr>
          <w:color w:val="0D0F1A"/>
          <w:sz w:val="20"/>
          <w:szCs w:val="20"/>
        </w:rPr>
        <w:t>in</w:t>
      </w:r>
      <w:r w:rsidRPr="005557E7">
        <w:rPr>
          <w:color w:val="0D0F1A"/>
          <w:spacing w:val="-1"/>
          <w:sz w:val="20"/>
          <w:szCs w:val="20"/>
        </w:rPr>
        <w:t xml:space="preserve"> </w:t>
      </w:r>
      <w:r w:rsidRPr="005557E7">
        <w:rPr>
          <w:color w:val="0D0F1A"/>
          <w:sz w:val="20"/>
          <w:szCs w:val="20"/>
        </w:rPr>
        <w:t>a research study. The choice of research methods depends on the research objectives, the type f data needed, and the nature of the research questions Here are some common research methods that can be employed</w:t>
      </w:r>
      <w:r w:rsidRPr="005557E7">
        <w:rPr>
          <w:color w:val="0D0F1A"/>
          <w:spacing w:val="40"/>
          <w:sz w:val="20"/>
          <w:szCs w:val="20"/>
        </w:rPr>
        <w:t xml:space="preserve"> </w:t>
      </w:r>
      <w:r w:rsidRPr="005557E7">
        <w:rPr>
          <w:color w:val="0D0F1A"/>
          <w:sz w:val="20"/>
          <w:szCs w:val="20"/>
        </w:rPr>
        <w:t>in a study focused on consumer perception towards Samsung smartphones.</w:t>
      </w:r>
    </w:p>
    <w:p w14:paraId="03E89640" w14:textId="77777777" w:rsidR="003D4F92" w:rsidRDefault="00F212F7">
      <w:pPr>
        <w:pStyle w:val="Heading2"/>
        <w:ind w:left="372" w:hanging="387"/>
      </w:pPr>
      <w:r>
        <w:t>Research Design</w:t>
      </w:r>
    </w:p>
    <w:p w14:paraId="64F0EF0E" w14:textId="7BBDCCF8" w:rsidR="005557E7" w:rsidRPr="005557E7" w:rsidRDefault="003D6804" w:rsidP="003D6804">
      <w:pPr>
        <w:pStyle w:val="BodyText"/>
        <w:spacing w:line="360" w:lineRule="auto"/>
        <w:ind w:right="461"/>
        <w:jc w:val="both"/>
        <w:rPr>
          <w:sz w:val="20"/>
          <w:szCs w:val="20"/>
        </w:rPr>
      </w:pPr>
      <w:r>
        <w:rPr>
          <w:color w:val="0D0F1A"/>
          <w:sz w:val="20"/>
          <w:szCs w:val="20"/>
        </w:rPr>
        <w:t>Research</w:t>
      </w:r>
      <w:r w:rsidR="005557E7" w:rsidRPr="005557E7">
        <w:rPr>
          <w:color w:val="0D0F1A"/>
          <w:sz w:val="20"/>
          <w:szCs w:val="20"/>
        </w:rPr>
        <w:t xml:space="preserve"> design is a plan, structure and strategy of investigation to obtain answer to the research questions. Research</w:t>
      </w:r>
      <w:r w:rsidR="005557E7" w:rsidRPr="005557E7">
        <w:rPr>
          <w:color w:val="0D0F1A"/>
          <w:spacing w:val="80"/>
          <w:sz w:val="20"/>
          <w:szCs w:val="20"/>
        </w:rPr>
        <w:t xml:space="preserve"> </w:t>
      </w:r>
      <w:r w:rsidR="005557E7" w:rsidRPr="005557E7">
        <w:rPr>
          <w:color w:val="0D0F1A"/>
          <w:sz w:val="20"/>
          <w:szCs w:val="20"/>
        </w:rPr>
        <w:t>methodology simply refers to the practical “how” of any given piece of research more specifically it’s about how a research systematically designs a study to ensure</w:t>
      </w:r>
      <w:r w:rsidR="005557E7" w:rsidRPr="005557E7">
        <w:rPr>
          <w:color w:val="0D0F1A"/>
          <w:spacing w:val="40"/>
          <w:sz w:val="20"/>
          <w:szCs w:val="20"/>
        </w:rPr>
        <w:t xml:space="preserve"> </w:t>
      </w:r>
      <w:r w:rsidR="005557E7" w:rsidRPr="005557E7">
        <w:rPr>
          <w:color w:val="0D0F1A"/>
          <w:sz w:val="20"/>
          <w:szCs w:val="20"/>
        </w:rPr>
        <w:t>valid and reliable results that address the research aims and objectives.</w:t>
      </w:r>
    </w:p>
    <w:p w14:paraId="2E94C398" w14:textId="77777777" w:rsidR="00A5456F" w:rsidRDefault="00F212F7">
      <w:pPr>
        <w:pStyle w:val="Heading2"/>
        <w:ind w:left="372" w:hanging="387"/>
      </w:pPr>
      <w:r>
        <w:t xml:space="preserve">Data Collection </w:t>
      </w:r>
    </w:p>
    <w:p w14:paraId="30F5C6E8" w14:textId="77777777" w:rsidR="003D4F92" w:rsidRDefault="003D4F92" w:rsidP="003D4F92">
      <w:pPr>
        <w:spacing w:after="0"/>
        <w:ind w:left="-5"/>
      </w:pPr>
      <w:r>
        <w:t>For this study, data were compiled from both primary and secondary sources.</w:t>
      </w:r>
    </w:p>
    <w:p w14:paraId="46EE761D" w14:textId="77777777" w:rsidR="003D4F92" w:rsidRPr="003D4F92" w:rsidRDefault="003D4F92" w:rsidP="003D4F92">
      <w:pPr>
        <w:spacing w:after="0"/>
        <w:ind w:left="-5"/>
      </w:pPr>
    </w:p>
    <w:p w14:paraId="2DF2C9A1" w14:textId="562DEA92" w:rsidR="003D4F92" w:rsidRPr="00AF3C20" w:rsidRDefault="003D4F92" w:rsidP="003D4F92">
      <w:pPr>
        <w:spacing w:after="0"/>
        <w:ind w:left="-5"/>
        <w:rPr>
          <w:b/>
          <w:bCs/>
        </w:rPr>
      </w:pPr>
      <w:r w:rsidRPr="00AF3C20">
        <w:rPr>
          <w:b/>
          <w:bCs/>
        </w:rPr>
        <w:t>3.2.1 Primary Data</w:t>
      </w:r>
    </w:p>
    <w:p w14:paraId="275ABC94" w14:textId="4D8DBE30" w:rsidR="003D4F92" w:rsidRDefault="003D4F92" w:rsidP="003D4F92">
      <w:pPr>
        <w:spacing w:after="0"/>
        <w:ind w:left="-5"/>
      </w:pPr>
      <w:r>
        <w:t>Primary data is collected directly from firsthand sources through questionnaires, and similar methods. In this study, primary data were gathered using a structured questionnaire designed to assess consumer perceptions and behaviors regarding cashless transactions.</w:t>
      </w:r>
    </w:p>
    <w:p w14:paraId="46138510" w14:textId="77777777" w:rsidR="003D4F92" w:rsidRDefault="003D4F92" w:rsidP="003D4F92">
      <w:pPr>
        <w:spacing w:after="0"/>
        <w:ind w:left="-5"/>
      </w:pPr>
    </w:p>
    <w:p w14:paraId="5F01436B" w14:textId="7B529FE7" w:rsidR="003D4F92" w:rsidRPr="00AF3C20" w:rsidRDefault="003D4F92" w:rsidP="003D4F92">
      <w:pPr>
        <w:spacing w:after="0"/>
        <w:ind w:left="-5"/>
        <w:rPr>
          <w:b/>
          <w:bCs/>
        </w:rPr>
      </w:pPr>
      <w:r w:rsidRPr="00AF3C20">
        <w:rPr>
          <w:b/>
          <w:bCs/>
        </w:rPr>
        <w:t>3.2.2 Secondary Data</w:t>
      </w:r>
    </w:p>
    <w:p w14:paraId="4E844EEA" w14:textId="77777777" w:rsidR="003D4F92" w:rsidRDefault="003D4F92" w:rsidP="003D4F92">
      <w:pPr>
        <w:spacing w:after="0"/>
        <w:ind w:left="-5"/>
      </w:pPr>
      <w:r>
        <w:t>Secondary data consists of information that has already been published. In this study, secondary data were collected from various sources, including internet resources, websites, existing research, and scholarly articles, to support the analysis of cashless payment systems and their impact on financial behavior.</w:t>
      </w:r>
    </w:p>
    <w:p w14:paraId="56F99409" w14:textId="4F3A6EA3" w:rsidR="00A5456F" w:rsidRDefault="005A0A7F">
      <w:pPr>
        <w:pStyle w:val="Heading2"/>
        <w:ind w:left="372" w:hanging="387"/>
      </w:pPr>
      <w:r>
        <w:t>Sample Design</w:t>
      </w:r>
    </w:p>
    <w:p w14:paraId="711E09CE" w14:textId="49CBE282" w:rsidR="005A0A7F" w:rsidRPr="005A0A7F" w:rsidRDefault="005A0A7F" w:rsidP="005A0A7F">
      <w:pPr>
        <w:pStyle w:val="NormalWeb"/>
        <w:rPr>
          <w:rFonts w:ascii="Cambria" w:eastAsia="Cambria" w:hAnsi="Cambria" w:cs="Cambria"/>
          <w:color w:val="000000"/>
          <w:kern w:val="2"/>
          <w:sz w:val="20"/>
          <w14:ligatures w14:val="standardContextual"/>
        </w:rPr>
      </w:pPr>
      <w:r w:rsidRPr="005A0A7F">
        <w:rPr>
          <w:rFonts w:ascii="Cambria" w:eastAsia="Cambria" w:hAnsi="Cambria" w:cs="Cambria"/>
          <w:color w:val="000000"/>
          <w:kern w:val="2"/>
          <w:sz w:val="20"/>
          <w14:ligatures w14:val="standardContextual"/>
        </w:rPr>
        <w:t>The sample design for this study consists of a clear plan to obtain a sample from the infinite population, with respondents selected using convenience sampling; the target respondents are members of the public</w:t>
      </w:r>
      <w:r w:rsidR="003D6804">
        <w:rPr>
          <w:rFonts w:ascii="Cambria" w:eastAsia="Cambria" w:hAnsi="Cambria" w:cs="Cambria"/>
          <w:color w:val="000000"/>
          <w:kern w:val="2"/>
          <w:sz w:val="20"/>
          <w14:ligatures w14:val="standardContextual"/>
        </w:rPr>
        <w:t xml:space="preserve">, and a total sample size of 66 </w:t>
      </w:r>
      <w:r w:rsidRPr="005A0A7F">
        <w:rPr>
          <w:rFonts w:ascii="Cambria" w:eastAsia="Cambria" w:hAnsi="Cambria" w:cs="Cambria"/>
          <w:color w:val="000000"/>
          <w:kern w:val="2"/>
          <w:sz w:val="20"/>
          <w14:ligatures w14:val="standardContextual"/>
        </w:rPr>
        <w:t xml:space="preserve"> individuals was utilized for the research.</w:t>
      </w:r>
    </w:p>
    <w:p w14:paraId="5666977C" w14:textId="6291AD8F" w:rsidR="00A5456F" w:rsidRDefault="005A0A7F">
      <w:pPr>
        <w:pStyle w:val="Heading2"/>
        <w:ind w:left="372" w:hanging="387"/>
      </w:pPr>
      <w:r w:rsidRPr="005A0A7F">
        <w:t>T</w:t>
      </w:r>
      <w:r>
        <w:t>ools</w:t>
      </w:r>
      <w:r w:rsidRPr="005A0A7F">
        <w:t xml:space="preserve"> </w:t>
      </w:r>
      <w:r>
        <w:t>for</w:t>
      </w:r>
      <w:r w:rsidRPr="005A0A7F">
        <w:t xml:space="preserve"> A</w:t>
      </w:r>
      <w:r>
        <w:t>nalysis</w:t>
      </w:r>
    </w:p>
    <w:p w14:paraId="51DFCF7C" w14:textId="77777777" w:rsidR="003D6804" w:rsidRDefault="00722560" w:rsidP="00473DED">
      <w:pPr>
        <w:spacing w:after="0"/>
        <w:ind w:left="-5"/>
        <w:jc w:val="left"/>
      </w:pPr>
      <w:r w:rsidRPr="00722560">
        <w:rPr>
          <w:b/>
          <w:bCs/>
        </w:rPr>
        <w:t>Chi-Square Test</w:t>
      </w:r>
      <w:r>
        <w:br/>
        <w:t>The chi-square test serves as a statistical method to determine whether a significant association exists between categorical variables. By comparing the observed frequencies of data to the expected frequencies under the null</w:t>
      </w:r>
    </w:p>
    <w:p w14:paraId="5CA44F0D" w14:textId="1227AABB" w:rsidR="00722560" w:rsidRDefault="00722560" w:rsidP="00473DED">
      <w:pPr>
        <w:spacing w:after="0"/>
        <w:ind w:left="-5"/>
        <w:jc w:val="left"/>
      </w:pPr>
      <w:r>
        <w:t>hypothesis (which assumes no relationship), this test assesses whether the differences in frequencies are due to chance or indicate a meaningful relationship.</w:t>
      </w:r>
    </w:p>
    <w:p w14:paraId="1D5C11C8" w14:textId="77777777" w:rsidR="00722560" w:rsidRDefault="00722560" w:rsidP="00722560">
      <w:pPr>
        <w:spacing w:after="0"/>
        <w:ind w:left="-5"/>
        <w:jc w:val="left"/>
      </w:pPr>
      <w:r w:rsidRPr="00722560">
        <w:rPr>
          <w:b/>
          <w:bCs/>
        </w:rPr>
        <w:t>Regression Analysis</w:t>
      </w:r>
      <w:r>
        <w:br/>
        <w:t>Regression analysis is a statistical technique that evaluates the relationship between a dependent variable and one or more independent variables. This method is instrumental in determining how factors, such as cashless transactions, influence financial behavior, enabling researchers to make predictions based on the identified relationships. By analyzing these interactions, regression analysis contributes to a deeper understanding of the dynamics at play in financial decision-making.</w:t>
      </w:r>
    </w:p>
    <w:p w14:paraId="6067D36F"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60809447" wp14:editId="3FC5400F">
                <wp:extent cx="6448045" cy="18288"/>
                <wp:effectExtent l="0" t="0" r="0" b="0"/>
                <wp:docPr id="16941" name="Group 16941"/>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5" name="Shape 17765"/>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6941" style="width:507.72pt;height:1.44pt;mso-position-horizontal-relative:char;mso-position-vertical-relative:line" coordsize="64480,182">
                <v:shape id="Shape 17766"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0A27238B" w14:textId="77777777" w:rsidR="00A5456F" w:rsidRDefault="00F212F7">
      <w:pPr>
        <w:pStyle w:val="Heading1"/>
        <w:spacing w:after="223"/>
        <w:ind w:left="228" w:hanging="243"/>
      </w:pPr>
      <w:r>
        <w:t xml:space="preserve">Results and discussion </w:t>
      </w:r>
    </w:p>
    <w:p w14:paraId="1A8B3349" w14:textId="0B9EC2C6" w:rsidR="00A5456F" w:rsidRDefault="00473DED">
      <w:pPr>
        <w:pStyle w:val="Heading2"/>
        <w:ind w:left="372" w:hanging="387"/>
      </w:pPr>
      <w:r>
        <w:t>Percentage analysis</w:t>
      </w:r>
    </w:p>
    <w:p w14:paraId="11FD71D9" w14:textId="4EA38ACF" w:rsidR="00473DED" w:rsidRDefault="00F212F7" w:rsidP="00AF3C20">
      <w:pPr>
        <w:spacing w:after="9"/>
        <w:ind w:left="-5"/>
      </w:pPr>
      <w:r>
        <w:rPr>
          <w:b/>
        </w:rPr>
        <w:t xml:space="preserve">Table </w:t>
      </w:r>
      <w:r w:rsidRPr="0035670C">
        <w:rPr>
          <w:b/>
          <w:szCs w:val="20"/>
        </w:rPr>
        <w:t xml:space="preserve">1 </w:t>
      </w:r>
      <w:r w:rsidR="0035670C" w:rsidRPr="0035670C">
        <w:rPr>
          <w:szCs w:val="20"/>
          <w:lang w:val="en-IN"/>
        </w:rPr>
        <w:t>LOCATION OF THE RESPONDENT</w:t>
      </w:r>
    </w:p>
    <w:p w14:paraId="67E41258" w14:textId="77777777" w:rsidR="00AF3C20" w:rsidRDefault="00AF3C20" w:rsidP="00AF3C20">
      <w:pPr>
        <w:spacing w:after="9"/>
        <w:ind w:left="-5"/>
      </w:pPr>
    </w:p>
    <w:tbl>
      <w:tblPr>
        <w:tblW w:w="9996" w:type="dxa"/>
        <w:tblCellMar>
          <w:left w:w="0" w:type="dxa"/>
          <w:right w:w="0" w:type="dxa"/>
        </w:tblCellMar>
        <w:tblLook w:val="0600" w:firstRow="0" w:lastRow="0" w:firstColumn="0" w:lastColumn="0" w:noHBand="1" w:noVBand="1"/>
      </w:tblPr>
      <w:tblGrid>
        <w:gridCol w:w="1411"/>
        <w:gridCol w:w="1499"/>
        <w:gridCol w:w="1499"/>
        <w:gridCol w:w="1793"/>
        <w:gridCol w:w="1881"/>
        <w:gridCol w:w="1913"/>
      </w:tblGrid>
      <w:tr w:rsidR="007068FE" w:rsidRPr="007068FE" w14:paraId="54454BA7" w14:textId="77777777" w:rsidTr="007068FE">
        <w:trPr>
          <w:trHeight w:val="340"/>
        </w:trPr>
        <w:tc>
          <w:tcPr>
            <w:tcW w:w="9996"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A6A644"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LOCATION OF THE RESPONDENT</w:t>
            </w:r>
          </w:p>
        </w:tc>
      </w:tr>
      <w:tr w:rsidR="007068FE" w:rsidRPr="007068FE" w14:paraId="38E4CC86" w14:textId="77777777" w:rsidTr="007068FE">
        <w:trPr>
          <w:trHeight w:val="682"/>
        </w:trPr>
        <w:tc>
          <w:tcPr>
            <w:tcW w:w="291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174346B"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 </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20B8BD1"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Frequency</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FFFAB70"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Percent</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E60DD2D"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Valid Percent</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11D9FF"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Cumulative Percent</w:t>
            </w:r>
          </w:p>
        </w:tc>
      </w:tr>
      <w:tr w:rsidR="007068FE" w:rsidRPr="007068FE" w14:paraId="4B23B705" w14:textId="77777777" w:rsidTr="007068FE">
        <w:trPr>
          <w:trHeight w:val="327"/>
        </w:trPr>
        <w:tc>
          <w:tcPr>
            <w:tcW w:w="14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C87160F"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Valid</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5660E13"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urban</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736B376"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51</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88F976C"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77.3</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7B0F71A"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77.3</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B049DBB"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77.3</w:t>
            </w:r>
          </w:p>
        </w:tc>
      </w:tr>
      <w:tr w:rsidR="007068FE" w:rsidRPr="007068FE" w14:paraId="6F5544BF" w14:textId="77777777" w:rsidTr="007068FE">
        <w:trPr>
          <w:trHeight w:val="3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311B7A" w14:textId="77777777" w:rsidR="007068FE" w:rsidRPr="007068FE" w:rsidRDefault="007068FE" w:rsidP="007068FE">
            <w:pPr>
              <w:shd w:val="clear" w:color="auto" w:fill="FFFFFF"/>
              <w:spacing w:after="75" w:line="360" w:lineRule="auto"/>
              <w:textAlignment w:val="center"/>
              <w:rPr>
                <w:sz w:val="16"/>
                <w:lang w:val="en-IN"/>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F7D6EF"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suburban</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FD70D4"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9</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5DE6555" w14:textId="75F56043" w:rsidR="007068FE" w:rsidRPr="007068FE" w:rsidRDefault="007068FE" w:rsidP="007068FE">
            <w:pPr>
              <w:shd w:val="clear" w:color="auto" w:fill="FFFFFF"/>
              <w:spacing w:after="75" w:line="360" w:lineRule="auto"/>
              <w:textAlignment w:val="center"/>
              <w:rPr>
                <w:sz w:val="16"/>
                <w:lang w:val="en-IN"/>
              </w:rPr>
            </w:pPr>
            <w:r w:rsidRPr="007068FE">
              <w:rPr>
                <w:sz w:val="16"/>
                <w:lang w:val="en-IN"/>
              </w:rPr>
              <w:t>13.6</w:t>
            </w:r>
            <w:r w:rsidR="00D214F3">
              <w:rPr>
                <w:sz w:val="16"/>
                <w:lang w:val="en-IN"/>
              </w:rPr>
              <w:t xml:space="preserve"> </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FE25281"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13.6</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8841CE5"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90.9</w:t>
            </w:r>
          </w:p>
        </w:tc>
      </w:tr>
      <w:tr w:rsidR="007068FE" w:rsidRPr="007068FE" w14:paraId="23A77DA4" w14:textId="77777777" w:rsidTr="007068FE">
        <w:trPr>
          <w:trHeight w:val="3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3B3F22" w14:textId="77777777" w:rsidR="007068FE" w:rsidRPr="007068FE" w:rsidRDefault="007068FE" w:rsidP="007068FE">
            <w:pPr>
              <w:shd w:val="clear" w:color="auto" w:fill="FFFFFF"/>
              <w:spacing w:after="75" w:line="360" w:lineRule="auto"/>
              <w:textAlignment w:val="center"/>
              <w:rPr>
                <w:sz w:val="16"/>
                <w:lang w:val="en-IN"/>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CF1DCFC"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rural</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5B77D06"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6</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B4421FB"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9.1</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FD842A5"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9.1</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6819114"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100.0</w:t>
            </w:r>
          </w:p>
        </w:tc>
      </w:tr>
      <w:tr w:rsidR="007068FE" w:rsidRPr="007068FE" w14:paraId="37A52E50" w14:textId="77777777" w:rsidTr="007068FE">
        <w:trPr>
          <w:trHeight w:val="3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8BBA18" w14:textId="77777777" w:rsidR="007068FE" w:rsidRPr="007068FE" w:rsidRDefault="007068FE" w:rsidP="007068FE">
            <w:pPr>
              <w:shd w:val="clear" w:color="auto" w:fill="FFFFFF"/>
              <w:spacing w:after="75" w:line="360" w:lineRule="auto"/>
              <w:textAlignment w:val="center"/>
              <w:rPr>
                <w:sz w:val="16"/>
                <w:lang w:val="en-IN"/>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A6F096D"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Total</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0C98B37"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66</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EE970C"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100.0</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256792"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100.0</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033F6E" w14:textId="77777777" w:rsidR="007068FE" w:rsidRPr="007068FE" w:rsidRDefault="007068FE" w:rsidP="007068FE">
            <w:pPr>
              <w:shd w:val="clear" w:color="auto" w:fill="FFFFFF"/>
              <w:spacing w:after="75" w:line="360" w:lineRule="auto"/>
              <w:textAlignment w:val="center"/>
              <w:rPr>
                <w:sz w:val="16"/>
                <w:lang w:val="en-IN"/>
              </w:rPr>
            </w:pPr>
            <w:r w:rsidRPr="007068FE">
              <w:rPr>
                <w:sz w:val="16"/>
                <w:lang w:val="en-IN"/>
              </w:rPr>
              <w:t> </w:t>
            </w:r>
          </w:p>
        </w:tc>
      </w:tr>
    </w:tbl>
    <w:p w14:paraId="08BADE76" w14:textId="77777777" w:rsidR="004D5B4C" w:rsidRDefault="00AF3C20" w:rsidP="004D5B4C">
      <w:pPr>
        <w:shd w:val="clear" w:color="auto" w:fill="FFFFFF"/>
        <w:spacing w:after="75" w:line="360" w:lineRule="auto"/>
        <w:textAlignment w:val="center"/>
        <w:rPr>
          <w:sz w:val="16"/>
        </w:rPr>
      </w:pPr>
      <w:r>
        <w:rPr>
          <w:sz w:val="16"/>
        </w:rPr>
        <w:tab/>
      </w:r>
      <w:r>
        <w:rPr>
          <w:sz w:val="16"/>
        </w:rPr>
        <w:tab/>
      </w:r>
    </w:p>
    <w:p w14:paraId="2CBCA457" w14:textId="3410EF58" w:rsidR="004D5B4C" w:rsidRPr="004D5B4C" w:rsidRDefault="004D5B4C" w:rsidP="004D5B4C">
      <w:pPr>
        <w:shd w:val="clear" w:color="auto" w:fill="FFFFFF"/>
        <w:spacing w:after="75" w:line="360" w:lineRule="auto"/>
        <w:textAlignment w:val="center"/>
        <w:rPr>
          <w:rFonts w:ascii="Times New Roman" w:hAnsi="Times New Roman" w:cs="Times New Roman"/>
          <w:b/>
          <w:bCs/>
          <w:color w:val="000000" w:themeColor="text1"/>
          <w:sz w:val="24"/>
        </w:rPr>
      </w:pPr>
      <w:r w:rsidRPr="004D5B4C">
        <w:rPr>
          <w:b/>
          <w:bCs/>
        </w:rPr>
        <w:t>INFERENCE</w:t>
      </w:r>
    </w:p>
    <w:p w14:paraId="608C8F6F" w14:textId="77777777" w:rsidR="007068FE" w:rsidRPr="0035670C" w:rsidRDefault="007068FE" w:rsidP="007068FE">
      <w:pPr>
        <w:tabs>
          <w:tab w:val="left" w:pos="1987"/>
        </w:tabs>
        <w:spacing w:after="9"/>
        <w:ind w:left="-5"/>
        <w:rPr>
          <w:szCs w:val="20"/>
          <w:lang w:val="en-IN"/>
        </w:rPr>
      </w:pPr>
      <w:r w:rsidRPr="0035670C">
        <w:rPr>
          <w:szCs w:val="20"/>
        </w:rPr>
        <w:t>From the above table out of 66 respondent 77.3% are from urban area and 13.6% from suburban and 9.1% are from rural.</w:t>
      </w:r>
    </w:p>
    <w:p w14:paraId="1F19826D" w14:textId="094EC5C9" w:rsidR="00AF3C20" w:rsidRDefault="00AF3C20" w:rsidP="00AF3C20">
      <w:pPr>
        <w:tabs>
          <w:tab w:val="left" w:pos="1987"/>
        </w:tabs>
        <w:spacing w:after="9"/>
        <w:ind w:left="-5"/>
        <w:rPr>
          <w:sz w:val="16"/>
        </w:rPr>
      </w:pPr>
    </w:p>
    <w:p w14:paraId="326CC7C8" w14:textId="7CC03448" w:rsidR="004D5B4C" w:rsidRDefault="004D5B4C" w:rsidP="004D5B4C">
      <w:pPr>
        <w:spacing w:after="9"/>
        <w:ind w:left="-5"/>
      </w:pPr>
      <w:r>
        <w:rPr>
          <w:b/>
        </w:rPr>
        <w:t xml:space="preserve">Table 2 </w:t>
      </w:r>
      <w:r w:rsidR="0035670C" w:rsidRPr="007068FE">
        <w:rPr>
          <w:lang w:val="en-IN"/>
        </w:rPr>
        <w:t>YEARS WITH SAMSUNG</w:t>
      </w:r>
    </w:p>
    <w:tbl>
      <w:tblPr>
        <w:tblW w:w="10438" w:type="dxa"/>
        <w:tblCellMar>
          <w:left w:w="0" w:type="dxa"/>
          <w:right w:w="0" w:type="dxa"/>
        </w:tblCellMar>
        <w:tblLook w:val="0600" w:firstRow="0" w:lastRow="0" w:firstColumn="0" w:lastColumn="0" w:noHBand="1" w:noVBand="1"/>
      </w:tblPr>
      <w:tblGrid>
        <w:gridCol w:w="2093"/>
        <w:gridCol w:w="2093"/>
        <w:gridCol w:w="1329"/>
        <w:gridCol w:w="1583"/>
        <w:gridCol w:w="1668"/>
        <w:gridCol w:w="1672"/>
      </w:tblGrid>
      <w:tr w:rsidR="007068FE" w:rsidRPr="007068FE" w14:paraId="473D9167" w14:textId="77777777" w:rsidTr="007068FE">
        <w:trPr>
          <w:trHeight w:val="196"/>
        </w:trPr>
        <w:tc>
          <w:tcPr>
            <w:tcW w:w="10438"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24569" w14:textId="77777777" w:rsidR="007068FE" w:rsidRPr="007068FE" w:rsidRDefault="007068FE" w:rsidP="007068FE">
            <w:pPr>
              <w:spacing w:after="9"/>
              <w:ind w:left="-5"/>
              <w:rPr>
                <w:lang w:val="en-IN"/>
              </w:rPr>
            </w:pPr>
            <w:r w:rsidRPr="007068FE">
              <w:rPr>
                <w:lang w:val="en-IN"/>
              </w:rPr>
              <w:t>YEARS WITH SAMSUNG</w:t>
            </w:r>
          </w:p>
        </w:tc>
      </w:tr>
      <w:tr w:rsidR="007068FE" w:rsidRPr="007068FE" w14:paraId="5218EA5F" w14:textId="77777777" w:rsidTr="007068FE">
        <w:trPr>
          <w:trHeight w:val="395"/>
        </w:trPr>
        <w:tc>
          <w:tcPr>
            <w:tcW w:w="41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000878" w14:textId="77777777" w:rsidR="007068FE" w:rsidRPr="007068FE" w:rsidRDefault="007068FE" w:rsidP="007068FE">
            <w:pPr>
              <w:spacing w:after="9"/>
              <w:ind w:left="-5"/>
              <w:rPr>
                <w:lang w:val="en-IN"/>
              </w:rPr>
            </w:pPr>
            <w:r w:rsidRPr="007068FE">
              <w:rPr>
                <w:lang w:val="en-IN"/>
              </w:rPr>
              <w:t> </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C519439" w14:textId="77777777" w:rsidR="007068FE" w:rsidRPr="007068FE" w:rsidRDefault="007068FE" w:rsidP="007068FE">
            <w:pPr>
              <w:spacing w:after="9"/>
              <w:ind w:left="-5"/>
              <w:rPr>
                <w:lang w:val="en-IN"/>
              </w:rPr>
            </w:pPr>
            <w:r w:rsidRPr="007068FE">
              <w:rPr>
                <w:lang w:val="en-IN"/>
              </w:rPr>
              <w:t>Frequency</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B02421" w14:textId="77777777" w:rsidR="007068FE" w:rsidRPr="007068FE" w:rsidRDefault="007068FE" w:rsidP="007068FE">
            <w:pPr>
              <w:spacing w:after="9"/>
              <w:ind w:left="-5"/>
              <w:rPr>
                <w:lang w:val="en-IN"/>
              </w:rPr>
            </w:pPr>
            <w:r w:rsidRPr="007068FE">
              <w:rPr>
                <w:lang w:val="en-IN"/>
              </w:rPr>
              <w:t>Percent</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66BC2A" w14:textId="77777777" w:rsidR="007068FE" w:rsidRPr="007068FE" w:rsidRDefault="007068FE" w:rsidP="007068FE">
            <w:pPr>
              <w:spacing w:after="9"/>
              <w:ind w:left="-5"/>
              <w:rPr>
                <w:lang w:val="en-IN"/>
              </w:rPr>
            </w:pPr>
            <w:r w:rsidRPr="007068FE">
              <w:rPr>
                <w:lang w:val="en-IN"/>
              </w:rPr>
              <w:t>Valid Percent</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4D5740" w14:textId="77777777" w:rsidR="007068FE" w:rsidRPr="007068FE" w:rsidRDefault="007068FE" w:rsidP="007068FE">
            <w:pPr>
              <w:spacing w:after="9"/>
              <w:ind w:left="-5"/>
              <w:rPr>
                <w:lang w:val="en-IN"/>
              </w:rPr>
            </w:pPr>
            <w:r w:rsidRPr="007068FE">
              <w:rPr>
                <w:lang w:val="en-IN"/>
              </w:rPr>
              <w:t>Cumulative Percent</w:t>
            </w:r>
          </w:p>
        </w:tc>
      </w:tr>
      <w:tr w:rsidR="007068FE" w:rsidRPr="007068FE" w14:paraId="19AB4CE6" w14:textId="77777777" w:rsidTr="007068FE">
        <w:trPr>
          <w:trHeight w:val="395"/>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0E41A3A" w14:textId="77777777" w:rsidR="007068FE" w:rsidRPr="007068FE" w:rsidRDefault="007068FE" w:rsidP="007068FE">
            <w:pPr>
              <w:spacing w:after="9"/>
              <w:ind w:left="-5"/>
              <w:rPr>
                <w:lang w:val="en-IN"/>
              </w:rPr>
            </w:pPr>
            <w:r w:rsidRPr="007068FE">
              <w:rPr>
                <w:lang w:val="en-IN"/>
              </w:rPr>
              <w:t>Valid</w:t>
            </w: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9CEE322" w14:textId="77777777" w:rsidR="007068FE" w:rsidRPr="007068FE" w:rsidRDefault="007068FE" w:rsidP="007068FE">
            <w:pPr>
              <w:spacing w:after="9"/>
              <w:ind w:left="-5"/>
              <w:rPr>
                <w:lang w:val="en-IN"/>
              </w:rPr>
            </w:pPr>
            <w:r w:rsidRPr="007068FE">
              <w:rPr>
                <w:lang w:val="en-IN"/>
              </w:rPr>
              <w:t>6 months to 1 year</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0EC74CE" w14:textId="77777777" w:rsidR="007068FE" w:rsidRPr="007068FE" w:rsidRDefault="007068FE" w:rsidP="007068FE">
            <w:pPr>
              <w:spacing w:after="9"/>
              <w:ind w:left="-5"/>
              <w:rPr>
                <w:lang w:val="en-IN"/>
              </w:rPr>
            </w:pPr>
            <w:r w:rsidRPr="007068FE">
              <w:rPr>
                <w:lang w:val="en-IN"/>
              </w:rPr>
              <w:t>40</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A49DA6D" w14:textId="77777777" w:rsidR="007068FE" w:rsidRPr="007068FE" w:rsidRDefault="007068FE" w:rsidP="007068FE">
            <w:pPr>
              <w:spacing w:after="9"/>
              <w:ind w:left="-5"/>
              <w:rPr>
                <w:lang w:val="en-IN"/>
              </w:rPr>
            </w:pPr>
            <w:r w:rsidRPr="007068FE">
              <w:rPr>
                <w:lang w:val="en-IN"/>
              </w:rPr>
              <w:t>60.6</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4D6E67" w14:textId="77777777" w:rsidR="007068FE" w:rsidRPr="007068FE" w:rsidRDefault="007068FE" w:rsidP="007068FE">
            <w:pPr>
              <w:spacing w:after="9"/>
              <w:ind w:left="-5"/>
              <w:rPr>
                <w:lang w:val="en-IN"/>
              </w:rPr>
            </w:pPr>
            <w:r w:rsidRPr="007068FE">
              <w:rPr>
                <w:lang w:val="en-IN"/>
              </w:rPr>
              <w:t>60.6</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B9120FC" w14:textId="77777777" w:rsidR="007068FE" w:rsidRPr="007068FE" w:rsidRDefault="007068FE" w:rsidP="007068FE">
            <w:pPr>
              <w:spacing w:after="9"/>
              <w:ind w:left="-5"/>
              <w:rPr>
                <w:lang w:val="en-IN"/>
              </w:rPr>
            </w:pPr>
            <w:r w:rsidRPr="007068FE">
              <w:rPr>
                <w:lang w:val="en-IN"/>
              </w:rPr>
              <w:t>60.6</w:t>
            </w:r>
          </w:p>
        </w:tc>
      </w:tr>
      <w:tr w:rsidR="007068FE" w:rsidRPr="007068FE" w14:paraId="0B1D767C" w14:textId="77777777" w:rsidTr="007068FE">
        <w:trPr>
          <w:trHeight w:val="1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B1D5DD" w14:textId="77777777" w:rsidR="007068FE" w:rsidRPr="007068FE" w:rsidRDefault="007068FE" w:rsidP="007068FE">
            <w:pPr>
              <w:spacing w:after="9"/>
              <w:ind w:left="-5"/>
              <w:rPr>
                <w:lang w:val="en-IN"/>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06675F9" w14:textId="77777777" w:rsidR="007068FE" w:rsidRPr="007068FE" w:rsidRDefault="007068FE" w:rsidP="007068FE">
            <w:pPr>
              <w:spacing w:after="9"/>
              <w:ind w:left="-5"/>
              <w:rPr>
                <w:lang w:val="en-IN"/>
              </w:rPr>
            </w:pPr>
            <w:r w:rsidRPr="007068FE">
              <w:rPr>
                <w:lang w:val="en-IN"/>
              </w:rPr>
              <w:t>1 to 2 years</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C8A083" w14:textId="77777777" w:rsidR="007068FE" w:rsidRPr="007068FE" w:rsidRDefault="007068FE" w:rsidP="007068FE">
            <w:pPr>
              <w:spacing w:after="9"/>
              <w:ind w:left="-5"/>
              <w:rPr>
                <w:lang w:val="en-IN"/>
              </w:rPr>
            </w:pPr>
            <w:r w:rsidRPr="007068FE">
              <w:rPr>
                <w:lang w:val="en-IN"/>
              </w:rPr>
              <w:t>10</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CC266E7" w14:textId="77777777" w:rsidR="007068FE" w:rsidRPr="007068FE" w:rsidRDefault="007068FE" w:rsidP="007068FE">
            <w:pPr>
              <w:spacing w:after="9"/>
              <w:ind w:left="-5"/>
              <w:rPr>
                <w:lang w:val="en-IN"/>
              </w:rPr>
            </w:pPr>
            <w:r w:rsidRPr="007068FE">
              <w:rPr>
                <w:lang w:val="en-IN"/>
              </w:rPr>
              <w:t>15.2</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8F2974A" w14:textId="77777777" w:rsidR="007068FE" w:rsidRPr="007068FE" w:rsidRDefault="007068FE" w:rsidP="007068FE">
            <w:pPr>
              <w:spacing w:after="9"/>
              <w:ind w:left="-5"/>
              <w:rPr>
                <w:lang w:val="en-IN"/>
              </w:rPr>
            </w:pPr>
            <w:r w:rsidRPr="007068FE">
              <w:rPr>
                <w:lang w:val="en-IN"/>
              </w:rPr>
              <w:t>15.2</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A2D6F7" w14:textId="77777777" w:rsidR="007068FE" w:rsidRPr="007068FE" w:rsidRDefault="007068FE" w:rsidP="007068FE">
            <w:pPr>
              <w:spacing w:after="9"/>
              <w:ind w:left="-5"/>
              <w:rPr>
                <w:lang w:val="en-IN"/>
              </w:rPr>
            </w:pPr>
            <w:r w:rsidRPr="007068FE">
              <w:rPr>
                <w:lang w:val="en-IN"/>
              </w:rPr>
              <w:t>75.8</w:t>
            </w:r>
          </w:p>
        </w:tc>
      </w:tr>
      <w:tr w:rsidR="007068FE" w:rsidRPr="007068FE" w14:paraId="6E10A172" w14:textId="77777777" w:rsidTr="007068FE">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5721BB" w14:textId="77777777" w:rsidR="007068FE" w:rsidRPr="007068FE" w:rsidRDefault="007068FE" w:rsidP="007068FE">
            <w:pPr>
              <w:spacing w:after="9"/>
              <w:ind w:left="-5"/>
              <w:rPr>
                <w:lang w:val="en-IN"/>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B5BCA1" w14:textId="77777777" w:rsidR="007068FE" w:rsidRPr="007068FE" w:rsidRDefault="007068FE" w:rsidP="007068FE">
            <w:pPr>
              <w:spacing w:after="9"/>
              <w:ind w:left="-5"/>
              <w:rPr>
                <w:lang w:val="en-IN"/>
              </w:rPr>
            </w:pPr>
            <w:r w:rsidRPr="007068FE">
              <w:rPr>
                <w:lang w:val="en-IN"/>
              </w:rPr>
              <w:t>more than 2 years</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0124115" w14:textId="77777777" w:rsidR="007068FE" w:rsidRPr="007068FE" w:rsidRDefault="007068FE" w:rsidP="007068FE">
            <w:pPr>
              <w:spacing w:after="9"/>
              <w:ind w:left="-5"/>
              <w:rPr>
                <w:lang w:val="en-IN"/>
              </w:rPr>
            </w:pPr>
            <w:r w:rsidRPr="007068FE">
              <w:rPr>
                <w:lang w:val="en-IN"/>
              </w:rPr>
              <w:t>16</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579F3E" w14:textId="77777777" w:rsidR="007068FE" w:rsidRPr="007068FE" w:rsidRDefault="007068FE" w:rsidP="007068FE">
            <w:pPr>
              <w:spacing w:after="9"/>
              <w:ind w:left="-5"/>
              <w:rPr>
                <w:lang w:val="en-IN"/>
              </w:rPr>
            </w:pPr>
            <w:r w:rsidRPr="007068FE">
              <w:rPr>
                <w:lang w:val="en-IN"/>
              </w:rPr>
              <w:t>24.2</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84D47B" w14:textId="77777777" w:rsidR="007068FE" w:rsidRPr="007068FE" w:rsidRDefault="007068FE" w:rsidP="007068FE">
            <w:pPr>
              <w:spacing w:after="9"/>
              <w:ind w:left="-5"/>
              <w:rPr>
                <w:lang w:val="en-IN"/>
              </w:rPr>
            </w:pPr>
            <w:r w:rsidRPr="007068FE">
              <w:rPr>
                <w:lang w:val="en-IN"/>
              </w:rPr>
              <w:t>24.2</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D84D0B" w14:textId="77777777" w:rsidR="007068FE" w:rsidRPr="007068FE" w:rsidRDefault="007068FE" w:rsidP="007068FE">
            <w:pPr>
              <w:spacing w:after="9"/>
              <w:ind w:left="-5"/>
              <w:rPr>
                <w:lang w:val="en-IN"/>
              </w:rPr>
            </w:pPr>
            <w:r w:rsidRPr="007068FE">
              <w:rPr>
                <w:lang w:val="en-IN"/>
              </w:rPr>
              <w:t>100.0</w:t>
            </w:r>
          </w:p>
        </w:tc>
      </w:tr>
      <w:tr w:rsidR="007068FE" w:rsidRPr="007068FE" w14:paraId="563F4058" w14:textId="77777777" w:rsidTr="007068FE">
        <w:trPr>
          <w:trHeight w:val="1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0E7566" w14:textId="77777777" w:rsidR="007068FE" w:rsidRPr="007068FE" w:rsidRDefault="007068FE" w:rsidP="007068FE">
            <w:pPr>
              <w:spacing w:after="9"/>
              <w:ind w:left="-5"/>
              <w:rPr>
                <w:lang w:val="en-IN"/>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8BA7B95" w14:textId="77777777" w:rsidR="007068FE" w:rsidRPr="007068FE" w:rsidRDefault="007068FE" w:rsidP="007068FE">
            <w:pPr>
              <w:spacing w:after="9"/>
              <w:ind w:left="-5"/>
              <w:rPr>
                <w:lang w:val="en-IN"/>
              </w:rPr>
            </w:pPr>
            <w:r w:rsidRPr="007068FE">
              <w:rPr>
                <w:lang w:val="en-IN"/>
              </w:rPr>
              <w:t>Total</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523DF70" w14:textId="77777777" w:rsidR="007068FE" w:rsidRPr="007068FE" w:rsidRDefault="007068FE" w:rsidP="007068FE">
            <w:pPr>
              <w:spacing w:after="9"/>
              <w:ind w:left="-5"/>
              <w:rPr>
                <w:lang w:val="en-IN"/>
              </w:rPr>
            </w:pPr>
            <w:r w:rsidRPr="007068FE">
              <w:rPr>
                <w:lang w:val="en-IN"/>
              </w:rPr>
              <w:t>66</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C3FC380" w14:textId="77777777" w:rsidR="007068FE" w:rsidRPr="007068FE" w:rsidRDefault="007068FE" w:rsidP="007068FE">
            <w:pPr>
              <w:spacing w:after="9"/>
              <w:ind w:left="-5"/>
              <w:rPr>
                <w:lang w:val="en-IN"/>
              </w:rPr>
            </w:pPr>
            <w:r w:rsidRPr="007068FE">
              <w:rPr>
                <w:lang w:val="en-IN"/>
              </w:rPr>
              <w:t>100.0</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53BC9FD" w14:textId="77777777" w:rsidR="007068FE" w:rsidRPr="007068FE" w:rsidRDefault="007068FE" w:rsidP="007068FE">
            <w:pPr>
              <w:spacing w:after="9"/>
              <w:ind w:left="-5"/>
              <w:rPr>
                <w:lang w:val="en-IN"/>
              </w:rPr>
            </w:pPr>
            <w:r w:rsidRPr="007068FE">
              <w:rPr>
                <w:lang w:val="en-IN"/>
              </w:rPr>
              <w:t>100.0</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1C0A324" w14:textId="77777777" w:rsidR="007068FE" w:rsidRPr="007068FE" w:rsidRDefault="007068FE" w:rsidP="007068FE">
            <w:pPr>
              <w:spacing w:after="9"/>
              <w:ind w:left="-5"/>
              <w:rPr>
                <w:lang w:val="en-IN"/>
              </w:rPr>
            </w:pPr>
            <w:r w:rsidRPr="007068FE">
              <w:rPr>
                <w:lang w:val="en-IN"/>
              </w:rPr>
              <w:t> </w:t>
            </w:r>
          </w:p>
        </w:tc>
      </w:tr>
    </w:tbl>
    <w:p w14:paraId="0E93AE7D" w14:textId="77777777" w:rsidR="004D5B4C" w:rsidRPr="004D5B4C" w:rsidRDefault="004D5B4C" w:rsidP="0035670C">
      <w:pPr>
        <w:ind w:left="0" w:firstLine="0"/>
        <w:rPr>
          <w:b/>
          <w:bCs/>
        </w:rPr>
      </w:pPr>
      <w:r w:rsidRPr="004D5B4C">
        <w:rPr>
          <w:b/>
          <w:bCs/>
        </w:rPr>
        <w:t>INFERENCE</w:t>
      </w:r>
    </w:p>
    <w:p w14:paraId="331BBCA4" w14:textId="77777777" w:rsidR="0035670C" w:rsidRPr="0035670C" w:rsidRDefault="0035670C" w:rsidP="0035670C">
      <w:pPr>
        <w:spacing w:after="9"/>
        <w:ind w:left="-5"/>
        <w:rPr>
          <w:szCs w:val="20"/>
          <w:lang w:val="en-IN"/>
        </w:rPr>
      </w:pPr>
      <w:r w:rsidRPr="0035670C">
        <w:rPr>
          <w:szCs w:val="20"/>
        </w:rPr>
        <w:t>From the above table out of 66 respondent 60.6% have 6 months to 1 year experience with</w:t>
      </w:r>
    </w:p>
    <w:p w14:paraId="4A20B179" w14:textId="77777777" w:rsidR="0035670C" w:rsidRPr="0035670C" w:rsidRDefault="0035670C" w:rsidP="0035670C">
      <w:pPr>
        <w:spacing w:after="9"/>
        <w:ind w:left="-5"/>
        <w:rPr>
          <w:szCs w:val="20"/>
          <w:lang w:val="en-IN"/>
        </w:rPr>
      </w:pPr>
      <w:r w:rsidRPr="0035670C">
        <w:rPr>
          <w:szCs w:val="20"/>
        </w:rPr>
        <w:t>Samsung, 15.2% have experience with Samsung for 1 to 2 years, 24.2% have more than 2 years of experience.</w:t>
      </w:r>
    </w:p>
    <w:p w14:paraId="551B2CD4" w14:textId="77777777" w:rsidR="004D5B4C" w:rsidRPr="0035670C" w:rsidRDefault="004D5B4C" w:rsidP="00AF3C20">
      <w:pPr>
        <w:spacing w:after="9"/>
        <w:ind w:left="-5"/>
        <w:rPr>
          <w:szCs w:val="20"/>
        </w:rPr>
      </w:pPr>
    </w:p>
    <w:p w14:paraId="429085E2" w14:textId="759210D5" w:rsidR="004815C4" w:rsidRPr="004815C4" w:rsidRDefault="004D5B4C" w:rsidP="004815C4">
      <w:pPr>
        <w:shd w:val="clear" w:color="auto" w:fill="FFFFFF"/>
        <w:tabs>
          <w:tab w:val="center" w:pos="838"/>
        </w:tabs>
        <w:spacing w:after="75" w:line="240" w:lineRule="auto"/>
        <w:jc w:val="left"/>
        <w:textAlignment w:val="center"/>
      </w:pPr>
      <w:r>
        <w:rPr>
          <w:b/>
        </w:rPr>
        <w:t>Table 3</w:t>
      </w:r>
      <w:r w:rsidR="004815C4" w:rsidRPr="004815C4">
        <w:rPr>
          <w:rFonts w:ascii="Times New Roman" w:hAnsi="Times New Roman" w:cs="Times New Roman"/>
          <w:b/>
          <w:bCs/>
          <w:color w:val="000000" w:themeColor="text1"/>
          <w:sz w:val="24"/>
        </w:rPr>
        <w:t xml:space="preserve"> </w:t>
      </w:r>
      <w:r w:rsidR="0035670C" w:rsidRPr="0035670C">
        <w:rPr>
          <w:lang w:val="en-IN"/>
        </w:rPr>
        <w:t>PLACE TO PURCHSE YOUR SAMSUNG PHONES</w:t>
      </w:r>
    </w:p>
    <w:tbl>
      <w:tblPr>
        <w:tblW w:w="10386" w:type="dxa"/>
        <w:tblCellMar>
          <w:left w:w="0" w:type="dxa"/>
          <w:right w:w="0" w:type="dxa"/>
        </w:tblCellMar>
        <w:tblLook w:val="0600" w:firstRow="0" w:lastRow="0" w:firstColumn="0" w:lastColumn="0" w:noHBand="1" w:noVBand="1"/>
      </w:tblPr>
      <w:tblGrid>
        <w:gridCol w:w="1752"/>
        <w:gridCol w:w="1779"/>
        <w:gridCol w:w="1465"/>
        <w:gridCol w:w="1726"/>
        <w:gridCol w:w="1831"/>
        <w:gridCol w:w="1833"/>
      </w:tblGrid>
      <w:tr w:rsidR="0035670C" w:rsidRPr="0035670C" w14:paraId="7126C1C7" w14:textId="77777777" w:rsidTr="0035670C">
        <w:trPr>
          <w:trHeight w:val="457"/>
        </w:trPr>
        <w:tc>
          <w:tcPr>
            <w:tcW w:w="10386"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314F26" w14:textId="77777777" w:rsidR="0035670C" w:rsidRPr="0035670C" w:rsidRDefault="0035670C" w:rsidP="0035670C">
            <w:pPr>
              <w:spacing w:after="9"/>
              <w:ind w:left="-5"/>
              <w:rPr>
                <w:lang w:val="en-IN"/>
              </w:rPr>
            </w:pPr>
            <w:r w:rsidRPr="0035670C">
              <w:rPr>
                <w:lang w:val="en-IN"/>
              </w:rPr>
              <w:t> </w:t>
            </w:r>
          </w:p>
          <w:p w14:paraId="28B63548" w14:textId="77777777" w:rsidR="0035670C" w:rsidRPr="0035670C" w:rsidRDefault="0035670C" w:rsidP="0035670C">
            <w:pPr>
              <w:spacing w:after="9"/>
              <w:ind w:left="-5"/>
              <w:rPr>
                <w:lang w:val="en-IN"/>
              </w:rPr>
            </w:pPr>
            <w:r w:rsidRPr="0035670C">
              <w:rPr>
                <w:lang w:val="en-IN"/>
              </w:rPr>
              <w:t>PLACE TO PURCHSE YOUR SAMSUNG PHONES</w:t>
            </w:r>
          </w:p>
        </w:tc>
      </w:tr>
      <w:tr w:rsidR="0035670C" w:rsidRPr="0035670C" w14:paraId="0A5D1CC3" w14:textId="77777777" w:rsidTr="0035670C">
        <w:trPr>
          <w:trHeight w:val="448"/>
        </w:trPr>
        <w:tc>
          <w:tcPr>
            <w:tcW w:w="353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6E4D917" w14:textId="77777777" w:rsidR="0035670C" w:rsidRPr="0035670C" w:rsidRDefault="0035670C" w:rsidP="0035670C">
            <w:pPr>
              <w:spacing w:after="9"/>
              <w:ind w:left="-5"/>
              <w:rPr>
                <w:lang w:val="en-IN"/>
              </w:rPr>
            </w:pPr>
            <w:r w:rsidRPr="0035670C">
              <w:rPr>
                <w:lang w:val="en-IN"/>
              </w:rPr>
              <w:t> </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469337A" w14:textId="77777777" w:rsidR="0035670C" w:rsidRPr="0035670C" w:rsidRDefault="0035670C" w:rsidP="0035670C">
            <w:pPr>
              <w:spacing w:after="9"/>
              <w:ind w:left="-5"/>
              <w:rPr>
                <w:lang w:val="en-IN"/>
              </w:rPr>
            </w:pPr>
            <w:r w:rsidRPr="0035670C">
              <w:rPr>
                <w:lang w:val="en-IN"/>
              </w:rPr>
              <w:t>Frequency</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2E8AD5C" w14:textId="77777777" w:rsidR="0035670C" w:rsidRPr="0035670C" w:rsidRDefault="0035670C" w:rsidP="0035670C">
            <w:pPr>
              <w:spacing w:after="9"/>
              <w:ind w:left="-5"/>
              <w:rPr>
                <w:lang w:val="en-IN"/>
              </w:rPr>
            </w:pPr>
            <w:r w:rsidRPr="0035670C">
              <w:rPr>
                <w:lang w:val="en-IN"/>
              </w:rPr>
              <w:t>Percent</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34F5454" w14:textId="77777777" w:rsidR="0035670C" w:rsidRPr="0035670C" w:rsidRDefault="0035670C" w:rsidP="0035670C">
            <w:pPr>
              <w:spacing w:after="9"/>
              <w:ind w:left="-5"/>
              <w:rPr>
                <w:lang w:val="en-IN"/>
              </w:rPr>
            </w:pPr>
            <w:r w:rsidRPr="0035670C">
              <w:rPr>
                <w:lang w:val="en-IN"/>
              </w:rPr>
              <w:t>Valid Percent</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562CCF2" w14:textId="77777777" w:rsidR="0035670C" w:rsidRPr="0035670C" w:rsidRDefault="0035670C" w:rsidP="0035670C">
            <w:pPr>
              <w:spacing w:after="9"/>
              <w:ind w:left="-5"/>
              <w:rPr>
                <w:lang w:val="en-IN"/>
              </w:rPr>
            </w:pPr>
            <w:r w:rsidRPr="0035670C">
              <w:rPr>
                <w:lang w:val="en-IN"/>
              </w:rPr>
              <w:t>Cumulative Percent</w:t>
            </w:r>
          </w:p>
        </w:tc>
      </w:tr>
      <w:tr w:rsidR="0035670C" w:rsidRPr="0035670C" w14:paraId="63187F6A" w14:textId="77777777" w:rsidTr="0035670C">
        <w:trPr>
          <w:trHeight w:val="215"/>
        </w:trPr>
        <w:tc>
          <w:tcPr>
            <w:tcW w:w="17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1251BD7" w14:textId="77777777" w:rsidR="0035670C" w:rsidRPr="0035670C" w:rsidRDefault="0035670C" w:rsidP="0035670C">
            <w:pPr>
              <w:spacing w:after="9"/>
              <w:ind w:left="-5"/>
              <w:rPr>
                <w:lang w:val="en-IN"/>
              </w:rPr>
            </w:pPr>
            <w:r w:rsidRPr="0035670C">
              <w:rPr>
                <w:lang w:val="en-IN"/>
              </w:rPr>
              <w:t>Valid</w:t>
            </w:r>
          </w:p>
        </w:tc>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7A9C704" w14:textId="77777777" w:rsidR="0035670C" w:rsidRPr="0035670C" w:rsidRDefault="0035670C" w:rsidP="0035670C">
            <w:pPr>
              <w:spacing w:after="9"/>
              <w:ind w:left="-5"/>
              <w:rPr>
                <w:lang w:val="en-IN"/>
              </w:rPr>
            </w:pPr>
            <w:r w:rsidRPr="0035670C">
              <w:rPr>
                <w:lang w:val="en-IN"/>
              </w:rPr>
              <w:t>online</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44E255" w14:textId="77777777" w:rsidR="0035670C" w:rsidRPr="0035670C" w:rsidRDefault="0035670C" w:rsidP="0035670C">
            <w:pPr>
              <w:spacing w:after="9"/>
              <w:ind w:left="-5"/>
              <w:rPr>
                <w:lang w:val="en-IN"/>
              </w:rPr>
            </w:pPr>
            <w:r w:rsidRPr="0035670C">
              <w:rPr>
                <w:lang w:val="en-IN"/>
              </w:rPr>
              <w:t>21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8ABB6B7" w14:textId="77777777" w:rsidR="0035670C" w:rsidRPr="0035670C" w:rsidRDefault="0035670C" w:rsidP="0035670C">
            <w:pPr>
              <w:spacing w:after="9"/>
              <w:ind w:left="-5"/>
              <w:rPr>
                <w:lang w:val="en-IN"/>
              </w:rPr>
            </w:pPr>
            <w:r w:rsidRPr="0035670C">
              <w:rPr>
                <w:lang w:val="en-IN"/>
              </w:rPr>
              <w:t>31.8</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8D4A2C" w14:textId="77777777" w:rsidR="0035670C" w:rsidRPr="0035670C" w:rsidRDefault="0035670C" w:rsidP="0035670C">
            <w:pPr>
              <w:spacing w:after="9"/>
              <w:ind w:left="-5"/>
              <w:rPr>
                <w:lang w:val="en-IN"/>
              </w:rPr>
            </w:pPr>
            <w:r w:rsidRPr="0035670C">
              <w:rPr>
                <w:lang w:val="en-IN"/>
              </w:rPr>
              <w:t>31.8</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633C98" w14:textId="77777777" w:rsidR="0035670C" w:rsidRPr="0035670C" w:rsidRDefault="0035670C" w:rsidP="0035670C">
            <w:pPr>
              <w:spacing w:after="9"/>
              <w:ind w:left="-5"/>
              <w:rPr>
                <w:lang w:val="en-IN"/>
              </w:rPr>
            </w:pPr>
            <w:r w:rsidRPr="0035670C">
              <w:rPr>
                <w:lang w:val="en-IN"/>
              </w:rPr>
              <w:t>31.8</w:t>
            </w:r>
          </w:p>
        </w:tc>
      </w:tr>
      <w:tr w:rsidR="0035670C" w:rsidRPr="0035670C" w14:paraId="49193ECC" w14:textId="77777777" w:rsidTr="0035670C">
        <w:trPr>
          <w:trHeight w:val="2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DCEA70" w14:textId="77777777" w:rsidR="0035670C" w:rsidRPr="0035670C" w:rsidRDefault="0035670C" w:rsidP="0035670C">
            <w:pPr>
              <w:spacing w:after="9"/>
              <w:ind w:left="-5"/>
              <w:rPr>
                <w:lang w:val="en-IN"/>
              </w:rPr>
            </w:pPr>
          </w:p>
        </w:tc>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F1A97DD" w14:textId="77777777" w:rsidR="0035670C" w:rsidRPr="0035670C" w:rsidRDefault="0035670C" w:rsidP="0035670C">
            <w:pPr>
              <w:spacing w:after="9"/>
              <w:ind w:left="-5"/>
              <w:rPr>
                <w:lang w:val="en-IN"/>
              </w:rPr>
            </w:pPr>
            <w:r w:rsidRPr="0035670C">
              <w:rPr>
                <w:lang w:val="en-IN"/>
              </w:rPr>
              <w:t>retail stores</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40D693" w14:textId="77777777" w:rsidR="0035670C" w:rsidRPr="0035670C" w:rsidRDefault="0035670C" w:rsidP="0035670C">
            <w:pPr>
              <w:spacing w:after="9"/>
              <w:ind w:left="-5"/>
              <w:rPr>
                <w:lang w:val="en-IN"/>
              </w:rPr>
            </w:pPr>
            <w:r w:rsidRPr="0035670C">
              <w:rPr>
                <w:lang w:val="en-IN"/>
              </w:rPr>
              <w:t>33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4747E59" w14:textId="77777777" w:rsidR="0035670C" w:rsidRPr="0035670C" w:rsidRDefault="0035670C" w:rsidP="0035670C">
            <w:pPr>
              <w:spacing w:after="9"/>
              <w:ind w:left="-5"/>
              <w:rPr>
                <w:lang w:val="en-IN"/>
              </w:rPr>
            </w:pPr>
            <w:r w:rsidRPr="0035670C">
              <w:rPr>
                <w:lang w:val="en-IN"/>
              </w:rPr>
              <w:t>50.0</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41FF7F8" w14:textId="77777777" w:rsidR="0035670C" w:rsidRPr="0035670C" w:rsidRDefault="0035670C" w:rsidP="0035670C">
            <w:pPr>
              <w:spacing w:after="9"/>
              <w:ind w:left="-5"/>
              <w:rPr>
                <w:lang w:val="en-IN"/>
              </w:rPr>
            </w:pPr>
            <w:r w:rsidRPr="0035670C">
              <w:rPr>
                <w:lang w:val="en-IN"/>
              </w:rPr>
              <w:t>50.0</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978C48E" w14:textId="77777777" w:rsidR="0035670C" w:rsidRPr="0035670C" w:rsidRDefault="0035670C" w:rsidP="0035670C">
            <w:pPr>
              <w:spacing w:after="9"/>
              <w:ind w:left="-5"/>
              <w:rPr>
                <w:lang w:val="en-IN"/>
              </w:rPr>
            </w:pPr>
            <w:r w:rsidRPr="0035670C">
              <w:rPr>
                <w:lang w:val="en-IN"/>
              </w:rPr>
              <w:t>81.8</w:t>
            </w:r>
          </w:p>
        </w:tc>
      </w:tr>
      <w:tr w:rsidR="0035670C" w:rsidRPr="0035670C" w14:paraId="4962D3A5" w14:textId="77777777" w:rsidTr="0035670C">
        <w:trPr>
          <w:trHeight w:val="4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8AEF53" w14:textId="77777777" w:rsidR="0035670C" w:rsidRPr="0035670C" w:rsidRDefault="0035670C" w:rsidP="0035670C">
            <w:pPr>
              <w:spacing w:after="9"/>
              <w:ind w:left="-5"/>
              <w:rPr>
                <w:lang w:val="en-IN"/>
              </w:rPr>
            </w:pPr>
          </w:p>
        </w:tc>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50C2D7A" w14:textId="77777777" w:rsidR="0035670C" w:rsidRPr="0035670C" w:rsidRDefault="0035670C" w:rsidP="0035670C">
            <w:pPr>
              <w:spacing w:after="9"/>
              <w:ind w:left="-5"/>
              <w:rPr>
                <w:lang w:val="en-IN"/>
              </w:rPr>
            </w:pPr>
            <w:r w:rsidRPr="0035670C">
              <w:rPr>
                <w:lang w:val="en-IN"/>
              </w:rPr>
              <w:t>carrier stores</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39717F" w14:textId="77777777" w:rsidR="0035670C" w:rsidRPr="0035670C" w:rsidRDefault="0035670C" w:rsidP="0035670C">
            <w:pPr>
              <w:spacing w:after="9"/>
              <w:ind w:left="-5"/>
              <w:rPr>
                <w:lang w:val="en-IN"/>
              </w:rPr>
            </w:pPr>
            <w:r w:rsidRPr="0035670C">
              <w:rPr>
                <w:lang w:val="en-IN"/>
              </w:rPr>
              <w:t>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9C3D640" w14:textId="77777777" w:rsidR="0035670C" w:rsidRPr="0035670C" w:rsidRDefault="0035670C" w:rsidP="0035670C">
            <w:pPr>
              <w:spacing w:after="9"/>
              <w:ind w:left="-5"/>
              <w:rPr>
                <w:lang w:val="en-IN"/>
              </w:rPr>
            </w:pPr>
            <w:r w:rsidRPr="0035670C">
              <w:rPr>
                <w:lang w:val="en-IN"/>
              </w:rPr>
              <w:t>10.6</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8FF292B" w14:textId="77777777" w:rsidR="0035670C" w:rsidRPr="0035670C" w:rsidRDefault="0035670C" w:rsidP="0035670C">
            <w:pPr>
              <w:spacing w:after="9"/>
              <w:ind w:left="-5"/>
              <w:rPr>
                <w:lang w:val="en-IN"/>
              </w:rPr>
            </w:pPr>
            <w:r w:rsidRPr="0035670C">
              <w:rPr>
                <w:lang w:val="en-IN"/>
              </w:rPr>
              <w:t>10.6</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FDB413E" w14:textId="77777777" w:rsidR="0035670C" w:rsidRPr="0035670C" w:rsidRDefault="0035670C" w:rsidP="0035670C">
            <w:pPr>
              <w:spacing w:after="9"/>
              <w:ind w:left="-5"/>
              <w:rPr>
                <w:lang w:val="en-IN"/>
              </w:rPr>
            </w:pPr>
            <w:r w:rsidRPr="0035670C">
              <w:rPr>
                <w:lang w:val="en-IN"/>
              </w:rPr>
              <w:t>92.4</w:t>
            </w:r>
          </w:p>
        </w:tc>
      </w:tr>
      <w:tr w:rsidR="0035670C" w:rsidRPr="0035670C" w14:paraId="7F7CFD29" w14:textId="77777777" w:rsidTr="0035670C">
        <w:trPr>
          <w:trHeight w:val="2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5E3EF9" w14:textId="77777777" w:rsidR="0035670C" w:rsidRPr="0035670C" w:rsidRDefault="0035670C" w:rsidP="0035670C">
            <w:pPr>
              <w:spacing w:after="9"/>
              <w:ind w:left="-5"/>
              <w:rPr>
                <w:lang w:val="en-IN"/>
              </w:rPr>
            </w:pPr>
          </w:p>
        </w:tc>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DA2D517" w14:textId="77777777" w:rsidR="0035670C" w:rsidRPr="0035670C" w:rsidRDefault="0035670C" w:rsidP="0035670C">
            <w:pPr>
              <w:spacing w:after="9"/>
              <w:ind w:left="-5"/>
              <w:rPr>
                <w:lang w:val="en-IN"/>
              </w:rPr>
            </w:pPr>
            <w:r w:rsidRPr="0035670C">
              <w:rPr>
                <w:lang w:val="en-IN"/>
              </w:rPr>
              <w:t>other</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D585EF" w14:textId="77777777" w:rsidR="0035670C" w:rsidRPr="0035670C" w:rsidRDefault="0035670C" w:rsidP="0035670C">
            <w:pPr>
              <w:spacing w:after="9"/>
              <w:ind w:left="-5"/>
              <w:rPr>
                <w:lang w:val="en-IN"/>
              </w:rPr>
            </w:pPr>
            <w:r w:rsidRPr="0035670C">
              <w:rPr>
                <w:lang w:val="en-IN"/>
              </w:rPr>
              <w:t>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C7FEC9B" w14:textId="77777777" w:rsidR="0035670C" w:rsidRPr="0035670C" w:rsidRDefault="0035670C" w:rsidP="0035670C">
            <w:pPr>
              <w:spacing w:after="9"/>
              <w:ind w:left="-5"/>
              <w:rPr>
                <w:lang w:val="en-IN"/>
              </w:rPr>
            </w:pPr>
            <w:r w:rsidRPr="0035670C">
              <w:rPr>
                <w:lang w:val="en-IN"/>
              </w:rPr>
              <w:t>7.6</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A4B46D" w14:textId="77777777" w:rsidR="0035670C" w:rsidRPr="0035670C" w:rsidRDefault="0035670C" w:rsidP="0035670C">
            <w:pPr>
              <w:spacing w:after="9"/>
              <w:ind w:left="-5"/>
              <w:rPr>
                <w:lang w:val="en-IN"/>
              </w:rPr>
            </w:pPr>
            <w:r w:rsidRPr="0035670C">
              <w:rPr>
                <w:lang w:val="en-IN"/>
              </w:rPr>
              <w:t>7.6</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3AA8354" w14:textId="77777777" w:rsidR="0035670C" w:rsidRPr="0035670C" w:rsidRDefault="0035670C" w:rsidP="0035670C">
            <w:pPr>
              <w:spacing w:after="9"/>
              <w:ind w:left="-5"/>
              <w:rPr>
                <w:lang w:val="en-IN"/>
              </w:rPr>
            </w:pPr>
            <w:r w:rsidRPr="0035670C">
              <w:rPr>
                <w:lang w:val="en-IN"/>
              </w:rPr>
              <w:t>100.0</w:t>
            </w:r>
          </w:p>
        </w:tc>
      </w:tr>
      <w:tr w:rsidR="0035670C" w:rsidRPr="0035670C" w14:paraId="5F626C74" w14:textId="77777777" w:rsidTr="0035670C">
        <w:trPr>
          <w:trHeight w:val="2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091151" w14:textId="77777777" w:rsidR="0035670C" w:rsidRPr="0035670C" w:rsidRDefault="0035670C" w:rsidP="0035670C">
            <w:pPr>
              <w:spacing w:after="9"/>
              <w:ind w:left="-5"/>
              <w:rPr>
                <w:lang w:val="en-IN"/>
              </w:rPr>
            </w:pPr>
          </w:p>
        </w:tc>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EA4157" w14:textId="77777777" w:rsidR="0035670C" w:rsidRPr="0035670C" w:rsidRDefault="0035670C" w:rsidP="0035670C">
            <w:pPr>
              <w:spacing w:after="9"/>
              <w:ind w:left="-5"/>
              <w:rPr>
                <w:lang w:val="en-IN"/>
              </w:rPr>
            </w:pPr>
            <w:r w:rsidRPr="0035670C">
              <w:rPr>
                <w:lang w:val="en-IN"/>
              </w:rPr>
              <w:t>Total</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D99C9F" w14:textId="77777777" w:rsidR="0035670C" w:rsidRPr="0035670C" w:rsidRDefault="0035670C" w:rsidP="0035670C">
            <w:pPr>
              <w:spacing w:after="9"/>
              <w:ind w:left="-5"/>
              <w:rPr>
                <w:lang w:val="en-IN"/>
              </w:rPr>
            </w:pPr>
            <w:r w:rsidRPr="0035670C">
              <w:rPr>
                <w:lang w:val="en-IN"/>
              </w:rPr>
              <w:t>66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B5A3688" w14:textId="77777777" w:rsidR="0035670C" w:rsidRPr="0035670C" w:rsidRDefault="0035670C" w:rsidP="0035670C">
            <w:pPr>
              <w:spacing w:after="9"/>
              <w:ind w:left="-5"/>
              <w:rPr>
                <w:lang w:val="en-IN"/>
              </w:rPr>
            </w:pPr>
            <w:r w:rsidRPr="0035670C">
              <w:rPr>
                <w:lang w:val="en-IN"/>
              </w:rPr>
              <w:t>100.0</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EEAF724" w14:textId="77777777" w:rsidR="0035670C" w:rsidRPr="0035670C" w:rsidRDefault="0035670C" w:rsidP="0035670C">
            <w:pPr>
              <w:spacing w:after="9"/>
              <w:ind w:left="-5"/>
              <w:rPr>
                <w:lang w:val="en-IN"/>
              </w:rPr>
            </w:pPr>
            <w:r w:rsidRPr="0035670C">
              <w:rPr>
                <w:lang w:val="en-IN"/>
              </w:rPr>
              <w:t>100.0</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18041C" w14:textId="77777777" w:rsidR="0035670C" w:rsidRPr="0035670C" w:rsidRDefault="0035670C" w:rsidP="0035670C">
            <w:pPr>
              <w:spacing w:after="9"/>
              <w:ind w:left="-5"/>
              <w:rPr>
                <w:lang w:val="en-IN"/>
              </w:rPr>
            </w:pPr>
            <w:r w:rsidRPr="0035670C">
              <w:rPr>
                <w:lang w:val="en-IN"/>
              </w:rPr>
              <w:t> </w:t>
            </w:r>
          </w:p>
        </w:tc>
      </w:tr>
    </w:tbl>
    <w:p w14:paraId="654C09E5" w14:textId="3D6CFD1A" w:rsidR="004D5B4C" w:rsidRDefault="004D5B4C" w:rsidP="004D5B4C">
      <w:pPr>
        <w:spacing w:after="9"/>
        <w:ind w:left="-5"/>
      </w:pPr>
    </w:p>
    <w:p w14:paraId="27F5F64E" w14:textId="77777777" w:rsidR="004815C4" w:rsidRPr="004815C4" w:rsidRDefault="004815C4" w:rsidP="004815C4">
      <w:pPr>
        <w:rPr>
          <w:b/>
          <w:bCs/>
        </w:rPr>
      </w:pPr>
      <w:r w:rsidRPr="004815C4">
        <w:rPr>
          <w:b/>
          <w:bCs/>
        </w:rPr>
        <w:t>INFERENCE</w:t>
      </w:r>
    </w:p>
    <w:p w14:paraId="64F11E13" w14:textId="45E6F66F" w:rsidR="00FC2626" w:rsidRPr="00D214F3" w:rsidRDefault="0035670C" w:rsidP="00D214F3">
      <w:pPr>
        <w:rPr>
          <w:rFonts w:ascii="Times New Roman" w:hAnsi="Times New Roman" w:cs="Times New Roman"/>
          <w:szCs w:val="20"/>
          <w:lang w:val="en-IN"/>
        </w:rPr>
      </w:pPr>
      <w:r w:rsidRPr="00D214F3">
        <w:rPr>
          <w:rFonts w:ascii="Times New Roman" w:hAnsi="Times New Roman" w:cs="Times New Roman"/>
          <w:szCs w:val="20"/>
        </w:rPr>
        <w:t>From the above table out of 66 respondent 31.8% will purchase their Samsung phone from online, 50% will purchase from the retail stores, 10.6% will be purchasing their Samsung phone from carrier stores and 7.6% from other.</w:t>
      </w:r>
    </w:p>
    <w:p w14:paraId="3B40CF9E" w14:textId="77777777" w:rsidR="00FC2626" w:rsidRDefault="00FC2626" w:rsidP="00D97640">
      <w:pPr>
        <w:spacing w:after="9"/>
        <w:ind w:left="0" w:firstLine="0"/>
        <w:rPr>
          <w:sz w:val="16"/>
        </w:rPr>
      </w:pPr>
    </w:p>
    <w:p w14:paraId="2024D2B4" w14:textId="502B3E05" w:rsidR="00A5456F" w:rsidRDefault="00D97640">
      <w:pPr>
        <w:pStyle w:val="Heading2"/>
        <w:ind w:left="372" w:hanging="387"/>
      </w:pPr>
      <w:r>
        <w:t xml:space="preserve">Regression Analysis  </w:t>
      </w:r>
    </w:p>
    <w:p w14:paraId="309226D0" w14:textId="77777777" w:rsidR="00167B30" w:rsidRPr="00167B30" w:rsidRDefault="00167B30" w:rsidP="00167B30">
      <w:pPr>
        <w:spacing w:after="9"/>
        <w:ind w:left="-5"/>
        <w:rPr>
          <w:lang w:val="en-IN"/>
        </w:rPr>
      </w:pPr>
      <w:r w:rsidRPr="00167B30">
        <w:t>To find out if there is significant relationship between the combination of advanced features (display size, storage capacity, processor speed, camera quality, battery life, and biometric security) in Samsung smartphones and consumer purchasing intentions.“</w:t>
      </w:r>
    </w:p>
    <w:p w14:paraId="71E7C17E" w14:textId="77777777" w:rsidR="00167B30" w:rsidRPr="00167B30" w:rsidRDefault="00167B30" w:rsidP="00167B30">
      <w:pPr>
        <w:spacing w:after="9"/>
        <w:ind w:left="-5"/>
        <w:rPr>
          <w:lang w:val="en-IN"/>
        </w:rPr>
      </w:pPr>
      <w:r w:rsidRPr="00167B30">
        <w:t>(H0):"There is no significant relationship between the combination of advanced features (display size, storage capacity, processor speed, camera quality, battery life, and biometric security) in Samsung smartphones and consumer purchasing intentions.“</w:t>
      </w:r>
    </w:p>
    <w:p w14:paraId="62F6E6FF" w14:textId="77777777" w:rsidR="00167B30" w:rsidRPr="00167B30" w:rsidRDefault="00167B30" w:rsidP="00167B30">
      <w:pPr>
        <w:spacing w:after="9"/>
        <w:ind w:left="-5"/>
        <w:rPr>
          <w:lang w:val="en-IN"/>
        </w:rPr>
      </w:pPr>
      <w:r w:rsidRPr="00167B30">
        <w:t>(H1):"There is a significant positive relationship between the combination of advanced features (display size, storage capacity, processor speed, camera quality, battery life, and biometric security) in Samsung smartphones and consumer purchasing intentions."</w:t>
      </w:r>
    </w:p>
    <w:p w14:paraId="04A278F0" w14:textId="77777777" w:rsidR="00D97640" w:rsidRDefault="00D97640">
      <w:pPr>
        <w:spacing w:after="9"/>
        <w:ind w:left="-5"/>
        <w:rPr>
          <w:b/>
        </w:rPr>
      </w:pPr>
    </w:p>
    <w:p w14:paraId="1A2207E0" w14:textId="45E40665" w:rsidR="00D97640" w:rsidRDefault="00D214F3" w:rsidP="00D97640">
      <w:pPr>
        <w:spacing w:after="9"/>
        <w:ind w:left="-5"/>
        <w:rPr>
          <w:b/>
        </w:rPr>
      </w:pPr>
      <w:r>
        <w:rPr>
          <w:b/>
        </w:rPr>
        <w:t xml:space="preserve">Table 4 </w:t>
      </w:r>
      <w:r w:rsidR="00D97640" w:rsidRPr="00D97640">
        <w:rPr>
          <w:bCs/>
        </w:rPr>
        <w:t>Regression</w:t>
      </w:r>
    </w:p>
    <w:tbl>
      <w:tblPr>
        <w:tblW w:w="10467" w:type="dxa"/>
        <w:tblCellMar>
          <w:left w:w="0" w:type="dxa"/>
          <w:right w:w="0" w:type="dxa"/>
        </w:tblCellMar>
        <w:tblLook w:val="0600" w:firstRow="0" w:lastRow="0" w:firstColumn="0" w:lastColumn="0" w:noHBand="1" w:noVBand="1"/>
      </w:tblPr>
      <w:tblGrid>
        <w:gridCol w:w="1487"/>
        <w:gridCol w:w="1697"/>
        <w:gridCol w:w="1696"/>
        <w:gridCol w:w="1618"/>
        <w:gridCol w:w="1618"/>
        <w:gridCol w:w="1174"/>
        <w:gridCol w:w="1177"/>
      </w:tblGrid>
      <w:tr w:rsidR="00167B30" w:rsidRPr="00167B30" w14:paraId="76ACF23A" w14:textId="77777777" w:rsidTr="00167B30">
        <w:trPr>
          <w:trHeight w:val="218"/>
        </w:trPr>
        <w:tc>
          <w:tcPr>
            <w:tcW w:w="10467" w:type="dxa"/>
            <w:gridSpan w:val="7"/>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1284408C" w14:textId="77777777" w:rsidR="00167B30" w:rsidRPr="00167B30" w:rsidRDefault="00167B30" w:rsidP="00167B30">
            <w:pPr>
              <w:spacing w:after="9"/>
              <w:ind w:left="-5"/>
              <w:rPr>
                <w:b/>
                <w:lang w:val="en-IN"/>
              </w:rPr>
            </w:pPr>
            <w:proofErr w:type="spellStart"/>
            <w:r w:rsidRPr="00167B30">
              <w:rPr>
                <w:b/>
                <w:lang w:val="en-IN"/>
              </w:rPr>
              <w:t>ANOVA</w:t>
            </w:r>
            <w:r w:rsidRPr="00167B30">
              <w:rPr>
                <w:b/>
                <w:vertAlign w:val="superscript"/>
                <w:lang w:val="en-IN"/>
              </w:rPr>
              <w:t>a</w:t>
            </w:r>
            <w:proofErr w:type="spellEnd"/>
          </w:p>
        </w:tc>
      </w:tr>
      <w:tr w:rsidR="00167B30" w:rsidRPr="00167B30" w14:paraId="34A7EA47" w14:textId="77777777" w:rsidTr="00167B30">
        <w:trPr>
          <w:trHeight w:val="425"/>
        </w:trPr>
        <w:tc>
          <w:tcPr>
            <w:tcW w:w="3184" w:type="dxa"/>
            <w:gridSpan w:val="2"/>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63D5A430" w14:textId="77777777" w:rsidR="00167B30" w:rsidRPr="00167B30" w:rsidRDefault="00167B30" w:rsidP="00167B30">
            <w:pPr>
              <w:spacing w:after="9"/>
              <w:ind w:left="-5"/>
              <w:rPr>
                <w:b/>
                <w:lang w:val="en-IN"/>
              </w:rPr>
            </w:pPr>
            <w:r w:rsidRPr="00167B30">
              <w:rPr>
                <w:b/>
                <w:lang w:val="en-IN"/>
              </w:rPr>
              <w:t>Model</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1608AEDD" w14:textId="77777777" w:rsidR="00167B30" w:rsidRPr="00167B30" w:rsidRDefault="00167B30" w:rsidP="00167B30">
            <w:pPr>
              <w:spacing w:after="9"/>
              <w:ind w:left="-5"/>
              <w:rPr>
                <w:b/>
                <w:lang w:val="en-IN"/>
              </w:rPr>
            </w:pPr>
            <w:r w:rsidRPr="00167B30">
              <w:rPr>
                <w:b/>
                <w:lang w:val="en-IN"/>
              </w:rPr>
              <w:t>Sum of Squares</w:t>
            </w:r>
          </w:p>
        </w:tc>
        <w:tc>
          <w:tcPr>
            <w:tcW w:w="161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66291D90" w14:textId="77777777" w:rsidR="00167B30" w:rsidRPr="00167B30" w:rsidRDefault="00167B30" w:rsidP="00167B30">
            <w:pPr>
              <w:spacing w:after="9"/>
              <w:ind w:left="-5"/>
              <w:rPr>
                <w:b/>
                <w:lang w:val="en-IN"/>
              </w:rPr>
            </w:pPr>
            <w:proofErr w:type="spellStart"/>
            <w:r w:rsidRPr="00167B30">
              <w:rPr>
                <w:b/>
                <w:lang w:val="en-IN"/>
              </w:rPr>
              <w:t>df</w:t>
            </w:r>
            <w:proofErr w:type="spellEnd"/>
          </w:p>
        </w:tc>
        <w:tc>
          <w:tcPr>
            <w:tcW w:w="161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52600FE1" w14:textId="77777777" w:rsidR="00167B30" w:rsidRPr="00167B30" w:rsidRDefault="00167B30" w:rsidP="00167B30">
            <w:pPr>
              <w:spacing w:after="9"/>
              <w:ind w:left="-5"/>
              <w:rPr>
                <w:b/>
                <w:lang w:val="en-IN"/>
              </w:rPr>
            </w:pPr>
            <w:r w:rsidRPr="00167B30">
              <w:rPr>
                <w:b/>
                <w:lang w:val="en-IN"/>
              </w:rPr>
              <w:t>Mean Square</w:t>
            </w:r>
          </w:p>
        </w:tc>
        <w:tc>
          <w:tcPr>
            <w:tcW w:w="1174"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4A4DFA29" w14:textId="77777777" w:rsidR="00167B30" w:rsidRPr="00167B30" w:rsidRDefault="00167B30" w:rsidP="00167B30">
            <w:pPr>
              <w:spacing w:after="9"/>
              <w:ind w:left="-5"/>
              <w:rPr>
                <w:b/>
                <w:lang w:val="en-IN"/>
              </w:rPr>
            </w:pPr>
            <w:r w:rsidRPr="00167B30">
              <w:rPr>
                <w:b/>
                <w:lang w:val="en-IN"/>
              </w:rPr>
              <w:t>F</w:t>
            </w:r>
          </w:p>
        </w:tc>
        <w:tc>
          <w:tcPr>
            <w:tcW w:w="1174"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2C82E56A" w14:textId="77777777" w:rsidR="00167B30" w:rsidRPr="00167B30" w:rsidRDefault="00167B30" w:rsidP="00167B30">
            <w:pPr>
              <w:spacing w:after="9"/>
              <w:ind w:left="-5"/>
              <w:rPr>
                <w:b/>
                <w:lang w:val="en-IN"/>
              </w:rPr>
            </w:pPr>
            <w:r w:rsidRPr="00167B30">
              <w:rPr>
                <w:b/>
                <w:lang w:val="en-IN"/>
              </w:rPr>
              <w:t>Sig.</w:t>
            </w:r>
          </w:p>
        </w:tc>
      </w:tr>
      <w:tr w:rsidR="00167B30" w:rsidRPr="00167B30" w14:paraId="1FFA53B0" w14:textId="77777777" w:rsidTr="00167B30">
        <w:trPr>
          <w:trHeight w:val="218"/>
        </w:trPr>
        <w:tc>
          <w:tcPr>
            <w:tcW w:w="1487" w:type="dxa"/>
            <w:vMerge w:val="restart"/>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8D3664F" w14:textId="77777777" w:rsidR="00167B30" w:rsidRPr="00167B30" w:rsidRDefault="00167B30" w:rsidP="00167B30">
            <w:pPr>
              <w:spacing w:after="9"/>
              <w:ind w:left="-5"/>
              <w:rPr>
                <w:b/>
                <w:lang w:val="en-IN"/>
              </w:rPr>
            </w:pPr>
            <w:r w:rsidRPr="00167B30">
              <w:rPr>
                <w:b/>
                <w:lang w:val="en-IN"/>
              </w:rPr>
              <w:t>1</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108A73C" w14:textId="77777777" w:rsidR="00167B30" w:rsidRPr="00167B30" w:rsidRDefault="00167B30" w:rsidP="00167B30">
            <w:pPr>
              <w:spacing w:after="9"/>
              <w:ind w:left="-5"/>
              <w:rPr>
                <w:b/>
                <w:lang w:val="en-IN"/>
              </w:rPr>
            </w:pPr>
            <w:r w:rsidRPr="00167B30">
              <w:rPr>
                <w:b/>
                <w:lang w:val="en-IN"/>
              </w:rPr>
              <w:t>Regression</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4048E06" w14:textId="77777777" w:rsidR="00167B30" w:rsidRPr="00167B30" w:rsidRDefault="00167B30" w:rsidP="00167B30">
            <w:pPr>
              <w:spacing w:after="9"/>
              <w:ind w:left="-5"/>
              <w:rPr>
                <w:b/>
                <w:lang w:val="en-IN"/>
              </w:rPr>
            </w:pPr>
            <w:r w:rsidRPr="00167B30">
              <w:rPr>
                <w:b/>
                <w:lang w:val="en-IN"/>
              </w:rPr>
              <w:t>18.105</w:t>
            </w:r>
          </w:p>
        </w:tc>
        <w:tc>
          <w:tcPr>
            <w:tcW w:w="161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DC9653B" w14:textId="77777777" w:rsidR="00167B30" w:rsidRPr="00167B30" w:rsidRDefault="00167B30" w:rsidP="00167B30">
            <w:pPr>
              <w:spacing w:after="9"/>
              <w:ind w:left="-5"/>
              <w:rPr>
                <w:b/>
                <w:lang w:val="en-IN"/>
              </w:rPr>
            </w:pPr>
            <w:r w:rsidRPr="00167B30">
              <w:rPr>
                <w:b/>
                <w:lang w:val="en-IN"/>
              </w:rPr>
              <w:t>3</w:t>
            </w:r>
          </w:p>
        </w:tc>
        <w:tc>
          <w:tcPr>
            <w:tcW w:w="161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23D553C" w14:textId="77777777" w:rsidR="00167B30" w:rsidRPr="00167B30" w:rsidRDefault="00167B30" w:rsidP="00167B30">
            <w:pPr>
              <w:spacing w:after="9"/>
              <w:ind w:left="-5"/>
              <w:rPr>
                <w:b/>
                <w:lang w:val="en-IN"/>
              </w:rPr>
            </w:pPr>
            <w:r w:rsidRPr="00167B30">
              <w:rPr>
                <w:b/>
                <w:lang w:val="en-IN"/>
              </w:rPr>
              <w:t>6.035</w:t>
            </w:r>
          </w:p>
        </w:tc>
        <w:tc>
          <w:tcPr>
            <w:tcW w:w="1174"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5FBBF9B" w14:textId="77777777" w:rsidR="00167B30" w:rsidRPr="00167B30" w:rsidRDefault="00167B30" w:rsidP="00167B30">
            <w:pPr>
              <w:spacing w:after="9"/>
              <w:ind w:left="-5"/>
              <w:rPr>
                <w:b/>
                <w:lang w:val="en-IN"/>
              </w:rPr>
            </w:pPr>
            <w:r w:rsidRPr="00167B30">
              <w:rPr>
                <w:b/>
                <w:lang w:val="en-IN"/>
              </w:rPr>
              <w:t>1.697</w:t>
            </w:r>
          </w:p>
        </w:tc>
        <w:tc>
          <w:tcPr>
            <w:tcW w:w="1174"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5F26ADB" w14:textId="77777777" w:rsidR="00167B30" w:rsidRPr="00167B30" w:rsidRDefault="00167B30" w:rsidP="00167B30">
            <w:pPr>
              <w:spacing w:after="9"/>
              <w:ind w:left="-5"/>
              <w:rPr>
                <w:b/>
                <w:lang w:val="en-IN"/>
              </w:rPr>
            </w:pPr>
            <w:r w:rsidRPr="00167B30">
              <w:rPr>
                <w:b/>
                <w:lang w:val="en-IN"/>
              </w:rPr>
              <w:t>.205</w:t>
            </w:r>
            <w:r w:rsidRPr="00167B30">
              <w:rPr>
                <w:b/>
                <w:vertAlign w:val="superscript"/>
                <w:lang w:val="en-IN"/>
              </w:rPr>
              <w:t>b</w:t>
            </w:r>
          </w:p>
        </w:tc>
      </w:tr>
      <w:tr w:rsidR="00167B30" w:rsidRPr="00167B30" w14:paraId="64941443" w14:textId="77777777" w:rsidTr="00167B30">
        <w:trPr>
          <w:trHeight w:val="23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16951A4" w14:textId="77777777" w:rsidR="00167B30" w:rsidRPr="00167B30" w:rsidRDefault="00167B30" w:rsidP="00167B30">
            <w:pPr>
              <w:spacing w:after="9"/>
              <w:ind w:left="-5"/>
              <w:rPr>
                <w:b/>
                <w:lang w:val="en-IN"/>
              </w:rPr>
            </w:pP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06DDE17" w14:textId="77777777" w:rsidR="00167B30" w:rsidRPr="00167B30" w:rsidRDefault="00167B30" w:rsidP="00167B30">
            <w:pPr>
              <w:spacing w:after="9"/>
              <w:ind w:left="-5"/>
              <w:rPr>
                <w:b/>
                <w:lang w:val="en-IN"/>
              </w:rPr>
            </w:pPr>
            <w:r w:rsidRPr="00167B30">
              <w:rPr>
                <w:b/>
                <w:lang w:val="en-IN"/>
              </w:rPr>
              <w:t>Residual</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1EDE635" w14:textId="77777777" w:rsidR="00167B30" w:rsidRPr="00167B30" w:rsidRDefault="00167B30" w:rsidP="00167B30">
            <w:pPr>
              <w:spacing w:after="9"/>
              <w:ind w:left="-5"/>
              <w:rPr>
                <w:b/>
                <w:lang w:val="en-IN"/>
              </w:rPr>
            </w:pPr>
            <w:r w:rsidRPr="00167B30">
              <w:rPr>
                <w:b/>
                <w:lang w:val="en-IN"/>
              </w:rPr>
              <w:t>60.467</w:t>
            </w:r>
          </w:p>
        </w:tc>
        <w:tc>
          <w:tcPr>
            <w:tcW w:w="161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EA54E88" w14:textId="77777777" w:rsidR="00167B30" w:rsidRPr="00167B30" w:rsidRDefault="00167B30" w:rsidP="00167B30">
            <w:pPr>
              <w:spacing w:after="9"/>
              <w:ind w:left="-5"/>
              <w:rPr>
                <w:b/>
                <w:lang w:val="en-IN"/>
              </w:rPr>
            </w:pPr>
            <w:r w:rsidRPr="00167B30">
              <w:rPr>
                <w:b/>
                <w:lang w:val="en-IN"/>
              </w:rPr>
              <w:t>17</w:t>
            </w:r>
          </w:p>
        </w:tc>
        <w:tc>
          <w:tcPr>
            <w:tcW w:w="161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6C2719F" w14:textId="77777777" w:rsidR="00167B30" w:rsidRPr="00167B30" w:rsidRDefault="00167B30" w:rsidP="00167B30">
            <w:pPr>
              <w:spacing w:after="9"/>
              <w:ind w:left="-5"/>
              <w:rPr>
                <w:b/>
                <w:lang w:val="en-IN"/>
              </w:rPr>
            </w:pPr>
            <w:r w:rsidRPr="00167B30">
              <w:rPr>
                <w:b/>
                <w:lang w:val="en-IN"/>
              </w:rPr>
              <w:t>3.557</w:t>
            </w:r>
          </w:p>
        </w:tc>
        <w:tc>
          <w:tcPr>
            <w:tcW w:w="1174"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1C8DE623" w14:textId="77777777" w:rsidR="00167B30" w:rsidRPr="00167B30" w:rsidRDefault="00167B30" w:rsidP="00167B30">
            <w:pPr>
              <w:spacing w:after="9"/>
              <w:ind w:left="-5"/>
              <w:rPr>
                <w:b/>
                <w:lang w:val="en-IN"/>
              </w:rPr>
            </w:pPr>
            <w:r w:rsidRPr="00167B30">
              <w:rPr>
                <w:b/>
                <w:lang w:val="en-IN"/>
              </w:rPr>
              <w:t> </w:t>
            </w:r>
          </w:p>
        </w:tc>
        <w:tc>
          <w:tcPr>
            <w:tcW w:w="1174"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0AC28C7B" w14:textId="77777777" w:rsidR="00167B30" w:rsidRPr="00167B30" w:rsidRDefault="00167B30" w:rsidP="00167B30">
            <w:pPr>
              <w:spacing w:after="9"/>
              <w:ind w:left="-5"/>
              <w:rPr>
                <w:b/>
                <w:lang w:val="en-IN"/>
              </w:rPr>
            </w:pPr>
            <w:r w:rsidRPr="00167B30">
              <w:rPr>
                <w:b/>
                <w:lang w:val="en-IN"/>
              </w:rPr>
              <w:t> </w:t>
            </w:r>
          </w:p>
        </w:tc>
      </w:tr>
      <w:tr w:rsidR="00167B30" w:rsidRPr="00167B30" w14:paraId="73DE0291" w14:textId="77777777" w:rsidTr="00167B30">
        <w:trPr>
          <w:trHeight w:val="24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FDA366B" w14:textId="77777777" w:rsidR="00167B30" w:rsidRPr="00167B30" w:rsidRDefault="00167B30" w:rsidP="00167B30">
            <w:pPr>
              <w:spacing w:after="9"/>
              <w:ind w:left="-5"/>
              <w:rPr>
                <w:b/>
                <w:lang w:val="en-IN"/>
              </w:rPr>
            </w:pP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16665D0" w14:textId="77777777" w:rsidR="00167B30" w:rsidRPr="00167B30" w:rsidRDefault="00167B30" w:rsidP="00167B30">
            <w:pPr>
              <w:spacing w:after="9"/>
              <w:ind w:left="-5"/>
              <w:rPr>
                <w:b/>
                <w:lang w:val="en-IN"/>
              </w:rPr>
            </w:pPr>
            <w:r w:rsidRPr="00167B30">
              <w:rPr>
                <w:b/>
                <w:lang w:val="en-IN"/>
              </w:rPr>
              <w:t>Total</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05CA638" w14:textId="77777777" w:rsidR="00167B30" w:rsidRPr="00167B30" w:rsidRDefault="00167B30" w:rsidP="00167B30">
            <w:pPr>
              <w:spacing w:after="9"/>
              <w:ind w:left="-5"/>
              <w:rPr>
                <w:b/>
                <w:lang w:val="en-IN"/>
              </w:rPr>
            </w:pPr>
            <w:r w:rsidRPr="00167B30">
              <w:rPr>
                <w:b/>
                <w:lang w:val="en-IN"/>
              </w:rPr>
              <w:t>78.571</w:t>
            </w:r>
          </w:p>
        </w:tc>
        <w:tc>
          <w:tcPr>
            <w:tcW w:w="161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D617B07" w14:textId="77777777" w:rsidR="00167B30" w:rsidRPr="00167B30" w:rsidRDefault="00167B30" w:rsidP="00167B30">
            <w:pPr>
              <w:spacing w:after="9"/>
              <w:ind w:left="-5"/>
              <w:rPr>
                <w:b/>
                <w:lang w:val="en-IN"/>
              </w:rPr>
            </w:pPr>
            <w:r w:rsidRPr="00167B30">
              <w:rPr>
                <w:b/>
                <w:lang w:val="en-IN"/>
              </w:rPr>
              <w:t>20</w:t>
            </w:r>
          </w:p>
        </w:tc>
        <w:tc>
          <w:tcPr>
            <w:tcW w:w="161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3FB9765D" w14:textId="77777777" w:rsidR="00167B30" w:rsidRPr="00167B30" w:rsidRDefault="00167B30" w:rsidP="00167B30">
            <w:pPr>
              <w:spacing w:after="9"/>
              <w:ind w:left="-5"/>
              <w:rPr>
                <w:b/>
                <w:lang w:val="en-IN"/>
              </w:rPr>
            </w:pPr>
            <w:r w:rsidRPr="00167B30">
              <w:rPr>
                <w:b/>
                <w:lang w:val="en-IN"/>
              </w:rPr>
              <w:t> </w:t>
            </w:r>
          </w:p>
        </w:tc>
        <w:tc>
          <w:tcPr>
            <w:tcW w:w="1174"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48FE97D0" w14:textId="77777777" w:rsidR="00167B30" w:rsidRPr="00167B30" w:rsidRDefault="00167B30" w:rsidP="00167B30">
            <w:pPr>
              <w:spacing w:after="9"/>
              <w:ind w:left="-5"/>
              <w:rPr>
                <w:b/>
                <w:lang w:val="en-IN"/>
              </w:rPr>
            </w:pPr>
            <w:r w:rsidRPr="00167B30">
              <w:rPr>
                <w:b/>
                <w:lang w:val="en-IN"/>
              </w:rPr>
              <w:t> </w:t>
            </w:r>
          </w:p>
        </w:tc>
        <w:tc>
          <w:tcPr>
            <w:tcW w:w="1174"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6A12F215" w14:textId="77777777" w:rsidR="00167B30" w:rsidRPr="00167B30" w:rsidRDefault="00167B30" w:rsidP="00167B30">
            <w:pPr>
              <w:spacing w:after="9"/>
              <w:ind w:left="-5"/>
              <w:rPr>
                <w:b/>
                <w:lang w:val="en-IN"/>
              </w:rPr>
            </w:pPr>
            <w:r w:rsidRPr="00167B30">
              <w:rPr>
                <w:b/>
                <w:lang w:val="en-IN"/>
              </w:rPr>
              <w:t> </w:t>
            </w:r>
          </w:p>
        </w:tc>
      </w:tr>
      <w:tr w:rsidR="00167B30" w:rsidRPr="00167B30" w14:paraId="7B1B0589" w14:textId="77777777" w:rsidTr="00167B30">
        <w:trPr>
          <w:trHeight w:val="218"/>
        </w:trPr>
        <w:tc>
          <w:tcPr>
            <w:tcW w:w="10467" w:type="dxa"/>
            <w:gridSpan w:val="7"/>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71566F1" w14:textId="77777777" w:rsidR="00167B30" w:rsidRPr="00167B30" w:rsidRDefault="00167B30" w:rsidP="00167B30">
            <w:pPr>
              <w:spacing w:after="9"/>
              <w:ind w:left="-5"/>
              <w:rPr>
                <w:b/>
                <w:lang w:val="en-IN"/>
              </w:rPr>
            </w:pPr>
            <w:r w:rsidRPr="00167B30">
              <w:rPr>
                <w:b/>
                <w:lang w:val="en-IN"/>
              </w:rPr>
              <w:t>a. Dependent Variable: APPEALING FEATURES</w:t>
            </w:r>
          </w:p>
        </w:tc>
      </w:tr>
      <w:tr w:rsidR="00167B30" w:rsidRPr="00167B30" w14:paraId="472F702C" w14:textId="77777777" w:rsidTr="00167B30">
        <w:trPr>
          <w:trHeight w:val="218"/>
        </w:trPr>
        <w:tc>
          <w:tcPr>
            <w:tcW w:w="10467" w:type="dxa"/>
            <w:gridSpan w:val="7"/>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6B05EBE" w14:textId="77777777" w:rsidR="00167B30" w:rsidRPr="00167B30" w:rsidRDefault="00167B30" w:rsidP="00167B30">
            <w:pPr>
              <w:spacing w:after="9"/>
              <w:ind w:left="-5"/>
              <w:rPr>
                <w:b/>
                <w:lang w:val="en-IN"/>
              </w:rPr>
            </w:pPr>
            <w:r w:rsidRPr="00167B30">
              <w:rPr>
                <w:b/>
                <w:lang w:val="en-IN"/>
              </w:rPr>
              <w:t>b. Predictors: (Constant), CAMERA QUALITY, BATTERY LIFE, BRAND REPUTATION</w:t>
            </w:r>
          </w:p>
        </w:tc>
      </w:tr>
    </w:tbl>
    <w:p w14:paraId="603C1727" w14:textId="77777777" w:rsidR="00D97640" w:rsidRDefault="00D97640" w:rsidP="00D97640">
      <w:pPr>
        <w:spacing w:after="9"/>
        <w:ind w:left="-5"/>
        <w:rPr>
          <w:b/>
        </w:rPr>
      </w:pPr>
    </w:p>
    <w:p w14:paraId="3B736821" w14:textId="77777777" w:rsidR="00167B30" w:rsidRPr="00167B30" w:rsidRDefault="00167B30" w:rsidP="00167B30">
      <w:pPr>
        <w:spacing w:after="9"/>
        <w:ind w:left="-5"/>
        <w:rPr>
          <w:lang w:val="en-IN"/>
        </w:rPr>
      </w:pPr>
      <w:r w:rsidRPr="00167B30">
        <w:t xml:space="preserve">p-value (Sig.) of 0.205, Since the p-value is higher than 0.05, we accept the null </w:t>
      </w:r>
      <w:proofErr w:type="spellStart"/>
      <w:r w:rsidRPr="00167B30">
        <w:t>hypothesis.Hence</w:t>
      </w:r>
      <w:proofErr w:type="spellEnd"/>
      <w:r w:rsidRPr="00167B30">
        <w:t>, There is no significant positive relationship between the combination of advanced features (display size, storage capacity, processor speed, camera quality, battery life, and biometric security) in Samsung smartphones and consumer purchasing intentions."</w:t>
      </w:r>
    </w:p>
    <w:p w14:paraId="6C4B0599" w14:textId="77777777" w:rsidR="00167B30" w:rsidRDefault="00167B30" w:rsidP="00D97640">
      <w:pPr>
        <w:spacing w:after="9"/>
        <w:ind w:left="-5"/>
        <w:rPr>
          <w:b/>
        </w:rPr>
      </w:pPr>
    </w:p>
    <w:p w14:paraId="6A29D7A1" w14:textId="29D8A469" w:rsidR="00A5456F" w:rsidRDefault="00167B30" w:rsidP="00167B30">
      <w:pPr>
        <w:pStyle w:val="Heading2"/>
        <w:numPr>
          <w:ilvl w:val="0"/>
          <w:numId w:val="0"/>
        </w:numPr>
        <w:ind w:left="10"/>
      </w:pPr>
      <w:r w:rsidRPr="00167B30">
        <w:rPr>
          <w:b w:val="0"/>
        </w:rPr>
        <w:t xml:space="preserve">  </w:t>
      </w:r>
      <w:r w:rsidR="005B0E21">
        <w:t>4.2</w:t>
      </w:r>
      <w:r>
        <w:t>. CHI-SQUARE</w:t>
      </w:r>
    </w:p>
    <w:p w14:paraId="619ACBF4" w14:textId="234AC657" w:rsidR="00167B30" w:rsidRPr="00167B30" w:rsidRDefault="00167B30" w:rsidP="00167B30">
      <w:pPr>
        <w:spacing w:after="9"/>
        <w:ind w:left="-5"/>
        <w:rPr>
          <w:lang w:val="en-IN"/>
        </w:rPr>
      </w:pPr>
      <w:r>
        <w:t xml:space="preserve">     </w:t>
      </w:r>
      <w:r w:rsidRPr="00167B30">
        <w:t xml:space="preserve">Is there a significant difference in overall satisfaction with Samsung smartphones between male and female </w:t>
      </w:r>
      <w:r>
        <w:t xml:space="preserve"> respondent</w:t>
      </w:r>
    </w:p>
    <w:p w14:paraId="0A8F273C" w14:textId="5640050C" w:rsidR="00167B30" w:rsidRPr="00167B30" w:rsidRDefault="00167B30" w:rsidP="00167B30">
      <w:pPr>
        <w:spacing w:after="9"/>
        <w:ind w:left="-5"/>
        <w:rPr>
          <w:lang w:val="en-IN"/>
        </w:rPr>
      </w:pPr>
      <w:r>
        <w:t xml:space="preserve">     </w:t>
      </w:r>
      <w:r w:rsidRPr="00167B30">
        <w:t>H0: There is no association  in overall satisfaction with Samsung smartphones between male and female respondents.</w:t>
      </w:r>
    </w:p>
    <w:p w14:paraId="30E0E93D" w14:textId="5752536E" w:rsidR="00167B30" w:rsidRDefault="00167B30" w:rsidP="00167B30">
      <w:pPr>
        <w:spacing w:after="9"/>
        <w:ind w:left="-5"/>
      </w:pPr>
      <w:r>
        <w:t xml:space="preserve">     </w:t>
      </w:r>
      <w:r w:rsidRPr="00167B30">
        <w:t xml:space="preserve">H1: There is a significant difference in overall satisfaction with Samsung smartphones between male and female </w:t>
      </w:r>
      <w:r>
        <w:t>respondent.</w:t>
      </w:r>
    </w:p>
    <w:p w14:paraId="129DDEAF" w14:textId="0A194F7C" w:rsidR="00167B30" w:rsidRDefault="005B0E21" w:rsidP="00167B30">
      <w:pPr>
        <w:spacing w:after="9"/>
        <w:ind w:left="-5"/>
        <w:rPr>
          <w:b/>
        </w:rPr>
      </w:pPr>
      <w:r>
        <w:t xml:space="preserve">  </w:t>
      </w:r>
      <w:r>
        <w:rPr>
          <w:b/>
        </w:rPr>
        <w:t xml:space="preserve">Table </w:t>
      </w:r>
      <w:r w:rsidR="00167B30">
        <w:rPr>
          <w:b/>
        </w:rPr>
        <w:t>5 CHI-SQUARE</w:t>
      </w:r>
    </w:p>
    <w:tbl>
      <w:tblPr>
        <w:tblW w:w="10527" w:type="dxa"/>
        <w:tblCellMar>
          <w:left w:w="0" w:type="dxa"/>
          <w:right w:w="0" w:type="dxa"/>
        </w:tblCellMar>
        <w:tblLook w:val="0600" w:firstRow="0" w:lastRow="0" w:firstColumn="0" w:lastColumn="0" w:noHBand="1" w:noVBand="1"/>
      </w:tblPr>
      <w:tblGrid>
        <w:gridCol w:w="3168"/>
        <w:gridCol w:w="3678"/>
        <w:gridCol w:w="3681"/>
      </w:tblGrid>
      <w:tr w:rsidR="00167B30" w:rsidRPr="00167B30" w14:paraId="62226B87" w14:textId="77777777" w:rsidTr="00167B30">
        <w:trPr>
          <w:trHeight w:val="206"/>
        </w:trPr>
        <w:tc>
          <w:tcPr>
            <w:tcW w:w="10527" w:type="dxa"/>
            <w:gridSpan w:val="3"/>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0DAA87A5" w14:textId="77777777" w:rsidR="00167B30" w:rsidRPr="00167B30" w:rsidRDefault="00167B30" w:rsidP="00167B30">
            <w:pPr>
              <w:spacing w:after="9"/>
              <w:ind w:left="-5"/>
              <w:rPr>
                <w:b/>
                <w:lang w:val="en-IN"/>
              </w:rPr>
            </w:pPr>
            <w:r w:rsidRPr="00167B30">
              <w:rPr>
                <w:b/>
                <w:lang w:val="en-IN"/>
              </w:rPr>
              <w:t>Test Statistics</w:t>
            </w:r>
          </w:p>
        </w:tc>
      </w:tr>
      <w:tr w:rsidR="00167B30" w:rsidRPr="00167B30" w14:paraId="73BAF795" w14:textId="77777777" w:rsidTr="00167B30">
        <w:trPr>
          <w:trHeight w:val="846"/>
        </w:trPr>
        <w:tc>
          <w:tcPr>
            <w:tcW w:w="316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5D8408C9" w14:textId="77777777" w:rsidR="00167B30" w:rsidRPr="00167B30" w:rsidRDefault="00167B30" w:rsidP="00167B30">
            <w:pPr>
              <w:spacing w:after="9"/>
              <w:ind w:left="-5"/>
              <w:rPr>
                <w:b/>
                <w:lang w:val="en-IN"/>
              </w:rPr>
            </w:pPr>
            <w:r w:rsidRPr="00167B30">
              <w:rPr>
                <w:b/>
                <w:lang w:val="en-IN"/>
              </w:rPr>
              <w:t> </w:t>
            </w:r>
          </w:p>
        </w:tc>
        <w:tc>
          <w:tcPr>
            <w:tcW w:w="367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2D51F2B1" w14:textId="77777777" w:rsidR="00167B30" w:rsidRPr="00167B30" w:rsidRDefault="00167B30" w:rsidP="00167B30">
            <w:pPr>
              <w:spacing w:after="9"/>
              <w:ind w:left="-5"/>
              <w:rPr>
                <w:b/>
                <w:lang w:val="en-IN"/>
              </w:rPr>
            </w:pPr>
            <w:r w:rsidRPr="00167B30">
              <w:rPr>
                <w:b/>
                <w:lang w:val="en-IN"/>
              </w:rPr>
              <w:t>GENDER OF THE RESPONDENT</w:t>
            </w:r>
          </w:p>
        </w:tc>
        <w:tc>
          <w:tcPr>
            <w:tcW w:w="3679"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3BD84AD1" w14:textId="77777777" w:rsidR="00167B30" w:rsidRPr="00167B30" w:rsidRDefault="00167B30" w:rsidP="00167B30">
            <w:pPr>
              <w:spacing w:after="9"/>
              <w:ind w:left="-5"/>
              <w:rPr>
                <w:b/>
                <w:lang w:val="en-IN"/>
              </w:rPr>
            </w:pPr>
            <w:r w:rsidRPr="00167B30">
              <w:rPr>
                <w:b/>
                <w:lang w:val="en-IN"/>
              </w:rPr>
              <w:t>RATING OF OVERALL SATISFACTION WITH SAMSUNG SMARTPHONES</w:t>
            </w:r>
          </w:p>
        </w:tc>
      </w:tr>
      <w:tr w:rsidR="00167B30" w:rsidRPr="00167B30" w14:paraId="0BA83647" w14:textId="77777777" w:rsidTr="00167B30">
        <w:trPr>
          <w:trHeight w:val="198"/>
        </w:trPr>
        <w:tc>
          <w:tcPr>
            <w:tcW w:w="316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6B91027" w14:textId="77777777" w:rsidR="00167B30" w:rsidRPr="00167B30" w:rsidRDefault="00167B30" w:rsidP="00167B30">
            <w:pPr>
              <w:spacing w:after="9"/>
              <w:ind w:left="-5"/>
              <w:rPr>
                <w:b/>
                <w:lang w:val="en-IN"/>
              </w:rPr>
            </w:pPr>
            <w:r w:rsidRPr="00167B30">
              <w:rPr>
                <w:b/>
                <w:lang w:val="en-IN"/>
              </w:rPr>
              <w:t>Chi-Square</w:t>
            </w:r>
          </w:p>
        </w:tc>
        <w:tc>
          <w:tcPr>
            <w:tcW w:w="367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4ADA047" w14:textId="77777777" w:rsidR="00167B30" w:rsidRPr="00167B30" w:rsidRDefault="00167B30" w:rsidP="00167B30">
            <w:pPr>
              <w:spacing w:after="9"/>
              <w:ind w:left="-5"/>
              <w:rPr>
                <w:b/>
                <w:lang w:val="en-IN"/>
              </w:rPr>
            </w:pPr>
            <w:r w:rsidRPr="00167B30">
              <w:rPr>
                <w:b/>
                <w:lang w:val="en-IN"/>
              </w:rPr>
              <w:t>24.242</w:t>
            </w:r>
            <w:r w:rsidRPr="00167B30">
              <w:rPr>
                <w:b/>
                <w:vertAlign w:val="superscript"/>
                <w:lang w:val="en-IN"/>
              </w:rPr>
              <w:t>a</w:t>
            </w:r>
          </w:p>
        </w:tc>
        <w:tc>
          <w:tcPr>
            <w:tcW w:w="3679"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3EAA426" w14:textId="77777777" w:rsidR="00167B30" w:rsidRPr="00167B30" w:rsidRDefault="00167B30" w:rsidP="00167B30">
            <w:pPr>
              <w:spacing w:after="9"/>
              <w:ind w:left="-5"/>
              <w:rPr>
                <w:b/>
                <w:lang w:val="en-IN"/>
              </w:rPr>
            </w:pPr>
            <w:r w:rsidRPr="00167B30">
              <w:rPr>
                <w:b/>
                <w:lang w:val="en-IN"/>
              </w:rPr>
              <w:t>24.909</w:t>
            </w:r>
            <w:r w:rsidRPr="00167B30">
              <w:rPr>
                <w:b/>
                <w:vertAlign w:val="superscript"/>
                <w:lang w:val="en-IN"/>
              </w:rPr>
              <w:t>b</w:t>
            </w:r>
          </w:p>
        </w:tc>
      </w:tr>
      <w:tr w:rsidR="00167B30" w:rsidRPr="00167B30" w14:paraId="5D7BE90B" w14:textId="77777777" w:rsidTr="00167B30">
        <w:trPr>
          <w:trHeight w:val="198"/>
        </w:trPr>
        <w:tc>
          <w:tcPr>
            <w:tcW w:w="316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F36E7A2" w14:textId="5A63DFC7" w:rsidR="00167B30" w:rsidRPr="00167B30" w:rsidRDefault="005B0E21" w:rsidP="00167B30">
            <w:pPr>
              <w:spacing w:after="9"/>
              <w:ind w:left="-5"/>
              <w:rPr>
                <w:b/>
                <w:lang w:val="en-IN"/>
              </w:rPr>
            </w:pPr>
            <w:proofErr w:type="spellStart"/>
            <w:r w:rsidRPr="00167B30">
              <w:rPr>
                <w:b/>
                <w:lang w:val="en-IN"/>
              </w:rPr>
              <w:t>D</w:t>
            </w:r>
            <w:r w:rsidR="00167B30" w:rsidRPr="00167B30">
              <w:rPr>
                <w:b/>
                <w:lang w:val="en-IN"/>
              </w:rPr>
              <w:t>f</w:t>
            </w:r>
            <w:proofErr w:type="spellEnd"/>
          </w:p>
        </w:tc>
        <w:tc>
          <w:tcPr>
            <w:tcW w:w="367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8610147" w14:textId="77777777" w:rsidR="00167B30" w:rsidRPr="00167B30" w:rsidRDefault="00167B30" w:rsidP="00167B30">
            <w:pPr>
              <w:spacing w:after="9"/>
              <w:ind w:left="-5"/>
              <w:rPr>
                <w:b/>
                <w:lang w:val="en-IN"/>
              </w:rPr>
            </w:pPr>
            <w:r w:rsidRPr="00167B30">
              <w:rPr>
                <w:b/>
                <w:lang w:val="en-IN"/>
              </w:rPr>
              <w:t>1</w:t>
            </w:r>
          </w:p>
        </w:tc>
        <w:tc>
          <w:tcPr>
            <w:tcW w:w="3679"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C7AC8F4" w14:textId="77777777" w:rsidR="00167B30" w:rsidRPr="00167B30" w:rsidRDefault="00167B30" w:rsidP="00167B30">
            <w:pPr>
              <w:spacing w:after="9"/>
              <w:ind w:left="-5"/>
              <w:rPr>
                <w:b/>
                <w:lang w:val="en-IN"/>
              </w:rPr>
            </w:pPr>
            <w:r w:rsidRPr="00167B30">
              <w:rPr>
                <w:b/>
                <w:lang w:val="en-IN"/>
              </w:rPr>
              <w:t>4</w:t>
            </w:r>
          </w:p>
        </w:tc>
      </w:tr>
      <w:tr w:rsidR="00167B30" w:rsidRPr="00167B30" w14:paraId="217DA710" w14:textId="77777777" w:rsidTr="00167B30">
        <w:trPr>
          <w:trHeight w:val="198"/>
        </w:trPr>
        <w:tc>
          <w:tcPr>
            <w:tcW w:w="316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5A831DF" w14:textId="77777777" w:rsidR="00167B30" w:rsidRPr="00167B30" w:rsidRDefault="00167B30" w:rsidP="00167B30">
            <w:pPr>
              <w:spacing w:after="9"/>
              <w:ind w:left="-5"/>
              <w:rPr>
                <w:b/>
                <w:lang w:val="en-IN"/>
              </w:rPr>
            </w:pPr>
            <w:proofErr w:type="spellStart"/>
            <w:r w:rsidRPr="00167B30">
              <w:rPr>
                <w:b/>
                <w:lang w:val="en-IN"/>
              </w:rPr>
              <w:t>Asymp</w:t>
            </w:r>
            <w:proofErr w:type="spellEnd"/>
            <w:r w:rsidRPr="00167B30">
              <w:rPr>
                <w:b/>
                <w:lang w:val="en-IN"/>
              </w:rPr>
              <w:t>. Sig.</w:t>
            </w:r>
          </w:p>
        </w:tc>
        <w:tc>
          <w:tcPr>
            <w:tcW w:w="3678"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08E20E9" w14:textId="77777777" w:rsidR="00167B30" w:rsidRPr="00167B30" w:rsidRDefault="00167B30" w:rsidP="00167B30">
            <w:pPr>
              <w:spacing w:after="9"/>
              <w:ind w:left="-5"/>
              <w:rPr>
                <w:b/>
                <w:lang w:val="en-IN"/>
              </w:rPr>
            </w:pPr>
            <w:r w:rsidRPr="00167B30">
              <w:rPr>
                <w:b/>
                <w:lang w:val="en-IN"/>
              </w:rPr>
              <w:t>.000</w:t>
            </w:r>
          </w:p>
        </w:tc>
        <w:tc>
          <w:tcPr>
            <w:tcW w:w="3679"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7916FDF" w14:textId="77777777" w:rsidR="00167B30" w:rsidRPr="00167B30" w:rsidRDefault="00167B30" w:rsidP="00167B30">
            <w:pPr>
              <w:spacing w:after="9"/>
              <w:ind w:left="-5"/>
              <w:rPr>
                <w:b/>
                <w:lang w:val="en-IN"/>
              </w:rPr>
            </w:pPr>
            <w:r w:rsidRPr="00167B30">
              <w:rPr>
                <w:b/>
                <w:lang w:val="en-IN"/>
              </w:rPr>
              <w:t>.000</w:t>
            </w:r>
          </w:p>
        </w:tc>
      </w:tr>
      <w:tr w:rsidR="00167B30" w:rsidRPr="00167B30" w14:paraId="5A0E7095" w14:textId="77777777" w:rsidTr="00167B30">
        <w:trPr>
          <w:trHeight w:val="413"/>
        </w:trPr>
        <w:tc>
          <w:tcPr>
            <w:tcW w:w="10527" w:type="dxa"/>
            <w:gridSpan w:val="3"/>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C7EDDC3" w14:textId="77777777" w:rsidR="00167B30" w:rsidRPr="00167B30" w:rsidRDefault="00167B30" w:rsidP="00167B30">
            <w:pPr>
              <w:spacing w:after="9"/>
              <w:ind w:left="-5"/>
              <w:rPr>
                <w:b/>
                <w:lang w:val="en-IN"/>
              </w:rPr>
            </w:pPr>
            <w:r w:rsidRPr="00167B30">
              <w:rPr>
                <w:b/>
                <w:lang w:val="en-IN"/>
              </w:rPr>
              <w:t>a. 0 cells (0.0%) have expected frequencies less than 5. The minimum expected cell frequency is 33.0.</w:t>
            </w:r>
          </w:p>
        </w:tc>
      </w:tr>
      <w:tr w:rsidR="00167B30" w:rsidRPr="00167B30" w14:paraId="205F25BB" w14:textId="77777777" w:rsidTr="00167B30">
        <w:trPr>
          <w:trHeight w:val="413"/>
        </w:trPr>
        <w:tc>
          <w:tcPr>
            <w:tcW w:w="10527" w:type="dxa"/>
            <w:gridSpan w:val="3"/>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701EFF3" w14:textId="77777777" w:rsidR="00167B30" w:rsidRPr="00167B30" w:rsidRDefault="00167B30" w:rsidP="00167B30">
            <w:pPr>
              <w:spacing w:after="9"/>
              <w:ind w:left="-5"/>
              <w:rPr>
                <w:b/>
                <w:lang w:val="en-IN"/>
              </w:rPr>
            </w:pPr>
            <w:r w:rsidRPr="00167B30">
              <w:rPr>
                <w:b/>
                <w:lang w:val="en-IN"/>
              </w:rPr>
              <w:t>b. 0 cells (0.0%) have expected frequencies less than 5. The minimum expected cell frequency is 13.2.</w:t>
            </w:r>
          </w:p>
        </w:tc>
      </w:tr>
    </w:tbl>
    <w:p w14:paraId="3E16184C" w14:textId="77777777" w:rsidR="00167B30" w:rsidRPr="00167B30" w:rsidRDefault="00167B30" w:rsidP="00167B30">
      <w:pPr>
        <w:spacing w:after="9"/>
        <w:ind w:left="-5"/>
        <w:rPr>
          <w:b/>
          <w:lang w:val="en-IN"/>
        </w:rPr>
      </w:pPr>
    </w:p>
    <w:p w14:paraId="57F1AFDD" w14:textId="77777777" w:rsidR="00167B30" w:rsidRDefault="00167B30">
      <w:pPr>
        <w:spacing w:after="9"/>
        <w:ind w:left="-5"/>
      </w:pPr>
    </w:p>
    <w:p w14:paraId="1F39292D" w14:textId="77777777" w:rsidR="00167B30" w:rsidRPr="00167B30" w:rsidRDefault="00167B30" w:rsidP="00167B30">
      <w:pPr>
        <w:rPr>
          <w:rFonts w:ascii="Times New Roman" w:hAnsi="Times New Roman" w:cs="Times New Roman"/>
          <w:szCs w:val="20"/>
          <w:lang w:val="en-IN"/>
        </w:rPr>
      </w:pPr>
      <w:r w:rsidRPr="00167B30">
        <w:rPr>
          <w:rFonts w:ascii="Times New Roman" w:hAnsi="Times New Roman" w:cs="Times New Roman"/>
          <w:szCs w:val="20"/>
        </w:rPr>
        <w:t>INTEPRETATION</w:t>
      </w:r>
    </w:p>
    <w:p w14:paraId="6EED6009" w14:textId="77777777" w:rsidR="00167B30" w:rsidRPr="00167B30" w:rsidRDefault="00167B30" w:rsidP="00167B30">
      <w:pPr>
        <w:rPr>
          <w:rFonts w:ascii="Times New Roman" w:hAnsi="Times New Roman" w:cs="Times New Roman"/>
          <w:szCs w:val="20"/>
          <w:lang w:val="en-IN"/>
        </w:rPr>
      </w:pPr>
      <w:r w:rsidRPr="00167B30">
        <w:rPr>
          <w:rFonts w:ascii="Times New Roman" w:hAnsi="Times New Roman" w:cs="Times New Roman"/>
          <w:szCs w:val="20"/>
        </w:rPr>
        <w:t>From the above table, we can find that the significant value is 0.000, which is less than table value 0.05, so the Null hypothesis is rejected and Alternative hypothesis is accepted. Therefore, There is a significant difference in overall satisfaction with Samsung smartphones between male and female respondents.</w:t>
      </w:r>
    </w:p>
    <w:p w14:paraId="546BD819" w14:textId="1A20C569" w:rsidR="00A4324C" w:rsidRPr="00A4324C" w:rsidRDefault="00A4324C" w:rsidP="00A4324C">
      <w:pPr>
        <w:rPr>
          <w:rFonts w:ascii="Times New Roman" w:hAnsi="Times New Roman" w:cs="Times New Roman"/>
          <w:sz w:val="24"/>
        </w:rPr>
      </w:pPr>
      <w:r>
        <w:rPr>
          <w:rFonts w:ascii="Calibri" w:eastAsia="Calibri" w:hAnsi="Calibri" w:cs="Calibri"/>
          <w:noProof/>
          <w:sz w:val="22"/>
          <w:lang w:val="en-IN" w:eastAsia="en-IN"/>
        </w:rPr>
        <mc:AlternateContent>
          <mc:Choice Requires="wpg">
            <w:drawing>
              <wp:inline distT="0" distB="0" distL="0" distR="0" wp14:anchorId="0A7AAEA9" wp14:editId="1F8B37A1">
                <wp:extent cx="6448045" cy="18289"/>
                <wp:effectExtent l="0" t="0" r="0" b="0"/>
                <wp:docPr id="16729" name="Group 16729"/>
                <wp:cNvGraphicFramePr/>
                <a:graphic xmlns:a="http://schemas.openxmlformats.org/drawingml/2006/main">
                  <a:graphicData uri="http://schemas.microsoft.com/office/word/2010/wordprocessingGroup">
                    <wpg:wgp>
                      <wpg:cNvGrpSpPr/>
                      <wpg:grpSpPr>
                        <a:xfrm>
                          <a:off x="0" y="0"/>
                          <a:ext cx="6448045" cy="18289"/>
                          <a:chOff x="0" y="0"/>
                          <a:chExt cx="6448045" cy="18289"/>
                        </a:xfrm>
                      </wpg:grpSpPr>
                      <wps:wsp>
                        <wps:cNvPr id="17767" name="Shape 17767"/>
                        <wps:cNvSpPr/>
                        <wps:spPr>
                          <a:xfrm>
                            <a:off x="0" y="0"/>
                            <a:ext cx="6448045" cy="18289"/>
                          </a:xfrm>
                          <a:custGeom>
                            <a:avLst/>
                            <a:gdLst/>
                            <a:ahLst/>
                            <a:cxnLst/>
                            <a:rect l="0" t="0" r="0" b="0"/>
                            <a:pathLst>
                              <a:path w="6448045" h="18289">
                                <a:moveTo>
                                  <a:pt x="0" y="0"/>
                                </a:moveTo>
                                <a:lnTo>
                                  <a:pt x="6448045" y="0"/>
                                </a:lnTo>
                                <a:lnTo>
                                  <a:pt x="6448045" y="18289"/>
                                </a:lnTo>
                                <a:lnTo>
                                  <a:pt x="0" y="18289"/>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62FB51B9" id="Group 16729"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">
                <v:shape id="Shape 17767" o:spid="_x0000_s1027" style="position:absolute;width:64480;height:182;visibility:visible;mso-wrap-style:square;v-text-anchor:top" coordsize="6448045,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" path="m,l6448045,r,18289l,18289,,e" fillcolor="#a6a6a6" stroked="f" strokeweight="0">
                  <v:stroke miterlimit="83231f" joinstyle="miter"/>
                  <v:path arrowok="t" textboxrect="0,0,6448045,18289"/>
                </v:shape>
                <w10:anchorlock/>
              </v:group>
            </w:pict>
          </mc:Fallback>
        </mc:AlternateContent>
      </w:r>
    </w:p>
    <w:p w14:paraId="484E21A1" w14:textId="00D471C0" w:rsidR="00A4324C" w:rsidRDefault="00A4324C" w:rsidP="00A4324C">
      <w:pPr>
        <w:pStyle w:val="Heading1"/>
        <w:numPr>
          <w:ilvl w:val="0"/>
          <w:numId w:val="0"/>
        </w:numPr>
        <w:ind w:left="10"/>
      </w:pPr>
      <w:r w:rsidRPr="00A4324C">
        <w:rPr>
          <w:b w:val="0"/>
        </w:rPr>
        <w:t>5.</w:t>
      </w:r>
      <w:r>
        <w:t xml:space="preserve"> Conclusion  </w:t>
      </w:r>
    </w:p>
    <w:p w14:paraId="0711F71A" w14:textId="3DD573C0" w:rsidR="00A4324C" w:rsidRPr="00A4324C" w:rsidRDefault="00A4324C" w:rsidP="00A4324C">
      <w:pPr>
        <w:spacing w:after="0"/>
      </w:pPr>
      <w:r w:rsidRPr="00A4324C">
        <w:t>This study examined the impact of cashless transactions on individual financial behavior, revealing significant trends in spending and saving habits associated with these payment methods. The findings indicate that the convenience of cashless transactions has led many respondents to report increased spending and decreased savings, marking a shift in financial behavior influenced by these options.</w:t>
      </w:r>
      <w:r>
        <w:t xml:space="preserve"> </w:t>
      </w:r>
      <w:r w:rsidRPr="00A4324C">
        <w:t>Statistical analyses, including regression, correlation, ANOVA, and Chi-Square tests, provided valuable insights into the relationships between cashless payment usage and consumer behavior. Notably, while the duration of cashless transaction usage did not show a significant relationship with perceptions of economic contributions, strong correlations were identified concerning the types of purchases made using these methods. Cashless payments were found to be particularly prevalent for daily essentials, one-time purchases, and travel expenses. Furthermore, perceptions of cashless transactions improving saving habits varied with usage frequency, suggesting that increased adoption may foster better financial behaviors over time.</w:t>
      </w:r>
      <w:r>
        <w:t xml:space="preserve"> </w:t>
      </w:r>
      <w:r w:rsidRPr="00A4324C">
        <w:t>Demographic factors also played a role in shaping perceptions of cashless transactions, with age emerging as a crucial influence on security perceptions. This highlights the need for targeted educational initiatives to address concerns among older individuals regarding cashless payments.</w:t>
      </w:r>
      <w:r>
        <w:t xml:space="preserve"> </w:t>
      </w:r>
      <w:r w:rsidRPr="00A4324C">
        <w:t>The study emphasizes the importance of addressing the challenges and barriers to cashless payment adoption through efforts by stakeholders, including financial institutions, policymakers, and businesses. By developing educational campaigns, providing incentives, and improving accessibility, there is potential to cultivate a financially literate society that embraces cashless transactions responsibly.</w:t>
      </w:r>
      <w:r>
        <w:t xml:space="preserve"> </w:t>
      </w:r>
      <w:r w:rsidRPr="00A4324C">
        <w:t>In summary, while cashless transactions show promise in positively influencing financial behavior, it is essential to ensure users receive adequate education and support during this transition. Through targeted interventions and ongoing engagement, the benefits of cashless payments can be maximized, contributing to a more inclusive and economically empowered society.</w:t>
      </w:r>
    </w:p>
    <w:p w14:paraId="3BABB2C6" w14:textId="77777777" w:rsidR="00A4324C" w:rsidRDefault="00A4324C" w:rsidP="00A4324C">
      <w:pPr>
        <w:ind w:left="0" w:firstLine="0"/>
        <w:rPr>
          <w:rFonts w:ascii="Times New Roman" w:hAnsi="Times New Roman" w:cs="Times New Roman"/>
          <w:sz w:val="24"/>
        </w:rPr>
      </w:pPr>
    </w:p>
    <w:p w14:paraId="448CC682" w14:textId="77777777" w:rsidR="005B0E21" w:rsidRDefault="005B0E21" w:rsidP="00A4324C">
      <w:pPr>
        <w:ind w:left="0" w:firstLine="0"/>
        <w:rPr>
          <w:b/>
          <w:bCs/>
          <w:sz w:val="22"/>
        </w:rPr>
      </w:pPr>
    </w:p>
    <w:p w14:paraId="019C174D" w14:textId="0E2EFCFA" w:rsidR="00A5456F" w:rsidRDefault="00F212F7" w:rsidP="00A4324C">
      <w:pPr>
        <w:ind w:left="0" w:firstLine="0"/>
        <w:rPr>
          <w:b/>
          <w:bCs/>
          <w:i/>
          <w:sz w:val="22"/>
        </w:rPr>
      </w:pPr>
      <w:r w:rsidRPr="005557E7">
        <w:rPr>
          <w:b/>
          <w:bCs/>
          <w:sz w:val="22"/>
        </w:rPr>
        <w:t>Recommendations</w:t>
      </w:r>
      <w:r w:rsidRPr="00A4324C">
        <w:rPr>
          <w:b/>
          <w:bCs/>
          <w:i/>
          <w:sz w:val="22"/>
        </w:rPr>
        <w:t xml:space="preserve">  </w:t>
      </w:r>
    </w:p>
    <w:p w14:paraId="0FFEA760" w14:textId="24923AE2" w:rsidR="005557E7" w:rsidRPr="003D6804" w:rsidRDefault="005557E7" w:rsidP="005557E7">
      <w:pPr>
        <w:pStyle w:val="NormalWeb"/>
        <w:rPr>
          <w:sz w:val="20"/>
          <w:szCs w:val="20"/>
        </w:rPr>
      </w:pPr>
      <w:r w:rsidRPr="003D6804">
        <w:rPr>
          <w:sz w:val="20"/>
          <w:szCs w:val="20"/>
        </w:rPr>
        <w:t xml:space="preserve">To strengthen its market position and enhance consumer satisfaction, Samsung should prioritize improvements in product features, specifically focusing on camera quality and processing power. As these are key factors in consumer perception, continuous innovation in camera technology and faster processors will allow Samsung to better compete, particularly in the high-performance and mid-range segments. Addressing common technical issues, like overheating and software lag, is another priority. These are frequently cited problems among users and may affect brand reputation if left unaddressed. Samsung should proactively address these concerns through more frequent software updates, optimizing device performance and </w:t>
      </w:r>
      <w:proofErr w:type="spellStart"/>
      <w:r w:rsidRPr="003D6804">
        <w:rPr>
          <w:sz w:val="20"/>
          <w:szCs w:val="20"/>
        </w:rPr>
        <w:t>longevity.Additionally</w:t>
      </w:r>
      <w:proofErr w:type="spellEnd"/>
      <w:r w:rsidRPr="003D6804">
        <w:rPr>
          <w:sz w:val="20"/>
          <w:szCs w:val="20"/>
        </w:rPr>
        <w:t xml:space="preserve">, enhancing after-sales support will further increase customer loyalty. Samsung could expand its customer service channels, including more accessible online and in-person support, and improve response times to address user concerns more effectively. This support is especially vital for mid-range device users, who may not have access to premium service options but still expect dependable customer assistance. By strengthening customer service, Samsung can convert satisfied users into loyal brand </w:t>
      </w:r>
      <w:proofErr w:type="spellStart"/>
      <w:r w:rsidRPr="003D6804">
        <w:rPr>
          <w:sz w:val="20"/>
          <w:szCs w:val="20"/>
        </w:rPr>
        <w:t>advocates.Moreover</w:t>
      </w:r>
      <w:proofErr w:type="spellEnd"/>
      <w:r w:rsidRPr="003D6804">
        <w:rPr>
          <w:sz w:val="20"/>
          <w:szCs w:val="20"/>
        </w:rPr>
        <w:t>, Samsung should commit to delivering regular software and security updates. Such updates not only resolve performance issues but also ensure the latest security measures, fostering consumer trust. Security updates are increasingly important as consumers become more conscious of data protection and device integrity</w:t>
      </w:r>
    </w:p>
    <w:p w14:paraId="4CA0832D"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1B917F82" wp14:editId="37D56735">
                <wp:extent cx="6448045" cy="18288"/>
                <wp:effectExtent l="0" t="0" r="0" b="0"/>
                <wp:docPr id="14294" name="Group 14294"/>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9" name="Shape 17769"/>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4294" style="width:507.72pt;height:1.44pt;mso-position-horizontal-relative:char;mso-position-vertical-relative:line" coordsize="64480,182">
                <v:shape id="Shape 17770"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44D5425E" w14:textId="77777777" w:rsidR="00A5456F" w:rsidRDefault="00F212F7" w:rsidP="003D6804">
      <w:pPr>
        <w:pStyle w:val="Heading1"/>
        <w:numPr>
          <w:ilvl w:val="0"/>
          <w:numId w:val="0"/>
        </w:numPr>
        <w:spacing w:after="218"/>
      </w:pPr>
      <w:r>
        <w:t xml:space="preserve">Compliance with ethical standards </w:t>
      </w:r>
    </w:p>
    <w:p w14:paraId="445FF501" w14:textId="77777777" w:rsidR="00A5456F" w:rsidRDefault="00F212F7">
      <w:pPr>
        <w:spacing w:after="78" w:line="259" w:lineRule="auto"/>
        <w:ind w:left="-5"/>
        <w:jc w:val="left"/>
      </w:pPr>
      <w:r>
        <w:rPr>
          <w:i/>
          <w:sz w:val="22"/>
        </w:rPr>
        <w:t xml:space="preserve">Disclosure of conflict of interest </w:t>
      </w:r>
    </w:p>
    <w:p w14:paraId="3046ED93" w14:textId="77777777" w:rsidR="00A5456F" w:rsidRDefault="00F212F7">
      <w:pPr>
        <w:spacing w:after="9"/>
        <w:ind w:left="-5"/>
      </w:pPr>
      <w:r>
        <w:t xml:space="preserve">No conflict of interest to be disclosed.  </w:t>
      </w:r>
    </w:p>
    <w:p w14:paraId="2C14DB73"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10E532F3" wp14:editId="43E04DD3">
                <wp:extent cx="6448045" cy="18288"/>
                <wp:effectExtent l="0" t="0" r="0" b="0"/>
                <wp:docPr id="14295" name="Group 14295"/>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71" name="Shape 17771"/>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4295" style="width:507.72pt;height:1.44pt;mso-position-horizontal-relative:char;mso-position-vertical-relative:line" coordsize="64480,182">
                <v:shape id="Shape 17772"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15FF9CE7" w14:textId="77777777" w:rsidR="00A4324C" w:rsidRDefault="00A4324C">
      <w:pPr>
        <w:spacing w:after="157" w:line="259" w:lineRule="auto"/>
        <w:ind w:left="-29" w:right="-26" w:firstLine="0"/>
        <w:jc w:val="left"/>
      </w:pPr>
    </w:p>
    <w:p w14:paraId="6426BB38" w14:textId="77777777" w:rsidR="00A4324C" w:rsidRDefault="00A4324C">
      <w:pPr>
        <w:spacing w:after="157" w:line="259" w:lineRule="auto"/>
        <w:ind w:left="-29" w:right="-26" w:firstLine="0"/>
        <w:jc w:val="left"/>
      </w:pPr>
    </w:p>
    <w:p w14:paraId="664E35BB" w14:textId="77777777" w:rsidR="00D042F3" w:rsidRDefault="00D042F3" w:rsidP="005B0E21">
      <w:pPr>
        <w:spacing w:after="157" w:line="259" w:lineRule="auto"/>
        <w:ind w:left="0" w:right="-26" w:firstLine="0"/>
        <w:jc w:val="left"/>
      </w:pPr>
    </w:p>
    <w:p w14:paraId="56C1A30B" w14:textId="5776FCE1" w:rsidR="00D042F3" w:rsidRDefault="00F212F7" w:rsidP="00D042F3">
      <w:pPr>
        <w:pStyle w:val="Heading1"/>
        <w:numPr>
          <w:ilvl w:val="0"/>
          <w:numId w:val="0"/>
        </w:numPr>
        <w:spacing w:after="104"/>
        <w:ind w:left="-5"/>
      </w:pPr>
      <w:r>
        <w:t xml:space="preserve">References </w:t>
      </w:r>
    </w:p>
    <w:p w14:paraId="340C68AB" w14:textId="77777777" w:rsidR="003D6804" w:rsidRDefault="003D6804" w:rsidP="003D6804">
      <w:pPr>
        <w:pStyle w:val="ListParagraph"/>
        <w:widowControl w:val="0"/>
        <w:numPr>
          <w:ilvl w:val="0"/>
          <w:numId w:val="13"/>
        </w:numPr>
        <w:tabs>
          <w:tab w:val="left" w:pos="820"/>
        </w:tabs>
        <w:autoSpaceDE w:val="0"/>
        <w:autoSpaceDN w:val="0"/>
        <w:spacing w:after="0" w:line="331" w:lineRule="auto"/>
        <w:ind w:right="534"/>
        <w:contextualSpacing w:val="0"/>
        <w:jc w:val="left"/>
        <w:rPr>
          <w:sz w:val="24"/>
        </w:rPr>
      </w:pPr>
      <w:r>
        <w:rPr>
          <w:sz w:val="24"/>
        </w:rPr>
        <w:t>Dr.</w:t>
      </w:r>
      <w:r>
        <w:rPr>
          <w:spacing w:val="-3"/>
          <w:sz w:val="24"/>
        </w:rPr>
        <w:t xml:space="preserve"> </w:t>
      </w:r>
      <w:proofErr w:type="spellStart"/>
      <w:r>
        <w:rPr>
          <w:sz w:val="24"/>
        </w:rPr>
        <w:t>Dawar</w:t>
      </w:r>
      <w:proofErr w:type="spellEnd"/>
      <w:r>
        <w:rPr>
          <w:spacing w:val="-4"/>
          <w:sz w:val="24"/>
        </w:rPr>
        <w:t xml:space="preserve"> </w:t>
      </w:r>
      <w:r>
        <w:rPr>
          <w:sz w:val="24"/>
        </w:rPr>
        <w:t>Sunny,</w:t>
      </w:r>
      <w:r>
        <w:rPr>
          <w:spacing w:val="-3"/>
          <w:sz w:val="24"/>
        </w:rPr>
        <w:t xml:space="preserve"> </w:t>
      </w:r>
      <w:r>
        <w:rPr>
          <w:sz w:val="24"/>
        </w:rPr>
        <w:t>“Impact</w:t>
      </w:r>
      <w:r>
        <w:rPr>
          <w:spacing w:val="-3"/>
          <w:sz w:val="24"/>
        </w:rPr>
        <w:t xml:space="preserve"> </w:t>
      </w:r>
      <w:r>
        <w:rPr>
          <w:sz w:val="24"/>
        </w:rPr>
        <w:t>of</w:t>
      </w:r>
      <w:r>
        <w:rPr>
          <w:spacing w:val="-3"/>
          <w:sz w:val="24"/>
        </w:rPr>
        <w:t xml:space="preserve"> </w:t>
      </w:r>
      <w:r>
        <w:rPr>
          <w:sz w:val="24"/>
        </w:rPr>
        <w:t>Brand</w:t>
      </w:r>
      <w:r>
        <w:rPr>
          <w:spacing w:val="-3"/>
          <w:sz w:val="24"/>
        </w:rPr>
        <w:t xml:space="preserve"> </w:t>
      </w:r>
      <w:r>
        <w:rPr>
          <w:sz w:val="24"/>
        </w:rPr>
        <w:t>Love</w:t>
      </w:r>
      <w:r>
        <w:rPr>
          <w:spacing w:val="-5"/>
          <w:sz w:val="24"/>
        </w:rPr>
        <w:t xml:space="preserve"> </w:t>
      </w:r>
      <w:r>
        <w:rPr>
          <w:sz w:val="24"/>
        </w:rPr>
        <w:t>on</w:t>
      </w:r>
      <w:r>
        <w:rPr>
          <w:spacing w:val="-3"/>
          <w:sz w:val="24"/>
        </w:rPr>
        <w:t xml:space="preserve"> </w:t>
      </w:r>
      <w:r>
        <w:rPr>
          <w:sz w:val="24"/>
        </w:rPr>
        <w:t>Consumer</w:t>
      </w:r>
      <w:r>
        <w:rPr>
          <w:spacing w:val="-4"/>
          <w:sz w:val="24"/>
        </w:rPr>
        <w:t xml:space="preserve"> </w:t>
      </w:r>
      <w:r>
        <w:rPr>
          <w:sz w:val="24"/>
        </w:rPr>
        <w:t>Behavior</w:t>
      </w:r>
      <w:r>
        <w:rPr>
          <w:spacing w:val="-1"/>
          <w:sz w:val="24"/>
        </w:rPr>
        <w:t xml:space="preserve"> </w:t>
      </w:r>
      <w:r>
        <w:rPr>
          <w:sz w:val="24"/>
        </w:rPr>
        <w:t>–</w:t>
      </w:r>
      <w:r>
        <w:rPr>
          <w:spacing w:val="-3"/>
          <w:sz w:val="24"/>
        </w:rPr>
        <w:t xml:space="preserve"> </w:t>
      </w:r>
      <w:r>
        <w:rPr>
          <w:sz w:val="24"/>
        </w:rPr>
        <w:t>A</w:t>
      </w:r>
      <w:r>
        <w:rPr>
          <w:spacing w:val="-2"/>
          <w:sz w:val="24"/>
        </w:rPr>
        <w:t xml:space="preserve"> </w:t>
      </w:r>
      <w:r>
        <w:rPr>
          <w:sz w:val="24"/>
        </w:rPr>
        <w:t>comparative</w:t>
      </w:r>
      <w:r>
        <w:rPr>
          <w:spacing w:val="-4"/>
          <w:sz w:val="24"/>
        </w:rPr>
        <w:t xml:space="preserve"> </w:t>
      </w:r>
      <w:r>
        <w:rPr>
          <w:sz w:val="24"/>
        </w:rPr>
        <w:t>study</w:t>
      </w:r>
      <w:r>
        <w:rPr>
          <w:spacing w:val="-3"/>
          <w:sz w:val="24"/>
        </w:rPr>
        <w:t xml:space="preserve"> </w:t>
      </w:r>
      <w:r>
        <w:rPr>
          <w:sz w:val="24"/>
        </w:rPr>
        <w:t>on Samsung and Videocon Brands”. Asian Journal of Multidimensional Research 2019.</w:t>
      </w:r>
    </w:p>
    <w:p w14:paraId="5B183D9D" w14:textId="77777777" w:rsidR="003D6804" w:rsidRDefault="003D6804" w:rsidP="003D6804">
      <w:pPr>
        <w:pStyle w:val="ListParagraph"/>
        <w:widowControl w:val="0"/>
        <w:numPr>
          <w:ilvl w:val="0"/>
          <w:numId w:val="13"/>
        </w:numPr>
        <w:tabs>
          <w:tab w:val="left" w:pos="820"/>
        </w:tabs>
        <w:autoSpaceDE w:val="0"/>
        <w:autoSpaceDN w:val="0"/>
        <w:spacing w:before="31" w:after="0" w:line="345" w:lineRule="auto"/>
        <w:ind w:right="636"/>
        <w:contextualSpacing w:val="0"/>
        <w:jc w:val="left"/>
        <w:rPr>
          <w:sz w:val="24"/>
        </w:rPr>
      </w:pPr>
      <w:r>
        <w:rPr>
          <w:sz w:val="24"/>
        </w:rPr>
        <w:t xml:space="preserve">Mr. </w:t>
      </w:r>
      <w:proofErr w:type="spellStart"/>
      <w:r>
        <w:rPr>
          <w:sz w:val="24"/>
        </w:rPr>
        <w:t>BankapurBangarappa</w:t>
      </w:r>
      <w:proofErr w:type="spellEnd"/>
      <w:r>
        <w:rPr>
          <w:sz w:val="24"/>
        </w:rPr>
        <w:t xml:space="preserve">, and </w:t>
      </w:r>
      <w:proofErr w:type="spellStart"/>
      <w:r>
        <w:rPr>
          <w:sz w:val="24"/>
        </w:rPr>
        <w:t>Dr.Shiralashetti</w:t>
      </w:r>
      <w:proofErr w:type="spellEnd"/>
      <w:r>
        <w:rPr>
          <w:sz w:val="24"/>
        </w:rPr>
        <w:t xml:space="preserve"> A.S. “ Customer satisfaction towards Samsung</w:t>
      </w:r>
      <w:r>
        <w:rPr>
          <w:spacing w:val="-5"/>
          <w:sz w:val="24"/>
        </w:rPr>
        <w:t xml:space="preserve"> </w:t>
      </w:r>
      <w:r>
        <w:rPr>
          <w:sz w:val="24"/>
        </w:rPr>
        <w:t>mobile</w:t>
      </w:r>
      <w:r>
        <w:rPr>
          <w:spacing w:val="-5"/>
          <w:sz w:val="24"/>
        </w:rPr>
        <w:t xml:space="preserve"> </w:t>
      </w:r>
      <w:r>
        <w:rPr>
          <w:sz w:val="24"/>
        </w:rPr>
        <w:t>phones</w:t>
      </w:r>
      <w:r>
        <w:rPr>
          <w:spacing w:val="-5"/>
          <w:sz w:val="24"/>
        </w:rPr>
        <w:t xml:space="preserve"> </w:t>
      </w:r>
      <w:r>
        <w:rPr>
          <w:sz w:val="24"/>
        </w:rPr>
        <w:t>in</w:t>
      </w:r>
      <w:r>
        <w:rPr>
          <w:spacing w:val="-5"/>
          <w:sz w:val="24"/>
        </w:rPr>
        <w:t xml:space="preserve"> </w:t>
      </w:r>
      <w:proofErr w:type="spellStart"/>
      <w:r>
        <w:rPr>
          <w:sz w:val="24"/>
        </w:rPr>
        <w:t>Hubli</w:t>
      </w:r>
      <w:proofErr w:type="spellEnd"/>
      <w:r>
        <w:rPr>
          <w:sz w:val="24"/>
        </w:rPr>
        <w:t>-Dharwad</w:t>
      </w:r>
      <w:r>
        <w:rPr>
          <w:spacing w:val="-3"/>
          <w:sz w:val="24"/>
        </w:rPr>
        <w:t xml:space="preserve"> </w:t>
      </w:r>
      <w:r>
        <w:rPr>
          <w:sz w:val="24"/>
        </w:rPr>
        <w:t>city”.</w:t>
      </w:r>
      <w:r>
        <w:rPr>
          <w:spacing w:val="-3"/>
          <w:sz w:val="24"/>
        </w:rPr>
        <w:t xml:space="preserve"> </w:t>
      </w:r>
      <w:r>
        <w:rPr>
          <w:sz w:val="24"/>
        </w:rPr>
        <w:t>International</w:t>
      </w:r>
      <w:r>
        <w:rPr>
          <w:spacing w:val="-5"/>
          <w:sz w:val="24"/>
        </w:rPr>
        <w:t xml:space="preserve"> </w:t>
      </w:r>
      <w:r>
        <w:rPr>
          <w:sz w:val="24"/>
        </w:rPr>
        <w:t>journal</w:t>
      </w:r>
      <w:r>
        <w:rPr>
          <w:spacing w:val="-5"/>
          <w:sz w:val="24"/>
        </w:rPr>
        <w:t xml:space="preserve"> </w:t>
      </w:r>
      <w:r>
        <w:rPr>
          <w:sz w:val="24"/>
        </w:rPr>
        <w:t>of</w:t>
      </w:r>
      <w:r>
        <w:rPr>
          <w:spacing w:val="-4"/>
          <w:sz w:val="24"/>
        </w:rPr>
        <w:t xml:space="preserve"> </w:t>
      </w:r>
      <w:r>
        <w:rPr>
          <w:sz w:val="24"/>
        </w:rPr>
        <w:t>Multidisciplinary Research, 2017.</w:t>
      </w:r>
    </w:p>
    <w:p w14:paraId="4C00938A" w14:textId="77777777" w:rsidR="003D6804" w:rsidRDefault="003D6804" w:rsidP="003D6804">
      <w:pPr>
        <w:pStyle w:val="ListParagraph"/>
        <w:widowControl w:val="0"/>
        <w:numPr>
          <w:ilvl w:val="0"/>
          <w:numId w:val="13"/>
        </w:numPr>
        <w:tabs>
          <w:tab w:val="left" w:pos="820"/>
        </w:tabs>
        <w:autoSpaceDE w:val="0"/>
        <w:autoSpaceDN w:val="0"/>
        <w:spacing w:before="13" w:after="0" w:line="240" w:lineRule="auto"/>
        <w:contextualSpacing w:val="0"/>
        <w:jc w:val="left"/>
        <w:rPr>
          <w:sz w:val="24"/>
        </w:rPr>
      </w:pPr>
      <w:r>
        <w:rPr>
          <w:sz w:val="24"/>
        </w:rPr>
        <w:t>Joel</w:t>
      </w:r>
      <w:r>
        <w:rPr>
          <w:spacing w:val="-2"/>
          <w:sz w:val="24"/>
        </w:rPr>
        <w:t xml:space="preserve"> </w:t>
      </w:r>
      <w:proofErr w:type="spellStart"/>
      <w:r>
        <w:rPr>
          <w:sz w:val="24"/>
        </w:rPr>
        <w:t>Billieux</w:t>
      </w:r>
      <w:proofErr w:type="spellEnd"/>
      <w:r>
        <w:rPr>
          <w:sz w:val="24"/>
        </w:rPr>
        <w:t>,</w:t>
      </w:r>
      <w:r>
        <w:rPr>
          <w:spacing w:val="-1"/>
          <w:sz w:val="24"/>
        </w:rPr>
        <w:t xml:space="preserve"> </w:t>
      </w:r>
      <w:r>
        <w:rPr>
          <w:sz w:val="24"/>
        </w:rPr>
        <w:t>“Study</w:t>
      </w:r>
      <w:r>
        <w:rPr>
          <w:spacing w:val="-1"/>
          <w:sz w:val="24"/>
        </w:rPr>
        <w:t xml:space="preserve"> </w:t>
      </w:r>
      <w:r>
        <w:rPr>
          <w:sz w:val="24"/>
        </w:rPr>
        <w:t>what</w:t>
      </w:r>
      <w:r>
        <w:rPr>
          <w:spacing w:val="-2"/>
          <w:sz w:val="24"/>
        </w:rPr>
        <w:t xml:space="preserve"> </w:t>
      </w:r>
      <w:r>
        <w:rPr>
          <w:sz w:val="24"/>
        </w:rPr>
        <w:t>games</w:t>
      </w:r>
      <w:r>
        <w:rPr>
          <w:spacing w:val="-2"/>
          <w:sz w:val="24"/>
        </w:rPr>
        <w:t xml:space="preserve"> </w:t>
      </w:r>
      <w:r>
        <w:rPr>
          <w:sz w:val="24"/>
        </w:rPr>
        <w:t>addictive”</w:t>
      </w:r>
      <w:r>
        <w:rPr>
          <w:spacing w:val="-2"/>
          <w:sz w:val="24"/>
        </w:rPr>
        <w:t xml:space="preserve"> </w:t>
      </w:r>
      <w:r>
        <w:rPr>
          <w:sz w:val="24"/>
        </w:rPr>
        <w:t>potential</w:t>
      </w:r>
      <w:r>
        <w:rPr>
          <w:spacing w:val="-1"/>
          <w:sz w:val="24"/>
        </w:rPr>
        <w:t xml:space="preserve"> </w:t>
      </w:r>
      <w:r>
        <w:rPr>
          <w:sz w:val="24"/>
        </w:rPr>
        <w:t>behavior,</w:t>
      </w:r>
      <w:r>
        <w:rPr>
          <w:spacing w:val="-1"/>
          <w:sz w:val="24"/>
        </w:rPr>
        <w:t xml:space="preserve"> </w:t>
      </w:r>
      <w:r>
        <w:rPr>
          <w:spacing w:val="-2"/>
          <w:sz w:val="24"/>
        </w:rPr>
        <w:t>2017.</w:t>
      </w:r>
    </w:p>
    <w:p w14:paraId="4D28F75D" w14:textId="77777777" w:rsidR="003D6804" w:rsidRDefault="003D6804" w:rsidP="003D6804">
      <w:pPr>
        <w:pStyle w:val="ListParagraph"/>
        <w:widowControl w:val="0"/>
        <w:numPr>
          <w:ilvl w:val="0"/>
          <w:numId w:val="13"/>
        </w:numPr>
        <w:tabs>
          <w:tab w:val="left" w:pos="820"/>
        </w:tabs>
        <w:autoSpaceDE w:val="0"/>
        <w:autoSpaceDN w:val="0"/>
        <w:spacing w:before="127" w:after="0" w:line="345" w:lineRule="auto"/>
        <w:ind w:right="431"/>
        <w:contextualSpacing w:val="0"/>
        <w:jc w:val="left"/>
        <w:rPr>
          <w:sz w:val="24"/>
        </w:rPr>
      </w:pPr>
      <w:r>
        <w:rPr>
          <w:sz w:val="24"/>
        </w:rPr>
        <w:t xml:space="preserve">Gupta </w:t>
      </w:r>
      <w:proofErr w:type="spellStart"/>
      <w:r>
        <w:rPr>
          <w:sz w:val="24"/>
        </w:rPr>
        <w:t>Ridhi</w:t>
      </w:r>
      <w:proofErr w:type="spellEnd"/>
      <w:r>
        <w:rPr>
          <w:sz w:val="24"/>
        </w:rPr>
        <w:t>, and Priyanka, “A Critical Evaluation examines the impact of Social media on consumer</w:t>
      </w:r>
      <w:r>
        <w:rPr>
          <w:spacing w:val="-5"/>
          <w:sz w:val="24"/>
        </w:rPr>
        <w:t xml:space="preserve"> </w:t>
      </w:r>
      <w:r>
        <w:rPr>
          <w:sz w:val="24"/>
        </w:rPr>
        <w:t>purchasing</w:t>
      </w:r>
      <w:r>
        <w:rPr>
          <w:spacing w:val="-5"/>
          <w:sz w:val="24"/>
        </w:rPr>
        <w:t xml:space="preserve"> </w:t>
      </w:r>
      <w:r>
        <w:rPr>
          <w:sz w:val="24"/>
        </w:rPr>
        <w:t>behavior</w:t>
      </w:r>
      <w:r>
        <w:rPr>
          <w:spacing w:val="-5"/>
          <w:sz w:val="24"/>
        </w:rPr>
        <w:t xml:space="preserve"> </w:t>
      </w:r>
      <w:r>
        <w:rPr>
          <w:sz w:val="24"/>
        </w:rPr>
        <w:t>with</w:t>
      </w:r>
      <w:r>
        <w:rPr>
          <w:spacing w:val="-5"/>
          <w:sz w:val="24"/>
        </w:rPr>
        <w:t xml:space="preserve"> </w:t>
      </w:r>
      <w:r>
        <w:rPr>
          <w:sz w:val="24"/>
        </w:rPr>
        <w:t>reference</w:t>
      </w:r>
      <w:r>
        <w:rPr>
          <w:spacing w:val="-6"/>
          <w:sz w:val="24"/>
        </w:rPr>
        <w:t xml:space="preserve"> </w:t>
      </w:r>
      <w:r>
        <w:rPr>
          <w:sz w:val="24"/>
        </w:rPr>
        <w:t>to</w:t>
      </w:r>
      <w:r>
        <w:rPr>
          <w:spacing w:val="-5"/>
          <w:sz w:val="24"/>
        </w:rPr>
        <w:t xml:space="preserve"> </w:t>
      </w:r>
      <w:r>
        <w:rPr>
          <w:sz w:val="24"/>
        </w:rPr>
        <w:t>Samsung</w:t>
      </w:r>
      <w:r>
        <w:rPr>
          <w:spacing w:val="-5"/>
          <w:sz w:val="24"/>
        </w:rPr>
        <w:t xml:space="preserve"> </w:t>
      </w:r>
      <w:r>
        <w:rPr>
          <w:sz w:val="24"/>
        </w:rPr>
        <w:t>smartphone”.</w:t>
      </w:r>
      <w:r>
        <w:rPr>
          <w:spacing w:val="-3"/>
          <w:sz w:val="24"/>
        </w:rPr>
        <w:t xml:space="preserve"> </w:t>
      </w:r>
      <w:r>
        <w:rPr>
          <w:sz w:val="24"/>
        </w:rPr>
        <w:t>International</w:t>
      </w:r>
      <w:r>
        <w:rPr>
          <w:spacing w:val="-5"/>
          <w:sz w:val="24"/>
        </w:rPr>
        <w:t xml:space="preserve"> </w:t>
      </w:r>
      <w:r>
        <w:rPr>
          <w:sz w:val="24"/>
        </w:rPr>
        <w:t>Journal of Marketing and Technology, 2016.</w:t>
      </w:r>
    </w:p>
    <w:p w14:paraId="37A689A5" w14:textId="77777777" w:rsidR="003D6804" w:rsidRDefault="003D6804" w:rsidP="003D6804">
      <w:pPr>
        <w:pStyle w:val="ListParagraph"/>
        <w:widowControl w:val="0"/>
        <w:numPr>
          <w:ilvl w:val="0"/>
          <w:numId w:val="13"/>
        </w:numPr>
        <w:tabs>
          <w:tab w:val="left" w:pos="820"/>
        </w:tabs>
        <w:autoSpaceDE w:val="0"/>
        <w:autoSpaceDN w:val="0"/>
        <w:spacing w:before="10" w:after="0" w:line="345" w:lineRule="auto"/>
        <w:ind w:right="594"/>
        <w:contextualSpacing w:val="0"/>
        <w:jc w:val="left"/>
        <w:rPr>
          <w:sz w:val="24"/>
        </w:rPr>
      </w:pPr>
      <w:proofErr w:type="spellStart"/>
      <w:r>
        <w:rPr>
          <w:sz w:val="24"/>
        </w:rPr>
        <w:t>Kannusamy</w:t>
      </w:r>
      <w:proofErr w:type="spellEnd"/>
      <w:r>
        <w:rPr>
          <w:spacing w:val="-4"/>
          <w:sz w:val="24"/>
        </w:rPr>
        <w:t xml:space="preserve"> </w:t>
      </w:r>
      <w:r>
        <w:rPr>
          <w:sz w:val="24"/>
        </w:rPr>
        <w:t>K.I,</w:t>
      </w:r>
      <w:r>
        <w:rPr>
          <w:spacing w:val="-2"/>
          <w:sz w:val="24"/>
        </w:rPr>
        <w:t xml:space="preserve"> </w:t>
      </w:r>
      <w:r>
        <w:rPr>
          <w:sz w:val="24"/>
        </w:rPr>
        <w:t>and</w:t>
      </w:r>
      <w:r>
        <w:rPr>
          <w:spacing w:val="-4"/>
          <w:sz w:val="24"/>
        </w:rPr>
        <w:t xml:space="preserve"> </w:t>
      </w:r>
      <w:proofErr w:type="spellStart"/>
      <w:r>
        <w:rPr>
          <w:sz w:val="24"/>
        </w:rPr>
        <w:t>Karthika</w:t>
      </w:r>
      <w:proofErr w:type="spellEnd"/>
      <w:r>
        <w:rPr>
          <w:spacing w:val="-5"/>
          <w:sz w:val="24"/>
        </w:rPr>
        <w:t xml:space="preserve"> </w:t>
      </w:r>
      <w:r>
        <w:rPr>
          <w:sz w:val="24"/>
        </w:rPr>
        <w:t>S,</w:t>
      </w:r>
      <w:r>
        <w:rPr>
          <w:spacing w:val="-4"/>
          <w:sz w:val="24"/>
        </w:rPr>
        <w:t xml:space="preserve"> </w:t>
      </w:r>
      <w:r>
        <w:rPr>
          <w:sz w:val="24"/>
        </w:rPr>
        <w:t>“Customer’s</w:t>
      </w:r>
      <w:r>
        <w:rPr>
          <w:spacing w:val="-5"/>
          <w:sz w:val="24"/>
        </w:rPr>
        <w:t xml:space="preserve"> </w:t>
      </w:r>
      <w:r>
        <w:rPr>
          <w:sz w:val="24"/>
        </w:rPr>
        <w:t>satisfaction</w:t>
      </w:r>
      <w:r>
        <w:rPr>
          <w:spacing w:val="-4"/>
          <w:sz w:val="24"/>
        </w:rPr>
        <w:t xml:space="preserve"> </w:t>
      </w:r>
      <w:r>
        <w:rPr>
          <w:sz w:val="24"/>
        </w:rPr>
        <w:t>towards</w:t>
      </w:r>
      <w:r>
        <w:rPr>
          <w:spacing w:val="-5"/>
          <w:sz w:val="24"/>
        </w:rPr>
        <w:t xml:space="preserve"> </w:t>
      </w:r>
      <w:r>
        <w:rPr>
          <w:sz w:val="24"/>
        </w:rPr>
        <w:t>Samsung</w:t>
      </w:r>
      <w:r>
        <w:rPr>
          <w:spacing w:val="-4"/>
          <w:sz w:val="24"/>
        </w:rPr>
        <w:t xml:space="preserve"> </w:t>
      </w:r>
      <w:r>
        <w:rPr>
          <w:sz w:val="24"/>
        </w:rPr>
        <w:t>smartphone:</w:t>
      </w:r>
      <w:r>
        <w:rPr>
          <w:spacing w:val="-4"/>
          <w:sz w:val="24"/>
        </w:rPr>
        <w:t xml:space="preserve"> </w:t>
      </w:r>
      <w:r>
        <w:rPr>
          <w:sz w:val="24"/>
        </w:rPr>
        <w:t xml:space="preserve">A study in </w:t>
      </w:r>
      <w:proofErr w:type="spellStart"/>
      <w:r>
        <w:rPr>
          <w:sz w:val="24"/>
        </w:rPr>
        <w:t>Gobichettipalayam</w:t>
      </w:r>
      <w:proofErr w:type="spellEnd"/>
      <w:r>
        <w:rPr>
          <w:sz w:val="24"/>
        </w:rPr>
        <w:t xml:space="preserve"> Town, Erode District”. Al-</w:t>
      </w:r>
      <w:proofErr w:type="spellStart"/>
      <w:r>
        <w:rPr>
          <w:sz w:val="24"/>
        </w:rPr>
        <w:t>Barkaat</w:t>
      </w:r>
      <w:proofErr w:type="spellEnd"/>
      <w:r>
        <w:rPr>
          <w:sz w:val="24"/>
        </w:rPr>
        <w:t xml:space="preserve"> Journal of </w:t>
      </w:r>
      <w:proofErr w:type="spellStart"/>
      <w:r>
        <w:rPr>
          <w:sz w:val="24"/>
        </w:rPr>
        <w:t>Finance&amp;Management</w:t>
      </w:r>
      <w:proofErr w:type="spellEnd"/>
      <w:r>
        <w:rPr>
          <w:sz w:val="24"/>
        </w:rPr>
        <w:t>, 2015.</w:t>
      </w:r>
    </w:p>
    <w:p w14:paraId="0AFB5723" w14:textId="77777777" w:rsidR="003D6804" w:rsidRDefault="003D6804" w:rsidP="003D6804">
      <w:pPr>
        <w:pStyle w:val="ListParagraph"/>
        <w:widowControl w:val="0"/>
        <w:numPr>
          <w:ilvl w:val="0"/>
          <w:numId w:val="13"/>
        </w:numPr>
        <w:tabs>
          <w:tab w:val="left" w:pos="820"/>
        </w:tabs>
        <w:autoSpaceDE w:val="0"/>
        <w:autoSpaceDN w:val="0"/>
        <w:spacing w:before="12" w:after="0" w:line="345" w:lineRule="auto"/>
        <w:ind w:right="1193"/>
        <w:contextualSpacing w:val="0"/>
        <w:jc w:val="left"/>
        <w:rPr>
          <w:sz w:val="24"/>
        </w:rPr>
      </w:pPr>
      <w:r>
        <w:rPr>
          <w:sz w:val="24"/>
        </w:rPr>
        <w:t>Mrs.</w:t>
      </w:r>
      <w:r>
        <w:rPr>
          <w:spacing w:val="-4"/>
          <w:sz w:val="24"/>
        </w:rPr>
        <w:t xml:space="preserve"> </w:t>
      </w:r>
      <w:proofErr w:type="spellStart"/>
      <w:r>
        <w:rPr>
          <w:sz w:val="24"/>
        </w:rPr>
        <w:t>Jagadhambal</w:t>
      </w:r>
      <w:proofErr w:type="spellEnd"/>
      <w:r>
        <w:rPr>
          <w:spacing w:val="-4"/>
          <w:sz w:val="24"/>
        </w:rPr>
        <w:t xml:space="preserve"> </w:t>
      </w:r>
      <w:r>
        <w:rPr>
          <w:sz w:val="24"/>
        </w:rPr>
        <w:t>A,</w:t>
      </w:r>
      <w:r>
        <w:rPr>
          <w:spacing w:val="-3"/>
          <w:sz w:val="24"/>
        </w:rPr>
        <w:t xml:space="preserve"> </w:t>
      </w:r>
      <w:r>
        <w:rPr>
          <w:sz w:val="24"/>
        </w:rPr>
        <w:t>and</w:t>
      </w:r>
      <w:r>
        <w:rPr>
          <w:spacing w:val="-4"/>
          <w:sz w:val="24"/>
        </w:rPr>
        <w:t xml:space="preserve"> </w:t>
      </w:r>
      <w:r>
        <w:rPr>
          <w:sz w:val="24"/>
        </w:rPr>
        <w:t>Mrs.</w:t>
      </w:r>
      <w:r>
        <w:rPr>
          <w:spacing w:val="-4"/>
          <w:sz w:val="24"/>
        </w:rPr>
        <w:t xml:space="preserve"> </w:t>
      </w:r>
      <w:proofErr w:type="spellStart"/>
      <w:r>
        <w:rPr>
          <w:sz w:val="24"/>
        </w:rPr>
        <w:t>Karpagambigai</w:t>
      </w:r>
      <w:proofErr w:type="spellEnd"/>
      <w:r>
        <w:rPr>
          <w:spacing w:val="-4"/>
          <w:sz w:val="24"/>
        </w:rPr>
        <w:t xml:space="preserve"> </w:t>
      </w:r>
      <w:r>
        <w:rPr>
          <w:sz w:val="24"/>
        </w:rPr>
        <w:t>K,</w:t>
      </w:r>
      <w:r>
        <w:rPr>
          <w:spacing w:val="-4"/>
          <w:sz w:val="24"/>
        </w:rPr>
        <w:t xml:space="preserve"> </w:t>
      </w:r>
      <w:r>
        <w:rPr>
          <w:sz w:val="24"/>
        </w:rPr>
        <w:t>“A</w:t>
      </w:r>
      <w:r>
        <w:rPr>
          <w:spacing w:val="-5"/>
          <w:sz w:val="24"/>
        </w:rPr>
        <w:t xml:space="preserve"> </w:t>
      </w:r>
      <w:r>
        <w:rPr>
          <w:sz w:val="24"/>
        </w:rPr>
        <w:t>Study</w:t>
      </w:r>
      <w:r>
        <w:rPr>
          <w:spacing w:val="-4"/>
          <w:sz w:val="24"/>
        </w:rPr>
        <w:t xml:space="preserve"> </w:t>
      </w:r>
      <w:r>
        <w:rPr>
          <w:sz w:val="24"/>
        </w:rPr>
        <w:t>on</w:t>
      </w:r>
      <w:r>
        <w:rPr>
          <w:spacing w:val="-4"/>
          <w:sz w:val="24"/>
        </w:rPr>
        <w:t xml:space="preserve"> </w:t>
      </w:r>
      <w:r>
        <w:rPr>
          <w:sz w:val="24"/>
        </w:rPr>
        <w:t>Customer</w:t>
      </w:r>
      <w:r>
        <w:rPr>
          <w:spacing w:val="-4"/>
          <w:sz w:val="24"/>
        </w:rPr>
        <w:t xml:space="preserve"> </w:t>
      </w:r>
      <w:r>
        <w:rPr>
          <w:sz w:val="24"/>
        </w:rPr>
        <w:t xml:space="preserve">satisfaction towards Samsung mobile phones with special reference to Coimbatore city”. Zenith International journal of </w:t>
      </w:r>
      <w:proofErr w:type="spellStart"/>
      <w:r>
        <w:rPr>
          <w:sz w:val="24"/>
        </w:rPr>
        <w:t>Multidisiciplinary</w:t>
      </w:r>
      <w:proofErr w:type="spellEnd"/>
      <w:r>
        <w:rPr>
          <w:sz w:val="24"/>
        </w:rPr>
        <w:t xml:space="preserve"> Research, 2015.</w:t>
      </w:r>
    </w:p>
    <w:p w14:paraId="674A852C" w14:textId="77777777" w:rsidR="003D6804" w:rsidRDefault="003D6804" w:rsidP="003D6804">
      <w:pPr>
        <w:pStyle w:val="ListParagraph"/>
        <w:widowControl w:val="0"/>
        <w:numPr>
          <w:ilvl w:val="0"/>
          <w:numId w:val="13"/>
        </w:numPr>
        <w:tabs>
          <w:tab w:val="left" w:pos="820"/>
        </w:tabs>
        <w:autoSpaceDE w:val="0"/>
        <w:autoSpaceDN w:val="0"/>
        <w:spacing w:before="10" w:after="0" w:line="331" w:lineRule="auto"/>
        <w:ind w:right="916"/>
        <w:contextualSpacing w:val="0"/>
        <w:jc w:val="left"/>
        <w:rPr>
          <w:sz w:val="24"/>
        </w:rPr>
      </w:pPr>
      <w:proofErr w:type="spellStart"/>
      <w:r>
        <w:rPr>
          <w:sz w:val="24"/>
        </w:rPr>
        <w:t>Subramanyam</w:t>
      </w:r>
      <w:proofErr w:type="spellEnd"/>
      <w:r>
        <w:rPr>
          <w:sz w:val="24"/>
        </w:rPr>
        <w:t>,</w:t>
      </w:r>
      <w:r>
        <w:rPr>
          <w:spacing w:val="-5"/>
          <w:sz w:val="24"/>
        </w:rPr>
        <w:t xml:space="preserve"> </w:t>
      </w:r>
      <w:r>
        <w:rPr>
          <w:sz w:val="24"/>
        </w:rPr>
        <w:t>and</w:t>
      </w:r>
      <w:r>
        <w:rPr>
          <w:spacing w:val="-5"/>
          <w:sz w:val="24"/>
        </w:rPr>
        <w:t xml:space="preserve"> </w:t>
      </w:r>
      <w:proofErr w:type="spellStart"/>
      <w:r>
        <w:rPr>
          <w:sz w:val="24"/>
        </w:rPr>
        <w:t>Venkateswarlu</w:t>
      </w:r>
      <w:proofErr w:type="spellEnd"/>
      <w:r>
        <w:rPr>
          <w:sz w:val="24"/>
        </w:rPr>
        <w:t>,</w:t>
      </w:r>
      <w:r>
        <w:rPr>
          <w:spacing w:val="-4"/>
          <w:sz w:val="24"/>
        </w:rPr>
        <w:t xml:space="preserve"> </w:t>
      </w:r>
      <w:r>
        <w:rPr>
          <w:sz w:val="24"/>
        </w:rPr>
        <w:t>“Factors</w:t>
      </w:r>
      <w:r>
        <w:rPr>
          <w:spacing w:val="-6"/>
          <w:sz w:val="24"/>
        </w:rPr>
        <w:t xml:space="preserve"> </w:t>
      </w:r>
      <w:r>
        <w:rPr>
          <w:sz w:val="24"/>
        </w:rPr>
        <w:t>influencing</w:t>
      </w:r>
      <w:r>
        <w:rPr>
          <w:spacing w:val="-5"/>
          <w:sz w:val="24"/>
        </w:rPr>
        <w:t xml:space="preserve"> </w:t>
      </w:r>
      <w:r>
        <w:rPr>
          <w:sz w:val="24"/>
        </w:rPr>
        <w:t>mobile</w:t>
      </w:r>
      <w:r>
        <w:rPr>
          <w:spacing w:val="-6"/>
          <w:sz w:val="24"/>
        </w:rPr>
        <w:t xml:space="preserve"> </w:t>
      </w:r>
      <w:r>
        <w:rPr>
          <w:sz w:val="24"/>
        </w:rPr>
        <w:t>phone</w:t>
      </w:r>
      <w:r>
        <w:rPr>
          <w:spacing w:val="-6"/>
          <w:sz w:val="24"/>
        </w:rPr>
        <w:t xml:space="preserve"> </w:t>
      </w:r>
      <w:r>
        <w:rPr>
          <w:sz w:val="24"/>
        </w:rPr>
        <w:t>buyers</w:t>
      </w:r>
      <w:r>
        <w:rPr>
          <w:spacing w:val="-6"/>
          <w:sz w:val="24"/>
        </w:rPr>
        <w:t xml:space="preserve"> </w:t>
      </w:r>
      <w:r>
        <w:rPr>
          <w:sz w:val="24"/>
        </w:rPr>
        <w:t>in</w:t>
      </w:r>
      <w:r>
        <w:rPr>
          <w:spacing w:val="-3"/>
          <w:sz w:val="24"/>
        </w:rPr>
        <w:t xml:space="preserve"> </w:t>
      </w:r>
      <w:r>
        <w:rPr>
          <w:sz w:val="24"/>
        </w:rPr>
        <w:t>India’s Kadapa district, 2012.”</w:t>
      </w:r>
    </w:p>
    <w:p w14:paraId="30E3D050" w14:textId="77777777" w:rsidR="003D6804" w:rsidRDefault="003D6804" w:rsidP="003D6804">
      <w:pPr>
        <w:pStyle w:val="ListParagraph"/>
        <w:widowControl w:val="0"/>
        <w:numPr>
          <w:ilvl w:val="0"/>
          <w:numId w:val="13"/>
        </w:numPr>
        <w:tabs>
          <w:tab w:val="left" w:pos="820"/>
        </w:tabs>
        <w:autoSpaceDE w:val="0"/>
        <w:autoSpaceDN w:val="0"/>
        <w:spacing w:before="31" w:after="0" w:line="240" w:lineRule="auto"/>
        <w:contextualSpacing w:val="0"/>
        <w:jc w:val="left"/>
        <w:rPr>
          <w:sz w:val="24"/>
        </w:rPr>
      </w:pPr>
      <w:r>
        <w:rPr>
          <w:sz w:val="24"/>
        </w:rPr>
        <w:t>Mack</w:t>
      </w:r>
      <w:r>
        <w:rPr>
          <w:spacing w:val="-2"/>
          <w:sz w:val="24"/>
        </w:rPr>
        <w:t xml:space="preserve"> </w:t>
      </w:r>
      <w:r>
        <w:rPr>
          <w:sz w:val="24"/>
        </w:rPr>
        <w:t>and</w:t>
      </w:r>
      <w:r>
        <w:rPr>
          <w:spacing w:val="-1"/>
          <w:sz w:val="24"/>
        </w:rPr>
        <w:t xml:space="preserve"> </w:t>
      </w:r>
      <w:r>
        <w:rPr>
          <w:sz w:val="24"/>
        </w:rPr>
        <w:t>Sharpies,</w:t>
      </w:r>
      <w:r>
        <w:rPr>
          <w:spacing w:val="-1"/>
          <w:sz w:val="24"/>
        </w:rPr>
        <w:t xml:space="preserve"> </w:t>
      </w:r>
      <w:r>
        <w:rPr>
          <w:sz w:val="24"/>
        </w:rPr>
        <w:t>“Cost</w:t>
      </w:r>
      <w:r>
        <w:rPr>
          <w:spacing w:val="-1"/>
          <w:sz w:val="24"/>
        </w:rPr>
        <w:t xml:space="preserve"> </w:t>
      </w:r>
      <w:r>
        <w:rPr>
          <w:sz w:val="24"/>
        </w:rPr>
        <w:t>and</w:t>
      </w:r>
      <w:r>
        <w:rPr>
          <w:spacing w:val="-1"/>
          <w:sz w:val="24"/>
        </w:rPr>
        <w:t xml:space="preserve"> </w:t>
      </w:r>
      <w:r>
        <w:rPr>
          <w:sz w:val="24"/>
        </w:rPr>
        <w:t>choice”,</w:t>
      </w:r>
      <w:r>
        <w:rPr>
          <w:spacing w:val="-1"/>
          <w:sz w:val="24"/>
        </w:rPr>
        <w:t xml:space="preserve"> </w:t>
      </w:r>
      <w:r>
        <w:rPr>
          <w:spacing w:val="-2"/>
          <w:sz w:val="24"/>
        </w:rPr>
        <w:t>2009.</w:t>
      </w:r>
    </w:p>
    <w:p w14:paraId="2EBB530C" w14:textId="77777777" w:rsidR="003D6804" w:rsidRDefault="003D6804" w:rsidP="003D6804">
      <w:pPr>
        <w:pStyle w:val="ListParagraph"/>
        <w:widowControl w:val="0"/>
        <w:numPr>
          <w:ilvl w:val="0"/>
          <w:numId w:val="13"/>
        </w:numPr>
        <w:tabs>
          <w:tab w:val="left" w:pos="820"/>
        </w:tabs>
        <w:autoSpaceDE w:val="0"/>
        <w:autoSpaceDN w:val="0"/>
        <w:spacing w:before="130" w:after="0" w:line="240" w:lineRule="auto"/>
        <w:contextualSpacing w:val="0"/>
        <w:jc w:val="left"/>
        <w:rPr>
          <w:sz w:val="24"/>
        </w:rPr>
      </w:pPr>
      <w:r>
        <w:rPr>
          <w:sz w:val="24"/>
        </w:rPr>
        <w:t>Liu,</w:t>
      </w:r>
      <w:r>
        <w:rPr>
          <w:spacing w:val="-1"/>
          <w:sz w:val="24"/>
        </w:rPr>
        <w:t xml:space="preserve"> </w:t>
      </w:r>
      <w:r>
        <w:rPr>
          <w:sz w:val="24"/>
        </w:rPr>
        <w:t>“Customer</w:t>
      </w:r>
      <w:r>
        <w:rPr>
          <w:spacing w:val="-1"/>
          <w:sz w:val="24"/>
        </w:rPr>
        <w:t xml:space="preserve"> </w:t>
      </w:r>
      <w:r>
        <w:rPr>
          <w:sz w:val="24"/>
        </w:rPr>
        <w:t>choice</w:t>
      </w:r>
      <w:r>
        <w:rPr>
          <w:spacing w:val="-1"/>
          <w:sz w:val="24"/>
        </w:rPr>
        <w:t xml:space="preserve"> </w:t>
      </w:r>
      <w:r>
        <w:rPr>
          <w:sz w:val="24"/>
        </w:rPr>
        <w:t>and</w:t>
      </w:r>
      <w:r>
        <w:rPr>
          <w:spacing w:val="-1"/>
          <w:sz w:val="24"/>
        </w:rPr>
        <w:t xml:space="preserve"> </w:t>
      </w:r>
      <w:r>
        <w:rPr>
          <w:sz w:val="24"/>
        </w:rPr>
        <w:t>trend”,</w:t>
      </w:r>
      <w:r>
        <w:rPr>
          <w:spacing w:val="-1"/>
          <w:sz w:val="24"/>
        </w:rPr>
        <w:t xml:space="preserve"> </w:t>
      </w:r>
      <w:r>
        <w:rPr>
          <w:spacing w:val="-2"/>
          <w:sz w:val="24"/>
        </w:rPr>
        <w:t>2002.</w:t>
      </w:r>
    </w:p>
    <w:p w14:paraId="04664639" w14:textId="0650C0DA" w:rsidR="003D6804" w:rsidRPr="005B0E21" w:rsidRDefault="003D6804" w:rsidP="005B0E21">
      <w:pPr>
        <w:pStyle w:val="ListParagraph"/>
        <w:widowControl w:val="0"/>
        <w:numPr>
          <w:ilvl w:val="0"/>
          <w:numId w:val="13"/>
        </w:numPr>
        <w:tabs>
          <w:tab w:val="left" w:pos="820"/>
        </w:tabs>
        <w:autoSpaceDE w:val="0"/>
        <w:autoSpaceDN w:val="0"/>
        <w:spacing w:before="128" w:after="0" w:line="240" w:lineRule="auto"/>
        <w:contextualSpacing w:val="0"/>
        <w:jc w:val="left"/>
        <w:rPr>
          <w:sz w:val="24"/>
        </w:rPr>
        <w:sectPr w:rsidR="003D6804" w:rsidRPr="005B0E21">
          <w:pgSz w:w="12240" w:h="15840"/>
          <w:pgMar w:top="1440" w:right="800" w:bottom="1560" w:left="1220" w:header="0" w:footer="1322" w:gutter="0"/>
          <w:cols w:space="720"/>
        </w:sectPr>
      </w:pPr>
      <w:r>
        <w:rPr>
          <w:sz w:val="24"/>
        </w:rPr>
        <w:t>Lee</w:t>
      </w:r>
      <w:r>
        <w:rPr>
          <w:spacing w:val="-5"/>
          <w:sz w:val="24"/>
        </w:rPr>
        <w:t xml:space="preserve"> </w:t>
      </w:r>
      <w:r>
        <w:rPr>
          <w:sz w:val="24"/>
        </w:rPr>
        <w:t xml:space="preserve">and </w:t>
      </w:r>
      <w:proofErr w:type="spellStart"/>
      <w:r>
        <w:rPr>
          <w:sz w:val="24"/>
        </w:rPr>
        <w:t>Feich</w:t>
      </w:r>
      <w:proofErr w:type="spellEnd"/>
      <w:r>
        <w:rPr>
          <w:sz w:val="24"/>
        </w:rPr>
        <w:t>,</w:t>
      </w:r>
      <w:r>
        <w:rPr>
          <w:spacing w:val="-1"/>
          <w:sz w:val="24"/>
        </w:rPr>
        <w:t xml:space="preserve"> </w:t>
      </w:r>
      <w:r>
        <w:rPr>
          <w:sz w:val="24"/>
        </w:rPr>
        <w:t>“Quality</w:t>
      </w:r>
      <w:r>
        <w:rPr>
          <w:spacing w:val="-1"/>
          <w:sz w:val="24"/>
        </w:rPr>
        <w:t xml:space="preserve"> </w:t>
      </w:r>
      <w:r>
        <w:rPr>
          <w:sz w:val="24"/>
        </w:rPr>
        <w:t>and</w:t>
      </w:r>
      <w:r>
        <w:rPr>
          <w:spacing w:val="-2"/>
          <w:sz w:val="24"/>
        </w:rPr>
        <w:t xml:space="preserve"> </w:t>
      </w:r>
      <w:r>
        <w:rPr>
          <w:sz w:val="24"/>
        </w:rPr>
        <w:t>customer</w:t>
      </w:r>
      <w:r>
        <w:rPr>
          <w:spacing w:val="-2"/>
          <w:sz w:val="24"/>
        </w:rPr>
        <w:t xml:space="preserve"> </w:t>
      </w:r>
      <w:r>
        <w:rPr>
          <w:sz w:val="24"/>
        </w:rPr>
        <w:t>satisfaction”,</w:t>
      </w:r>
      <w:r>
        <w:rPr>
          <w:spacing w:val="-1"/>
          <w:sz w:val="24"/>
        </w:rPr>
        <w:t xml:space="preserve"> </w:t>
      </w:r>
      <w:r w:rsidR="005B0E21">
        <w:rPr>
          <w:spacing w:val="-2"/>
          <w:sz w:val="24"/>
        </w:rPr>
        <w:t>2001.</w:t>
      </w:r>
    </w:p>
    <w:p w14:paraId="3695663C" w14:textId="399738A5" w:rsidR="005B0E21" w:rsidRDefault="005B0E21" w:rsidP="000A7680">
      <w:pPr>
        <w:spacing w:after="0"/>
        <w:ind w:left="0" w:firstLine="0"/>
      </w:pPr>
    </w:p>
    <w:sectPr w:rsidR="005B0E21">
      <w:headerReference w:type="even" r:id="rId7"/>
      <w:headerReference w:type="default" r:id="rId8"/>
      <w:footerReference w:type="even" r:id="rId9"/>
      <w:footerReference w:type="default" r:id="rId10"/>
      <w:headerReference w:type="first" r:id="rId11"/>
      <w:footerReference w:type="first" r:id="rId12"/>
      <w:pgSz w:w="11909" w:h="16834"/>
      <w:pgMar w:top="721" w:right="902" w:bottom="943" w:left="907" w:header="720" w:footer="720" w:gutter="0"/>
      <w:pgNumType w:start="47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28A1" w14:textId="77777777" w:rsidR="00F212F7" w:rsidRDefault="00F212F7">
      <w:pPr>
        <w:spacing w:after="0" w:line="240" w:lineRule="auto"/>
      </w:pPr>
      <w:r>
        <w:separator/>
      </w:r>
    </w:p>
  </w:endnote>
  <w:endnote w:type="continuationSeparator" w:id="0">
    <w:p w14:paraId="4D3ACC9B" w14:textId="77777777" w:rsidR="00F212F7" w:rsidRDefault="00F2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86FB" w14:textId="77777777" w:rsidR="00A5456F" w:rsidRDefault="00F212F7">
    <w:pPr>
      <w:spacing w:after="0" w:line="259" w:lineRule="auto"/>
      <w:ind w:left="0" w:right="3" w:firstLine="0"/>
      <w:jc w:val="right"/>
    </w:pPr>
    <w:r>
      <w:fldChar w:fldCharType="begin"/>
    </w:r>
    <w:r>
      <w:instrText xml:space="preserve"> PAGE   \* MERGEFORMAT </w:instrText>
    </w:r>
    <w:r>
      <w:fldChar w:fldCharType="separate"/>
    </w:r>
    <w:r>
      <w:t>478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6C36" w14:textId="360048C9" w:rsidR="00A5456F" w:rsidRDefault="00A5456F" w:rsidP="00A81B94">
    <w:pPr>
      <w:spacing w:after="0" w:line="259" w:lineRule="auto"/>
      <w:ind w:left="0" w:right="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41E1" w14:textId="77777777" w:rsidR="00A5456F" w:rsidRDefault="00A5456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509EA" w14:textId="77777777" w:rsidR="00F212F7" w:rsidRDefault="00F212F7">
      <w:pPr>
        <w:spacing w:after="0" w:line="240" w:lineRule="auto"/>
      </w:pPr>
      <w:r>
        <w:separator/>
      </w:r>
    </w:p>
  </w:footnote>
  <w:footnote w:type="continuationSeparator" w:id="0">
    <w:p w14:paraId="21C3F152" w14:textId="77777777" w:rsidR="00F212F7" w:rsidRDefault="00F21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157F" w14:textId="77777777" w:rsidR="00A5456F" w:rsidRDefault="00F212F7">
    <w:pPr>
      <w:spacing w:after="0" w:line="259" w:lineRule="auto"/>
      <w:ind w:left="0" w:right="5" w:firstLine="0"/>
      <w:jc w:val="center"/>
    </w:pPr>
    <w:r>
      <w:t xml:space="preserve">International Journal of Science and Research Archive, 2024, 13(01), 477–485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6358" w14:textId="4350BBD3" w:rsidR="00A5456F" w:rsidRDefault="00A5456F">
    <w:pPr>
      <w:spacing w:after="0" w:line="259" w:lineRule="auto"/>
      <w:ind w:left="0" w:right="5"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7F86" w14:textId="77777777" w:rsidR="00A5456F" w:rsidRDefault="00A5456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D301D"/>
    <w:multiLevelType w:val="multilevel"/>
    <w:tmpl w:val="FDCE7C48"/>
    <w:lvl w:ilvl="0">
      <w:start w:val="1"/>
      <w:numFmt w:val="decimal"/>
      <w:pStyle w:val="Heading1"/>
      <w:lvlText w:val="%1."/>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4916D5"/>
    <w:multiLevelType w:val="hybridMultilevel"/>
    <w:tmpl w:val="44143E9C"/>
    <w:lvl w:ilvl="0" w:tplc="0409000F">
      <w:start w:val="1"/>
      <w:numFmt w:val="decimal"/>
      <w:lvlText w:val="%1."/>
      <w:lvlJc w:val="left"/>
      <w:pPr>
        <w:tabs>
          <w:tab w:val="num" w:pos="720"/>
        </w:tabs>
        <w:ind w:left="720" w:hanging="360"/>
      </w:pPr>
      <w:rPr>
        <w:rFonts w:hint="default"/>
      </w:rPr>
    </w:lvl>
    <w:lvl w:ilvl="1" w:tplc="07D6E228" w:tentative="1">
      <w:start w:val="1"/>
      <w:numFmt w:val="bullet"/>
      <w:lvlText w:val="•"/>
      <w:lvlJc w:val="left"/>
      <w:pPr>
        <w:tabs>
          <w:tab w:val="num" w:pos="1440"/>
        </w:tabs>
        <w:ind w:left="1440" w:hanging="360"/>
      </w:pPr>
      <w:rPr>
        <w:rFonts w:ascii="Arial" w:hAnsi="Arial" w:hint="default"/>
      </w:rPr>
    </w:lvl>
    <w:lvl w:ilvl="2" w:tplc="A5A433DE" w:tentative="1">
      <w:start w:val="1"/>
      <w:numFmt w:val="bullet"/>
      <w:lvlText w:val="•"/>
      <w:lvlJc w:val="left"/>
      <w:pPr>
        <w:tabs>
          <w:tab w:val="num" w:pos="2160"/>
        </w:tabs>
        <w:ind w:left="2160" w:hanging="360"/>
      </w:pPr>
      <w:rPr>
        <w:rFonts w:ascii="Arial" w:hAnsi="Arial" w:hint="default"/>
      </w:rPr>
    </w:lvl>
    <w:lvl w:ilvl="3" w:tplc="265AB2AA" w:tentative="1">
      <w:start w:val="1"/>
      <w:numFmt w:val="bullet"/>
      <w:lvlText w:val="•"/>
      <w:lvlJc w:val="left"/>
      <w:pPr>
        <w:tabs>
          <w:tab w:val="num" w:pos="2880"/>
        </w:tabs>
        <w:ind w:left="2880" w:hanging="360"/>
      </w:pPr>
      <w:rPr>
        <w:rFonts w:ascii="Arial" w:hAnsi="Arial" w:hint="default"/>
      </w:rPr>
    </w:lvl>
    <w:lvl w:ilvl="4" w:tplc="BFBAEF0C" w:tentative="1">
      <w:start w:val="1"/>
      <w:numFmt w:val="bullet"/>
      <w:lvlText w:val="•"/>
      <w:lvlJc w:val="left"/>
      <w:pPr>
        <w:tabs>
          <w:tab w:val="num" w:pos="3600"/>
        </w:tabs>
        <w:ind w:left="3600" w:hanging="360"/>
      </w:pPr>
      <w:rPr>
        <w:rFonts w:ascii="Arial" w:hAnsi="Arial" w:hint="default"/>
      </w:rPr>
    </w:lvl>
    <w:lvl w:ilvl="5" w:tplc="4E0ED4AA" w:tentative="1">
      <w:start w:val="1"/>
      <w:numFmt w:val="bullet"/>
      <w:lvlText w:val="•"/>
      <w:lvlJc w:val="left"/>
      <w:pPr>
        <w:tabs>
          <w:tab w:val="num" w:pos="4320"/>
        </w:tabs>
        <w:ind w:left="4320" w:hanging="360"/>
      </w:pPr>
      <w:rPr>
        <w:rFonts w:ascii="Arial" w:hAnsi="Arial" w:hint="default"/>
      </w:rPr>
    </w:lvl>
    <w:lvl w:ilvl="6" w:tplc="36CA300A" w:tentative="1">
      <w:start w:val="1"/>
      <w:numFmt w:val="bullet"/>
      <w:lvlText w:val="•"/>
      <w:lvlJc w:val="left"/>
      <w:pPr>
        <w:tabs>
          <w:tab w:val="num" w:pos="5040"/>
        </w:tabs>
        <w:ind w:left="5040" w:hanging="360"/>
      </w:pPr>
      <w:rPr>
        <w:rFonts w:ascii="Arial" w:hAnsi="Arial" w:hint="default"/>
      </w:rPr>
    </w:lvl>
    <w:lvl w:ilvl="7" w:tplc="3AD42EDC" w:tentative="1">
      <w:start w:val="1"/>
      <w:numFmt w:val="bullet"/>
      <w:lvlText w:val="•"/>
      <w:lvlJc w:val="left"/>
      <w:pPr>
        <w:tabs>
          <w:tab w:val="num" w:pos="5760"/>
        </w:tabs>
        <w:ind w:left="5760" w:hanging="360"/>
      </w:pPr>
      <w:rPr>
        <w:rFonts w:ascii="Arial" w:hAnsi="Arial" w:hint="default"/>
      </w:rPr>
    </w:lvl>
    <w:lvl w:ilvl="8" w:tplc="0D908B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891793"/>
    <w:multiLevelType w:val="hybridMultilevel"/>
    <w:tmpl w:val="2B0CBFB6"/>
    <w:lvl w:ilvl="0" w:tplc="5C489164">
      <w:start w:val="1"/>
      <w:numFmt w:val="bullet"/>
      <w:lvlText w:val="•"/>
      <w:lvlJc w:val="left"/>
      <w:pPr>
        <w:tabs>
          <w:tab w:val="num" w:pos="720"/>
        </w:tabs>
        <w:ind w:left="720" w:hanging="360"/>
      </w:pPr>
      <w:rPr>
        <w:rFonts w:ascii="Times New Roman" w:hAnsi="Times New Roman" w:hint="default"/>
      </w:rPr>
    </w:lvl>
    <w:lvl w:ilvl="1" w:tplc="0A8A9934">
      <w:numFmt w:val="bullet"/>
      <w:lvlText w:val="-"/>
      <w:lvlJc w:val="left"/>
      <w:pPr>
        <w:ind w:left="1440" w:hanging="360"/>
      </w:pPr>
      <w:rPr>
        <w:rFonts w:ascii="Times New Roman" w:eastAsiaTheme="minorHAnsi" w:hAnsi="Times New Roman" w:cs="Times New Roman" w:hint="default"/>
      </w:rPr>
    </w:lvl>
    <w:lvl w:ilvl="2" w:tplc="7974DC76" w:tentative="1">
      <w:start w:val="1"/>
      <w:numFmt w:val="bullet"/>
      <w:lvlText w:val="•"/>
      <w:lvlJc w:val="left"/>
      <w:pPr>
        <w:tabs>
          <w:tab w:val="num" w:pos="2160"/>
        </w:tabs>
        <w:ind w:left="2160" w:hanging="360"/>
      </w:pPr>
      <w:rPr>
        <w:rFonts w:ascii="Times New Roman" w:hAnsi="Times New Roman" w:hint="default"/>
      </w:rPr>
    </w:lvl>
    <w:lvl w:ilvl="3" w:tplc="4BDA50B4" w:tentative="1">
      <w:start w:val="1"/>
      <w:numFmt w:val="bullet"/>
      <w:lvlText w:val="•"/>
      <w:lvlJc w:val="left"/>
      <w:pPr>
        <w:tabs>
          <w:tab w:val="num" w:pos="2880"/>
        </w:tabs>
        <w:ind w:left="2880" w:hanging="360"/>
      </w:pPr>
      <w:rPr>
        <w:rFonts w:ascii="Times New Roman" w:hAnsi="Times New Roman" w:hint="default"/>
      </w:rPr>
    </w:lvl>
    <w:lvl w:ilvl="4" w:tplc="803AAB6A" w:tentative="1">
      <w:start w:val="1"/>
      <w:numFmt w:val="bullet"/>
      <w:lvlText w:val="•"/>
      <w:lvlJc w:val="left"/>
      <w:pPr>
        <w:tabs>
          <w:tab w:val="num" w:pos="3600"/>
        </w:tabs>
        <w:ind w:left="3600" w:hanging="360"/>
      </w:pPr>
      <w:rPr>
        <w:rFonts w:ascii="Times New Roman" w:hAnsi="Times New Roman" w:hint="default"/>
      </w:rPr>
    </w:lvl>
    <w:lvl w:ilvl="5" w:tplc="8C6A3894" w:tentative="1">
      <w:start w:val="1"/>
      <w:numFmt w:val="bullet"/>
      <w:lvlText w:val="•"/>
      <w:lvlJc w:val="left"/>
      <w:pPr>
        <w:tabs>
          <w:tab w:val="num" w:pos="4320"/>
        </w:tabs>
        <w:ind w:left="4320" w:hanging="360"/>
      </w:pPr>
      <w:rPr>
        <w:rFonts w:ascii="Times New Roman" w:hAnsi="Times New Roman" w:hint="default"/>
      </w:rPr>
    </w:lvl>
    <w:lvl w:ilvl="6" w:tplc="F7AC32F6" w:tentative="1">
      <w:start w:val="1"/>
      <w:numFmt w:val="bullet"/>
      <w:lvlText w:val="•"/>
      <w:lvlJc w:val="left"/>
      <w:pPr>
        <w:tabs>
          <w:tab w:val="num" w:pos="5040"/>
        </w:tabs>
        <w:ind w:left="5040" w:hanging="360"/>
      </w:pPr>
      <w:rPr>
        <w:rFonts w:ascii="Times New Roman" w:hAnsi="Times New Roman" w:hint="default"/>
      </w:rPr>
    </w:lvl>
    <w:lvl w:ilvl="7" w:tplc="6164C6A6" w:tentative="1">
      <w:start w:val="1"/>
      <w:numFmt w:val="bullet"/>
      <w:lvlText w:val="•"/>
      <w:lvlJc w:val="left"/>
      <w:pPr>
        <w:tabs>
          <w:tab w:val="num" w:pos="5760"/>
        </w:tabs>
        <w:ind w:left="5760" w:hanging="360"/>
      </w:pPr>
      <w:rPr>
        <w:rFonts w:ascii="Times New Roman" w:hAnsi="Times New Roman" w:hint="default"/>
      </w:rPr>
    </w:lvl>
    <w:lvl w:ilvl="8" w:tplc="662ACA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835CB1"/>
    <w:multiLevelType w:val="hybridMultilevel"/>
    <w:tmpl w:val="68AE61EA"/>
    <w:lvl w:ilvl="0" w:tplc="E52E9F16">
      <w:start w:val="1"/>
      <w:numFmt w:val="bullet"/>
      <w:lvlText w:val="•"/>
      <w:lvlJc w:val="left"/>
      <w:pPr>
        <w:tabs>
          <w:tab w:val="num" w:pos="720"/>
        </w:tabs>
        <w:ind w:left="720" w:hanging="360"/>
      </w:pPr>
      <w:rPr>
        <w:rFonts w:ascii="Arial" w:hAnsi="Arial" w:hint="default"/>
      </w:rPr>
    </w:lvl>
    <w:lvl w:ilvl="1" w:tplc="74DED0F2" w:tentative="1">
      <w:start w:val="1"/>
      <w:numFmt w:val="bullet"/>
      <w:lvlText w:val="•"/>
      <w:lvlJc w:val="left"/>
      <w:pPr>
        <w:tabs>
          <w:tab w:val="num" w:pos="1440"/>
        </w:tabs>
        <w:ind w:left="1440" w:hanging="360"/>
      </w:pPr>
      <w:rPr>
        <w:rFonts w:ascii="Arial" w:hAnsi="Arial" w:hint="default"/>
      </w:rPr>
    </w:lvl>
    <w:lvl w:ilvl="2" w:tplc="58703FF4" w:tentative="1">
      <w:start w:val="1"/>
      <w:numFmt w:val="bullet"/>
      <w:lvlText w:val="•"/>
      <w:lvlJc w:val="left"/>
      <w:pPr>
        <w:tabs>
          <w:tab w:val="num" w:pos="2160"/>
        </w:tabs>
        <w:ind w:left="2160" w:hanging="360"/>
      </w:pPr>
      <w:rPr>
        <w:rFonts w:ascii="Arial" w:hAnsi="Arial" w:hint="default"/>
      </w:rPr>
    </w:lvl>
    <w:lvl w:ilvl="3" w:tplc="03F42B68" w:tentative="1">
      <w:start w:val="1"/>
      <w:numFmt w:val="bullet"/>
      <w:lvlText w:val="•"/>
      <w:lvlJc w:val="left"/>
      <w:pPr>
        <w:tabs>
          <w:tab w:val="num" w:pos="2880"/>
        </w:tabs>
        <w:ind w:left="2880" w:hanging="360"/>
      </w:pPr>
      <w:rPr>
        <w:rFonts w:ascii="Arial" w:hAnsi="Arial" w:hint="default"/>
      </w:rPr>
    </w:lvl>
    <w:lvl w:ilvl="4" w:tplc="81BA4766" w:tentative="1">
      <w:start w:val="1"/>
      <w:numFmt w:val="bullet"/>
      <w:lvlText w:val="•"/>
      <w:lvlJc w:val="left"/>
      <w:pPr>
        <w:tabs>
          <w:tab w:val="num" w:pos="3600"/>
        </w:tabs>
        <w:ind w:left="3600" w:hanging="360"/>
      </w:pPr>
      <w:rPr>
        <w:rFonts w:ascii="Arial" w:hAnsi="Arial" w:hint="default"/>
      </w:rPr>
    </w:lvl>
    <w:lvl w:ilvl="5" w:tplc="A90012C8" w:tentative="1">
      <w:start w:val="1"/>
      <w:numFmt w:val="bullet"/>
      <w:lvlText w:val="•"/>
      <w:lvlJc w:val="left"/>
      <w:pPr>
        <w:tabs>
          <w:tab w:val="num" w:pos="4320"/>
        </w:tabs>
        <w:ind w:left="4320" w:hanging="360"/>
      </w:pPr>
      <w:rPr>
        <w:rFonts w:ascii="Arial" w:hAnsi="Arial" w:hint="default"/>
      </w:rPr>
    </w:lvl>
    <w:lvl w:ilvl="6" w:tplc="DC3A4984" w:tentative="1">
      <w:start w:val="1"/>
      <w:numFmt w:val="bullet"/>
      <w:lvlText w:val="•"/>
      <w:lvlJc w:val="left"/>
      <w:pPr>
        <w:tabs>
          <w:tab w:val="num" w:pos="5040"/>
        </w:tabs>
        <w:ind w:left="5040" w:hanging="360"/>
      </w:pPr>
      <w:rPr>
        <w:rFonts w:ascii="Arial" w:hAnsi="Arial" w:hint="default"/>
      </w:rPr>
    </w:lvl>
    <w:lvl w:ilvl="7" w:tplc="C0F4C774" w:tentative="1">
      <w:start w:val="1"/>
      <w:numFmt w:val="bullet"/>
      <w:lvlText w:val="•"/>
      <w:lvlJc w:val="left"/>
      <w:pPr>
        <w:tabs>
          <w:tab w:val="num" w:pos="5760"/>
        </w:tabs>
        <w:ind w:left="5760" w:hanging="360"/>
      </w:pPr>
      <w:rPr>
        <w:rFonts w:ascii="Arial" w:hAnsi="Arial" w:hint="default"/>
      </w:rPr>
    </w:lvl>
    <w:lvl w:ilvl="8" w:tplc="5DB2D7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5861FF"/>
    <w:multiLevelType w:val="hybridMultilevel"/>
    <w:tmpl w:val="8D9623E8"/>
    <w:lvl w:ilvl="0" w:tplc="E77C2E56">
      <w:start w:val="1"/>
      <w:numFmt w:val="decimal"/>
      <w:lvlText w:val="%1."/>
      <w:lvlJc w:val="left"/>
      <w:pPr>
        <w:tabs>
          <w:tab w:val="num" w:pos="720"/>
        </w:tabs>
        <w:ind w:left="720" w:hanging="360"/>
      </w:pPr>
    </w:lvl>
    <w:lvl w:ilvl="1" w:tplc="1D549A6A" w:tentative="1">
      <w:start w:val="1"/>
      <w:numFmt w:val="decimal"/>
      <w:lvlText w:val="%2."/>
      <w:lvlJc w:val="left"/>
      <w:pPr>
        <w:tabs>
          <w:tab w:val="num" w:pos="1440"/>
        </w:tabs>
        <w:ind w:left="1440" w:hanging="360"/>
      </w:pPr>
    </w:lvl>
    <w:lvl w:ilvl="2" w:tplc="784EC3E4" w:tentative="1">
      <w:start w:val="1"/>
      <w:numFmt w:val="decimal"/>
      <w:lvlText w:val="%3."/>
      <w:lvlJc w:val="left"/>
      <w:pPr>
        <w:tabs>
          <w:tab w:val="num" w:pos="2160"/>
        </w:tabs>
        <w:ind w:left="2160" w:hanging="360"/>
      </w:pPr>
    </w:lvl>
    <w:lvl w:ilvl="3" w:tplc="9F82B26C" w:tentative="1">
      <w:start w:val="1"/>
      <w:numFmt w:val="decimal"/>
      <w:lvlText w:val="%4."/>
      <w:lvlJc w:val="left"/>
      <w:pPr>
        <w:tabs>
          <w:tab w:val="num" w:pos="2880"/>
        </w:tabs>
        <w:ind w:left="2880" w:hanging="360"/>
      </w:pPr>
    </w:lvl>
    <w:lvl w:ilvl="4" w:tplc="4694FADA" w:tentative="1">
      <w:start w:val="1"/>
      <w:numFmt w:val="decimal"/>
      <w:lvlText w:val="%5."/>
      <w:lvlJc w:val="left"/>
      <w:pPr>
        <w:tabs>
          <w:tab w:val="num" w:pos="3600"/>
        </w:tabs>
        <w:ind w:left="3600" w:hanging="360"/>
      </w:pPr>
    </w:lvl>
    <w:lvl w:ilvl="5" w:tplc="3406150C" w:tentative="1">
      <w:start w:val="1"/>
      <w:numFmt w:val="decimal"/>
      <w:lvlText w:val="%6."/>
      <w:lvlJc w:val="left"/>
      <w:pPr>
        <w:tabs>
          <w:tab w:val="num" w:pos="4320"/>
        </w:tabs>
        <w:ind w:left="4320" w:hanging="360"/>
      </w:pPr>
    </w:lvl>
    <w:lvl w:ilvl="6" w:tplc="B09609D8" w:tentative="1">
      <w:start w:val="1"/>
      <w:numFmt w:val="decimal"/>
      <w:lvlText w:val="%7."/>
      <w:lvlJc w:val="left"/>
      <w:pPr>
        <w:tabs>
          <w:tab w:val="num" w:pos="5040"/>
        </w:tabs>
        <w:ind w:left="5040" w:hanging="360"/>
      </w:pPr>
    </w:lvl>
    <w:lvl w:ilvl="7" w:tplc="224C364A" w:tentative="1">
      <w:start w:val="1"/>
      <w:numFmt w:val="decimal"/>
      <w:lvlText w:val="%8."/>
      <w:lvlJc w:val="left"/>
      <w:pPr>
        <w:tabs>
          <w:tab w:val="num" w:pos="5760"/>
        </w:tabs>
        <w:ind w:left="5760" w:hanging="360"/>
      </w:pPr>
    </w:lvl>
    <w:lvl w:ilvl="8" w:tplc="33D831F4" w:tentative="1">
      <w:start w:val="1"/>
      <w:numFmt w:val="decimal"/>
      <w:lvlText w:val="%9."/>
      <w:lvlJc w:val="left"/>
      <w:pPr>
        <w:tabs>
          <w:tab w:val="num" w:pos="6480"/>
        </w:tabs>
        <w:ind w:left="6480" w:hanging="360"/>
      </w:pPr>
    </w:lvl>
  </w:abstractNum>
  <w:abstractNum w:abstractNumId="5" w15:restartNumberingAfterBreak="0">
    <w:nsid w:val="45B72E23"/>
    <w:multiLevelType w:val="hybridMultilevel"/>
    <w:tmpl w:val="83642A32"/>
    <w:lvl w:ilvl="0" w:tplc="0A84A80E">
      <w:start w:val="1"/>
      <w:numFmt w:val="decimal"/>
      <w:lvlText w:val="%1"/>
      <w:lvlJc w:val="left"/>
      <w:pPr>
        <w:ind w:left="113"/>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1" w:tplc="9C74B81C">
      <w:start w:val="1"/>
      <w:numFmt w:val="lowerLetter"/>
      <w:lvlText w:val="%2"/>
      <w:lvlJc w:val="left"/>
      <w:pPr>
        <w:ind w:left="108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2" w:tplc="A672CF6E">
      <w:start w:val="1"/>
      <w:numFmt w:val="lowerRoman"/>
      <w:lvlText w:val="%3"/>
      <w:lvlJc w:val="left"/>
      <w:pPr>
        <w:ind w:left="180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3" w:tplc="5E847D32">
      <w:start w:val="1"/>
      <w:numFmt w:val="decimal"/>
      <w:lvlText w:val="%4"/>
      <w:lvlJc w:val="left"/>
      <w:pPr>
        <w:ind w:left="252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4" w:tplc="59708F72">
      <w:start w:val="1"/>
      <w:numFmt w:val="lowerLetter"/>
      <w:lvlText w:val="%5"/>
      <w:lvlJc w:val="left"/>
      <w:pPr>
        <w:ind w:left="324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5" w:tplc="83EED59E">
      <w:start w:val="1"/>
      <w:numFmt w:val="lowerRoman"/>
      <w:lvlText w:val="%6"/>
      <w:lvlJc w:val="left"/>
      <w:pPr>
        <w:ind w:left="396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6" w:tplc="93688F56">
      <w:start w:val="1"/>
      <w:numFmt w:val="decimal"/>
      <w:lvlText w:val="%7"/>
      <w:lvlJc w:val="left"/>
      <w:pPr>
        <w:ind w:left="468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7" w:tplc="44644072">
      <w:start w:val="1"/>
      <w:numFmt w:val="lowerLetter"/>
      <w:lvlText w:val="%8"/>
      <w:lvlJc w:val="left"/>
      <w:pPr>
        <w:ind w:left="540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8" w:tplc="E574497A">
      <w:start w:val="1"/>
      <w:numFmt w:val="lowerRoman"/>
      <w:lvlText w:val="%9"/>
      <w:lvlJc w:val="left"/>
      <w:pPr>
        <w:ind w:left="612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5351093A"/>
    <w:multiLevelType w:val="hybridMultilevel"/>
    <w:tmpl w:val="329E254E"/>
    <w:lvl w:ilvl="0" w:tplc="9BCC6B02">
      <w:start w:val="1"/>
      <w:numFmt w:val="decimal"/>
      <w:lvlText w:val="%1."/>
      <w:lvlJc w:val="left"/>
      <w:pPr>
        <w:tabs>
          <w:tab w:val="num" w:pos="720"/>
        </w:tabs>
        <w:ind w:left="720" w:hanging="360"/>
      </w:pPr>
    </w:lvl>
    <w:lvl w:ilvl="1" w:tplc="89A020B6" w:tentative="1">
      <w:start w:val="1"/>
      <w:numFmt w:val="decimal"/>
      <w:lvlText w:val="%2."/>
      <w:lvlJc w:val="left"/>
      <w:pPr>
        <w:tabs>
          <w:tab w:val="num" w:pos="1440"/>
        </w:tabs>
        <w:ind w:left="1440" w:hanging="360"/>
      </w:pPr>
    </w:lvl>
    <w:lvl w:ilvl="2" w:tplc="3C04CC14" w:tentative="1">
      <w:start w:val="1"/>
      <w:numFmt w:val="decimal"/>
      <w:lvlText w:val="%3."/>
      <w:lvlJc w:val="left"/>
      <w:pPr>
        <w:tabs>
          <w:tab w:val="num" w:pos="2160"/>
        </w:tabs>
        <w:ind w:left="2160" w:hanging="360"/>
      </w:pPr>
    </w:lvl>
    <w:lvl w:ilvl="3" w:tplc="C22811E0" w:tentative="1">
      <w:start w:val="1"/>
      <w:numFmt w:val="decimal"/>
      <w:lvlText w:val="%4."/>
      <w:lvlJc w:val="left"/>
      <w:pPr>
        <w:tabs>
          <w:tab w:val="num" w:pos="2880"/>
        </w:tabs>
        <w:ind w:left="2880" w:hanging="360"/>
      </w:pPr>
    </w:lvl>
    <w:lvl w:ilvl="4" w:tplc="291A129E" w:tentative="1">
      <w:start w:val="1"/>
      <w:numFmt w:val="decimal"/>
      <w:lvlText w:val="%5."/>
      <w:lvlJc w:val="left"/>
      <w:pPr>
        <w:tabs>
          <w:tab w:val="num" w:pos="3600"/>
        </w:tabs>
        <w:ind w:left="3600" w:hanging="360"/>
      </w:pPr>
    </w:lvl>
    <w:lvl w:ilvl="5" w:tplc="79262984" w:tentative="1">
      <w:start w:val="1"/>
      <w:numFmt w:val="decimal"/>
      <w:lvlText w:val="%6."/>
      <w:lvlJc w:val="left"/>
      <w:pPr>
        <w:tabs>
          <w:tab w:val="num" w:pos="4320"/>
        </w:tabs>
        <w:ind w:left="4320" w:hanging="360"/>
      </w:pPr>
    </w:lvl>
    <w:lvl w:ilvl="6" w:tplc="0414C6E4" w:tentative="1">
      <w:start w:val="1"/>
      <w:numFmt w:val="decimal"/>
      <w:lvlText w:val="%7."/>
      <w:lvlJc w:val="left"/>
      <w:pPr>
        <w:tabs>
          <w:tab w:val="num" w:pos="5040"/>
        </w:tabs>
        <w:ind w:left="5040" w:hanging="360"/>
      </w:pPr>
    </w:lvl>
    <w:lvl w:ilvl="7" w:tplc="953C97A2" w:tentative="1">
      <w:start w:val="1"/>
      <w:numFmt w:val="decimal"/>
      <w:lvlText w:val="%8."/>
      <w:lvlJc w:val="left"/>
      <w:pPr>
        <w:tabs>
          <w:tab w:val="num" w:pos="5760"/>
        </w:tabs>
        <w:ind w:left="5760" w:hanging="360"/>
      </w:pPr>
    </w:lvl>
    <w:lvl w:ilvl="8" w:tplc="C8B0A780" w:tentative="1">
      <w:start w:val="1"/>
      <w:numFmt w:val="decimal"/>
      <w:lvlText w:val="%9."/>
      <w:lvlJc w:val="left"/>
      <w:pPr>
        <w:tabs>
          <w:tab w:val="num" w:pos="6480"/>
        </w:tabs>
        <w:ind w:left="6480" w:hanging="360"/>
      </w:pPr>
    </w:lvl>
  </w:abstractNum>
  <w:abstractNum w:abstractNumId="7" w15:restartNumberingAfterBreak="0">
    <w:nsid w:val="61AB197A"/>
    <w:multiLevelType w:val="hybridMultilevel"/>
    <w:tmpl w:val="283AC7AA"/>
    <w:lvl w:ilvl="0" w:tplc="62AE474C">
      <w:start w:val="1"/>
      <w:numFmt w:val="bullet"/>
      <w:lvlText w:val="•"/>
      <w:lvlJc w:val="left"/>
      <w:pPr>
        <w:tabs>
          <w:tab w:val="num" w:pos="450"/>
        </w:tabs>
        <w:ind w:left="450" w:hanging="360"/>
      </w:pPr>
      <w:rPr>
        <w:rFonts w:ascii="Times New Roman" w:hAnsi="Times New Roman" w:hint="default"/>
      </w:rPr>
    </w:lvl>
    <w:lvl w:ilvl="1" w:tplc="BA003D90" w:tentative="1">
      <w:start w:val="1"/>
      <w:numFmt w:val="bullet"/>
      <w:lvlText w:val="•"/>
      <w:lvlJc w:val="left"/>
      <w:pPr>
        <w:tabs>
          <w:tab w:val="num" w:pos="1170"/>
        </w:tabs>
        <w:ind w:left="1170" w:hanging="360"/>
      </w:pPr>
      <w:rPr>
        <w:rFonts w:ascii="Times New Roman" w:hAnsi="Times New Roman" w:hint="default"/>
      </w:rPr>
    </w:lvl>
    <w:lvl w:ilvl="2" w:tplc="1C0C406E" w:tentative="1">
      <w:start w:val="1"/>
      <w:numFmt w:val="bullet"/>
      <w:lvlText w:val="•"/>
      <w:lvlJc w:val="left"/>
      <w:pPr>
        <w:tabs>
          <w:tab w:val="num" w:pos="1890"/>
        </w:tabs>
        <w:ind w:left="1890" w:hanging="360"/>
      </w:pPr>
      <w:rPr>
        <w:rFonts w:ascii="Times New Roman" w:hAnsi="Times New Roman" w:hint="default"/>
      </w:rPr>
    </w:lvl>
    <w:lvl w:ilvl="3" w:tplc="099C2244" w:tentative="1">
      <w:start w:val="1"/>
      <w:numFmt w:val="bullet"/>
      <w:lvlText w:val="•"/>
      <w:lvlJc w:val="left"/>
      <w:pPr>
        <w:tabs>
          <w:tab w:val="num" w:pos="2610"/>
        </w:tabs>
        <w:ind w:left="2610" w:hanging="360"/>
      </w:pPr>
      <w:rPr>
        <w:rFonts w:ascii="Times New Roman" w:hAnsi="Times New Roman" w:hint="default"/>
      </w:rPr>
    </w:lvl>
    <w:lvl w:ilvl="4" w:tplc="F0EAD6FC" w:tentative="1">
      <w:start w:val="1"/>
      <w:numFmt w:val="bullet"/>
      <w:lvlText w:val="•"/>
      <w:lvlJc w:val="left"/>
      <w:pPr>
        <w:tabs>
          <w:tab w:val="num" w:pos="3330"/>
        </w:tabs>
        <w:ind w:left="3330" w:hanging="360"/>
      </w:pPr>
      <w:rPr>
        <w:rFonts w:ascii="Times New Roman" w:hAnsi="Times New Roman" w:hint="default"/>
      </w:rPr>
    </w:lvl>
    <w:lvl w:ilvl="5" w:tplc="199CB4FE" w:tentative="1">
      <w:start w:val="1"/>
      <w:numFmt w:val="bullet"/>
      <w:lvlText w:val="•"/>
      <w:lvlJc w:val="left"/>
      <w:pPr>
        <w:tabs>
          <w:tab w:val="num" w:pos="4050"/>
        </w:tabs>
        <w:ind w:left="4050" w:hanging="360"/>
      </w:pPr>
      <w:rPr>
        <w:rFonts w:ascii="Times New Roman" w:hAnsi="Times New Roman" w:hint="default"/>
      </w:rPr>
    </w:lvl>
    <w:lvl w:ilvl="6" w:tplc="02A259B4" w:tentative="1">
      <w:start w:val="1"/>
      <w:numFmt w:val="bullet"/>
      <w:lvlText w:val="•"/>
      <w:lvlJc w:val="left"/>
      <w:pPr>
        <w:tabs>
          <w:tab w:val="num" w:pos="4770"/>
        </w:tabs>
        <w:ind w:left="4770" w:hanging="360"/>
      </w:pPr>
      <w:rPr>
        <w:rFonts w:ascii="Times New Roman" w:hAnsi="Times New Roman" w:hint="default"/>
      </w:rPr>
    </w:lvl>
    <w:lvl w:ilvl="7" w:tplc="A22E3F0E" w:tentative="1">
      <w:start w:val="1"/>
      <w:numFmt w:val="bullet"/>
      <w:lvlText w:val="•"/>
      <w:lvlJc w:val="left"/>
      <w:pPr>
        <w:tabs>
          <w:tab w:val="num" w:pos="5490"/>
        </w:tabs>
        <w:ind w:left="5490" w:hanging="360"/>
      </w:pPr>
      <w:rPr>
        <w:rFonts w:ascii="Times New Roman" w:hAnsi="Times New Roman" w:hint="default"/>
      </w:rPr>
    </w:lvl>
    <w:lvl w:ilvl="8" w:tplc="851280CA" w:tentative="1">
      <w:start w:val="1"/>
      <w:numFmt w:val="bullet"/>
      <w:lvlText w:val="•"/>
      <w:lvlJc w:val="left"/>
      <w:pPr>
        <w:tabs>
          <w:tab w:val="num" w:pos="6210"/>
        </w:tabs>
        <w:ind w:left="6210" w:hanging="360"/>
      </w:pPr>
      <w:rPr>
        <w:rFonts w:ascii="Times New Roman" w:hAnsi="Times New Roman" w:hint="default"/>
      </w:rPr>
    </w:lvl>
  </w:abstractNum>
  <w:abstractNum w:abstractNumId="8" w15:restartNumberingAfterBreak="0">
    <w:nsid w:val="63742858"/>
    <w:multiLevelType w:val="hybridMultilevel"/>
    <w:tmpl w:val="CA1AFD20"/>
    <w:lvl w:ilvl="0" w:tplc="4E56CEBC">
      <w:start w:val="1"/>
      <w:numFmt w:val="decimal"/>
      <w:lvlText w:val="[%1]"/>
      <w:lvlJc w:val="left"/>
      <w:pPr>
        <w:ind w:left="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88E95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1E4378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924AA1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AFCF67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0E835A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781F3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5502F3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0A96A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5D0714C"/>
    <w:multiLevelType w:val="hybridMultilevel"/>
    <w:tmpl w:val="723A9BBE"/>
    <w:lvl w:ilvl="0" w:tplc="5E545824">
      <w:numFmt w:val="bullet"/>
      <w:lvlText w:val=""/>
      <w:lvlJc w:val="left"/>
      <w:pPr>
        <w:ind w:left="820" w:hanging="360"/>
      </w:pPr>
      <w:rPr>
        <w:rFonts w:ascii="Symbol" w:eastAsia="Symbol" w:hAnsi="Symbol" w:cs="Symbol" w:hint="default"/>
        <w:b w:val="0"/>
        <w:bCs w:val="0"/>
        <w:i w:val="0"/>
        <w:iCs w:val="0"/>
        <w:spacing w:val="0"/>
        <w:w w:val="100"/>
        <w:sz w:val="28"/>
        <w:szCs w:val="28"/>
        <w:lang w:val="en-US" w:eastAsia="en-US" w:bidi="ar-SA"/>
      </w:rPr>
    </w:lvl>
    <w:lvl w:ilvl="1" w:tplc="BD308BF2">
      <w:numFmt w:val="bullet"/>
      <w:lvlText w:val="•"/>
      <w:lvlJc w:val="left"/>
      <w:pPr>
        <w:ind w:left="1760" w:hanging="360"/>
      </w:pPr>
      <w:rPr>
        <w:rFonts w:hint="default"/>
        <w:lang w:val="en-US" w:eastAsia="en-US" w:bidi="ar-SA"/>
      </w:rPr>
    </w:lvl>
    <w:lvl w:ilvl="2" w:tplc="486840F8">
      <w:numFmt w:val="bullet"/>
      <w:lvlText w:val="•"/>
      <w:lvlJc w:val="left"/>
      <w:pPr>
        <w:ind w:left="2700" w:hanging="360"/>
      </w:pPr>
      <w:rPr>
        <w:rFonts w:hint="default"/>
        <w:lang w:val="en-US" w:eastAsia="en-US" w:bidi="ar-SA"/>
      </w:rPr>
    </w:lvl>
    <w:lvl w:ilvl="3" w:tplc="E8407C9E">
      <w:numFmt w:val="bullet"/>
      <w:lvlText w:val="•"/>
      <w:lvlJc w:val="left"/>
      <w:pPr>
        <w:ind w:left="3640" w:hanging="360"/>
      </w:pPr>
      <w:rPr>
        <w:rFonts w:hint="default"/>
        <w:lang w:val="en-US" w:eastAsia="en-US" w:bidi="ar-SA"/>
      </w:rPr>
    </w:lvl>
    <w:lvl w:ilvl="4" w:tplc="2DA449BC">
      <w:numFmt w:val="bullet"/>
      <w:lvlText w:val="•"/>
      <w:lvlJc w:val="left"/>
      <w:pPr>
        <w:ind w:left="4580" w:hanging="360"/>
      </w:pPr>
      <w:rPr>
        <w:rFonts w:hint="default"/>
        <w:lang w:val="en-US" w:eastAsia="en-US" w:bidi="ar-SA"/>
      </w:rPr>
    </w:lvl>
    <w:lvl w:ilvl="5" w:tplc="40F69E12">
      <w:numFmt w:val="bullet"/>
      <w:lvlText w:val="•"/>
      <w:lvlJc w:val="left"/>
      <w:pPr>
        <w:ind w:left="5520" w:hanging="360"/>
      </w:pPr>
      <w:rPr>
        <w:rFonts w:hint="default"/>
        <w:lang w:val="en-US" w:eastAsia="en-US" w:bidi="ar-SA"/>
      </w:rPr>
    </w:lvl>
    <w:lvl w:ilvl="6" w:tplc="91B67214">
      <w:numFmt w:val="bullet"/>
      <w:lvlText w:val="•"/>
      <w:lvlJc w:val="left"/>
      <w:pPr>
        <w:ind w:left="6460" w:hanging="360"/>
      </w:pPr>
      <w:rPr>
        <w:rFonts w:hint="default"/>
        <w:lang w:val="en-US" w:eastAsia="en-US" w:bidi="ar-SA"/>
      </w:rPr>
    </w:lvl>
    <w:lvl w:ilvl="7" w:tplc="DD0A828A">
      <w:numFmt w:val="bullet"/>
      <w:lvlText w:val="•"/>
      <w:lvlJc w:val="left"/>
      <w:pPr>
        <w:ind w:left="7400" w:hanging="360"/>
      </w:pPr>
      <w:rPr>
        <w:rFonts w:hint="default"/>
        <w:lang w:val="en-US" w:eastAsia="en-US" w:bidi="ar-SA"/>
      </w:rPr>
    </w:lvl>
    <w:lvl w:ilvl="8" w:tplc="6292E594">
      <w:numFmt w:val="bullet"/>
      <w:lvlText w:val="•"/>
      <w:lvlJc w:val="left"/>
      <w:pPr>
        <w:ind w:left="8340" w:hanging="360"/>
      </w:pPr>
      <w:rPr>
        <w:rFonts w:hint="default"/>
        <w:lang w:val="en-US" w:eastAsia="en-US" w:bidi="ar-SA"/>
      </w:rPr>
    </w:lvl>
  </w:abstractNum>
  <w:abstractNum w:abstractNumId="10" w15:restartNumberingAfterBreak="0">
    <w:nsid w:val="77681987"/>
    <w:multiLevelType w:val="hybridMultilevel"/>
    <w:tmpl w:val="FC980A4C"/>
    <w:lvl w:ilvl="0" w:tplc="4C78131A">
      <w:start w:val="1"/>
      <w:numFmt w:val="bullet"/>
      <w:lvlText w:val="•"/>
      <w:lvlJc w:val="left"/>
      <w:pPr>
        <w:tabs>
          <w:tab w:val="num" w:pos="720"/>
        </w:tabs>
        <w:ind w:left="720" w:hanging="360"/>
      </w:pPr>
      <w:rPr>
        <w:rFonts w:ascii="Arial" w:hAnsi="Arial" w:hint="default"/>
      </w:rPr>
    </w:lvl>
    <w:lvl w:ilvl="1" w:tplc="3F44A074" w:tentative="1">
      <w:start w:val="1"/>
      <w:numFmt w:val="bullet"/>
      <w:lvlText w:val="•"/>
      <w:lvlJc w:val="left"/>
      <w:pPr>
        <w:tabs>
          <w:tab w:val="num" w:pos="1440"/>
        </w:tabs>
        <w:ind w:left="1440" w:hanging="360"/>
      </w:pPr>
      <w:rPr>
        <w:rFonts w:ascii="Arial" w:hAnsi="Arial" w:hint="default"/>
      </w:rPr>
    </w:lvl>
    <w:lvl w:ilvl="2" w:tplc="0346E076" w:tentative="1">
      <w:start w:val="1"/>
      <w:numFmt w:val="bullet"/>
      <w:lvlText w:val="•"/>
      <w:lvlJc w:val="left"/>
      <w:pPr>
        <w:tabs>
          <w:tab w:val="num" w:pos="2160"/>
        </w:tabs>
        <w:ind w:left="2160" w:hanging="360"/>
      </w:pPr>
      <w:rPr>
        <w:rFonts w:ascii="Arial" w:hAnsi="Arial" w:hint="default"/>
      </w:rPr>
    </w:lvl>
    <w:lvl w:ilvl="3" w:tplc="9DFE91D6" w:tentative="1">
      <w:start w:val="1"/>
      <w:numFmt w:val="bullet"/>
      <w:lvlText w:val="•"/>
      <w:lvlJc w:val="left"/>
      <w:pPr>
        <w:tabs>
          <w:tab w:val="num" w:pos="2880"/>
        </w:tabs>
        <w:ind w:left="2880" w:hanging="360"/>
      </w:pPr>
      <w:rPr>
        <w:rFonts w:ascii="Arial" w:hAnsi="Arial" w:hint="default"/>
      </w:rPr>
    </w:lvl>
    <w:lvl w:ilvl="4" w:tplc="2A46382C" w:tentative="1">
      <w:start w:val="1"/>
      <w:numFmt w:val="bullet"/>
      <w:lvlText w:val="•"/>
      <w:lvlJc w:val="left"/>
      <w:pPr>
        <w:tabs>
          <w:tab w:val="num" w:pos="3600"/>
        </w:tabs>
        <w:ind w:left="3600" w:hanging="360"/>
      </w:pPr>
      <w:rPr>
        <w:rFonts w:ascii="Arial" w:hAnsi="Arial" w:hint="default"/>
      </w:rPr>
    </w:lvl>
    <w:lvl w:ilvl="5" w:tplc="7ED2CAD0" w:tentative="1">
      <w:start w:val="1"/>
      <w:numFmt w:val="bullet"/>
      <w:lvlText w:val="•"/>
      <w:lvlJc w:val="left"/>
      <w:pPr>
        <w:tabs>
          <w:tab w:val="num" w:pos="4320"/>
        </w:tabs>
        <w:ind w:left="4320" w:hanging="360"/>
      </w:pPr>
      <w:rPr>
        <w:rFonts w:ascii="Arial" w:hAnsi="Arial" w:hint="default"/>
      </w:rPr>
    </w:lvl>
    <w:lvl w:ilvl="6" w:tplc="453A30CA" w:tentative="1">
      <w:start w:val="1"/>
      <w:numFmt w:val="bullet"/>
      <w:lvlText w:val="•"/>
      <w:lvlJc w:val="left"/>
      <w:pPr>
        <w:tabs>
          <w:tab w:val="num" w:pos="5040"/>
        </w:tabs>
        <w:ind w:left="5040" w:hanging="360"/>
      </w:pPr>
      <w:rPr>
        <w:rFonts w:ascii="Arial" w:hAnsi="Arial" w:hint="default"/>
      </w:rPr>
    </w:lvl>
    <w:lvl w:ilvl="7" w:tplc="3CA4A8CA" w:tentative="1">
      <w:start w:val="1"/>
      <w:numFmt w:val="bullet"/>
      <w:lvlText w:val="•"/>
      <w:lvlJc w:val="left"/>
      <w:pPr>
        <w:tabs>
          <w:tab w:val="num" w:pos="5760"/>
        </w:tabs>
        <w:ind w:left="5760" w:hanging="360"/>
      </w:pPr>
      <w:rPr>
        <w:rFonts w:ascii="Arial" w:hAnsi="Arial" w:hint="default"/>
      </w:rPr>
    </w:lvl>
    <w:lvl w:ilvl="8" w:tplc="C9F204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337BD4"/>
    <w:multiLevelType w:val="hybridMultilevel"/>
    <w:tmpl w:val="A170AED0"/>
    <w:lvl w:ilvl="0" w:tplc="172A1760">
      <w:start w:val="1"/>
      <w:numFmt w:val="bullet"/>
      <w:lvlText w:val="•"/>
      <w:lvlJc w:val="left"/>
      <w:pPr>
        <w:tabs>
          <w:tab w:val="num" w:pos="720"/>
        </w:tabs>
        <w:ind w:left="720" w:hanging="360"/>
      </w:pPr>
      <w:rPr>
        <w:rFonts w:ascii="Times New Roman" w:hAnsi="Times New Roman" w:hint="default"/>
      </w:rPr>
    </w:lvl>
    <w:lvl w:ilvl="1" w:tplc="00C4B47C" w:tentative="1">
      <w:start w:val="1"/>
      <w:numFmt w:val="bullet"/>
      <w:lvlText w:val="•"/>
      <w:lvlJc w:val="left"/>
      <w:pPr>
        <w:tabs>
          <w:tab w:val="num" w:pos="1440"/>
        </w:tabs>
        <w:ind w:left="1440" w:hanging="360"/>
      </w:pPr>
      <w:rPr>
        <w:rFonts w:ascii="Times New Roman" w:hAnsi="Times New Roman" w:hint="default"/>
      </w:rPr>
    </w:lvl>
    <w:lvl w:ilvl="2" w:tplc="95567CD6" w:tentative="1">
      <w:start w:val="1"/>
      <w:numFmt w:val="bullet"/>
      <w:lvlText w:val="•"/>
      <w:lvlJc w:val="left"/>
      <w:pPr>
        <w:tabs>
          <w:tab w:val="num" w:pos="2160"/>
        </w:tabs>
        <w:ind w:left="2160" w:hanging="360"/>
      </w:pPr>
      <w:rPr>
        <w:rFonts w:ascii="Times New Roman" w:hAnsi="Times New Roman" w:hint="default"/>
      </w:rPr>
    </w:lvl>
    <w:lvl w:ilvl="3" w:tplc="8FA40EE2" w:tentative="1">
      <w:start w:val="1"/>
      <w:numFmt w:val="bullet"/>
      <w:lvlText w:val="•"/>
      <w:lvlJc w:val="left"/>
      <w:pPr>
        <w:tabs>
          <w:tab w:val="num" w:pos="2880"/>
        </w:tabs>
        <w:ind w:left="2880" w:hanging="360"/>
      </w:pPr>
      <w:rPr>
        <w:rFonts w:ascii="Times New Roman" w:hAnsi="Times New Roman" w:hint="default"/>
      </w:rPr>
    </w:lvl>
    <w:lvl w:ilvl="4" w:tplc="46A0C878" w:tentative="1">
      <w:start w:val="1"/>
      <w:numFmt w:val="bullet"/>
      <w:lvlText w:val="•"/>
      <w:lvlJc w:val="left"/>
      <w:pPr>
        <w:tabs>
          <w:tab w:val="num" w:pos="3600"/>
        </w:tabs>
        <w:ind w:left="3600" w:hanging="360"/>
      </w:pPr>
      <w:rPr>
        <w:rFonts w:ascii="Times New Roman" w:hAnsi="Times New Roman" w:hint="default"/>
      </w:rPr>
    </w:lvl>
    <w:lvl w:ilvl="5" w:tplc="55B68C80" w:tentative="1">
      <w:start w:val="1"/>
      <w:numFmt w:val="bullet"/>
      <w:lvlText w:val="•"/>
      <w:lvlJc w:val="left"/>
      <w:pPr>
        <w:tabs>
          <w:tab w:val="num" w:pos="4320"/>
        </w:tabs>
        <w:ind w:left="4320" w:hanging="360"/>
      </w:pPr>
      <w:rPr>
        <w:rFonts w:ascii="Times New Roman" w:hAnsi="Times New Roman" w:hint="default"/>
      </w:rPr>
    </w:lvl>
    <w:lvl w:ilvl="6" w:tplc="8B5CDB26" w:tentative="1">
      <w:start w:val="1"/>
      <w:numFmt w:val="bullet"/>
      <w:lvlText w:val="•"/>
      <w:lvlJc w:val="left"/>
      <w:pPr>
        <w:tabs>
          <w:tab w:val="num" w:pos="5040"/>
        </w:tabs>
        <w:ind w:left="5040" w:hanging="360"/>
      </w:pPr>
      <w:rPr>
        <w:rFonts w:ascii="Times New Roman" w:hAnsi="Times New Roman" w:hint="default"/>
      </w:rPr>
    </w:lvl>
    <w:lvl w:ilvl="7" w:tplc="CBAC0C90" w:tentative="1">
      <w:start w:val="1"/>
      <w:numFmt w:val="bullet"/>
      <w:lvlText w:val="•"/>
      <w:lvlJc w:val="left"/>
      <w:pPr>
        <w:tabs>
          <w:tab w:val="num" w:pos="5760"/>
        </w:tabs>
        <w:ind w:left="5760" w:hanging="360"/>
      </w:pPr>
      <w:rPr>
        <w:rFonts w:ascii="Times New Roman" w:hAnsi="Times New Roman" w:hint="default"/>
      </w:rPr>
    </w:lvl>
    <w:lvl w:ilvl="8" w:tplc="2F648FCC" w:tentative="1">
      <w:start w:val="1"/>
      <w:numFmt w:val="bullet"/>
      <w:lvlText w:val="•"/>
      <w:lvlJc w:val="left"/>
      <w:pPr>
        <w:tabs>
          <w:tab w:val="num" w:pos="6480"/>
        </w:tabs>
        <w:ind w:left="6480" w:hanging="360"/>
      </w:pPr>
      <w:rPr>
        <w:rFonts w:ascii="Times New Roman" w:hAnsi="Times New Roman" w:hint="default"/>
      </w:rPr>
    </w:lvl>
  </w:abstractNum>
  <w:num w:numId="1" w16cid:durableId="1774204596">
    <w:abstractNumId w:val="5"/>
  </w:num>
  <w:num w:numId="2" w16cid:durableId="872571859">
    <w:abstractNumId w:val="8"/>
  </w:num>
  <w:num w:numId="3" w16cid:durableId="1831211122">
    <w:abstractNumId w:val="0"/>
  </w:num>
  <w:num w:numId="4" w16cid:durableId="400907830">
    <w:abstractNumId w:val="3"/>
  </w:num>
  <w:num w:numId="5" w16cid:durableId="821891733">
    <w:abstractNumId w:val="4"/>
  </w:num>
  <w:num w:numId="6" w16cid:durableId="1413891809">
    <w:abstractNumId w:val="2"/>
  </w:num>
  <w:num w:numId="7" w16cid:durableId="1732071955">
    <w:abstractNumId w:val="10"/>
  </w:num>
  <w:num w:numId="8" w16cid:durableId="1174031882">
    <w:abstractNumId w:val="6"/>
  </w:num>
  <w:num w:numId="9" w16cid:durableId="348651939">
    <w:abstractNumId w:val="1"/>
  </w:num>
  <w:num w:numId="10" w16cid:durableId="1665935914">
    <w:abstractNumId w:val="7"/>
  </w:num>
  <w:num w:numId="11" w16cid:durableId="1094789978">
    <w:abstractNumId w:val="11"/>
  </w:num>
  <w:num w:numId="12" w16cid:durableId="935015935">
    <w:abstractNumId w:val="0"/>
  </w:num>
  <w:num w:numId="13" w16cid:durableId="1705279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6F"/>
    <w:rsid w:val="00091BCC"/>
    <w:rsid w:val="000A7680"/>
    <w:rsid w:val="00167B30"/>
    <w:rsid w:val="0026127E"/>
    <w:rsid w:val="0035670C"/>
    <w:rsid w:val="003D4F92"/>
    <w:rsid w:val="003D6804"/>
    <w:rsid w:val="00473DED"/>
    <w:rsid w:val="004815C4"/>
    <w:rsid w:val="004C3CE7"/>
    <w:rsid w:val="004D5B4C"/>
    <w:rsid w:val="005557E7"/>
    <w:rsid w:val="005A0A7F"/>
    <w:rsid w:val="005B0E21"/>
    <w:rsid w:val="005B4813"/>
    <w:rsid w:val="005B5FB8"/>
    <w:rsid w:val="006F545A"/>
    <w:rsid w:val="007068FE"/>
    <w:rsid w:val="00722560"/>
    <w:rsid w:val="00770767"/>
    <w:rsid w:val="007E7EE4"/>
    <w:rsid w:val="00802F84"/>
    <w:rsid w:val="008762BF"/>
    <w:rsid w:val="00945650"/>
    <w:rsid w:val="009A6354"/>
    <w:rsid w:val="00A4324C"/>
    <w:rsid w:val="00A5456F"/>
    <w:rsid w:val="00A81B94"/>
    <w:rsid w:val="00AF3C20"/>
    <w:rsid w:val="00B33955"/>
    <w:rsid w:val="00CB4B6E"/>
    <w:rsid w:val="00D042F3"/>
    <w:rsid w:val="00D214F3"/>
    <w:rsid w:val="00D63798"/>
    <w:rsid w:val="00D97640"/>
    <w:rsid w:val="00E015F9"/>
    <w:rsid w:val="00E1608F"/>
    <w:rsid w:val="00E42FC4"/>
    <w:rsid w:val="00F212F7"/>
    <w:rsid w:val="00F24991"/>
    <w:rsid w:val="00F35964"/>
    <w:rsid w:val="00F3707A"/>
    <w:rsid w:val="00FC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D445"/>
  <w15:docId w15:val="{97B03E97-8F3B-4ACB-9DF8-FAE900EA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3"/>
      </w:numPr>
      <w:spacing w:after="81" w:line="259" w:lineRule="auto"/>
      <w:ind w:left="10" w:hanging="10"/>
      <w:outlineLvl w:val="0"/>
    </w:pPr>
    <w:rPr>
      <w:rFonts w:ascii="Cambria" w:eastAsia="Cambria" w:hAnsi="Cambria" w:cs="Cambria"/>
      <w:b/>
      <w:color w:val="000000"/>
      <w:sz w:val="22"/>
    </w:rPr>
  </w:style>
  <w:style w:type="paragraph" w:styleId="Heading2">
    <w:name w:val="heading 2"/>
    <w:next w:val="Normal"/>
    <w:link w:val="Heading2Char"/>
    <w:uiPriority w:val="9"/>
    <w:unhideWhenUsed/>
    <w:qFormat/>
    <w:pPr>
      <w:keepNext/>
      <w:keepLines/>
      <w:numPr>
        <w:ilvl w:val="1"/>
        <w:numId w:val="3"/>
      </w:numPr>
      <w:spacing w:after="100" w:line="259" w:lineRule="auto"/>
      <w:ind w:left="10" w:hanging="10"/>
      <w:outlineLvl w:val="1"/>
    </w:pPr>
    <w:rPr>
      <w:rFonts w:ascii="Cambria" w:eastAsia="Cambria" w:hAnsi="Cambria" w:cs="Cambria"/>
      <w:b/>
      <w:color w:val="000000"/>
      <w:sz w:val="20"/>
    </w:rPr>
  </w:style>
  <w:style w:type="paragraph" w:styleId="Heading3">
    <w:name w:val="heading 3"/>
    <w:basedOn w:val="Normal"/>
    <w:next w:val="Normal"/>
    <w:link w:val="Heading3Char"/>
    <w:uiPriority w:val="9"/>
    <w:semiHidden/>
    <w:unhideWhenUsed/>
    <w:qFormat/>
    <w:rsid w:val="00770767"/>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770767"/>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oypena">
    <w:name w:val="oypena"/>
    <w:basedOn w:val="DefaultParagraphFont"/>
    <w:rsid w:val="00945650"/>
  </w:style>
  <w:style w:type="paragraph" w:styleId="NormalWeb">
    <w:name w:val="Normal (Web)"/>
    <w:basedOn w:val="Normal"/>
    <w:uiPriority w:val="99"/>
    <w:unhideWhenUsed/>
    <w:rsid w:val="008762BF"/>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Heading3Char">
    <w:name w:val="Heading 3 Char"/>
    <w:basedOn w:val="DefaultParagraphFont"/>
    <w:link w:val="Heading3"/>
    <w:uiPriority w:val="9"/>
    <w:semiHidden/>
    <w:rsid w:val="00770767"/>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770767"/>
    <w:rPr>
      <w:rFonts w:asciiTheme="majorHAnsi" w:eastAsiaTheme="majorEastAsia" w:hAnsiTheme="majorHAnsi" w:cstheme="majorBidi"/>
      <w:i/>
      <w:iCs/>
      <w:color w:val="0F4761" w:themeColor="accent1" w:themeShade="BF"/>
      <w:sz w:val="20"/>
    </w:rPr>
  </w:style>
  <w:style w:type="character" w:styleId="Strong">
    <w:name w:val="Strong"/>
    <w:basedOn w:val="DefaultParagraphFont"/>
    <w:uiPriority w:val="22"/>
    <w:qFormat/>
    <w:rsid w:val="00722560"/>
    <w:rPr>
      <w:b/>
      <w:bCs/>
    </w:rPr>
  </w:style>
  <w:style w:type="table" w:styleId="ListTable3-Accent5">
    <w:name w:val="List Table 3 Accent 5"/>
    <w:basedOn w:val="TableNormal"/>
    <w:uiPriority w:val="48"/>
    <w:rsid w:val="00AF3C20"/>
    <w:pPr>
      <w:spacing w:after="0" w:line="240" w:lineRule="auto"/>
    </w:pPr>
    <w:rPr>
      <w:rFonts w:eastAsiaTheme="minorHAnsi"/>
      <w:sz w:val="22"/>
      <w:szCs w:val="22"/>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GridTable1Light-Accent1">
    <w:name w:val="Grid Table 1 Light Accent 1"/>
    <w:basedOn w:val="TableNormal"/>
    <w:uiPriority w:val="46"/>
    <w:rsid w:val="004D5B4C"/>
    <w:pPr>
      <w:spacing w:after="0" w:line="240" w:lineRule="auto"/>
    </w:pPr>
    <w:rPr>
      <w:rFonts w:eastAsiaTheme="minorHAns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CB4B6E"/>
    <w:pPr>
      <w:ind w:left="720"/>
      <w:contextualSpacing/>
    </w:pPr>
  </w:style>
  <w:style w:type="paragraph" w:styleId="BodyText">
    <w:name w:val="Body Text"/>
    <w:basedOn w:val="Normal"/>
    <w:link w:val="BodyTextChar"/>
    <w:uiPriority w:val="1"/>
    <w:qFormat/>
    <w:rsid w:val="005557E7"/>
    <w:pPr>
      <w:widowControl w:val="0"/>
      <w:autoSpaceDE w:val="0"/>
      <w:autoSpaceDN w:val="0"/>
      <w:spacing w:after="0"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BodyTextChar">
    <w:name w:val="Body Text Char"/>
    <w:basedOn w:val="DefaultParagraphFont"/>
    <w:link w:val="BodyText"/>
    <w:uiPriority w:val="1"/>
    <w:rsid w:val="005557E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8036">
      <w:bodyDiv w:val="1"/>
      <w:marLeft w:val="0"/>
      <w:marRight w:val="0"/>
      <w:marTop w:val="0"/>
      <w:marBottom w:val="0"/>
      <w:divBdr>
        <w:top w:val="none" w:sz="0" w:space="0" w:color="auto"/>
        <w:left w:val="none" w:sz="0" w:space="0" w:color="auto"/>
        <w:bottom w:val="none" w:sz="0" w:space="0" w:color="auto"/>
        <w:right w:val="none" w:sz="0" w:space="0" w:color="auto"/>
      </w:divBdr>
    </w:div>
    <w:div w:id="80418004">
      <w:bodyDiv w:val="1"/>
      <w:marLeft w:val="0"/>
      <w:marRight w:val="0"/>
      <w:marTop w:val="0"/>
      <w:marBottom w:val="0"/>
      <w:divBdr>
        <w:top w:val="none" w:sz="0" w:space="0" w:color="auto"/>
        <w:left w:val="none" w:sz="0" w:space="0" w:color="auto"/>
        <w:bottom w:val="none" w:sz="0" w:space="0" w:color="auto"/>
        <w:right w:val="none" w:sz="0" w:space="0" w:color="auto"/>
      </w:divBdr>
    </w:div>
    <w:div w:id="167209095">
      <w:bodyDiv w:val="1"/>
      <w:marLeft w:val="0"/>
      <w:marRight w:val="0"/>
      <w:marTop w:val="0"/>
      <w:marBottom w:val="0"/>
      <w:divBdr>
        <w:top w:val="none" w:sz="0" w:space="0" w:color="auto"/>
        <w:left w:val="none" w:sz="0" w:space="0" w:color="auto"/>
        <w:bottom w:val="none" w:sz="0" w:space="0" w:color="auto"/>
        <w:right w:val="none" w:sz="0" w:space="0" w:color="auto"/>
      </w:divBdr>
    </w:div>
    <w:div w:id="245650072">
      <w:bodyDiv w:val="1"/>
      <w:marLeft w:val="0"/>
      <w:marRight w:val="0"/>
      <w:marTop w:val="0"/>
      <w:marBottom w:val="0"/>
      <w:divBdr>
        <w:top w:val="none" w:sz="0" w:space="0" w:color="auto"/>
        <w:left w:val="none" w:sz="0" w:space="0" w:color="auto"/>
        <w:bottom w:val="none" w:sz="0" w:space="0" w:color="auto"/>
        <w:right w:val="none" w:sz="0" w:space="0" w:color="auto"/>
      </w:divBdr>
    </w:div>
    <w:div w:id="327100753">
      <w:bodyDiv w:val="1"/>
      <w:marLeft w:val="0"/>
      <w:marRight w:val="0"/>
      <w:marTop w:val="0"/>
      <w:marBottom w:val="0"/>
      <w:divBdr>
        <w:top w:val="none" w:sz="0" w:space="0" w:color="auto"/>
        <w:left w:val="none" w:sz="0" w:space="0" w:color="auto"/>
        <w:bottom w:val="none" w:sz="0" w:space="0" w:color="auto"/>
        <w:right w:val="none" w:sz="0" w:space="0" w:color="auto"/>
      </w:divBdr>
    </w:div>
    <w:div w:id="519011052">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698630342">
      <w:bodyDiv w:val="1"/>
      <w:marLeft w:val="0"/>
      <w:marRight w:val="0"/>
      <w:marTop w:val="0"/>
      <w:marBottom w:val="0"/>
      <w:divBdr>
        <w:top w:val="none" w:sz="0" w:space="0" w:color="auto"/>
        <w:left w:val="none" w:sz="0" w:space="0" w:color="auto"/>
        <w:bottom w:val="none" w:sz="0" w:space="0" w:color="auto"/>
        <w:right w:val="none" w:sz="0" w:space="0" w:color="auto"/>
      </w:divBdr>
    </w:div>
    <w:div w:id="719717448">
      <w:bodyDiv w:val="1"/>
      <w:marLeft w:val="0"/>
      <w:marRight w:val="0"/>
      <w:marTop w:val="0"/>
      <w:marBottom w:val="0"/>
      <w:divBdr>
        <w:top w:val="none" w:sz="0" w:space="0" w:color="auto"/>
        <w:left w:val="none" w:sz="0" w:space="0" w:color="auto"/>
        <w:bottom w:val="none" w:sz="0" w:space="0" w:color="auto"/>
        <w:right w:val="none" w:sz="0" w:space="0" w:color="auto"/>
      </w:divBdr>
    </w:div>
    <w:div w:id="810636101">
      <w:bodyDiv w:val="1"/>
      <w:marLeft w:val="0"/>
      <w:marRight w:val="0"/>
      <w:marTop w:val="0"/>
      <w:marBottom w:val="0"/>
      <w:divBdr>
        <w:top w:val="none" w:sz="0" w:space="0" w:color="auto"/>
        <w:left w:val="none" w:sz="0" w:space="0" w:color="auto"/>
        <w:bottom w:val="none" w:sz="0" w:space="0" w:color="auto"/>
        <w:right w:val="none" w:sz="0" w:space="0" w:color="auto"/>
      </w:divBdr>
    </w:div>
    <w:div w:id="860582722">
      <w:bodyDiv w:val="1"/>
      <w:marLeft w:val="0"/>
      <w:marRight w:val="0"/>
      <w:marTop w:val="0"/>
      <w:marBottom w:val="0"/>
      <w:divBdr>
        <w:top w:val="none" w:sz="0" w:space="0" w:color="auto"/>
        <w:left w:val="none" w:sz="0" w:space="0" w:color="auto"/>
        <w:bottom w:val="none" w:sz="0" w:space="0" w:color="auto"/>
        <w:right w:val="none" w:sz="0" w:space="0" w:color="auto"/>
      </w:divBdr>
    </w:div>
    <w:div w:id="893976781">
      <w:bodyDiv w:val="1"/>
      <w:marLeft w:val="0"/>
      <w:marRight w:val="0"/>
      <w:marTop w:val="0"/>
      <w:marBottom w:val="0"/>
      <w:divBdr>
        <w:top w:val="none" w:sz="0" w:space="0" w:color="auto"/>
        <w:left w:val="none" w:sz="0" w:space="0" w:color="auto"/>
        <w:bottom w:val="none" w:sz="0" w:space="0" w:color="auto"/>
        <w:right w:val="none" w:sz="0" w:space="0" w:color="auto"/>
      </w:divBdr>
    </w:div>
    <w:div w:id="933785925">
      <w:bodyDiv w:val="1"/>
      <w:marLeft w:val="0"/>
      <w:marRight w:val="0"/>
      <w:marTop w:val="0"/>
      <w:marBottom w:val="0"/>
      <w:divBdr>
        <w:top w:val="none" w:sz="0" w:space="0" w:color="auto"/>
        <w:left w:val="none" w:sz="0" w:space="0" w:color="auto"/>
        <w:bottom w:val="none" w:sz="0" w:space="0" w:color="auto"/>
        <w:right w:val="none" w:sz="0" w:space="0" w:color="auto"/>
      </w:divBdr>
    </w:div>
    <w:div w:id="964390771">
      <w:bodyDiv w:val="1"/>
      <w:marLeft w:val="0"/>
      <w:marRight w:val="0"/>
      <w:marTop w:val="0"/>
      <w:marBottom w:val="0"/>
      <w:divBdr>
        <w:top w:val="none" w:sz="0" w:space="0" w:color="auto"/>
        <w:left w:val="none" w:sz="0" w:space="0" w:color="auto"/>
        <w:bottom w:val="none" w:sz="0" w:space="0" w:color="auto"/>
        <w:right w:val="none" w:sz="0" w:space="0" w:color="auto"/>
      </w:divBdr>
    </w:div>
    <w:div w:id="976301283">
      <w:bodyDiv w:val="1"/>
      <w:marLeft w:val="0"/>
      <w:marRight w:val="0"/>
      <w:marTop w:val="0"/>
      <w:marBottom w:val="0"/>
      <w:divBdr>
        <w:top w:val="none" w:sz="0" w:space="0" w:color="auto"/>
        <w:left w:val="none" w:sz="0" w:space="0" w:color="auto"/>
        <w:bottom w:val="none" w:sz="0" w:space="0" w:color="auto"/>
        <w:right w:val="none" w:sz="0" w:space="0" w:color="auto"/>
      </w:divBdr>
      <w:divsChild>
        <w:div w:id="668943409">
          <w:marLeft w:val="0"/>
          <w:marRight w:val="0"/>
          <w:marTop w:val="0"/>
          <w:marBottom w:val="0"/>
          <w:divBdr>
            <w:top w:val="none" w:sz="0" w:space="0" w:color="auto"/>
            <w:left w:val="none" w:sz="0" w:space="0" w:color="auto"/>
            <w:bottom w:val="none" w:sz="0" w:space="0" w:color="auto"/>
            <w:right w:val="none" w:sz="0" w:space="0" w:color="auto"/>
          </w:divBdr>
          <w:divsChild>
            <w:div w:id="674920958">
              <w:marLeft w:val="0"/>
              <w:marRight w:val="0"/>
              <w:marTop w:val="0"/>
              <w:marBottom w:val="0"/>
              <w:divBdr>
                <w:top w:val="none" w:sz="0" w:space="0" w:color="auto"/>
                <w:left w:val="none" w:sz="0" w:space="0" w:color="auto"/>
                <w:bottom w:val="none" w:sz="0" w:space="0" w:color="auto"/>
                <w:right w:val="none" w:sz="0" w:space="0" w:color="auto"/>
              </w:divBdr>
              <w:divsChild>
                <w:div w:id="1160464647">
                  <w:marLeft w:val="0"/>
                  <w:marRight w:val="0"/>
                  <w:marTop w:val="0"/>
                  <w:marBottom w:val="0"/>
                  <w:divBdr>
                    <w:top w:val="none" w:sz="0" w:space="0" w:color="auto"/>
                    <w:left w:val="none" w:sz="0" w:space="0" w:color="auto"/>
                    <w:bottom w:val="none" w:sz="0" w:space="0" w:color="auto"/>
                    <w:right w:val="none" w:sz="0" w:space="0" w:color="auto"/>
                  </w:divBdr>
                  <w:divsChild>
                    <w:div w:id="1386761884">
                      <w:marLeft w:val="0"/>
                      <w:marRight w:val="0"/>
                      <w:marTop w:val="0"/>
                      <w:marBottom w:val="0"/>
                      <w:divBdr>
                        <w:top w:val="none" w:sz="0" w:space="0" w:color="auto"/>
                        <w:left w:val="none" w:sz="0" w:space="0" w:color="auto"/>
                        <w:bottom w:val="none" w:sz="0" w:space="0" w:color="auto"/>
                        <w:right w:val="none" w:sz="0" w:space="0" w:color="auto"/>
                      </w:divBdr>
                      <w:divsChild>
                        <w:div w:id="420225565">
                          <w:marLeft w:val="0"/>
                          <w:marRight w:val="0"/>
                          <w:marTop w:val="0"/>
                          <w:marBottom w:val="0"/>
                          <w:divBdr>
                            <w:top w:val="none" w:sz="0" w:space="0" w:color="auto"/>
                            <w:left w:val="none" w:sz="0" w:space="0" w:color="auto"/>
                            <w:bottom w:val="none" w:sz="0" w:space="0" w:color="auto"/>
                            <w:right w:val="none" w:sz="0" w:space="0" w:color="auto"/>
                          </w:divBdr>
                          <w:divsChild>
                            <w:div w:id="1599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5608">
      <w:bodyDiv w:val="1"/>
      <w:marLeft w:val="0"/>
      <w:marRight w:val="0"/>
      <w:marTop w:val="0"/>
      <w:marBottom w:val="0"/>
      <w:divBdr>
        <w:top w:val="none" w:sz="0" w:space="0" w:color="auto"/>
        <w:left w:val="none" w:sz="0" w:space="0" w:color="auto"/>
        <w:bottom w:val="none" w:sz="0" w:space="0" w:color="auto"/>
        <w:right w:val="none" w:sz="0" w:space="0" w:color="auto"/>
      </w:divBdr>
    </w:div>
    <w:div w:id="1089499123">
      <w:bodyDiv w:val="1"/>
      <w:marLeft w:val="0"/>
      <w:marRight w:val="0"/>
      <w:marTop w:val="0"/>
      <w:marBottom w:val="0"/>
      <w:divBdr>
        <w:top w:val="none" w:sz="0" w:space="0" w:color="auto"/>
        <w:left w:val="none" w:sz="0" w:space="0" w:color="auto"/>
        <w:bottom w:val="none" w:sz="0" w:space="0" w:color="auto"/>
        <w:right w:val="none" w:sz="0" w:space="0" w:color="auto"/>
      </w:divBdr>
    </w:div>
    <w:div w:id="1137378593">
      <w:bodyDiv w:val="1"/>
      <w:marLeft w:val="0"/>
      <w:marRight w:val="0"/>
      <w:marTop w:val="0"/>
      <w:marBottom w:val="0"/>
      <w:divBdr>
        <w:top w:val="none" w:sz="0" w:space="0" w:color="auto"/>
        <w:left w:val="none" w:sz="0" w:space="0" w:color="auto"/>
        <w:bottom w:val="none" w:sz="0" w:space="0" w:color="auto"/>
        <w:right w:val="none" w:sz="0" w:space="0" w:color="auto"/>
      </w:divBdr>
      <w:divsChild>
        <w:div w:id="683559049">
          <w:marLeft w:val="0"/>
          <w:marRight w:val="0"/>
          <w:marTop w:val="0"/>
          <w:marBottom w:val="0"/>
          <w:divBdr>
            <w:top w:val="none" w:sz="0" w:space="0" w:color="auto"/>
            <w:left w:val="none" w:sz="0" w:space="0" w:color="auto"/>
            <w:bottom w:val="none" w:sz="0" w:space="0" w:color="auto"/>
            <w:right w:val="none" w:sz="0" w:space="0" w:color="auto"/>
          </w:divBdr>
          <w:divsChild>
            <w:div w:id="1202016993">
              <w:marLeft w:val="0"/>
              <w:marRight w:val="0"/>
              <w:marTop w:val="0"/>
              <w:marBottom w:val="0"/>
              <w:divBdr>
                <w:top w:val="none" w:sz="0" w:space="0" w:color="auto"/>
                <w:left w:val="none" w:sz="0" w:space="0" w:color="auto"/>
                <w:bottom w:val="none" w:sz="0" w:space="0" w:color="auto"/>
                <w:right w:val="none" w:sz="0" w:space="0" w:color="auto"/>
              </w:divBdr>
              <w:divsChild>
                <w:div w:id="1109935494">
                  <w:marLeft w:val="0"/>
                  <w:marRight w:val="0"/>
                  <w:marTop w:val="0"/>
                  <w:marBottom w:val="0"/>
                  <w:divBdr>
                    <w:top w:val="none" w:sz="0" w:space="0" w:color="auto"/>
                    <w:left w:val="none" w:sz="0" w:space="0" w:color="auto"/>
                    <w:bottom w:val="none" w:sz="0" w:space="0" w:color="auto"/>
                    <w:right w:val="none" w:sz="0" w:space="0" w:color="auto"/>
                  </w:divBdr>
                  <w:divsChild>
                    <w:div w:id="27223215">
                      <w:marLeft w:val="0"/>
                      <w:marRight w:val="0"/>
                      <w:marTop w:val="0"/>
                      <w:marBottom w:val="0"/>
                      <w:divBdr>
                        <w:top w:val="none" w:sz="0" w:space="0" w:color="auto"/>
                        <w:left w:val="none" w:sz="0" w:space="0" w:color="auto"/>
                        <w:bottom w:val="none" w:sz="0" w:space="0" w:color="auto"/>
                        <w:right w:val="none" w:sz="0" w:space="0" w:color="auto"/>
                      </w:divBdr>
                      <w:divsChild>
                        <w:div w:id="615721056">
                          <w:marLeft w:val="0"/>
                          <w:marRight w:val="0"/>
                          <w:marTop w:val="0"/>
                          <w:marBottom w:val="0"/>
                          <w:divBdr>
                            <w:top w:val="none" w:sz="0" w:space="0" w:color="auto"/>
                            <w:left w:val="none" w:sz="0" w:space="0" w:color="auto"/>
                            <w:bottom w:val="none" w:sz="0" w:space="0" w:color="auto"/>
                            <w:right w:val="none" w:sz="0" w:space="0" w:color="auto"/>
                          </w:divBdr>
                          <w:divsChild>
                            <w:div w:id="19787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340401">
      <w:bodyDiv w:val="1"/>
      <w:marLeft w:val="0"/>
      <w:marRight w:val="0"/>
      <w:marTop w:val="0"/>
      <w:marBottom w:val="0"/>
      <w:divBdr>
        <w:top w:val="none" w:sz="0" w:space="0" w:color="auto"/>
        <w:left w:val="none" w:sz="0" w:space="0" w:color="auto"/>
        <w:bottom w:val="none" w:sz="0" w:space="0" w:color="auto"/>
        <w:right w:val="none" w:sz="0" w:space="0" w:color="auto"/>
      </w:divBdr>
    </w:div>
    <w:div w:id="1173645005">
      <w:bodyDiv w:val="1"/>
      <w:marLeft w:val="0"/>
      <w:marRight w:val="0"/>
      <w:marTop w:val="0"/>
      <w:marBottom w:val="0"/>
      <w:divBdr>
        <w:top w:val="none" w:sz="0" w:space="0" w:color="auto"/>
        <w:left w:val="none" w:sz="0" w:space="0" w:color="auto"/>
        <w:bottom w:val="none" w:sz="0" w:space="0" w:color="auto"/>
        <w:right w:val="none" w:sz="0" w:space="0" w:color="auto"/>
      </w:divBdr>
    </w:div>
    <w:div w:id="1263948849">
      <w:bodyDiv w:val="1"/>
      <w:marLeft w:val="0"/>
      <w:marRight w:val="0"/>
      <w:marTop w:val="0"/>
      <w:marBottom w:val="0"/>
      <w:divBdr>
        <w:top w:val="none" w:sz="0" w:space="0" w:color="auto"/>
        <w:left w:val="none" w:sz="0" w:space="0" w:color="auto"/>
        <w:bottom w:val="none" w:sz="0" w:space="0" w:color="auto"/>
        <w:right w:val="none" w:sz="0" w:space="0" w:color="auto"/>
      </w:divBdr>
    </w:div>
    <w:div w:id="1372264346">
      <w:bodyDiv w:val="1"/>
      <w:marLeft w:val="0"/>
      <w:marRight w:val="0"/>
      <w:marTop w:val="0"/>
      <w:marBottom w:val="0"/>
      <w:divBdr>
        <w:top w:val="none" w:sz="0" w:space="0" w:color="auto"/>
        <w:left w:val="none" w:sz="0" w:space="0" w:color="auto"/>
        <w:bottom w:val="none" w:sz="0" w:space="0" w:color="auto"/>
        <w:right w:val="none" w:sz="0" w:space="0" w:color="auto"/>
      </w:divBdr>
    </w:div>
    <w:div w:id="1439567294">
      <w:bodyDiv w:val="1"/>
      <w:marLeft w:val="0"/>
      <w:marRight w:val="0"/>
      <w:marTop w:val="0"/>
      <w:marBottom w:val="0"/>
      <w:divBdr>
        <w:top w:val="none" w:sz="0" w:space="0" w:color="auto"/>
        <w:left w:val="none" w:sz="0" w:space="0" w:color="auto"/>
        <w:bottom w:val="none" w:sz="0" w:space="0" w:color="auto"/>
        <w:right w:val="none" w:sz="0" w:space="0" w:color="auto"/>
      </w:divBdr>
    </w:div>
    <w:div w:id="1498615685">
      <w:bodyDiv w:val="1"/>
      <w:marLeft w:val="0"/>
      <w:marRight w:val="0"/>
      <w:marTop w:val="0"/>
      <w:marBottom w:val="0"/>
      <w:divBdr>
        <w:top w:val="none" w:sz="0" w:space="0" w:color="auto"/>
        <w:left w:val="none" w:sz="0" w:space="0" w:color="auto"/>
        <w:bottom w:val="none" w:sz="0" w:space="0" w:color="auto"/>
        <w:right w:val="none" w:sz="0" w:space="0" w:color="auto"/>
      </w:divBdr>
    </w:div>
    <w:div w:id="1524784873">
      <w:bodyDiv w:val="1"/>
      <w:marLeft w:val="0"/>
      <w:marRight w:val="0"/>
      <w:marTop w:val="0"/>
      <w:marBottom w:val="0"/>
      <w:divBdr>
        <w:top w:val="none" w:sz="0" w:space="0" w:color="auto"/>
        <w:left w:val="none" w:sz="0" w:space="0" w:color="auto"/>
        <w:bottom w:val="none" w:sz="0" w:space="0" w:color="auto"/>
        <w:right w:val="none" w:sz="0" w:space="0" w:color="auto"/>
      </w:divBdr>
    </w:div>
    <w:div w:id="1527213213">
      <w:bodyDiv w:val="1"/>
      <w:marLeft w:val="0"/>
      <w:marRight w:val="0"/>
      <w:marTop w:val="0"/>
      <w:marBottom w:val="0"/>
      <w:divBdr>
        <w:top w:val="none" w:sz="0" w:space="0" w:color="auto"/>
        <w:left w:val="none" w:sz="0" w:space="0" w:color="auto"/>
        <w:bottom w:val="none" w:sz="0" w:space="0" w:color="auto"/>
        <w:right w:val="none" w:sz="0" w:space="0" w:color="auto"/>
      </w:divBdr>
    </w:div>
    <w:div w:id="1553155541">
      <w:bodyDiv w:val="1"/>
      <w:marLeft w:val="0"/>
      <w:marRight w:val="0"/>
      <w:marTop w:val="0"/>
      <w:marBottom w:val="0"/>
      <w:divBdr>
        <w:top w:val="none" w:sz="0" w:space="0" w:color="auto"/>
        <w:left w:val="none" w:sz="0" w:space="0" w:color="auto"/>
        <w:bottom w:val="none" w:sz="0" w:space="0" w:color="auto"/>
        <w:right w:val="none" w:sz="0" w:space="0" w:color="auto"/>
      </w:divBdr>
    </w:div>
    <w:div w:id="1613173270">
      <w:bodyDiv w:val="1"/>
      <w:marLeft w:val="0"/>
      <w:marRight w:val="0"/>
      <w:marTop w:val="0"/>
      <w:marBottom w:val="0"/>
      <w:divBdr>
        <w:top w:val="none" w:sz="0" w:space="0" w:color="auto"/>
        <w:left w:val="none" w:sz="0" w:space="0" w:color="auto"/>
        <w:bottom w:val="none" w:sz="0" w:space="0" w:color="auto"/>
        <w:right w:val="none" w:sz="0" w:space="0" w:color="auto"/>
      </w:divBdr>
      <w:divsChild>
        <w:div w:id="456144464">
          <w:marLeft w:val="0"/>
          <w:marRight w:val="0"/>
          <w:marTop w:val="0"/>
          <w:marBottom w:val="0"/>
          <w:divBdr>
            <w:top w:val="none" w:sz="0" w:space="0" w:color="auto"/>
            <w:left w:val="none" w:sz="0" w:space="0" w:color="auto"/>
            <w:bottom w:val="none" w:sz="0" w:space="0" w:color="auto"/>
            <w:right w:val="none" w:sz="0" w:space="0" w:color="auto"/>
          </w:divBdr>
          <w:divsChild>
            <w:div w:id="37512413">
              <w:marLeft w:val="0"/>
              <w:marRight w:val="0"/>
              <w:marTop w:val="0"/>
              <w:marBottom w:val="0"/>
              <w:divBdr>
                <w:top w:val="none" w:sz="0" w:space="0" w:color="auto"/>
                <w:left w:val="none" w:sz="0" w:space="0" w:color="auto"/>
                <w:bottom w:val="none" w:sz="0" w:space="0" w:color="auto"/>
                <w:right w:val="none" w:sz="0" w:space="0" w:color="auto"/>
              </w:divBdr>
              <w:divsChild>
                <w:div w:id="371728640">
                  <w:marLeft w:val="0"/>
                  <w:marRight w:val="0"/>
                  <w:marTop w:val="0"/>
                  <w:marBottom w:val="0"/>
                  <w:divBdr>
                    <w:top w:val="none" w:sz="0" w:space="0" w:color="auto"/>
                    <w:left w:val="none" w:sz="0" w:space="0" w:color="auto"/>
                    <w:bottom w:val="none" w:sz="0" w:space="0" w:color="auto"/>
                    <w:right w:val="none" w:sz="0" w:space="0" w:color="auto"/>
                  </w:divBdr>
                  <w:divsChild>
                    <w:div w:id="5459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020">
          <w:marLeft w:val="0"/>
          <w:marRight w:val="0"/>
          <w:marTop w:val="0"/>
          <w:marBottom w:val="0"/>
          <w:divBdr>
            <w:top w:val="none" w:sz="0" w:space="0" w:color="auto"/>
            <w:left w:val="none" w:sz="0" w:space="0" w:color="auto"/>
            <w:bottom w:val="none" w:sz="0" w:space="0" w:color="auto"/>
            <w:right w:val="none" w:sz="0" w:space="0" w:color="auto"/>
          </w:divBdr>
          <w:divsChild>
            <w:div w:id="620920103">
              <w:marLeft w:val="0"/>
              <w:marRight w:val="0"/>
              <w:marTop w:val="0"/>
              <w:marBottom w:val="0"/>
              <w:divBdr>
                <w:top w:val="none" w:sz="0" w:space="0" w:color="auto"/>
                <w:left w:val="none" w:sz="0" w:space="0" w:color="auto"/>
                <w:bottom w:val="none" w:sz="0" w:space="0" w:color="auto"/>
                <w:right w:val="none" w:sz="0" w:space="0" w:color="auto"/>
              </w:divBdr>
              <w:divsChild>
                <w:div w:id="778187257">
                  <w:marLeft w:val="0"/>
                  <w:marRight w:val="0"/>
                  <w:marTop w:val="0"/>
                  <w:marBottom w:val="0"/>
                  <w:divBdr>
                    <w:top w:val="none" w:sz="0" w:space="0" w:color="auto"/>
                    <w:left w:val="none" w:sz="0" w:space="0" w:color="auto"/>
                    <w:bottom w:val="none" w:sz="0" w:space="0" w:color="auto"/>
                    <w:right w:val="none" w:sz="0" w:space="0" w:color="auto"/>
                  </w:divBdr>
                  <w:divsChild>
                    <w:div w:id="7414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8045">
      <w:bodyDiv w:val="1"/>
      <w:marLeft w:val="0"/>
      <w:marRight w:val="0"/>
      <w:marTop w:val="0"/>
      <w:marBottom w:val="0"/>
      <w:divBdr>
        <w:top w:val="none" w:sz="0" w:space="0" w:color="auto"/>
        <w:left w:val="none" w:sz="0" w:space="0" w:color="auto"/>
        <w:bottom w:val="none" w:sz="0" w:space="0" w:color="auto"/>
        <w:right w:val="none" w:sz="0" w:space="0" w:color="auto"/>
      </w:divBdr>
    </w:div>
    <w:div w:id="1795713509">
      <w:bodyDiv w:val="1"/>
      <w:marLeft w:val="0"/>
      <w:marRight w:val="0"/>
      <w:marTop w:val="0"/>
      <w:marBottom w:val="0"/>
      <w:divBdr>
        <w:top w:val="none" w:sz="0" w:space="0" w:color="auto"/>
        <w:left w:val="none" w:sz="0" w:space="0" w:color="auto"/>
        <w:bottom w:val="none" w:sz="0" w:space="0" w:color="auto"/>
        <w:right w:val="none" w:sz="0" w:space="0" w:color="auto"/>
      </w:divBdr>
    </w:div>
    <w:div w:id="1812596998">
      <w:bodyDiv w:val="1"/>
      <w:marLeft w:val="0"/>
      <w:marRight w:val="0"/>
      <w:marTop w:val="0"/>
      <w:marBottom w:val="0"/>
      <w:divBdr>
        <w:top w:val="none" w:sz="0" w:space="0" w:color="auto"/>
        <w:left w:val="none" w:sz="0" w:space="0" w:color="auto"/>
        <w:bottom w:val="none" w:sz="0" w:space="0" w:color="auto"/>
        <w:right w:val="none" w:sz="0" w:space="0" w:color="auto"/>
      </w:divBdr>
    </w:div>
    <w:div w:id="1836916724">
      <w:bodyDiv w:val="1"/>
      <w:marLeft w:val="0"/>
      <w:marRight w:val="0"/>
      <w:marTop w:val="0"/>
      <w:marBottom w:val="0"/>
      <w:divBdr>
        <w:top w:val="none" w:sz="0" w:space="0" w:color="auto"/>
        <w:left w:val="none" w:sz="0" w:space="0" w:color="auto"/>
        <w:bottom w:val="none" w:sz="0" w:space="0" w:color="auto"/>
        <w:right w:val="none" w:sz="0" w:space="0" w:color="auto"/>
      </w:divBdr>
    </w:div>
    <w:div w:id="1892882246">
      <w:bodyDiv w:val="1"/>
      <w:marLeft w:val="0"/>
      <w:marRight w:val="0"/>
      <w:marTop w:val="0"/>
      <w:marBottom w:val="0"/>
      <w:divBdr>
        <w:top w:val="none" w:sz="0" w:space="0" w:color="auto"/>
        <w:left w:val="none" w:sz="0" w:space="0" w:color="auto"/>
        <w:bottom w:val="none" w:sz="0" w:space="0" w:color="auto"/>
        <w:right w:val="none" w:sz="0" w:space="0" w:color="auto"/>
      </w:divBdr>
    </w:div>
    <w:div w:id="1986352114">
      <w:bodyDiv w:val="1"/>
      <w:marLeft w:val="0"/>
      <w:marRight w:val="0"/>
      <w:marTop w:val="0"/>
      <w:marBottom w:val="0"/>
      <w:divBdr>
        <w:top w:val="none" w:sz="0" w:space="0" w:color="auto"/>
        <w:left w:val="none" w:sz="0" w:space="0" w:color="auto"/>
        <w:bottom w:val="none" w:sz="0" w:space="0" w:color="auto"/>
        <w:right w:val="none" w:sz="0" w:space="0" w:color="auto"/>
      </w:divBdr>
    </w:div>
    <w:div w:id="2034304370">
      <w:bodyDiv w:val="1"/>
      <w:marLeft w:val="0"/>
      <w:marRight w:val="0"/>
      <w:marTop w:val="0"/>
      <w:marBottom w:val="0"/>
      <w:divBdr>
        <w:top w:val="none" w:sz="0" w:space="0" w:color="auto"/>
        <w:left w:val="none" w:sz="0" w:space="0" w:color="auto"/>
        <w:bottom w:val="none" w:sz="0" w:space="0" w:color="auto"/>
        <w:right w:val="none" w:sz="0" w:space="0" w:color="auto"/>
      </w:divBdr>
      <w:divsChild>
        <w:div w:id="1247500352">
          <w:marLeft w:val="0"/>
          <w:marRight w:val="0"/>
          <w:marTop w:val="0"/>
          <w:marBottom w:val="0"/>
          <w:divBdr>
            <w:top w:val="none" w:sz="0" w:space="0" w:color="auto"/>
            <w:left w:val="none" w:sz="0" w:space="0" w:color="auto"/>
            <w:bottom w:val="none" w:sz="0" w:space="0" w:color="auto"/>
            <w:right w:val="none" w:sz="0" w:space="0" w:color="auto"/>
          </w:divBdr>
          <w:divsChild>
            <w:div w:id="992489581">
              <w:marLeft w:val="0"/>
              <w:marRight w:val="0"/>
              <w:marTop w:val="0"/>
              <w:marBottom w:val="0"/>
              <w:divBdr>
                <w:top w:val="none" w:sz="0" w:space="0" w:color="auto"/>
                <w:left w:val="none" w:sz="0" w:space="0" w:color="auto"/>
                <w:bottom w:val="none" w:sz="0" w:space="0" w:color="auto"/>
                <w:right w:val="none" w:sz="0" w:space="0" w:color="auto"/>
              </w:divBdr>
              <w:divsChild>
                <w:div w:id="414010748">
                  <w:marLeft w:val="0"/>
                  <w:marRight w:val="0"/>
                  <w:marTop w:val="0"/>
                  <w:marBottom w:val="0"/>
                  <w:divBdr>
                    <w:top w:val="none" w:sz="0" w:space="0" w:color="auto"/>
                    <w:left w:val="none" w:sz="0" w:space="0" w:color="auto"/>
                    <w:bottom w:val="none" w:sz="0" w:space="0" w:color="auto"/>
                    <w:right w:val="none" w:sz="0" w:space="0" w:color="auto"/>
                  </w:divBdr>
                  <w:divsChild>
                    <w:div w:id="1266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7851">
          <w:marLeft w:val="0"/>
          <w:marRight w:val="0"/>
          <w:marTop w:val="0"/>
          <w:marBottom w:val="0"/>
          <w:divBdr>
            <w:top w:val="none" w:sz="0" w:space="0" w:color="auto"/>
            <w:left w:val="none" w:sz="0" w:space="0" w:color="auto"/>
            <w:bottom w:val="none" w:sz="0" w:space="0" w:color="auto"/>
            <w:right w:val="none" w:sz="0" w:space="0" w:color="auto"/>
          </w:divBdr>
          <w:divsChild>
            <w:div w:id="124155225">
              <w:marLeft w:val="0"/>
              <w:marRight w:val="0"/>
              <w:marTop w:val="0"/>
              <w:marBottom w:val="0"/>
              <w:divBdr>
                <w:top w:val="none" w:sz="0" w:space="0" w:color="auto"/>
                <w:left w:val="none" w:sz="0" w:space="0" w:color="auto"/>
                <w:bottom w:val="none" w:sz="0" w:space="0" w:color="auto"/>
                <w:right w:val="none" w:sz="0" w:space="0" w:color="auto"/>
              </w:divBdr>
              <w:divsChild>
                <w:div w:id="272909213">
                  <w:marLeft w:val="0"/>
                  <w:marRight w:val="0"/>
                  <w:marTop w:val="0"/>
                  <w:marBottom w:val="0"/>
                  <w:divBdr>
                    <w:top w:val="none" w:sz="0" w:space="0" w:color="auto"/>
                    <w:left w:val="none" w:sz="0" w:space="0" w:color="auto"/>
                    <w:bottom w:val="none" w:sz="0" w:space="0" w:color="auto"/>
                    <w:right w:val="none" w:sz="0" w:space="0" w:color="auto"/>
                  </w:divBdr>
                  <w:divsChild>
                    <w:div w:id="6886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Impact of oil price volatility on economic growth in united states: an ordinary least square analysis</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oil price volatility on economic growth in united states: an ordinary least square analysis</dc:title>
  <dc:subject>International Journal of Science and Research Archive, 2024, 13(01), 477–485; DOI: 10.30574/ijsra.2024.13.1.1676</dc:subject>
  <dc:creator>Ismail Abiodun Taiwo</dc:creator>
  <cp:keywords>Oil Price Volatility; Unemployment Rate; Interest Rate; Inflation; United Staes</cp:keywords>
  <cp:lastModifiedBy>raghul rao</cp:lastModifiedBy>
  <cp:revision>2</cp:revision>
  <dcterms:created xsi:type="dcterms:W3CDTF">2024-11-01T12:56:00Z</dcterms:created>
  <dcterms:modified xsi:type="dcterms:W3CDTF">2024-11-01T12:56:00Z</dcterms:modified>
</cp:coreProperties>
</file>