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33AD19C1" w:rsidR="00DA52F4" w:rsidRPr="001E51F3" w:rsidRDefault="00111FEF"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EX</w:t>
      </w:r>
      <w:r w:rsidR="00B71675">
        <w:rPr>
          <w:rFonts w:ascii="Times New Roman" w:hAnsi="Times New Roman" w:cs="Times New Roman"/>
          <w:b/>
          <w:bCs/>
          <w:color w:val="000000" w:themeColor="text1"/>
          <w:sz w:val="28"/>
          <w:szCs w:val="28"/>
        </w:rPr>
        <w:t>AMIN</w:t>
      </w:r>
      <w:r w:rsidR="00E7599A">
        <w:rPr>
          <w:rFonts w:ascii="Times New Roman" w:hAnsi="Times New Roman" w:cs="Times New Roman"/>
          <w:b/>
          <w:bCs/>
          <w:color w:val="000000" w:themeColor="text1"/>
          <w:sz w:val="28"/>
          <w:szCs w:val="28"/>
        </w:rPr>
        <w:t xml:space="preserve">ING </w:t>
      </w:r>
      <w:r>
        <w:rPr>
          <w:rFonts w:ascii="Times New Roman" w:hAnsi="Times New Roman" w:cs="Times New Roman"/>
          <w:b/>
          <w:bCs/>
          <w:color w:val="000000" w:themeColor="text1"/>
          <w:sz w:val="28"/>
          <w:szCs w:val="28"/>
        </w:rPr>
        <w:t xml:space="preserve">THE </w:t>
      </w:r>
      <w:r w:rsidR="00B71675">
        <w:rPr>
          <w:rFonts w:ascii="Times New Roman" w:hAnsi="Times New Roman" w:cs="Times New Roman"/>
          <w:b/>
          <w:bCs/>
          <w:color w:val="000000" w:themeColor="text1"/>
          <w:sz w:val="28"/>
          <w:szCs w:val="28"/>
        </w:rPr>
        <w:t xml:space="preserve">FACETS </w:t>
      </w:r>
      <w:r>
        <w:rPr>
          <w:rFonts w:ascii="Times New Roman" w:hAnsi="Times New Roman" w:cs="Times New Roman"/>
          <w:b/>
          <w:bCs/>
          <w:color w:val="000000" w:themeColor="text1"/>
          <w:sz w:val="28"/>
          <w:szCs w:val="28"/>
        </w:rPr>
        <w:t xml:space="preserve">OF </w:t>
      </w:r>
      <w:r w:rsidR="00E7599A">
        <w:rPr>
          <w:rFonts w:ascii="Times New Roman" w:hAnsi="Times New Roman" w:cs="Times New Roman"/>
          <w:b/>
          <w:bCs/>
          <w:color w:val="000000" w:themeColor="text1"/>
          <w:sz w:val="28"/>
          <w:szCs w:val="28"/>
        </w:rPr>
        <w:t xml:space="preserve">DIVERSITY, EQUITY AND INCUSION </w:t>
      </w:r>
      <w:r w:rsidR="00B71675">
        <w:rPr>
          <w:rFonts w:ascii="Times New Roman" w:hAnsi="Times New Roman" w:cs="Times New Roman"/>
          <w:b/>
          <w:bCs/>
          <w:color w:val="000000" w:themeColor="text1"/>
          <w:sz w:val="28"/>
          <w:szCs w:val="28"/>
        </w:rPr>
        <w:t>IN RELATION TO</w:t>
      </w:r>
      <w:r w:rsidR="00E7599A">
        <w:rPr>
          <w:rFonts w:ascii="Times New Roman" w:hAnsi="Times New Roman" w:cs="Times New Roman"/>
          <w:b/>
          <w:bCs/>
          <w:color w:val="000000" w:themeColor="text1"/>
          <w:sz w:val="28"/>
          <w:szCs w:val="28"/>
        </w:rPr>
        <w:t xml:space="preserve"> HUMAN RESOURCE MANAGEMENT</w:t>
      </w:r>
      <w:r w:rsidR="005F717A" w:rsidRPr="005F717A">
        <w:rPr>
          <w:rFonts w:ascii="Times New Roman" w:hAnsi="Times New Roman" w:cs="Times New Roman"/>
          <w:b/>
          <w:bCs/>
          <w:color w:val="000000" w:themeColor="text1"/>
          <w:sz w:val="28"/>
          <w:szCs w:val="28"/>
        </w:rPr>
        <w:t xml:space="preserve"> </w:t>
      </w:r>
    </w:p>
    <w:p w14:paraId="736B6AC8" w14:textId="0F6DFB5A" w:rsidR="00DA52F4" w:rsidRPr="001E51F3" w:rsidRDefault="006E5535"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Jaspreet Kaur</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Dr. Ravinderjit Singh</w:t>
      </w:r>
      <w:r w:rsidR="00DA52F4" w:rsidRPr="001E51F3">
        <w:rPr>
          <w:rFonts w:ascii="Times New Roman" w:hAnsi="Times New Roman" w:cs="Times New Roman"/>
          <w:b/>
          <w:bCs/>
          <w:color w:val="000000" w:themeColor="text1"/>
          <w:sz w:val="24"/>
          <w:szCs w:val="24"/>
          <w:vertAlign w:val="superscript"/>
        </w:rPr>
        <w:t>2</w:t>
      </w:r>
    </w:p>
    <w:p w14:paraId="7AEC63B4" w14:textId="560EC1ED"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5713D1">
        <w:rPr>
          <w:rFonts w:ascii="Times New Roman" w:hAnsi="Times New Roman" w:cs="Times New Roman"/>
          <w:color w:val="000000" w:themeColor="text1"/>
        </w:rPr>
        <w:t>Research Scholar</w:t>
      </w:r>
      <w:r w:rsidRPr="001E51F3">
        <w:rPr>
          <w:rFonts w:ascii="Times New Roman" w:hAnsi="Times New Roman" w:cs="Times New Roman"/>
          <w:color w:val="000000" w:themeColor="text1"/>
        </w:rPr>
        <w:t>, Department</w:t>
      </w:r>
      <w:r w:rsidR="005713D1">
        <w:rPr>
          <w:rFonts w:ascii="Times New Roman" w:hAnsi="Times New Roman" w:cs="Times New Roman"/>
          <w:color w:val="000000" w:themeColor="text1"/>
        </w:rPr>
        <w:t xml:space="preserve"> of Commerce</w:t>
      </w:r>
      <w:r w:rsidRPr="001E51F3">
        <w:rPr>
          <w:rFonts w:ascii="Times New Roman" w:hAnsi="Times New Roman" w:cs="Times New Roman"/>
          <w:color w:val="000000" w:themeColor="text1"/>
        </w:rPr>
        <w:t xml:space="preserve">, </w:t>
      </w:r>
      <w:r w:rsidR="005713D1">
        <w:rPr>
          <w:rFonts w:ascii="Times New Roman" w:hAnsi="Times New Roman" w:cs="Times New Roman"/>
          <w:color w:val="000000" w:themeColor="text1"/>
        </w:rPr>
        <w:t>Punjabi University Patiala</w:t>
      </w:r>
      <w:r w:rsidRPr="001E51F3">
        <w:rPr>
          <w:rFonts w:ascii="Times New Roman" w:hAnsi="Times New Roman" w:cs="Times New Roman"/>
          <w:color w:val="000000" w:themeColor="text1"/>
        </w:rPr>
        <w:t xml:space="preserve">, </w:t>
      </w:r>
      <w:r w:rsidR="004D6ED4">
        <w:rPr>
          <w:rFonts w:ascii="Times New Roman" w:hAnsi="Times New Roman" w:cs="Times New Roman"/>
          <w:color w:val="000000" w:themeColor="text1"/>
        </w:rPr>
        <w:t>Punjab</w:t>
      </w:r>
      <w:r w:rsidRPr="001E51F3">
        <w:rPr>
          <w:rFonts w:ascii="Times New Roman" w:hAnsi="Times New Roman" w:cs="Times New Roman"/>
          <w:color w:val="000000" w:themeColor="text1"/>
        </w:rPr>
        <w:t xml:space="preserve">, </w:t>
      </w:r>
      <w:r w:rsidR="004D6ED4">
        <w:rPr>
          <w:rFonts w:ascii="Times New Roman" w:hAnsi="Times New Roman" w:cs="Times New Roman"/>
          <w:color w:val="000000" w:themeColor="text1"/>
        </w:rPr>
        <w:t>India</w:t>
      </w:r>
      <w:r w:rsidRPr="001E51F3">
        <w:rPr>
          <w:rFonts w:ascii="Times New Roman" w:hAnsi="Times New Roman" w:cs="Times New Roman"/>
          <w:color w:val="000000" w:themeColor="text1"/>
        </w:rPr>
        <w:t xml:space="preserve"> </w:t>
      </w:r>
    </w:p>
    <w:p w14:paraId="59B9E3B4" w14:textId="76111002"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4D6ED4">
        <w:rPr>
          <w:rFonts w:ascii="Times New Roman" w:hAnsi="Times New Roman" w:cs="Times New Roman"/>
          <w:color w:val="000000" w:themeColor="text1"/>
        </w:rPr>
        <w:t>Supervisor</w:t>
      </w:r>
      <w:r w:rsidRPr="001E51F3">
        <w:rPr>
          <w:rFonts w:ascii="Times New Roman" w:hAnsi="Times New Roman" w:cs="Times New Roman"/>
          <w:color w:val="000000" w:themeColor="text1"/>
        </w:rPr>
        <w:t>,</w:t>
      </w:r>
      <w:r w:rsidR="004D6ED4">
        <w:rPr>
          <w:rFonts w:ascii="Times New Roman" w:hAnsi="Times New Roman" w:cs="Times New Roman"/>
          <w:color w:val="000000" w:themeColor="text1"/>
        </w:rPr>
        <w:t xml:space="preserve"> Associate Professor, Khalsa College Patiala, Punjab, India </w:t>
      </w:r>
    </w:p>
    <w:p w14:paraId="7C6E1520" w14:textId="7BBE6E11" w:rsidR="00DA52F4" w:rsidRPr="001E51F3" w:rsidRDefault="00DA52F4" w:rsidP="004D6ED4">
      <w:pPr>
        <w:pBdr>
          <w:bottom w:val="single" w:sz="4" w:space="1" w:color="auto"/>
        </w:pBdr>
        <w:spacing w:before="54" w:after="0" w:line="276" w:lineRule="auto"/>
        <w:rPr>
          <w:rFonts w:ascii="Times New Roman" w:hAnsi="Times New Roman" w:cs="Times New Roman"/>
          <w:color w:val="000000" w:themeColor="text1"/>
        </w:rPr>
      </w:pPr>
    </w:p>
    <w:p w14:paraId="262D7931" w14:textId="7698E55B"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7D0F0EEB" w14:textId="6E671565" w:rsidR="0035403A" w:rsidRPr="0035403A" w:rsidRDefault="0035403A" w:rsidP="0035403A">
      <w:pPr>
        <w:spacing w:before="54" w:after="0" w:line="276" w:lineRule="auto"/>
        <w:jc w:val="both"/>
        <w:rPr>
          <w:rFonts w:ascii="Times New Roman" w:hAnsi="Times New Roman" w:cs="Times New Roman"/>
          <w:color w:val="000000" w:themeColor="text1"/>
          <w:sz w:val="20"/>
          <w:szCs w:val="20"/>
          <w:lang w:val="en-IN"/>
        </w:rPr>
      </w:pPr>
      <w:r w:rsidRPr="0035403A">
        <w:rPr>
          <w:rFonts w:ascii="Times New Roman" w:hAnsi="Times New Roman" w:cs="Times New Roman"/>
          <w:color w:val="000000" w:themeColor="text1"/>
          <w:sz w:val="20"/>
          <w:szCs w:val="20"/>
          <w:lang w:val="en-IN"/>
        </w:rPr>
        <w:t xml:space="preserve">This study examines the complex dimensions of Diversity, Equity, and Inclusion (DEI) within the framework of Human Resource Management (HRM). Diversity, equity, and inclusion have increasingly gained significance within contemporary organizations as they recognize the benefits associated with maintaining a diverse workforce. This study examines the theoretical foundations of DEI, traces its historical evolution, and analyses the integration of DEI principles within HRM practices. Additionally, it examines the challenges and prospects associated with the execution of the initiatives related to DEI in human resource management and their possible impacts on organizational performance. This study highlights the critical importance of human resource management in fostering diversity, equity, and inclusion, which in turn enhances organizational success. </w:t>
      </w:r>
    </w:p>
    <w:p w14:paraId="5501AD32" w14:textId="6017B592"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C725CC">
        <w:rPr>
          <w:rFonts w:ascii="Times New Roman" w:hAnsi="Times New Roman" w:cs="Times New Roman"/>
          <w:color w:val="000000" w:themeColor="text1"/>
          <w:sz w:val="20"/>
          <w:szCs w:val="20"/>
        </w:rPr>
        <w:t xml:space="preserve">Human Resource Management, Diversity, Equity, Inclusion, Workforce. </w:t>
      </w:r>
    </w:p>
    <w:p w14:paraId="075684D6" w14:textId="077F5084"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3BC5B601" w14:textId="27143F80" w:rsidR="0077003E" w:rsidRPr="0077003E" w:rsidRDefault="002F7354" w:rsidP="0077003E">
      <w:pPr>
        <w:spacing w:before="54" w:after="0" w:line="276" w:lineRule="auto"/>
        <w:jc w:val="both"/>
        <w:rPr>
          <w:rFonts w:ascii="Times New Roman" w:hAnsi="Times New Roman" w:cs="Times New Roman"/>
          <w:color w:val="000000" w:themeColor="text1"/>
          <w:sz w:val="20"/>
          <w:szCs w:val="20"/>
          <w:lang w:val="en-IN"/>
        </w:rPr>
      </w:pPr>
      <w:r w:rsidRPr="002F7354">
        <w:rPr>
          <w:rFonts w:ascii="Times New Roman" w:hAnsi="Times New Roman" w:cs="Times New Roman"/>
          <w:color w:val="000000" w:themeColor="text1"/>
          <w:sz w:val="20"/>
          <w:szCs w:val="20"/>
        </w:rPr>
        <w:t>In context with contemporary prejudice, social movements, and catastrophic events around the world, the idea of diversity, equity, and inclusion has become an important commercial concern for organizations. Awareness in DEI and organizational approaches is growing among both people and groups. In today's fast-paced, ever-changing business environment, where competition for talent is fierce, inclusion and diversity have become integral parts of many companies' strategic goals</w:t>
      </w:r>
      <w:r w:rsidR="001B6499">
        <w:rPr>
          <w:rFonts w:ascii="Times New Roman" w:hAnsi="Times New Roman" w:cs="Times New Roman"/>
          <w:color w:val="000000" w:themeColor="text1"/>
          <w:sz w:val="20"/>
          <w:szCs w:val="20"/>
        </w:rPr>
        <w:t xml:space="preserve"> (</w:t>
      </w:r>
      <w:r w:rsidR="001B6499" w:rsidRPr="00621245">
        <w:rPr>
          <w:rFonts w:ascii="Times New Roman" w:hAnsi="Times New Roman" w:cs="Times New Roman"/>
          <w:color w:val="000000" w:themeColor="text1"/>
          <w:sz w:val="20"/>
          <w:szCs w:val="20"/>
          <w:lang w:val="en-IN"/>
        </w:rPr>
        <w:t>Zheng,</w:t>
      </w:r>
      <w:r w:rsidR="001B6499">
        <w:rPr>
          <w:rFonts w:ascii="Times New Roman" w:hAnsi="Times New Roman" w:cs="Times New Roman"/>
          <w:color w:val="000000" w:themeColor="text1"/>
          <w:sz w:val="20"/>
          <w:szCs w:val="20"/>
          <w:lang w:val="en-IN"/>
        </w:rPr>
        <w:t xml:space="preserve"> </w:t>
      </w:r>
      <w:r w:rsidR="001B6499" w:rsidRPr="00621245">
        <w:rPr>
          <w:rFonts w:ascii="Times New Roman" w:hAnsi="Times New Roman" w:cs="Times New Roman"/>
          <w:color w:val="000000" w:themeColor="text1"/>
          <w:sz w:val="20"/>
          <w:szCs w:val="20"/>
          <w:lang w:val="en-IN"/>
        </w:rPr>
        <w:t>2023)</w:t>
      </w:r>
      <w:r w:rsidRPr="002F7354">
        <w:rPr>
          <w:rFonts w:ascii="Times New Roman" w:hAnsi="Times New Roman" w:cs="Times New Roman"/>
          <w:color w:val="000000" w:themeColor="text1"/>
          <w:sz w:val="20"/>
          <w:szCs w:val="20"/>
        </w:rPr>
        <w:t>. Given the demographic changes and cultural revolution influencing today's workplace, inclusivity must be a business strategy for success</w:t>
      </w:r>
      <w:r w:rsidR="00140736">
        <w:rPr>
          <w:rFonts w:ascii="Times New Roman" w:hAnsi="Times New Roman" w:cs="Times New Roman"/>
          <w:color w:val="000000" w:themeColor="text1"/>
          <w:sz w:val="20"/>
          <w:szCs w:val="20"/>
        </w:rPr>
        <w:t xml:space="preserve"> (Shore et al., 2018)</w:t>
      </w:r>
      <w:r w:rsidRPr="002F7354">
        <w:rPr>
          <w:rFonts w:ascii="Times New Roman" w:hAnsi="Times New Roman" w:cs="Times New Roman"/>
          <w:color w:val="000000" w:themeColor="text1"/>
          <w:sz w:val="20"/>
          <w:szCs w:val="20"/>
        </w:rPr>
        <w:t>. In order to attract a more diverse workforce, it is not enough to simply assess representation in the workplace. The technology industry stands out from others due to its ability to shape a whole new future. Embracing diversity, equity, and inclusion is what DEI stands for.</w:t>
      </w:r>
      <w:r>
        <w:rPr>
          <w:rFonts w:ascii="Times New Roman" w:hAnsi="Times New Roman" w:cs="Times New Roman"/>
          <w:color w:val="000000" w:themeColor="text1"/>
          <w:sz w:val="20"/>
          <w:szCs w:val="20"/>
        </w:rPr>
        <w:t xml:space="preserve"> </w:t>
      </w:r>
      <w:r w:rsidRPr="002F7354">
        <w:rPr>
          <w:rFonts w:ascii="Times New Roman" w:hAnsi="Times New Roman" w:cs="Times New Roman"/>
          <w:color w:val="000000" w:themeColor="text1"/>
          <w:sz w:val="20"/>
          <w:szCs w:val="20"/>
        </w:rPr>
        <w:t xml:space="preserve">To be diverse is to have </w:t>
      </w:r>
      <w:r w:rsidR="00855261">
        <w:rPr>
          <w:rFonts w:ascii="Times New Roman" w:hAnsi="Times New Roman" w:cs="Times New Roman"/>
          <w:color w:val="000000" w:themeColor="text1"/>
          <w:sz w:val="20"/>
          <w:szCs w:val="20"/>
        </w:rPr>
        <w:t xml:space="preserve">variations </w:t>
      </w:r>
      <w:r w:rsidRPr="002F7354">
        <w:rPr>
          <w:rFonts w:ascii="Times New Roman" w:hAnsi="Times New Roman" w:cs="Times New Roman"/>
          <w:color w:val="000000" w:themeColor="text1"/>
          <w:sz w:val="20"/>
          <w:szCs w:val="20"/>
        </w:rPr>
        <w:t>within a</w:t>
      </w:r>
      <w:r w:rsidR="00855261">
        <w:rPr>
          <w:rFonts w:ascii="Times New Roman" w:hAnsi="Times New Roman" w:cs="Times New Roman"/>
          <w:color w:val="000000" w:themeColor="text1"/>
          <w:sz w:val="20"/>
          <w:szCs w:val="20"/>
        </w:rPr>
        <w:t>n environment in particular</w:t>
      </w:r>
      <w:r w:rsidR="00592531">
        <w:rPr>
          <w:rFonts w:ascii="Times New Roman" w:hAnsi="Times New Roman" w:cs="Times New Roman"/>
          <w:color w:val="000000" w:themeColor="text1"/>
          <w:sz w:val="20"/>
          <w:szCs w:val="20"/>
        </w:rPr>
        <w:t xml:space="preserve"> (Cox, 1994)</w:t>
      </w:r>
      <w:r w:rsidRPr="002F7354">
        <w:rPr>
          <w:rFonts w:ascii="Times New Roman" w:hAnsi="Times New Roman" w:cs="Times New Roman"/>
          <w:color w:val="000000" w:themeColor="text1"/>
          <w:sz w:val="20"/>
          <w:szCs w:val="20"/>
        </w:rPr>
        <w:t>. Ensuring equity is the process of making sure that plans and procedures are fair and impartial, and that everyone gets the greatest possible results</w:t>
      </w:r>
      <w:r w:rsidR="00592531">
        <w:rPr>
          <w:rFonts w:ascii="Times New Roman" w:hAnsi="Times New Roman" w:cs="Times New Roman"/>
          <w:color w:val="000000" w:themeColor="text1"/>
          <w:sz w:val="20"/>
          <w:szCs w:val="20"/>
        </w:rPr>
        <w:t xml:space="preserve"> (Cox &amp; Blake, 1991)</w:t>
      </w:r>
      <w:r w:rsidRPr="002F7354">
        <w:rPr>
          <w:rFonts w:ascii="Times New Roman" w:hAnsi="Times New Roman" w:cs="Times New Roman"/>
          <w:color w:val="000000" w:themeColor="text1"/>
          <w:sz w:val="20"/>
          <w:szCs w:val="20"/>
        </w:rPr>
        <w:t>.</w:t>
      </w:r>
      <w:r w:rsidR="0077003E">
        <w:rPr>
          <w:rFonts w:ascii="Times New Roman" w:hAnsi="Times New Roman" w:cs="Times New Roman"/>
          <w:color w:val="000000" w:themeColor="text1"/>
          <w:sz w:val="20"/>
          <w:szCs w:val="20"/>
        </w:rPr>
        <w:t xml:space="preserve"> </w:t>
      </w:r>
      <w:r w:rsidR="0077003E" w:rsidRPr="0077003E">
        <w:rPr>
          <w:rFonts w:ascii="Times New Roman" w:hAnsi="Times New Roman" w:cs="Times New Roman"/>
          <w:color w:val="000000" w:themeColor="text1"/>
          <w:sz w:val="20"/>
          <w:szCs w:val="20"/>
          <w:lang w:val="en-IN"/>
        </w:rPr>
        <w:t>Inclusion is the process of making sure that everyone in the workplace feels like they belong. Members of the company's diversity, equity, and inclusion task team work together to implement the necessary cultural and, maybe, ethical shifts throughout the organization</w:t>
      </w:r>
      <w:r w:rsidR="008124DC">
        <w:rPr>
          <w:rFonts w:ascii="Times New Roman" w:hAnsi="Times New Roman" w:cs="Times New Roman"/>
          <w:color w:val="000000" w:themeColor="text1"/>
          <w:sz w:val="20"/>
          <w:szCs w:val="20"/>
          <w:lang w:val="en-IN"/>
        </w:rPr>
        <w:t xml:space="preserve"> </w:t>
      </w:r>
      <w:r w:rsidR="008124DC">
        <w:rPr>
          <w:rFonts w:ascii="Times New Roman" w:hAnsi="Times New Roman" w:cs="Times New Roman"/>
          <w:color w:val="000000" w:themeColor="text1"/>
          <w:sz w:val="20"/>
          <w:szCs w:val="20"/>
        </w:rPr>
        <w:t>(Cox &amp; Blake, 1991)</w:t>
      </w:r>
      <w:r w:rsidR="0077003E" w:rsidRPr="0077003E">
        <w:rPr>
          <w:rFonts w:ascii="Times New Roman" w:hAnsi="Times New Roman" w:cs="Times New Roman"/>
          <w:color w:val="000000" w:themeColor="text1"/>
          <w:sz w:val="20"/>
          <w:szCs w:val="20"/>
          <w:lang w:val="en-IN"/>
        </w:rPr>
        <w:t>. A dynamic workplace based on the belief that everyone can achieve personal and professional success requires DEI to be established and maintained.</w:t>
      </w:r>
    </w:p>
    <w:p w14:paraId="3160AA1D" w14:textId="058882AB" w:rsidR="00B81006" w:rsidRPr="002645B4" w:rsidRDefault="0077003E" w:rsidP="009F6540">
      <w:pPr>
        <w:spacing w:before="54" w:after="0" w:line="276" w:lineRule="auto"/>
        <w:jc w:val="both"/>
        <w:rPr>
          <w:rFonts w:ascii="Times New Roman" w:hAnsi="Times New Roman" w:cs="Times New Roman"/>
          <w:color w:val="000000" w:themeColor="text1"/>
          <w:sz w:val="20"/>
          <w:szCs w:val="20"/>
          <w:lang w:val="en-IN"/>
        </w:rPr>
      </w:pPr>
      <w:r w:rsidRPr="0077003E">
        <w:rPr>
          <w:rFonts w:ascii="Times New Roman" w:hAnsi="Times New Roman" w:cs="Times New Roman"/>
          <w:color w:val="000000" w:themeColor="text1"/>
          <w:sz w:val="20"/>
          <w:szCs w:val="20"/>
          <w:lang w:val="en-IN"/>
        </w:rPr>
        <w:t xml:space="preserve">In </w:t>
      </w:r>
      <w:r w:rsidR="00285541">
        <w:rPr>
          <w:rFonts w:ascii="Times New Roman" w:hAnsi="Times New Roman" w:cs="Times New Roman"/>
          <w:color w:val="000000" w:themeColor="text1"/>
          <w:sz w:val="20"/>
          <w:szCs w:val="20"/>
          <w:lang w:val="en-IN"/>
        </w:rPr>
        <w:t xml:space="preserve">modern discourses </w:t>
      </w:r>
      <w:r w:rsidRPr="0077003E">
        <w:rPr>
          <w:rFonts w:ascii="Times New Roman" w:hAnsi="Times New Roman" w:cs="Times New Roman"/>
          <w:color w:val="000000" w:themeColor="text1"/>
          <w:sz w:val="20"/>
          <w:szCs w:val="20"/>
          <w:lang w:val="en-IN"/>
        </w:rPr>
        <w:t>of HRM, the concepts of diversity, equity, and inclusion have assumed centre stage. A growing number of businesses are realizing that creating welcoming workplaces for all employees is important for moral reasons and because it increases productivity, creativity, and innovation</w:t>
      </w:r>
      <w:r w:rsidR="005559F2">
        <w:rPr>
          <w:rFonts w:ascii="Times New Roman" w:hAnsi="Times New Roman" w:cs="Times New Roman"/>
          <w:color w:val="000000" w:themeColor="text1"/>
          <w:sz w:val="20"/>
          <w:szCs w:val="20"/>
          <w:lang w:val="en-IN"/>
        </w:rPr>
        <w:t xml:space="preserve"> (Creary et al., 2021)</w:t>
      </w:r>
      <w:r w:rsidRPr="0077003E">
        <w:rPr>
          <w:rFonts w:ascii="Times New Roman" w:hAnsi="Times New Roman" w:cs="Times New Roman"/>
          <w:color w:val="000000" w:themeColor="text1"/>
          <w:sz w:val="20"/>
          <w:szCs w:val="20"/>
          <w:lang w:val="en-IN"/>
        </w:rPr>
        <w:t xml:space="preserve">. </w:t>
      </w:r>
      <w:r w:rsidR="00560C5A" w:rsidRPr="00560C5A">
        <w:rPr>
          <w:rFonts w:ascii="Times New Roman" w:hAnsi="Times New Roman" w:cs="Times New Roman"/>
          <w:color w:val="000000" w:themeColor="text1"/>
          <w:sz w:val="20"/>
          <w:szCs w:val="20"/>
          <w:lang w:val="en-IN"/>
        </w:rPr>
        <w:t>In recent years, HRM has seen a surge in discussions around diversity, equity, and inclusion as companies seek to build more welcoming and equal workplaces for all employees. Recognizing the value of a varied and inclusive workforce, firms have transformed the diversity and inclusion role from a compliance-focused strategy to a business with strategic value imperative</w:t>
      </w:r>
      <w:r w:rsidR="005559F2">
        <w:rPr>
          <w:rFonts w:ascii="Times New Roman" w:hAnsi="Times New Roman" w:cs="Times New Roman"/>
          <w:color w:val="000000" w:themeColor="text1"/>
          <w:sz w:val="20"/>
          <w:szCs w:val="20"/>
          <w:lang w:val="en-IN"/>
        </w:rPr>
        <w:t xml:space="preserve"> </w:t>
      </w:r>
      <w:r w:rsidR="005559F2">
        <w:rPr>
          <w:rFonts w:ascii="Times New Roman" w:hAnsi="Times New Roman" w:cs="Times New Roman"/>
          <w:color w:val="000000" w:themeColor="text1"/>
          <w:sz w:val="20"/>
          <w:szCs w:val="20"/>
        </w:rPr>
        <w:t>(Cox, 1994)</w:t>
      </w:r>
      <w:r w:rsidR="00560C5A" w:rsidRPr="00560C5A">
        <w:rPr>
          <w:rFonts w:ascii="Times New Roman" w:hAnsi="Times New Roman" w:cs="Times New Roman"/>
          <w:color w:val="000000" w:themeColor="text1"/>
          <w:sz w:val="20"/>
          <w:szCs w:val="20"/>
          <w:lang w:val="en-IN"/>
        </w:rPr>
        <w:t>.</w:t>
      </w:r>
      <w:r w:rsidR="00560C5A">
        <w:rPr>
          <w:rFonts w:ascii="Times New Roman" w:hAnsi="Times New Roman" w:cs="Times New Roman"/>
          <w:color w:val="000000" w:themeColor="text1"/>
          <w:sz w:val="20"/>
          <w:szCs w:val="20"/>
          <w:lang w:val="en-IN"/>
        </w:rPr>
        <w:t xml:space="preserve"> </w:t>
      </w:r>
      <w:r w:rsidR="00560C5A" w:rsidRPr="0077003E">
        <w:rPr>
          <w:rFonts w:ascii="Times New Roman" w:hAnsi="Times New Roman" w:cs="Times New Roman"/>
          <w:color w:val="000000" w:themeColor="text1"/>
          <w:sz w:val="20"/>
          <w:szCs w:val="20"/>
          <w:lang w:val="en-IN"/>
        </w:rPr>
        <w:t>This article explores the complex elements of diversity, equity, and inclusion in human resource management, focusing on its theoretical underpinnings, historical progression, integration into HRM processes, and impact on general organizational effectiveness.</w:t>
      </w:r>
      <w:r w:rsidR="00560C5A">
        <w:rPr>
          <w:rFonts w:ascii="Times New Roman" w:hAnsi="Times New Roman" w:cs="Times New Roman"/>
          <w:color w:val="000000" w:themeColor="text1"/>
          <w:sz w:val="20"/>
          <w:szCs w:val="20"/>
          <w:lang w:val="en-IN"/>
        </w:rPr>
        <w:t xml:space="preserve"> </w:t>
      </w:r>
    </w:p>
    <w:p w14:paraId="7A033264" w14:textId="0442488A" w:rsidR="00DA52F4" w:rsidRPr="001E51F3" w:rsidRDefault="002645B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REVIEW OF LITERATURE </w:t>
      </w:r>
    </w:p>
    <w:p w14:paraId="7C87BF99" w14:textId="19320768" w:rsidR="00560C5A" w:rsidRDefault="00AA3E60" w:rsidP="009F6540">
      <w:pPr>
        <w:spacing w:before="54" w:after="0" w:line="276" w:lineRule="auto"/>
        <w:jc w:val="both"/>
        <w:rPr>
          <w:rFonts w:ascii="Times New Roman" w:hAnsi="Times New Roman" w:cs="Times New Roman"/>
          <w:color w:val="000000" w:themeColor="text1"/>
          <w:sz w:val="20"/>
          <w:szCs w:val="20"/>
        </w:rPr>
      </w:pPr>
      <w:r w:rsidRPr="00AA3E60">
        <w:rPr>
          <w:rFonts w:ascii="Times New Roman" w:hAnsi="Times New Roman" w:cs="Times New Roman"/>
          <w:b/>
          <w:bCs/>
          <w:color w:val="000000" w:themeColor="text1"/>
          <w:sz w:val="20"/>
          <w:szCs w:val="20"/>
        </w:rPr>
        <w:t>Derven, M. (2014)</w:t>
      </w:r>
      <w:r>
        <w:rPr>
          <w:rFonts w:ascii="Times New Roman" w:hAnsi="Times New Roman" w:cs="Times New Roman"/>
          <w:color w:val="000000" w:themeColor="text1"/>
          <w:sz w:val="20"/>
          <w:szCs w:val="20"/>
        </w:rPr>
        <w:t xml:space="preserve"> explored the</w:t>
      </w:r>
      <w:r w:rsidRPr="00AA3E60">
        <w:rPr>
          <w:rFonts w:ascii="Times New Roman" w:hAnsi="Times New Roman" w:cs="Times New Roman"/>
          <w:color w:val="000000" w:themeColor="text1"/>
          <w:sz w:val="20"/>
          <w:szCs w:val="20"/>
        </w:rPr>
        <w:t xml:space="preserve"> successful strategies regarding diversity, and inclusion concerning six multinational corporations and establish the business instance for its importance. In-depth interviews had been conducted with leaders in diversity and inclusion in the USA. The research highlighted the significance of customizing globally diversity and inclusion approaches and initiatives to meet local needs. It emphasized the necessity of incorporating practices all throughout the organization and demonstrated how elevating change through external partnerships could serve as a source of innovation. The article presented a variety of diversity and inclusion strategies that could be adapted by various organizations, as multiple industries, including pharmaceuticals, banking, and automotive, were included. However, the findings did not represent an in-depth overview of all universal diversity and inclusion standard practices. The article presented a range of best practices for diversity and inclusion that could be utilized to evaluate other company procedures and to introduce novel initiatives and programs for improved D&amp;I impact.</w:t>
      </w:r>
    </w:p>
    <w:p w14:paraId="20EDC312" w14:textId="50439C30" w:rsidR="00B10C8B" w:rsidRPr="00B10C8B" w:rsidRDefault="00E02A01" w:rsidP="00B10C8B">
      <w:pPr>
        <w:spacing w:before="54" w:after="0" w:line="276" w:lineRule="auto"/>
        <w:jc w:val="both"/>
        <w:rPr>
          <w:rFonts w:ascii="Times New Roman" w:hAnsi="Times New Roman" w:cs="Times New Roman"/>
          <w:color w:val="000000" w:themeColor="text1"/>
          <w:sz w:val="20"/>
          <w:szCs w:val="20"/>
          <w:lang w:val="en-IN"/>
        </w:rPr>
      </w:pPr>
      <w:r w:rsidRPr="00E02A01">
        <w:rPr>
          <w:rFonts w:ascii="Times New Roman" w:hAnsi="Times New Roman" w:cs="Times New Roman"/>
          <w:b/>
          <w:bCs/>
          <w:color w:val="000000" w:themeColor="text1"/>
          <w:sz w:val="20"/>
          <w:szCs w:val="20"/>
        </w:rPr>
        <w:lastRenderedPageBreak/>
        <w:t>Kuknor &amp; Bhattacharya (2020)</w:t>
      </w:r>
      <w:r>
        <w:rPr>
          <w:rFonts w:ascii="Times New Roman" w:hAnsi="Times New Roman" w:cs="Times New Roman"/>
          <w:color w:val="000000" w:themeColor="text1"/>
          <w:sz w:val="20"/>
          <w:szCs w:val="20"/>
        </w:rPr>
        <w:t xml:space="preserve"> analyzed</w:t>
      </w:r>
      <w:r w:rsidR="00B10C8B" w:rsidRPr="00B10C8B">
        <w:rPr>
          <w:rFonts w:ascii="Times New Roman" w:hAnsi="Times New Roman" w:cs="Times New Roman"/>
          <w:color w:val="000000" w:themeColor="text1"/>
          <w:sz w:val="20"/>
          <w:szCs w:val="20"/>
          <w:lang w:val="en-IN"/>
        </w:rPr>
        <w:t xml:space="preserve"> the relation between inclusive leadership</w:t>
      </w:r>
      <w:r w:rsidR="00B10C8B">
        <w:rPr>
          <w:rFonts w:ascii="Times New Roman" w:hAnsi="Times New Roman" w:cs="Times New Roman"/>
          <w:color w:val="000000" w:themeColor="text1"/>
          <w:sz w:val="20"/>
          <w:szCs w:val="20"/>
          <w:lang w:val="en-IN"/>
        </w:rPr>
        <w:t xml:space="preserve"> (IL)</w:t>
      </w:r>
      <w:r w:rsidR="00B10C8B" w:rsidRPr="00B10C8B">
        <w:rPr>
          <w:rFonts w:ascii="Times New Roman" w:hAnsi="Times New Roman" w:cs="Times New Roman"/>
          <w:color w:val="000000" w:themeColor="text1"/>
          <w:sz w:val="20"/>
          <w:szCs w:val="20"/>
          <w:lang w:val="en-IN"/>
        </w:rPr>
        <w:t xml:space="preserve"> and organizational inclusion</w:t>
      </w:r>
      <w:r w:rsidR="00B10C8B">
        <w:rPr>
          <w:rFonts w:ascii="Times New Roman" w:hAnsi="Times New Roman" w:cs="Times New Roman"/>
          <w:color w:val="000000" w:themeColor="text1"/>
          <w:sz w:val="20"/>
          <w:szCs w:val="20"/>
          <w:lang w:val="en-IN"/>
        </w:rPr>
        <w:t xml:space="preserve"> (OI)</w:t>
      </w:r>
      <w:r w:rsidR="00B10C8B" w:rsidRPr="00B10C8B">
        <w:rPr>
          <w:rFonts w:ascii="Times New Roman" w:hAnsi="Times New Roman" w:cs="Times New Roman"/>
          <w:color w:val="000000" w:themeColor="text1"/>
          <w:sz w:val="20"/>
          <w:szCs w:val="20"/>
          <w:lang w:val="en-IN"/>
        </w:rPr>
        <w:t xml:space="preserve"> in literature and explored the contribution of inclusive leadership and organizational inclusion in human resources development. A systematic literature review had been conducted using peer-reviewed journals. A total of 68 articles were thoroughly reviewed for inclusion in the review that highlighted the relation between the IL and OI. The paper offered insights into leader behaviours that fostered IL and how it differed from other types of leadership. The paper proposed a conceptual framework to demonstrate the relation between the IL and OI. The study facilitated the creation of awareness among those who practice and academicians who believed that inclusion primarily dealt with disabled novices, which was misleading. The paper assisted the concerned stakeholders in formulating strategies for human resources development to promote a culture of inclusion at work. </w:t>
      </w:r>
    </w:p>
    <w:p w14:paraId="275928DA" w14:textId="1243D9E8" w:rsidR="004738D7" w:rsidRPr="004738D7" w:rsidRDefault="004738D7" w:rsidP="004738D7">
      <w:pPr>
        <w:spacing w:before="54" w:after="0" w:line="276" w:lineRule="auto"/>
        <w:jc w:val="both"/>
        <w:rPr>
          <w:rFonts w:ascii="Times New Roman" w:hAnsi="Times New Roman" w:cs="Times New Roman"/>
          <w:color w:val="000000" w:themeColor="text1"/>
          <w:sz w:val="20"/>
          <w:szCs w:val="20"/>
          <w:lang w:val="en-IN"/>
        </w:rPr>
      </w:pPr>
      <w:r w:rsidRPr="004738D7">
        <w:rPr>
          <w:rFonts w:ascii="Times New Roman" w:hAnsi="Times New Roman" w:cs="Times New Roman"/>
          <w:b/>
          <w:bCs/>
          <w:color w:val="000000" w:themeColor="text1"/>
          <w:sz w:val="20"/>
          <w:szCs w:val="20"/>
          <w:lang w:val="en-IN"/>
        </w:rPr>
        <w:t>Allen et al. (2021)</w:t>
      </w:r>
      <w:r w:rsidRPr="004738D7">
        <w:rPr>
          <w:rFonts w:ascii="Times New Roman" w:hAnsi="Times New Roman" w:cs="Times New Roman"/>
          <w:color w:val="000000" w:themeColor="text1"/>
          <w:sz w:val="20"/>
          <w:szCs w:val="20"/>
          <w:lang w:val="en-IN"/>
        </w:rPr>
        <w:t xml:space="preserve"> </w:t>
      </w:r>
      <w:r>
        <w:rPr>
          <w:rFonts w:ascii="Times New Roman" w:hAnsi="Times New Roman" w:cs="Times New Roman"/>
          <w:color w:val="000000" w:themeColor="text1"/>
          <w:sz w:val="20"/>
          <w:szCs w:val="20"/>
          <w:lang w:val="en-IN"/>
        </w:rPr>
        <w:t>examin</w:t>
      </w:r>
      <w:r w:rsidRPr="004738D7">
        <w:rPr>
          <w:rFonts w:ascii="Times New Roman" w:hAnsi="Times New Roman" w:cs="Times New Roman"/>
          <w:color w:val="000000" w:themeColor="text1"/>
          <w:sz w:val="20"/>
          <w:szCs w:val="20"/>
          <w:lang w:val="en-IN"/>
        </w:rPr>
        <w:t xml:space="preserve">ed that the sense of belonging constituted a fundamental aspect of human nature. It was stated that, akin to the way a strong sense of belonging may result in positive life outcomes, feelings of disconnection from others were firmly linked to a sense of worthlessness and lack of purpose. It had also increased the risk of physical and mental disorders, and could have even shortened one's lifespan. The rapid growth of technology had accelerated the pace of contemporary life, which led to the collapse conventional social frameworks and the decline of traditional and ethnic values. This increased the importance of helping individuals to establish and maintain a profound sense of belonging. The study indicated that by exploring skills, opportunities, motivations, and opinions, a structure was created to develop strategies aimed at enhancing individuals and groups' sense of belonging. To fully realize the capacity of this structure to aid society, an extensive amount of work had been required. The research found that mentoring possessed a positive impact on </w:t>
      </w:r>
      <w:r w:rsidR="00045978">
        <w:rPr>
          <w:rFonts w:ascii="Times New Roman" w:hAnsi="Times New Roman" w:cs="Times New Roman"/>
          <w:color w:val="000000" w:themeColor="text1"/>
          <w:sz w:val="20"/>
          <w:szCs w:val="20"/>
          <w:lang w:val="en-IN"/>
        </w:rPr>
        <w:t xml:space="preserve">the </w:t>
      </w:r>
      <w:r w:rsidRPr="004738D7">
        <w:rPr>
          <w:rFonts w:ascii="Times New Roman" w:hAnsi="Times New Roman" w:cs="Times New Roman"/>
          <w:color w:val="000000" w:themeColor="text1"/>
          <w:sz w:val="20"/>
          <w:szCs w:val="20"/>
          <w:lang w:val="en-IN"/>
        </w:rPr>
        <w:t>individuals' sense of belonging.</w:t>
      </w:r>
    </w:p>
    <w:p w14:paraId="133C6A6E" w14:textId="77777777" w:rsidR="00D368CA" w:rsidRPr="00D368CA" w:rsidRDefault="00D368CA" w:rsidP="00D368CA">
      <w:pPr>
        <w:spacing w:before="54" w:after="0" w:line="276" w:lineRule="auto"/>
        <w:jc w:val="both"/>
        <w:rPr>
          <w:rFonts w:ascii="Times New Roman" w:hAnsi="Times New Roman" w:cs="Times New Roman"/>
          <w:color w:val="000000" w:themeColor="text1"/>
          <w:sz w:val="20"/>
          <w:szCs w:val="20"/>
          <w:lang w:val="en-IN"/>
        </w:rPr>
      </w:pPr>
      <w:r w:rsidRPr="00D368CA">
        <w:rPr>
          <w:rFonts w:ascii="Times New Roman" w:hAnsi="Times New Roman" w:cs="Times New Roman"/>
          <w:b/>
          <w:bCs/>
          <w:color w:val="000000" w:themeColor="text1"/>
          <w:sz w:val="20"/>
          <w:szCs w:val="20"/>
          <w:lang w:val="en-IN"/>
        </w:rPr>
        <w:t>Nichols et al. (2023)</w:t>
      </w:r>
      <w:r w:rsidRPr="00D368CA">
        <w:rPr>
          <w:rFonts w:ascii="Times New Roman" w:hAnsi="Times New Roman" w:cs="Times New Roman"/>
          <w:color w:val="000000" w:themeColor="text1"/>
          <w:sz w:val="20"/>
          <w:szCs w:val="20"/>
          <w:lang w:val="en-IN"/>
        </w:rPr>
        <w:t xml:space="preserve"> conducted a field study to examine the effect of concealed diversity in organizations cues on applicant behaviour, based on study showing that minority applicants had greater expectations in diverse workplaces. Applicants noticed the company's degree of racial and ethnic diversity, as well as gender diversity, from various perspectives. A noticeable difference existed in the quantity of proposals submitted to organisations, which was influenced by their diversity makeup. Some organisations that exhibited a particular form of diversity, whether racial/ethnic or gender-based, received a reduced number of applications. Conversely, it was observed that organisations comprising solely white male staff or those with a diverse mix of race, ethnicity, and gender attracted a greater number of applications. After conducting thorough investigations, it was found that female applicants had been consistently evaluated as more competent than the male applicants. </w:t>
      </w:r>
    </w:p>
    <w:p w14:paraId="192F87EF" w14:textId="04D4B430" w:rsidR="00AA3E60" w:rsidRPr="001E79D9" w:rsidRDefault="001E79D9" w:rsidP="009F6540">
      <w:pPr>
        <w:spacing w:before="54" w:after="0" w:line="276" w:lineRule="auto"/>
        <w:jc w:val="both"/>
        <w:rPr>
          <w:rFonts w:ascii="Times New Roman" w:hAnsi="Times New Roman" w:cs="Times New Roman"/>
          <w:color w:val="000000" w:themeColor="text1"/>
          <w:sz w:val="20"/>
          <w:szCs w:val="20"/>
          <w:lang w:val="en-IN"/>
        </w:rPr>
      </w:pPr>
      <w:r w:rsidRPr="001E79D9">
        <w:rPr>
          <w:rFonts w:ascii="Times New Roman" w:hAnsi="Times New Roman" w:cs="Times New Roman"/>
          <w:b/>
          <w:bCs/>
          <w:color w:val="000000" w:themeColor="text1"/>
          <w:sz w:val="20"/>
          <w:szCs w:val="20"/>
          <w:lang w:val="en-IN"/>
        </w:rPr>
        <w:t xml:space="preserve">Irim et al. (2024) </w:t>
      </w:r>
      <w:r w:rsidRPr="001E79D9">
        <w:rPr>
          <w:rFonts w:ascii="Times New Roman" w:hAnsi="Times New Roman" w:cs="Times New Roman"/>
          <w:color w:val="000000" w:themeColor="text1"/>
          <w:sz w:val="20"/>
          <w:szCs w:val="20"/>
          <w:lang w:val="en-IN"/>
        </w:rPr>
        <w:t>investigated the relationships among organizational efficiency, diversity, and management of human resources strategies . The research investigated three specific hypotheses concerning retention as well as turnover rates within the framework of inclusion, equity, and diversity initiatives, gender, and human resource management practices that supported these initiatives, along with the effects of human resource management's commitment to diversity as well as equity, and inclusion on company performance and edge over rivals. The research utilized a quantitative methodology by analysing survey data. The findings of the mediation research study indicated a significant connection between the gender and HRM approaches that had promoted diversity, equity, and inclusion.</w:t>
      </w:r>
    </w:p>
    <w:p w14:paraId="52757F22" w14:textId="28F19F32" w:rsidR="00DA52F4" w:rsidRPr="001E51F3" w:rsidRDefault="001E79D9"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OBJECTIVE</w:t>
      </w:r>
      <w:r w:rsidR="00611EE9">
        <w:rPr>
          <w:rFonts w:ascii="Times New Roman" w:hAnsi="Times New Roman" w:cs="Times New Roman"/>
          <w:b/>
          <w:bCs/>
          <w:color w:val="000000" w:themeColor="text1"/>
          <w:sz w:val="24"/>
          <w:szCs w:val="24"/>
        </w:rPr>
        <w:t>S</w:t>
      </w:r>
      <w:r>
        <w:rPr>
          <w:rFonts w:ascii="Times New Roman" w:hAnsi="Times New Roman" w:cs="Times New Roman"/>
          <w:b/>
          <w:bCs/>
          <w:color w:val="000000" w:themeColor="text1"/>
          <w:sz w:val="24"/>
          <w:szCs w:val="24"/>
        </w:rPr>
        <w:t xml:space="preserve"> OF THE STUDY </w:t>
      </w:r>
    </w:p>
    <w:p w14:paraId="1E5C3E1C" w14:textId="6285CD8A" w:rsidR="00611EE9" w:rsidRDefault="00611EE9" w:rsidP="009F6540">
      <w:pPr>
        <w:spacing w:before="54" w:after="0" w:line="276" w:lineRule="auto"/>
        <w:jc w:val="both"/>
        <w:rPr>
          <w:rFonts w:ascii="Times New Roman" w:hAnsi="Times New Roman" w:cs="Times New Roman"/>
          <w:color w:val="000000" w:themeColor="text1"/>
          <w:sz w:val="20"/>
          <w:szCs w:val="20"/>
        </w:rPr>
      </w:pPr>
      <w:r w:rsidRPr="00611EE9">
        <w:rPr>
          <w:rFonts w:ascii="Times New Roman" w:hAnsi="Times New Roman" w:cs="Times New Roman"/>
          <w:color w:val="000000" w:themeColor="text1"/>
          <w:sz w:val="20"/>
          <w:szCs w:val="20"/>
        </w:rPr>
        <w:t xml:space="preserve">This study aims to investigate DEI. The subsequent research objective </w:t>
      </w:r>
      <w:r>
        <w:rPr>
          <w:rFonts w:ascii="Times New Roman" w:hAnsi="Times New Roman" w:cs="Times New Roman"/>
          <w:color w:val="000000" w:themeColor="text1"/>
          <w:sz w:val="20"/>
          <w:szCs w:val="20"/>
        </w:rPr>
        <w:t>is</w:t>
      </w:r>
      <w:r w:rsidRPr="00611EE9">
        <w:rPr>
          <w:rFonts w:ascii="Times New Roman" w:hAnsi="Times New Roman" w:cs="Times New Roman"/>
          <w:color w:val="000000" w:themeColor="text1"/>
          <w:sz w:val="20"/>
          <w:szCs w:val="20"/>
        </w:rPr>
        <w:t xml:space="preserve"> outlined as follows:</w:t>
      </w:r>
    </w:p>
    <w:p w14:paraId="756B2450" w14:textId="77777777" w:rsidR="00611EE9" w:rsidRDefault="00611EE9" w:rsidP="00611EE9">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611EE9">
        <w:rPr>
          <w:rFonts w:ascii="Times New Roman" w:hAnsi="Times New Roman" w:cs="Times New Roman"/>
          <w:color w:val="000000" w:themeColor="text1"/>
          <w:sz w:val="20"/>
          <w:szCs w:val="20"/>
        </w:rPr>
        <w:t>To understand the fundamentals of diversity, equity, and inclusion in the workplace within the context of human resource management.</w:t>
      </w:r>
    </w:p>
    <w:p w14:paraId="2F3C66E8" w14:textId="6074FAFC" w:rsidR="00DA52F4" w:rsidRPr="00E009B0" w:rsidRDefault="00E009B0" w:rsidP="00E009B0">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METHODOLOGY </w:t>
      </w:r>
    </w:p>
    <w:p w14:paraId="174F9E5B" w14:textId="302FAD4E" w:rsidR="00DA52F4" w:rsidRPr="00F61B35" w:rsidRDefault="00D959C1" w:rsidP="00F61B35">
      <w:pPr>
        <w:spacing w:before="54" w:after="0" w:line="276" w:lineRule="auto"/>
        <w:jc w:val="both"/>
        <w:rPr>
          <w:rFonts w:ascii="Times New Roman" w:hAnsi="Times New Roman" w:cs="Times New Roman"/>
          <w:color w:val="000000" w:themeColor="text1"/>
          <w:sz w:val="20"/>
          <w:szCs w:val="20"/>
          <w:lang w:val="en-IN"/>
        </w:rPr>
      </w:pPr>
      <w:r w:rsidRPr="00D959C1">
        <w:rPr>
          <w:rFonts w:ascii="Times New Roman" w:hAnsi="Times New Roman" w:cs="Times New Roman"/>
          <w:color w:val="000000" w:themeColor="text1"/>
          <w:sz w:val="20"/>
          <w:szCs w:val="20"/>
          <w:lang w:val="en-IN"/>
        </w:rPr>
        <w:t xml:space="preserve">The methodology outlined below has been employed for the present study, utilizing secondary data. This study is of a conceptual and a descriptive one in nature. </w:t>
      </w:r>
      <w:r>
        <w:rPr>
          <w:rFonts w:ascii="Times New Roman" w:hAnsi="Times New Roman" w:cs="Times New Roman"/>
          <w:color w:val="000000" w:themeColor="text1"/>
          <w:sz w:val="20"/>
          <w:szCs w:val="20"/>
          <w:lang w:val="en-IN"/>
        </w:rPr>
        <w:t>The d</w:t>
      </w:r>
      <w:r w:rsidRPr="00D959C1">
        <w:rPr>
          <w:rFonts w:ascii="Times New Roman" w:hAnsi="Times New Roman" w:cs="Times New Roman"/>
          <w:color w:val="000000" w:themeColor="text1"/>
          <w:sz w:val="20"/>
          <w:szCs w:val="20"/>
          <w:lang w:val="en-IN"/>
        </w:rPr>
        <w:t xml:space="preserve">ata </w:t>
      </w:r>
      <w:r>
        <w:rPr>
          <w:rFonts w:ascii="Times New Roman" w:hAnsi="Times New Roman" w:cs="Times New Roman"/>
          <w:color w:val="000000" w:themeColor="text1"/>
          <w:sz w:val="20"/>
          <w:szCs w:val="20"/>
          <w:lang w:val="en-IN"/>
        </w:rPr>
        <w:t xml:space="preserve">is obtained utilizing </w:t>
      </w:r>
      <w:r w:rsidRPr="00D959C1">
        <w:rPr>
          <w:rFonts w:ascii="Times New Roman" w:hAnsi="Times New Roman" w:cs="Times New Roman"/>
          <w:color w:val="000000" w:themeColor="text1"/>
          <w:sz w:val="20"/>
          <w:szCs w:val="20"/>
          <w:lang w:val="en-IN"/>
        </w:rPr>
        <w:t>secondary data sourced from publications</w:t>
      </w:r>
      <w:r>
        <w:rPr>
          <w:rFonts w:ascii="Times New Roman" w:hAnsi="Times New Roman" w:cs="Times New Roman"/>
          <w:color w:val="000000" w:themeColor="text1"/>
          <w:sz w:val="20"/>
          <w:szCs w:val="20"/>
          <w:lang w:val="en-IN"/>
        </w:rPr>
        <w:t xml:space="preserve"> of organizations</w:t>
      </w:r>
      <w:r w:rsidRPr="00D959C1">
        <w:rPr>
          <w:rFonts w:ascii="Times New Roman" w:hAnsi="Times New Roman" w:cs="Times New Roman"/>
          <w:color w:val="000000" w:themeColor="text1"/>
          <w:sz w:val="20"/>
          <w:szCs w:val="20"/>
          <w:lang w:val="en-IN"/>
        </w:rPr>
        <w:t>, journals, books</w:t>
      </w:r>
      <w:r>
        <w:rPr>
          <w:rFonts w:ascii="Times New Roman" w:hAnsi="Times New Roman" w:cs="Times New Roman"/>
          <w:color w:val="000000" w:themeColor="text1"/>
          <w:sz w:val="20"/>
          <w:szCs w:val="20"/>
          <w:lang w:val="en-IN"/>
        </w:rPr>
        <w:t xml:space="preserve"> and</w:t>
      </w:r>
      <w:r w:rsidRPr="00D959C1">
        <w:rPr>
          <w:rFonts w:ascii="Times New Roman" w:hAnsi="Times New Roman" w:cs="Times New Roman"/>
          <w:color w:val="000000" w:themeColor="text1"/>
          <w:sz w:val="20"/>
          <w:szCs w:val="20"/>
          <w:lang w:val="en-IN"/>
        </w:rPr>
        <w:t xml:space="preserve"> websites.</w:t>
      </w:r>
    </w:p>
    <w:p w14:paraId="2A689519" w14:textId="261D2A93" w:rsidR="00DA52F4" w:rsidRPr="001E51F3" w:rsidRDefault="00F61B35"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ANALYSIS AND DISCUSSION</w:t>
      </w:r>
    </w:p>
    <w:p w14:paraId="3FB733D2" w14:textId="1542C18D" w:rsidR="007648D9" w:rsidRPr="007648D9" w:rsidRDefault="007648D9" w:rsidP="007648D9">
      <w:pPr>
        <w:spacing w:before="54" w:after="0" w:line="276" w:lineRule="auto"/>
        <w:jc w:val="both"/>
        <w:rPr>
          <w:rFonts w:ascii="Times New Roman" w:hAnsi="Times New Roman" w:cs="Times New Roman"/>
          <w:b/>
          <w:bCs/>
          <w:color w:val="000000" w:themeColor="text1"/>
          <w:sz w:val="20"/>
          <w:szCs w:val="20"/>
          <w:lang w:val="en-IN"/>
        </w:rPr>
      </w:pPr>
      <w:r w:rsidRPr="007648D9">
        <w:rPr>
          <w:rFonts w:ascii="Times New Roman" w:hAnsi="Times New Roman" w:cs="Times New Roman"/>
          <w:b/>
          <w:bCs/>
          <w:color w:val="000000" w:themeColor="text1"/>
          <w:sz w:val="20"/>
          <w:szCs w:val="20"/>
          <w:lang w:val="en-IN"/>
        </w:rPr>
        <w:t>Diversity, Equity, and Inclusion: A Theoretical Framework</w:t>
      </w:r>
    </w:p>
    <w:p w14:paraId="514CAD3C" w14:textId="500B5FF0" w:rsidR="00AC302F" w:rsidRPr="00AC302F" w:rsidRDefault="007648D9" w:rsidP="007648D9">
      <w:pPr>
        <w:spacing w:before="54" w:after="0" w:line="276" w:lineRule="auto"/>
        <w:jc w:val="both"/>
        <w:rPr>
          <w:rFonts w:ascii="Times New Roman" w:hAnsi="Times New Roman" w:cs="Times New Roman"/>
          <w:color w:val="000000" w:themeColor="text1"/>
          <w:sz w:val="20"/>
          <w:szCs w:val="20"/>
          <w:lang w:val="en-IN"/>
        </w:rPr>
      </w:pPr>
      <w:r w:rsidRPr="007648D9">
        <w:rPr>
          <w:rFonts w:ascii="Times New Roman" w:hAnsi="Times New Roman" w:cs="Times New Roman"/>
          <w:color w:val="000000" w:themeColor="text1"/>
          <w:sz w:val="20"/>
          <w:szCs w:val="20"/>
          <w:lang w:val="en-IN"/>
        </w:rPr>
        <w:t>Age, colour, religion, disability, and ethnicity are just a few of the ways in which people differ from one another, and the inclusion, equity, and diversity function investigates these differences and how businesses can use them to their advantage. Furthermore, it delves into subjects related to communications, technology, metrics, outsourcing, international diversity difficulties, effective diversity strategies, and legal and regulatory hurdles</w:t>
      </w:r>
      <w:r w:rsidR="00AC302F">
        <w:rPr>
          <w:rFonts w:ascii="Times New Roman" w:hAnsi="Times New Roman" w:cs="Times New Roman"/>
          <w:color w:val="000000" w:themeColor="text1"/>
          <w:sz w:val="20"/>
          <w:szCs w:val="20"/>
          <w:lang w:val="en-IN"/>
        </w:rPr>
        <w:t xml:space="preserve"> </w:t>
      </w:r>
      <w:r w:rsidR="00AC302F">
        <w:rPr>
          <w:rFonts w:ascii="Times New Roman" w:hAnsi="Times New Roman" w:cs="Times New Roman"/>
          <w:color w:val="000000" w:themeColor="text1"/>
          <w:sz w:val="20"/>
          <w:szCs w:val="20"/>
        </w:rPr>
        <w:t>(Cox &amp; Blake, 1991)</w:t>
      </w:r>
      <w:r w:rsidRPr="007648D9">
        <w:rPr>
          <w:rFonts w:ascii="Times New Roman" w:hAnsi="Times New Roman" w:cs="Times New Roman"/>
          <w:color w:val="000000" w:themeColor="text1"/>
          <w:sz w:val="20"/>
          <w:szCs w:val="20"/>
          <w:lang w:val="en-IN"/>
        </w:rPr>
        <w:t>. Research shows that teams and organisations with members with a wide variety of backgrounds, experiences, and work patterns are better able to tackle complex business problems because they draw from a wider pool of perspectives, ideas, and methods</w:t>
      </w:r>
      <w:r w:rsidR="00AC302F">
        <w:rPr>
          <w:rFonts w:ascii="Times New Roman" w:hAnsi="Times New Roman" w:cs="Times New Roman"/>
          <w:color w:val="000000" w:themeColor="text1"/>
          <w:sz w:val="20"/>
          <w:szCs w:val="20"/>
          <w:lang w:val="en-IN"/>
        </w:rPr>
        <w:t xml:space="preserve"> (Barton et al., 2015; Lorenzo et al., 2018; Shore et al., 2018)</w:t>
      </w:r>
      <w:r w:rsidRPr="007648D9">
        <w:rPr>
          <w:rFonts w:ascii="Times New Roman" w:hAnsi="Times New Roman" w:cs="Times New Roman"/>
          <w:color w:val="000000" w:themeColor="text1"/>
          <w:sz w:val="20"/>
          <w:szCs w:val="20"/>
          <w:lang w:val="en-IN"/>
        </w:rPr>
        <w:t xml:space="preserve">. </w:t>
      </w:r>
    </w:p>
    <w:p w14:paraId="5763D58A" w14:textId="7158E731" w:rsidR="007648D9" w:rsidRPr="007648D9" w:rsidRDefault="006023F7" w:rsidP="007648D9">
      <w:pPr>
        <w:spacing w:before="54" w:after="0" w:line="276" w:lineRule="auto"/>
        <w:jc w:val="both"/>
        <w:rPr>
          <w:rFonts w:ascii="Times New Roman" w:hAnsi="Times New Roman" w:cs="Times New Roman"/>
          <w:b/>
          <w:bCs/>
          <w:color w:val="000000" w:themeColor="text1"/>
          <w:sz w:val="20"/>
          <w:szCs w:val="20"/>
          <w:lang w:val="en-IN"/>
        </w:rPr>
      </w:pPr>
      <w:r w:rsidRPr="006023F7">
        <w:rPr>
          <w:rFonts w:ascii="Times New Roman" w:hAnsi="Times New Roman" w:cs="Times New Roman"/>
          <w:b/>
          <w:bCs/>
          <w:color w:val="000000" w:themeColor="text1"/>
          <w:sz w:val="20"/>
          <w:szCs w:val="20"/>
          <w:lang w:val="en-IN"/>
        </w:rPr>
        <w:lastRenderedPageBreak/>
        <w:t>Diversity</w:t>
      </w:r>
    </w:p>
    <w:p w14:paraId="13A99FE3" w14:textId="78768B9A" w:rsidR="0063352C" w:rsidRPr="0063352C" w:rsidRDefault="006023F7" w:rsidP="0063352C">
      <w:pPr>
        <w:spacing w:before="54" w:after="0" w:line="276" w:lineRule="auto"/>
        <w:jc w:val="both"/>
        <w:rPr>
          <w:rFonts w:ascii="Times New Roman" w:hAnsi="Times New Roman" w:cs="Times New Roman"/>
          <w:color w:val="000000" w:themeColor="text1"/>
          <w:sz w:val="20"/>
          <w:szCs w:val="20"/>
          <w:lang w:val="en-IN"/>
        </w:rPr>
      </w:pPr>
      <w:r w:rsidRPr="006023F7">
        <w:rPr>
          <w:rFonts w:ascii="Times New Roman" w:hAnsi="Times New Roman" w:cs="Times New Roman"/>
          <w:color w:val="000000" w:themeColor="text1"/>
          <w:sz w:val="20"/>
          <w:szCs w:val="20"/>
          <w:lang w:val="en-IN"/>
        </w:rPr>
        <w:t>When we talk about diversity, we are referring to the wide range of differences that exist amongst individuals. These differences include things like racial and ethnic background, age, gender, sexual orientation, physical abilities, and other distinctions</w:t>
      </w:r>
      <w:r w:rsidR="00696FC7">
        <w:rPr>
          <w:rFonts w:ascii="Times New Roman" w:hAnsi="Times New Roman" w:cs="Times New Roman"/>
          <w:color w:val="000000" w:themeColor="text1"/>
          <w:sz w:val="20"/>
          <w:szCs w:val="20"/>
          <w:lang w:val="en-IN"/>
        </w:rPr>
        <w:t xml:space="preserve"> (Bezrukova et al., 2012)</w:t>
      </w:r>
      <w:r w:rsidRPr="006023F7">
        <w:rPr>
          <w:rFonts w:ascii="Times New Roman" w:hAnsi="Times New Roman" w:cs="Times New Roman"/>
          <w:color w:val="000000" w:themeColor="text1"/>
          <w:sz w:val="20"/>
          <w:szCs w:val="20"/>
          <w:lang w:val="en-IN"/>
        </w:rPr>
        <w:t>. It takes into account both discernible and hidden aspects of a person's identity and the experiences they have had in their life.</w:t>
      </w:r>
      <w:r w:rsidR="0063352C">
        <w:rPr>
          <w:rFonts w:ascii="Times New Roman" w:hAnsi="Times New Roman" w:cs="Times New Roman"/>
          <w:color w:val="000000" w:themeColor="text1"/>
          <w:sz w:val="20"/>
          <w:szCs w:val="20"/>
          <w:lang w:val="en-IN"/>
        </w:rPr>
        <w:t xml:space="preserve"> </w:t>
      </w:r>
      <w:r w:rsidR="0063352C" w:rsidRPr="0063352C">
        <w:rPr>
          <w:rFonts w:ascii="Times New Roman" w:hAnsi="Times New Roman" w:cs="Times New Roman"/>
          <w:color w:val="000000" w:themeColor="text1"/>
          <w:sz w:val="20"/>
          <w:szCs w:val="20"/>
          <w:lang w:val="en-IN"/>
        </w:rPr>
        <w:t>How diversity is defined differs greatly. Companies often change the technical meaning of the phrase to suit their own context. All things considered, diversity is the sum of the similarities and differences among people, including their unique identities and the ways in which they express themselves</w:t>
      </w:r>
      <w:r w:rsidR="00696FC7">
        <w:rPr>
          <w:rFonts w:ascii="Times New Roman" w:hAnsi="Times New Roman" w:cs="Times New Roman"/>
          <w:color w:val="000000" w:themeColor="text1"/>
          <w:sz w:val="20"/>
          <w:szCs w:val="20"/>
          <w:lang w:val="en-IN"/>
        </w:rPr>
        <w:t xml:space="preserve"> </w:t>
      </w:r>
      <w:r w:rsidR="00696FC7">
        <w:rPr>
          <w:rFonts w:ascii="Times New Roman" w:hAnsi="Times New Roman" w:cs="Times New Roman"/>
          <w:color w:val="000000" w:themeColor="text1"/>
          <w:sz w:val="20"/>
          <w:szCs w:val="20"/>
        </w:rPr>
        <w:t>(</w:t>
      </w:r>
      <w:r w:rsidR="00696FC7" w:rsidRPr="00621245">
        <w:rPr>
          <w:rFonts w:ascii="Times New Roman" w:hAnsi="Times New Roman" w:cs="Times New Roman"/>
          <w:color w:val="000000" w:themeColor="text1"/>
          <w:sz w:val="20"/>
          <w:szCs w:val="20"/>
          <w:lang w:val="en-IN"/>
        </w:rPr>
        <w:t>Zheng,</w:t>
      </w:r>
      <w:r w:rsidR="00696FC7">
        <w:rPr>
          <w:rFonts w:ascii="Times New Roman" w:hAnsi="Times New Roman" w:cs="Times New Roman"/>
          <w:color w:val="000000" w:themeColor="text1"/>
          <w:sz w:val="20"/>
          <w:szCs w:val="20"/>
          <w:lang w:val="en-IN"/>
        </w:rPr>
        <w:t xml:space="preserve"> </w:t>
      </w:r>
      <w:r w:rsidR="00696FC7" w:rsidRPr="00621245">
        <w:rPr>
          <w:rFonts w:ascii="Times New Roman" w:hAnsi="Times New Roman" w:cs="Times New Roman"/>
          <w:color w:val="000000" w:themeColor="text1"/>
          <w:sz w:val="20"/>
          <w:szCs w:val="20"/>
          <w:lang w:val="en-IN"/>
        </w:rPr>
        <w:t>2023)</w:t>
      </w:r>
      <w:r w:rsidR="0063352C" w:rsidRPr="0063352C">
        <w:rPr>
          <w:rFonts w:ascii="Times New Roman" w:hAnsi="Times New Roman" w:cs="Times New Roman"/>
          <w:color w:val="000000" w:themeColor="text1"/>
          <w:sz w:val="20"/>
          <w:szCs w:val="20"/>
          <w:lang w:val="en-IN"/>
        </w:rPr>
        <w:t>. Disability, age, family status, sex, gender, generation, language, life experiences, neurodiversity, organisational function and level, physical characteristics, race/colour, religion/belief/spirituality, sexual orientation, and veteran status are all common dimensions of diversity</w:t>
      </w:r>
      <w:r w:rsidR="00696FC7">
        <w:rPr>
          <w:rFonts w:ascii="Times New Roman" w:hAnsi="Times New Roman" w:cs="Times New Roman"/>
          <w:color w:val="000000" w:themeColor="text1"/>
          <w:sz w:val="20"/>
          <w:szCs w:val="20"/>
          <w:lang w:val="en-IN"/>
        </w:rPr>
        <w:t xml:space="preserve"> </w:t>
      </w:r>
      <w:r w:rsidR="00696FC7">
        <w:rPr>
          <w:rFonts w:ascii="Times New Roman" w:hAnsi="Times New Roman" w:cs="Times New Roman"/>
          <w:color w:val="000000" w:themeColor="text1"/>
          <w:sz w:val="20"/>
          <w:szCs w:val="20"/>
        </w:rPr>
        <w:t xml:space="preserve">(Cox &amp; Blake, 1991; </w:t>
      </w:r>
      <w:r w:rsidR="00696FC7">
        <w:rPr>
          <w:rFonts w:ascii="Times New Roman" w:hAnsi="Times New Roman" w:cs="Times New Roman"/>
          <w:color w:val="000000" w:themeColor="text1"/>
          <w:sz w:val="20"/>
          <w:szCs w:val="20"/>
          <w:lang w:val="en-IN"/>
        </w:rPr>
        <w:t>Lorenzo et al., 2018;</w:t>
      </w:r>
      <w:r w:rsidR="00696FC7">
        <w:rPr>
          <w:rFonts w:ascii="Times New Roman" w:hAnsi="Times New Roman" w:cs="Times New Roman"/>
          <w:color w:val="000000" w:themeColor="text1"/>
          <w:sz w:val="20"/>
          <w:szCs w:val="20"/>
        </w:rPr>
        <w:t xml:space="preserve"> </w:t>
      </w:r>
      <w:r w:rsidR="00696FC7" w:rsidRPr="00F61CEB">
        <w:rPr>
          <w:rFonts w:ascii="Times New Roman" w:hAnsi="Times New Roman" w:cs="Times New Roman"/>
          <w:color w:val="000000" w:themeColor="text1"/>
          <w:sz w:val="20"/>
          <w:szCs w:val="20"/>
        </w:rPr>
        <w:t>Itam</w:t>
      </w:r>
      <w:r w:rsidR="00696FC7">
        <w:rPr>
          <w:rFonts w:ascii="Times New Roman" w:hAnsi="Times New Roman" w:cs="Times New Roman"/>
          <w:color w:val="000000" w:themeColor="text1"/>
          <w:sz w:val="20"/>
          <w:szCs w:val="20"/>
        </w:rPr>
        <w:t xml:space="preserve"> </w:t>
      </w:r>
      <w:r w:rsidR="00696FC7" w:rsidRPr="00F61CEB">
        <w:rPr>
          <w:rFonts w:ascii="Times New Roman" w:hAnsi="Times New Roman" w:cs="Times New Roman"/>
          <w:color w:val="000000" w:themeColor="text1"/>
          <w:sz w:val="20"/>
          <w:szCs w:val="20"/>
        </w:rPr>
        <w:t>&amp; Bagali,</w:t>
      </w:r>
      <w:r w:rsidR="00696FC7">
        <w:rPr>
          <w:rFonts w:ascii="Times New Roman" w:hAnsi="Times New Roman" w:cs="Times New Roman"/>
          <w:color w:val="000000" w:themeColor="text1"/>
          <w:sz w:val="20"/>
          <w:szCs w:val="20"/>
        </w:rPr>
        <w:t xml:space="preserve"> </w:t>
      </w:r>
      <w:r w:rsidR="00696FC7" w:rsidRPr="00F61CEB">
        <w:rPr>
          <w:rFonts w:ascii="Times New Roman" w:hAnsi="Times New Roman" w:cs="Times New Roman"/>
          <w:color w:val="000000" w:themeColor="text1"/>
          <w:sz w:val="20"/>
          <w:szCs w:val="20"/>
        </w:rPr>
        <w:t>2019</w:t>
      </w:r>
      <w:r w:rsidR="00696FC7">
        <w:rPr>
          <w:rFonts w:ascii="Times New Roman" w:hAnsi="Times New Roman" w:cs="Times New Roman"/>
          <w:color w:val="000000" w:themeColor="text1"/>
          <w:sz w:val="20"/>
          <w:szCs w:val="20"/>
        </w:rPr>
        <w:t>)</w:t>
      </w:r>
      <w:r w:rsidR="0063352C" w:rsidRPr="0063352C">
        <w:rPr>
          <w:rFonts w:ascii="Times New Roman" w:hAnsi="Times New Roman" w:cs="Times New Roman"/>
          <w:color w:val="000000" w:themeColor="text1"/>
          <w:sz w:val="20"/>
          <w:szCs w:val="20"/>
          <w:lang w:val="en-IN"/>
        </w:rPr>
        <w:t xml:space="preserve">. </w:t>
      </w:r>
    </w:p>
    <w:p w14:paraId="6628E395" w14:textId="4A46109B" w:rsidR="006023F7" w:rsidRPr="0075053F" w:rsidRDefault="0075053F" w:rsidP="006023F7">
      <w:pPr>
        <w:spacing w:before="54" w:after="0" w:line="276" w:lineRule="auto"/>
        <w:jc w:val="both"/>
        <w:rPr>
          <w:rFonts w:ascii="Times New Roman" w:hAnsi="Times New Roman" w:cs="Times New Roman"/>
          <w:b/>
          <w:bCs/>
          <w:color w:val="000000" w:themeColor="text1"/>
          <w:sz w:val="20"/>
          <w:szCs w:val="20"/>
          <w:lang w:val="en-IN"/>
        </w:rPr>
      </w:pPr>
      <w:r w:rsidRPr="0075053F">
        <w:rPr>
          <w:rFonts w:ascii="Times New Roman" w:hAnsi="Times New Roman" w:cs="Times New Roman"/>
          <w:b/>
          <w:bCs/>
          <w:color w:val="000000" w:themeColor="text1"/>
          <w:sz w:val="20"/>
          <w:szCs w:val="20"/>
          <w:lang w:val="en-IN"/>
        </w:rPr>
        <w:t>Equity</w:t>
      </w:r>
    </w:p>
    <w:p w14:paraId="35448D67" w14:textId="02D3DA10" w:rsidR="0075053F" w:rsidRPr="0075053F" w:rsidRDefault="0075053F" w:rsidP="0075053F">
      <w:pPr>
        <w:spacing w:before="54" w:after="0" w:line="276" w:lineRule="auto"/>
        <w:jc w:val="both"/>
        <w:rPr>
          <w:rFonts w:ascii="Times New Roman" w:hAnsi="Times New Roman" w:cs="Times New Roman"/>
          <w:color w:val="000000" w:themeColor="text1"/>
          <w:sz w:val="20"/>
          <w:szCs w:val="20"/>
          <w:lang w:val="en-IN"/>
        </w:rPr>
      </w:pPr>
      <w:r w:rsidRPr="0075053F">
        <w:rPr>
          <w:rFonts w:ascii="Times New Roman" w:hAnsi="Times New Roman" w:cs="Times New Roman"/>
          <w:color w:val="000000" w:themeColor="text1"/>
          <w:sz w:val="20"/>
          <w:szCs w:val="20"/>
          <w:lang w:val="en-IN"/>
        </w:rPr>
        <w:t>Ensuring fair and just treatment of all individuals is essential to equity, which seeks to eradicate prejudice, discrimination, and unequal opportunities</w:t>
      </w:r>
      <w:r w:rsidR="00696FC7">
        <w:rPr>
          <w:rFonts w:ascii="Times New Roman" w:hAnsi="Times New Roman" w:cs="Times New Roman"/>
          <w:color w:val="000000" w:themeColor="text1"/>
          <w:sz w:val="20"/>
          <w:szCs w:val="20"/>
          <w:lang w:val="en-IN"/>
        </w:rPr>
        <w:t xml:space="preserve"> (Barton et al., 2015)</w:t>
      </w:r>
      <w:r w:rsidRPr="0075053F">
        <w:rPr>
          <w:rFonts w:ascii="Times New Roman" w:hAnsi="Times New Roman" w:cs="Times New Roman"/>
          <w:color w:val="000000" w:themeColor="text1"/>
          <w:sz w:val="20"/>
          <w:szCs w:val="20"/>
          <w:lang w:val="en-IN"/>
        </w:rPr>
        <w:t>. This notion states that everyone should have the same chance to succeed.</w:t>
      </w:r>
      <w:r>
        <w:rPr>
          <w:rFonts w:ascii="Times New Roman" w:hAnsi="Times New Roman" w:cs="Times New Roman"/>
          <w:color w:val="000000" w:themeColor="text1"/>
          <w:sz w:val="20"/>
          <w:szCs w:val="20"/>
          <w:lang w:val="en-IN"/>
        </w:rPr>
        <w:t xml:space="preserve"> </w:t>
      </w:r>
      <w:r w:rsidRPr="0075053F">
        <w:rPr>
          <w:rFonts w:ascii="Times New Roman" w:hAnsi="Times New Roman" w:cs="Times New Roman"/>
          <w:color w:val="000000" w:themeColor="text1"/>
          <w:sz w:val="20"/>
          <w:szCs w:val="20"/>
          <w:lang w:val="en-IN"/>
        </w:rPr>
        <w:t>When it comes to the workplace, equity is giving everyone a fair shot at growth, access, and other benefits</w:t>
      </w:r>
      <w:r w:rsidR="00EF7873">
        <w:rPr>
          <w:rFonts w:ascii="Times New Roman" w:hAnsi="Times New Roman" w:cs="Times New Roman"/>
          <w:color w:val="000000" w:themeColor="text1"/>
          <w:sz w:val="20"/>
          <w:szCs w:val="20"/>
          <w:lang w:val="en-IN"/>
        </w:rPr>
        <w:t xml:space="preserve"> (Creary et al., 2021)</w:t>
      </w:r>
      <w:r w:rsidRPr="0075053F">
        <w:rPr>
          <w:rFonts w:ascii="Times New Roman" w:hAnsi="Times New Roman" w:cs="Times New Roman"/>
          <w:color w:val="000000" w:themeColor="text1"/>
          <w:sz w:val="20"/>
          <w:szCs w:val="20"/>
          <w:lang w:val="en-IN"/>
        </w:rPr>
        <w:t>. At the team level and through structural changes in industries and businesses, this activity includes identifying and striving to remove barriers to under-represented groups receiving equal treatment</w:t>
      </w:r>
      <w:r w:rsidR="00EF7873">
        <w:rPr>
          <w:rFonts w:ascii="Times New Roman" w:hAnsi="Times New Roman" w:cs="Times New Roman"/>
          <w:color w:val="000000" w:themeColor="text1"/>
          <w:sz w:val="20"/>
          <w:szCs w:val="20"/>
          <w:lang w:val="en-IN"/>
        </w:rPr>
        <w:t xml:space="preserve"> (Creary et al., 2021)</w:t>
      </w:r>
      <w:r w:rsidRPr="0075053F">
        <w:rPr>
          <w:rFonts w:ascii="Times New Roman" w:hAnsi="Times New Roman" w:cs="Times New Roman"/>
          <w:color w:val="000000" w:themeColor="text1"/>
          <w:sz w:val="20"/>
          <w:szCs w:val="20"/>
          <w:lang w:val="en-IN"/>
        </w:rPr>
        <w:t xml:space="preserve">. In order to implement change with an equity lens, it is usually required to acknowledge that our organisations mirror the inequities in the society institutions in which we already participate. </w:t>
      </w:r>
    </w:p>
    <w:p w14:paraId="5973120A" w14:textId="0038C8C0" w:rsidR="0075053F" w:rsidRPr="0075053F" w:rsidRDefault="0075053F" w:rsidP="0075053F">
      <w:pPr>
        <w:spacing w:before="54" w:after="0" w:line="276" w:lineRule="auto"/>
        <w:jc w:val="both"/>
        <w:rPr>
          <w:rFonts w:ascii="Times New Roman" w:hAnsi="Times New Roman" w:cs="Times New Roman"/>
          <w:b/>
          <w:bCs/>
          <w:color w:val="000000" w:themeColor="text1"/>
          <w:sz w:val="20"/>
          <w:szCs w:val="20"/>
          <w:lang w:val="en-IN"/>
        </w:rPr>
      </w:pPr>
      <w:r w:rsidRPr="0075053F">
        <w:rPr>
          <w:rFonts w:ascii="Times New Roman" w:hAnsi="Times New Roman" w:cs="Times New Roman"/>
          <w:b/>
          <w:bCs/>
          <w:color w:val="000000" w:themeColor="text1"/>
          <w:sz w:val="20"/>
          <w:szCs w:val="20"/>
          <w:lang w:val="en-IN"/>
        </w:rPr>
        <w:t>Inclusion</w:t>
      </w:r>
    </w:p>
    <w:p w14:paraId="203C9965" w14:textId="15E5F77A" w:rsidR="004428AB" w:rsidRPr="004428AB" w:rsidRDefault="004428AB" w:rsidP="004428AB">
      <w:pPr>
        <w:spacing w:before="54" w:after="0" w:line="276" w:lineRule="auto"/>
        <w:jc w:val="both"/>
        <w:rPr>
          <w:rFonts w:ascii="Times New Roman" w:hAnsi="Times New Roman" w:cs="Times New Roman"/>
          <w:color w:val="000000" w:themeColor="text1"/>
          <w:sz w:val="20"/>
          <w:szCs w:val="20"/>
          <w:lang w:val="en-IN"/>
        </w:rPr>
      </w:pPr>
      <w:r w:rsidRPr="004428AB">
        <w:rPr>
          <w:rFonts w:ascii="Times New Roman" w:hAnsi="Times New Roman" w:cs="Times New Roman"/>
          <w:color w:val="000000" w:themeColor="text1"/>
          <w:sz w:val="20"/>
          <w:szCs w:val="20"/>
          <w:lang w:val="en-IN"/>
        </w:rPr>
        <w:t>To be inclusive, one must create a setting where different people feel valued, respected, and encouraged to share their unique perspectives and abilities</w:t>
      </w:r>
      <w:r w:rsidR="00EF7873">
        <w:rPr>
          <w:rFonts w:ascii="Times New Roman" w:hAnsi="Times New Roman" w:cs="Times New Roman"/>
          <w:color w:val="000000" w:themeColor="text1"/>
          <w:sz w:val="20"/>
          <w:szCs w:val="20"/>
          <w:lang w:val="en-IN"/>
        </w:rPr>
        <w:t xml:space="preserve"> (</w:t>
      </w:r>
      <w:r w:rsidR="00EF7873" w:rsidRPr="00F61CEB">
        <w:rPr>
          <w:rFonts w:ascii="Times New Roman" w:hAnsi="Times New Roman" w:cs="Times New Roman"/>
          <w:color w:val="000000" w:themeColor="text1"/>
          <w:sz w:val="20"/>
          <w:szCs w:val="20"/>
        </w:rPr>
        <w:t>Itam</w:t>
      </w:r>
      <w:r w:rsidR="00EF7873">
        <w:rPr>
          <w:rFonts w:ascii="Times New Roman" w:hAnsi="Times New Roman" w:cs="Times New Roman"/>
          <w:color w:val="000000" w:themeColor="text1"/>
          <w:sz w:val="20"/>
          <w:szCs w:val="20"/>
        </w:rPr>
        <w:t xml:space="preserve"> </w:t>
      </w:r>
      <w:r w:rsidR="00EF7873" w:rsidRPr="00F61CEB">
        <w:rPr>
          <w:rFonts w:ascii="Times New Roman" w:hAnsi="Times New Roman" w:cs="Times New Roman"/>
          <w:color w:val="000000" w:themeColor="text1"/>
          <w:sz w:val="20"/>
          <w:szCs w:val="20"/>
        </w:rPr>
        <w:t>&amp; Bagali,</w:t>
      </w:r>
      <w:r w:rsidR="00EF7873">
        <w:rPr>
          <w:rFonts w:ascii="Times New Roman" w:hAnsi="Times New Roman" w:cs="Times New Roman"/>
          <w:color w:val="000000" w:themeColor="text1"/>
          <w:sz w:val="20"/>
          <w:szCs w:val="20"/>
        </w:rPr>
        <w:t xml:space="preserve"> </w:t>
      </w:r>
      <w:r w:rsidR="00EF7873" w:rsidRPr="00F61CEB">
        <w:rPr>
          <w:rFonts w:ascii="Times New Roman" w:hAnsi="Times New Roman" w:cs="Times New Roman"/>
          <w:color w:val="000000" w:themeColor="text1"/>
          <w:sz w:val="20"/>
          <w:szCs w:val="20"/>
        </w:rPr>
        <w:t>2019</w:t>
      </w:r>
      <w:r w:rsidR="00EF7873">
        <w:rPr>
          <w:rFonts w:ascii="Times New Roman" w:hAnsi="Times New Roman" w:cs="Times New Roman"/>
          <w:color w:val="000000" w:themeColor="text1"/>
          <w:sz w:val="20"/>
          <w:szCs w:val="20"/>
        </w:rPr>
        <w:t>)</w:t>
      </w:r>
      <w:r w:rsidRPr="004428AB">
        <w:rPr>
          <w:rFonts w:ascii="Times New Roman" w:hAnsi="Times New Roman" w:cs="Times New Roman"/>
          <w:color w:val="000000" w:themeColor="text1"/>
          <w:sz w:val="20"/>
          <w:szCs w:val="20"/>
          <w:lang w:val="en-IN"/>
        </w:rPr>
        <w:t>. It goes beyond just depicting something to foster a sense of belonging.</w:t>
      </w:r>
      <w:r>
        <w:rPr>
          <w:rFonts w:ascii="Times New Roman" w:hAnsi="Times New Roman" w:cs="Times New Roman"/>
          <w:color w:val="000000" w:themeColor="text1"/>
          <w:sz w:val="20"/>
          <w:szCs w:val="20"/>
          <w:lang w:val="en-IN"/>
        </w:rPr>
        <w:t xml:space="preserve"> </w:t>
      </w:r>
      <w:r w:rsidRPr="004428AB">
        <w:rPr>
          <w:rFonts w:ascii="Times New Roman" w:hAnsi="Times New Roman" w:cs="Times New Roman"/>
          <w:color w:val="000000" w:themeColor="text1"/>
          <w:sz w:val="20"/>
          <w:szCs w:val="20"/>
          <w:lang w:val="en-IN"/>
        </w:rPr>
        <w:t>Inclusion is the key for organisations to reach their full potential and enjoy the financial benefits that come with it. "Inclusion" means that every team member is supported, respected, and valued to varying degrees</w:t>
      </w:r>
      <w:r w:rsidR="00EF7873">
        <w:rPr>
          <w:rFonts w:ascii="Times New Roman" w:hAnsi="Times New Roman" w:cs="Times New Roman"/>
          <w:color w:val="000000" w:themeColor="text1"/>
          <w:sz w:val="20"/>
          <w:szCs w:val="20"/>
          <w:lang w:val="en-IN"/>
        </w:rPr>
        <w:t xml:space="preserve"> (Shore et al., 2018)</w:t>
      </w:r>
      <w:r w:rsidRPr="004428AB">
        <w:rPr>
          <w:rFonts w:ascii="Times New Roman" w:hAnsi="Times New Roman" w:cs="Times New Roman"/>
          <w:color w:val="000000" w:themeColor="text1"/>
          <w:sz w:val="20"/>
          <w:szCs w:val="20"/>
          <w:lang w:val="en-IN"/>
        </w:rPr>
        <w:t>. It is a reciprocal process, so everyone has to do their part to seek it out and also be open to receiving it. When everyone is on the same page, everyone is more invested in the company's success and more eager to pitch in</w:t>
      </w:r>
      <w:r w:rsidR="00EF7873">
        <w:rPr>
          <w:rFonts w:ascii="Times New Roman" w:hAnsi="Times New Roman" w:cs="Times New Roman"/>
          <w:color w:val="000000" w:themeColor="text1"/>
          <w:sz w:val="20"/>
          <w:szCs w:val="20"/>
          <w:lang w:val="en-IN"/>
        </w:rPr>
        <w:t xml:space="preserve"> (Shore et al., 2018)</w:t>
      </w:r>
      <w:r w:rsidRPr="004428AB">
        <w:rPr>
          <w:rFonts w:ascii="Times New Roman" w:hAnsi="Times New Roman" w:cs="Times New Roman"/>
          <w:color w:val="000000" w:themeColor="text1"/>
          <w:sz w:val="20"/>
          <w:szCs w:val="20"/>
          <w:lang w:val="en-IN"/>
        </w:rPr>
        <w:t>. Workers in this kind of environment need to be able to talk to one another, work together, and understand one other's perspectives and requirements. That is to say, they need to demonstrate cultural competency</w:t>
      </w:r>
      <w:r w:rsidR="00EF7873">
        <w:rPr>
          <w:rFonts w:ascii="Times New Roman" w:hAnsi="Times New Roman" w:cs="Times New Roman"/>
          <w:color w:val="000000" w:themeColor="text1"/>
          <w:sz w:val="20"/>
          <w:szCs w:val="20"/>
          <w:lang w:val="en-IN"/>
        </w:rPr>
        <w:t xml:space="preserve"> (</w:t>
      </w:r>
      <w:r w:rsidR="00EF7873" w:rsidRPr="00F61CEB">
        <w:rPr>
          <w:rFonts w:ascii="Times New Roman" w:hAnsi="Times New Roman" w:cs="Times New Roman"/>
          <w:color w:val="000000" w:themeColor="text1"/>
          <w:sz w:val="20"/>
          <w:szCs w:val="20"/>
        </w:rPr>
        <w:t>Norman &amp; Johnson, 2022)</w:t>
      </w:r>
      <w:r w:rsidRPr="004428AB">
        <w:rPr>
          <w:rFonts w:ascii="Times New Roman" w:hAnsi="Times New Roman" w:cs="Times New Roman"/>
          <w:color w:val="000000" w:themeColor="text1"/>
          <w:sz w:val="20"/>
          <w:szCs w:val="20"/>
          <w:lang w:val="en-IN"/>
        </w:rPr>
        <w:t xml:space="preserve">. </w:t>
      </w:r>
    </w:p>
    <w:p w14:paraId="2309EB95" w14:textId="533FBFF0" w:rsidR="004428AB" w:rsidRPr="002F4CAC" w:rsidRDefault="002F4CAC" w:rsidP="004428AB">
      <w:pPr>
        <w:spacing w:before="54" w:after="0" w:line="276" w:lineRule="auto"/>
        <w:jc w:val="both"/>
        <w:rPr>
          <w:rFonts w:ascii="Times New Roman" w:hAnsi="Times New Roman" w:cs="Times New Roman"/>
          <w:b/>
          <w:bCs/>
          <w:color w:val="000000" w:themeColor="text1"/>
          <w:sz w:val="20"/>
          <w:szCs w:val="20"/>
          <w:lang w:val="en-IN"/>
        </w:rPr>
      </w:pPr>
      <w:r w:rsidRPr="002F4CAC">
        <w:rPr>
          <w:rFonts w:ascii="Times New Roman" w:hAnsi="Times New Roman" w:cs="Times New Roman"/>
          <w:b/>
          <w:bCs/>
          <w:color w:val="000000" w:themeColor="text1"/>
          <w:sz w:val="20"/>
          <w:szCs w:val="20"/>
          <w:lang w:val="en-IN"/>
        </w:rPr>
        <w:t>Evolution of DEI in Human Resource Management</w:t>
      </w:r>
    </w:p>
    <w:p w14:paraId="7CDE74DB" w14:textId="124E2B51" w:rsidR="00DB70DA" w:rsidRPr="00DB70DA" w:rsidRDefault="002F4CAC" w:rsidP="00DB70DA">
      <w:pPr>
        <w:spacing w:before="54" w:after="0" w:line="276" w:lineRule="auto"/>
        <w:jc w:val="both"/>
        <w:rPr>
          <w:rFonts w:ascii="Times New Roman" w:hAnsi="Times New Roman" w:cs="Times New Roman"/>
          <w:color w:val="000000" w:themeColor="text1"/>
          <w:sz w:val="20"/>
          <w:szCs w:val="20"/>
          <w:lang w:val="en-IN"/>
        </w:rPr>
      </w:pPr>
      <w:r w:rsidRPr="002F4CAC">
        <w:rPr>
          <w:rFonts w:ascii="Times New Roman" w:hAnsi="Times New Roman" w:cs="Times New Roman"/>
          <w:color w:val="000000" w:themeColor="text1"/>
          <w:sz w:val="20"/>
          <w:szCs w:val="20"/>
          <w:lang w:val="en-IN"/>
        </w:rPr>
        <w:t>There has been a gradual shift in how DEI principles are integrated into HRM practices. Human resource management's initial emphasis was on following anti-discrimination statutes. Nevertheless, DEI is acknowledged as a strategic need in modern HRM</w:t>
      </w:r>
      <w:r w:rsidR="00FB3790">
        <w:rPr>
          <w:rFonts w:ascii="Times New Roman" w:hAnsi="Times New Roman" w:cs="Times New Roman"/>
          <w:color w:val="000000" w:themeColor="text1"/>
          <w:sz w:val="20"/>
          <w:szCs w:val="20"/>
          <w:lang w:val="en-IN"/>
        </w:rPr>
        <w:t xml:space="preserve"> (</w:t>
      </w:r>
      <w:r w:rsidR="00FB3790" w:rsidRPr="003A44B3">
        <w:rPr>
          <w:rFonts w:ascii="Times New Roman" w:hAnsi="Times New Roman" w:cs="Times New Roman"/>
          <w:color w:val="000000" w:themeColor="text1"/>
          <w:sz w:val="20"/>
          <w:szCs w:val="20"/>
        </w:rPr>
        <w:t>Meena &amp; Vanka,</w:t>
      </w:r>
      <w:r w:rsidR="00FB3790">
        <w:rPr>
          <w:rFonts w:ascii="Times New Roman" w:hAnsi="Times New Roman" w:cs="Times New Roman"/>
          <w:color w:val="000000" w:themeColor="text1"/>
          <w:sz w:val="20"/>
          <w:szCs w:val="20"/>
        </w:rPr>
        <w:t xml:space="preserve"> </w:t>
      </w:r>
      <w:r w:rsidR="00FB3790" w:rsidRPr="003A44B3">
        <w:rPr>
          <w:rFonts w:ascii="Times New Roman" w:hAnsi="Times New Roman" w:cs="Times New Roman"/>
          <w:color w:val="000000" w:themeColor="text1"/>
          <w:sz w:val="20"/>
          <w:szCs w:val="20"/>
        </w:rPr>
        <w:t>2013)</w:t>
      </w:r>
      <w:r w:rsidRPr="002F4CAC">
        <w:rPr>
          <w:rFonts w:ascii="Times New Roman" w:hAnsi="Times New Roman" w:cs="Times New Roman"/>
          <w:color w:val="000000" w:themeColor="text1"/>
          <w:sz w:val="20"/>
          <w:szCs w:val="20"/>
          <w:lang w:val="en-IN"/>
        </w:rPr>
        <w:t>. Chief Diversity Officers (CDOs), diversity initiatives, and development of DEI policies all point to the change</w:t>
      </w:r>
      <w:r w:rsidR="00FB3790">
        <w:rPr>
          <w:rFonts w:ascii="Times New Roman" w:hAnsi="Times New Roman" w:cs="Times New Roman"/>
          <w:color w:val="000000" w:themeColor="text1"/>
          <w:sz w:val="20"/>
          <w:szCs w:val="20"/>
          <w:lang w:val="en-IN"/>
        </w:rPr>
        <w:t xml:space="preserve"> </w:t>
      </w:r>
      <w:r w:rsidR="00FB3790">
        <w:rPr>
          <w:rFonts w:ascii="Times New Roman" w:hAnsi="Times New Roman" w:cs="Times New Roman"/>
          <w:color w:val="000000" w:themeColor="text1"/>
          <w:sz w:val="20"/>
          <w:szCs w:val="20"/>
        </w:rPr>
        <w:t>(</w:t>
      </w:r>
      <w:r w:rsidR="00FB3790" w:rsidRPr="00621245">
        <w:rPr>
          <w:rFonts w:ascii="Times New Roman" w:hAnsi="Times New Roman" w:cs="Times New Roman"/>
          <w:color w:val="000000" w:themeColor="text1"/>
          <w:sz w:val="20"/>
          <w:szCs w:val="20"/>
          <w:lang w:val="en-IN"/>
        </w:rPr>
        <w:t>Zheng,</w:t>
      </w:r>
      <w:r w:rsidR="00FB3790">
        <w:rPr>
          <w:rFonts w:ascii="Times New Roman" w:hAnsi="Times New Roman" w:cs="Times New Roman"/>
          <w:color w:val="000000" w:themeColor="text1"/>
          <w:sz w:val="20"/>
          <w:szCs w:val="20"/>
          <w:lang w:val="en-IN"/>
        </w:rPr>
        <w:t xml:space="preserve"> </w:t>
      </w:r>
      <w:r w:rsidR="00FB3790" w:rsidRPr="00621245">
        <w:rPr>
          <w:rFonts w:ascii="Times New Roman" w:hAnsi="Times New Roman" w:cs="Times New Roman"/>
          <w:color w:val="000000" w:themeColor="text1"/>
          <w:sz w:val="20"/>
          <w:szCs w:val="20"/>
          <w:lang w:val="en-IN"/>
        </w:rPr>
        <w:t>2023)</w:t>
      </w:r>
      <w:r w:rsidRPr="002F4CAC">
        <w:rPr>
          <w:rFonts w:ascii="Times New Roman" w:hAnsi="Times New Roman" w:cs="Times New Roman"/>
          <w:color w:val="000000" w:themeColor="text1"/>
          <w:sz w:val="20"/>
          <w:szCs w:val="20"/>
          <w:lang w:val="en-IN"/>
        </w:rPr>
        <w:t>.</w:t>
      </w:r>
      <w:r>
        <w:rPr>
          <w:rFonts w:ascii="Times New Roman" w:hAnsi="Times New Roman" w:cs="Times New Roman"/>
          <w:color w:val="000000" w:themeColor="text1"/>
          <w:sz w:val="20"/>
          <w:szCs w:val="20"/>
          <w:lang w:val="en-IN"/>
        </w:rPr>
        <w:t xml:space="preserve"> </w:t>
      </w:r>
      <w:r w:rsidR="00DB70DA" w:rsidRPr="00DB70DA">
        <w:rPr>
          <w:rFonts w:ascii="Times New Roman" w:hAnsi="Times New Roman" w:cs="Times New Roman"/>
          <w:color w:val="000000" w:themeColor="text1"/>
          <w:sz w:val="20"/>
          <w:szCs w:val="20"/>
          <w:lang w:val="en-IN"/>
        </w:rPr>
        <w:t xml:space="preserve">Components </w:t>
      </w:r>
      <w:r w:rsidR="00DB70DA">
        <w:rPr>
          <w:rFonts w:ascii="Times New Roman" w:hAnsi="Times New Roman" w:cs="Times New Roman"/>
          <w:color w:val="000000" w:themeColor="text1"/>
          <w:sz w:val="20"/>
          <w:szCs w:val="20"/>
          <w:lang w:val="en-IN"/>
        </w:rPr>
        <w:t>t</w:t>
      </w:r>
      <w:r w:rsidR="00DB70DA" w:rsidRPr="00DB70DA">
        <w:rPr>
          <w:rFonts w:ascii="Times New Roman" w:hAnsi="Times New Roman" w:cs="Times New Roman"/>
          <w:color w:val="000000" w:themeColor="text1"/>
          <w:sz w:val="20"/>
          <w:szCs w:val="20"/>
          <w:lang w:val="en-IN"/>
        </w:rPr>
        <w:t xml:space="preserve">ypically </w:t>
      </w:r>
      <w:r w:rsidR="00DB70DA">
        <w:rPr>
          <w:rFonts w:ascii="Times New Roman" w:hAnsi="Times New Roman" w:cs="Times New Roman"/>
          <w:color w:val="000000" w:themeColor="text1"/>
          <w:sz w:val="20"/>
          <w:szCs w:val="20"/>
          <w:lang w:val="en-IN"/>
        </w:rPr>
        <w:t>i</w:t>
      </w:r>
      <w:r w:rsidR="00DB70DA" w:rsidRPr="00DB70DA">
        <w:rPr>
          <w:rFonts w:ascii="Times New Roman" w:hAnsi="Times New Roman" w:cs="Times New Roman"/>
          <w:color w:val="000000" w:themeColor="text1"/>
          <w:sz w:val="20"/>
          <w:szCs w:val="20"/>
          <w:lang w:val="en-IN"/>
        </w:rPr>
        <w:t xml:space="preserve">nvolved in </w:t>
      </w:r>
      <w:r w:rsidR="00DB70DA">
        <w:rPr>
          <w:rFonts w:ascii="Times New Roman" w:hAnsi="Times New Roman" w:cs="Times New Roman"/>
          <w:color w:val="000000" w:themeColor="text1"/>
          <w:sz w:val="20"/>
          <w:szCs w:val="20"/>
          <w:lang w:val="en-IN"/>
        </w:rPr>
        <w:t>p</w:t>
      </w:r>
      <w:r w:rsidR="00DB70DA" w:rsidRPr="00DB70DA">
        <w:rPr>
          <w:rFonts w:ascii="Times New Roman" w:hAnsi="Times New Roman" w:cs="Times New Roman"/>
          <w:color w:val="000000" w:themeColor="text1"/>
          <w:sz w:val="20"/>
          <w:szCs w:val="20"/>
          <w:lang w:val="en-IN"/>
        </w:rPr>
        <w:t xml:space="preserve">rograms to </w:t>
      </w:r>
      <w:r w:rsidR="00DB70DA">
        <w:rPr>
          <w:rFonts w:ascii="Times New Roman" w:hAnsi="Times New Roman" w:cs="Times New Roman"/>
          <w:color w:val="000000" w:themeColor="text1"/>
          <w:sz w:val="20"/>
          <w:szCs w:val="20"/>
          <w:lang w:val="en-IN"/>
        </w:rPr>
        <w:t>p</w:t>
      </w:r>
      <w:r w:rsidR="00DB70DA" w:rsidRPr="00DB70DA">
        <w:rPr>
          <w:rFonts w:ascii="Times New Roman" w:hAnsi="Times New Roman" w:cs="Times New Roman"/>
          <w:color w:val="000000" w:themeColor="text1"/>
          <w:sz w:val="20"/>
          <w:szCs w:val="20"/>
          <w:lang w:val="en-IN"/>
        </w:rPr>
        <w:t>romote Diversity</w:t>
      </w:r>
      <w:r w:rsidR="00DB70DA">
        <w:rPr>
          <w:rFonts w:ascii="Times New Roman" w:hAnsi="Times New Roman" w:cs="Times New Roman"/>
          <w:color w:val="000000" w:themeColor="text1"/>
          <w:sz w:val="20"/>
          <w:szCs w:val="20"/>
          <w:lang w:val="en-IN"/>
        </w:rPr>
        <w:t xml:space="preserve"> are</w:t>
      </w:r>
      <w:r w:rsidR="00DB70DA" w:rsidRPr="00DB70DA">
        <w:rPr>
          <w:rFonts w:ascii="Times New Roman" w:hAnsi="Times New Roman" w:cs="Times New Roman"/>
          <w:color w:val="000000" w:themeColor="text1"/>
          <w:sz w:val="20"/>
          <w:szCs w:val="20"/>
          <w:lang w:val="en-IN"/>
        </w:rPr>
        <w:t>; Marketing and advertising initiatives aimed at specific demographics for the purpose of filling open positions, Diversity in the workplace initiatives, employee referral programs, Participation at minority employment events and seminars, Efforts to fill open positions in colleges and community organisations that value diversity: Organisations that help keep employees around include those that receive financial support from companies, Programs and initiatives that support work-life balance (such as on-site childcare services, flexible work schedules, and infant feeding facilities), Employee benefits (such as adoption, household partner, elderly care, flexible health, and dependent spending accounts), Programs for suppliers, community service outreach, mentorship and leadership development, external partnerships, and development The dissemination of information: initiatives that publicly acknowledge managers and employees for their diversity-related accomplishments, Communications from upper management, town hall meetings, company news, intranet diversity portals, and publications</w:t>
      </w:r>
      <w:r w:rsidR="00814FAE">
        <w:rPr>
          <w:rFonts w:ascii="Times New Roman" w:hAnsi="Times New Roman" w:cs="Times New Roman"/>
          <w:color w:val="000000" w:themeColor="text1"/>
          <w:sz w:val="20"/>
          <w:szCs w:val="20"/>
          <w:lang w:val="en-IN"/>
        </w:rPr>
        <w:t xml:space="preserve"> </w:t>
      </w:r>
      <w:r w:rsidR="00814FAE">
        <w:rPr>
          <w:rFonts w:ascii="Times New Roman" w:hAnsi="Times New Roman" w:cs="Times New Roman"/>
          <w:color w:val="000000" w:themeColor="text1"/>
          <w:sz w:val="20"/>
          <w:szCs w:val="20"/>
        </w:rPr>
        <w:t xml:space="preserve">(Cox, 1994; </w:t>
      </w:r>
      <w:r w:rsidR="00814FAE">
        <w:rPr>
          <w:rFonts w:ascii="Times New Roman" w:hAnsi="Times New Roman" w:cs="Times New Roman"/>
          <w:color w:val="000000" w:themeColor="text1"/>
          <w:sz w:val="20"/>
          <w:szCs w:val="20"/>
          <w:lang w:val="en-IN"/>
        </w:rPr>
        <w:t xml:space="preserve">Barton et al., 2015; </w:t>
      </w:r>
      <w:r w:rsidR="00814FAE" w:rsidRPr="00F61CEB">
        <w:rPr>
          <w:rFonts w:ascii="Times New Roman" w:hAnsi="Times New Roman" w:cs="Times New Roman"/>
          <w:color w:val="000000" w:themeColor="text1"/>
          <w:sz w:val="20"/>
          <w:szCs w:val="20"/>
        </w:rPr>
        <w:t>Norman &amp; Johnson, 2022)</w:t>
      </w:r>
      <w:r w:rsidR="00DB70DA" w:rsidRPr="00DB70DA">
        <w:rPr>
          <w:rFonts w:ascii="Times New Roman" w:hAnsi="Times New Roman" w:cs="Times New Roman"/>
          <w:color w:val="000000" w:themeColor="text1"/>
          <w:sz w:val="20"/>
          <w:szCs w:val="20"/>
          <w:lang w:val="en-IN"/>
        </w:rPr>
        <w:t>; Training: Instruction on the organization's diversity program, workshops on teamwork and group dynamics, and courses on preventing and addressing specific issues (such as sexual harassment or the role of women and men in the workplace); Administrative Support: Executive and local diversity councils</w:t>
      </w:r>
      <w:r w:rsidR="00DB70DA">
        <w:rPr>
          <w:rFonts w:ascii="Times New Roman" w:hAnsi="Times New Roman" w:cs="Times New Roman"/>
          <w:color w:val="000000" w:themeColor="text1"/>
          <w:sz w:val="20"/>
          <w:szCs w:val="20"/>
          <w:lang w:val="en-IN"/>
        </w:rPr>
        <w:t xml:space="preserve"> and</w:t>
      </w:r>
      <w:r w:rsidR="00DB70DA" w:rsidRPr="00DB70DA">
        <w:rPr>
          <w:rFonts w:ascii="Times New Roman" w:hAnsi="Times New Roman" w:cs="Times New Roman"/>
          <w:color w:val="000000" w:themeColor="text1"/>
          <w:sz w:val="20"/>
          <w:szCs w:val="20"/>
          <w:lang w:val="en-IN"/>
        </w:rPr>
        <w:t xml:space="preserve"> Diversity-focused staff</w:t>
      </w:r>
      <w:r w:rsidR="00814FAE">
        <w:rPr>
          <w:rFonts w:ascii="Times New Roman" w:hAnsi="Times New Roman" w:cs="Times New Roman"/>
          <w:color w:val="000000" w:themeColor="text1"/>
          <w:sz w:val="20"/>
          <w:szCs w:val="20"/>
          <w:lang w:val="en-IN"/>
        </w:rPr>
        <w:t xml:space="preserve"> (Creary et al., 2021)</w:t>
      </w:r>
      <w:r w:rsidR="00DB70DA" w:rsidRPr="00DB70DA">
        <w:rPr>
          <w:rFonts w:ascii="Times New Roman" w:hAnsi="Times New Roman" w:cs="Times New Roman"/>
          <w:color w:val="000000" w:themeColor="text1"/>
          <w:sz w:val="20"/>
          <w:szCs w:val="20"/>
          <w:lang w:val="en-IN"/>
        </w:rPr>
        <w:t xml:space="preserve">. </w:t>
      </w:r>
    </w:p>
    <w:p w14:paraId="759482BB" w14:textId="1EEDBF56" w:rsidR="00AD6FE8" w:rsidRPr="00AD6FE8" w:rsidRDefault="00710C6B" w:rsidP="00AD6FE8">
      <w:pPr>
        <w:spacing w:before="54" w:after="0" w:line="276" w:lineRule="auto"/>
        <w:jc w:val="both"/>
        <w:rPr>
          <w:rFonts w:ascii="Times New Roman" w:hAnsi="Times New Roman" w:cs="Times New Roman"/>
          <w:color w:val="000000" w:themeColor="text1"/>
          <w:sz w:val="20"/>
          <w:szCs w:val="20"/>
          <w:lang w:val="en-IN"/>
        </w:rPr>
      </w:pPr>
      <w:r w:rsidRPr="00710C6B">
        <w:rPr>
          <w:rFonts w:ascii="Times New Roman" w:hAnsi="Times New Roman" w:cs="Times New Roman"/>
          <w:color w:val="000000" w:themeColor="text1"/>
          <w:sz w:val="20"/>
          <w:szCs w:val="20"/>
          <w:lang w:val="en-IN"/>
        </w:rPr>
        <w:t>Employees are much more likely to be engaged, trust their boss more, and be happier overall in companies that actively promote diversity, equity, and inclusion</w:t>
      </w:r>
      <w:r w:rsidR="00913C6B">
        <w:rPr>
          <w:rFonts w:ascii="Times New Roman" w:hAnsi="Times New Roman" w:cs="Times New Roman"/>
          <w:color w:val="000000" w:themeColor="text1"/>
          <w:sz w:val="20"/>
          <w:szCs w:val="20"/>
          <w:lang w:val="en-IN"/>
        </w:rPr>
        <w:t xml:space="preserve"> (Bezrukova et al., 2012)</w:t>
      </w:r>
      <w:r w:rsidRPr="00710C6B">
        <w:rPr>
          <w:rFonts w:ascii="Times New Roman" w:hAnsi="Times New Roman" w:cs="Times New Roman"/>
          <w:color w:val="000000" w:themeColor="text1"/>
          <w:sz w:val="20"/>
          <w:szCs w:val="20"/>
          <w:lang w:val="en-IN"/>
        </w:rPr>
        <w:t>. When it comes to building engaged and content employees, DEI programs are vital. Corporate culture factors that affect employee engagement and, by extension, productivity are measured by diversity, equity, and inclusion (DEI) and inclusion in particular</w:t>
      </w:r>
      <w:r w:rsidR="00913C6B">
        <w:rPr>
          <w:rFonts w:ascii="Times New Roman" w:hAnsi="Times New Roman" w:cs="Times New Roman"/>
          <w:color w:val="000000" w:themeColor="text1"/>
          <w:sz w:val="20"/>
          <w:szCs w:val="20"/>
          <w:lang w:val="en-IN"/>
        </w:rPr>
        <w:t xml:space="preserve"> (</w:t>
      </w:r>
      <w:r w:rsidR="00913C6B" w:rsidRPr="00F61CEB">
        <w:rPr>
          <w:rFonts w:ascii="Times New Roman" w:hAnsi="Times New Roman" w:cs="Times New Roman"/>
          <w:color w:val="000000" w:themeColor="text1"/>
          <w:sz w:val="20"/>
          <w:szCs w:val="20"/>
        </w:rPr>
        <w:t>Norman &amp; Johnson, 2022)</w:t>
      </w:r>
      <w:r w:rsidRPr="00710C6B">
        <w:rPr>
          <w:rFonts w:ascii="Times New Roman" w:hAnsi="Times New Roman" w:cs="Times New Roman"/>
          <w:color w:val="000000" w:themeColor="text1"/>
          <w:sz w:val="20"/>
          <w:szCs w:val="20"/>
          <w:lang w:val="en-IN"/>
        </w:rPr>
        <w:t>. Employee morale and productivity are both boosted by a diverse workforce</w:t>
      </w:r>
      <w:r w:rsidR="00263074">
        <w:rPr>
          <w:rFonts w:ascii="Times New Roman" w:hAnsi="Times New Roman" w:cs="Times New Roman"/>
          <w:color w:val="000000" w:themeColor="text1"/>
          <w:sz w:val="20"/>
          <w:szCs w:val="20"/>
          <w:lang w:val="en-IN"/>
        </w:rPr>
        <w:t xml:space="preserve"> </w:t>
      </w:r>
      <w:r w:rsidR="00263074">
        <w:rPr>
          <w:rFonts w:ascii="Times New Roman" w:hAnsi="Times New Roman" w:cs="Times New Roman"/>
          <w:color w:val="000000" w:themeColor="text1"/>
          <w:sz w:val="20"/>
          <w:szCs w:val="20"/>
        </w:rPr>
        <w:t>(</w:t>
      </w:r>
      <w:r w:rsidR="00263074" w:rsidRPr="00621245">
        <w:rPr>
          <w:rFonts w:ascii="Times New Roman" w:hAnsi="Times New Roman" w:cs="Times New Roman"/>
          <w:color w:val="000000" w:themeColor="text1"/>
          <w:sz w:val="20"/>
          <w:szCs w:val="20"/>
          <w:lang w:val="en-IN"/>
        </w:rPr>
        <w:t>Zheng,</w:t>
      </w:r>
      <w:r w:rsidR="00263074">
        <w:rPr>
          <w:rFonts w:ascii="Times New Roman" w:hAnsi="Times New Roman" w:cs="Times New Roman"/>
          <w:color w:val="000000" w:themeColor="text1"/>
          <w:sz w:val="20"/>
          <w:szCs w:val="20"/>
          <w:lang w:val="en-IN"/>
        </w:rPr>
        <w:t xml:space="preserve"> </w:t>
      </w:r>
      <w:r w:rsidR="00263074" w:rsidRPr="00621245">
        <w:rPr>
          <w:rFonts w:ascii="Times New Roman" w:hAnsi="Times New Roman" w:cs="Times New Roman"/>
          <w:color w:val="000000" w:themeColor="text1"/>
          <w:sz w:val="20"/>
          <w:szCs w:val="20"/>
          <w:lang w:val="en-IN"/>
        </w:rPr>
        <w:t>2023)</w:t>
      </w:r>
      <w:r w:rsidRPr="00710C6B">
        <w:rPr>
          <w:rFonts w:ascii="Times New Roman" w:hAnsi="Times New Roman" w:cs="Times New Roman"/>
          <w:color w:val="000000" w:themeColor="text1"/>
          <w:sz w:val="20"/>
          <w:szCs w:val="20"/>
          <w:lang w:val="en-IN"/>
        </w:rPr>
        <w:t xml:space="preserve">. </w:t>
      </w:r>
      <w:r w:rsidR="00AD6FE8" w:rsidRPr="00AD6FE8">
        <w:rPr>
          <w:rFonts w:ascii="Times New Roman" w:hAnsi="Times New Roman" w:cs="Times New Roman"/>
          <w:color w:val="000000" w:themeColor="text1"/>
          <w:sz w:val="20"/>
          <w:szCs w:val="20"/>
          <w:lang w:val="en-IN"/>
        </w:rPr>
        <w:t xml:space="preserve">Quantifiable payoffs are useful for garnering top management consent to tactical DEI projects, but focussing solely on commercial benefits is rarely a good reason to undertake DEI. This is of the utmost importance because, as most experts in the field of inclusion and diversity have seen, </w:t>
      </w:r>
      <w:r w:rsidR="00AD6FE8" w:rsidRPr="00AD6FE8">
        <w:rPr>
          <w:rFonts w:ascii="Times New Roman" w:hAnsi="Times New Roman" w:cs="Times New Roman"/>
          <w:color w:val="000000" w:themeColor="text1"/>
          <w:sz w:val="20"/>
          <w:szCs w:val="20"/>
          <w:lang w:val="en-IN"/>
        </w:rPr>
        <w:lastRenderedPageBreak/>
        <w:t>business executives often struggle to prioritise DEI when deciding how to spend their time and money or how to change their existing systems</w:t>
      </w:r>
      <w:r w:rsidR="00263074">
        <w:rPr>
          <w:rFonts w:ascii="Times New Roman" w:hAnsi="Times New Roman" w:cs="Times New Roman"/>
          <w:color w:val="000000" w:themeColor="text1"/>
          <w:sz w:val="20"/>
          <w:szCs w:val="20"/>
          <w:lang w:val="en-IN"/>
        </w:rPr>
        <w:t xml:space="preserve"> (</w:t>
      </w:r>
      <w:r w:rsidR="00263074" w:rsidRPr="00F61CEB">
        <w:rPr>
          <w:rFonts w:ascii="Times New Roman" w:hAnsi="Times New Roman" w:cs="Times New Roman"/>
          <w:color w:val="000000" w:themeColor="text1"/>
          <w:sz w:val="20"/>
          <w:szCs w:val="20"/>
        </w:rPr>
        <w:t>Norman &amp; Johnson, 2022</w:t>
      </w:r>
      <w:r w:rsidR="00263074">
        <w:rPr>
          <w:rFonts w:ascii="Times New Roman" w:hAnsi="Times New Roman" w:cs="Times New Roman"/>
          <w:color w:val="000000" w:themeColor="text1"/>
          <w:sz w:val="20"/>
          <w:szCs w:val="20"/>
        </w:rPr>
        <w:t>)</w:t>
      </w:r>
      <w:r w:rsidR="00AD6FE8" w:rsidRPr="00AD6FE8">
        <w:rPr>
          <w:rFonts w:ascii="Times New Roman" w:hAnsi="Times New Roman" w:cs="Times New Roman"/>
          <w:color w:val="000000" w:themeColor="text1"/>
          <w:sz w:val="20"/>
          <w:szCs w:val="20"/>
          <w:lang w:val="en-IN"/>
        </w:rPr>
        <w:t xml:space="preserve">. </w:t>
      </w:r>
    </w:p>
    <w:p w14:paraId="56597D7E" w14:textId="5ACCBD3A" w:rsidR="00710C6B" w:rsidRPr="00710C6B" w:rsidRDefault="00B46159" w:rsidP="00710C6B">
      <w:pPr>
        <w:spacing w:before="54" w:after="0" w:line="276" w:lineRule="auto"/>
        <w:jc w:val="both"/>
        <w:rPr>
          <w:rFonts w:ascii="Times New Roman" w:hAnsi="Times New Roman" w:cs="Times New Roman"/>
          <w:b/>
          <w:bCs/>
          <w:color w:val="000000" w:themeColor="text1"/>
          <w:sz w:val="20"/>
          <w:szCs w:val="20"/>
          <w:lang w:val="en-IN"/>
        </w:rPr>
      </w:pPr>
      <w:r w:rsidRPr="00B46159">
        <w:rPr>
          <w:rFonts w:ascii="Times New Roman" w:hAnsi="Times New Roman" w:cs="Times New Roman"/>
          <w:b/>
          <w:bCs/>
          <w:color w:val="000000" w:themeColor="text1"/>
          <w:sz w:val="20"/>
          <w:szCs w:val="20"/>
          <w:lang w:val="en-IN"/>
        </w:rPr>
        <w:t>DEI Charts</w:t>
      </w:r>
    </w:p>
    <w:p w14:paraId="5FA67290" w14:textId="7D662E43" w:rsidR="008D7353" w:rsidRDefault="00152117" w:rsidP="00152117">
      <w:pPr>
        <w:spacing w:before="54" w:after="0" w:line="276" w:lineRule="auto"/>
        <w:jc w:val="both"/>
        <w:rPr>
          <w:rFonts w:ascii="Times New Roman" w:hAnsi="Times New Roman" w:cs="Times New Roman"/>
          <w:color w:val="000000" w:themeColor="text1"/>
          <w:sz w:val="20"/>
          <w:szCs w:val="20"/>
          <w:lang w:val="en-IN"/>
        </w:rPr>
      </w:pPr>
      <w:r w:rsidRPr="00152117">
        <w:rPr>
          <w:rFonts w:ascii="Times New Roman" w:hAnsi="Times New Roman" w:cs="Times New Roman"/>
          <w:color w:val="000000" w:themeColor="text1"/>
          <w:sz w:val="20"/>
          <w:szCs w:val="20"/>
          <w:lang w:val="en-IN"/>
        </w:rPr>
        <w:t>DEI charts are visual representations of data, information, and strategies pertaining to diversity, equity, and inclusion efforts in communities or organisations. Important parts of DEI initiatives can be communicated and progress tracked over time with the help of these charts</w:t>
      </w:r>
      <w:r w:rsidR="004E76E7">
        <w:rPr>
          <w:rFonts w:ascii="Times New Roman" w:hAnsi="Times New Roman" w:cs="Times New Roman"/>
          <w:color w:val="000000" w:themeColor="text1"/>
          <w:sz w:val="20"/>
          <w:szCs w:val="20"/>
          <w:lang w:val="en-IN"/>
        </w:rPr>
        <w:t xml:space="preserve"> (Shore et al., 2018; </w:t>
      </w:r>
      <w:r w:rsidR="004E76E7" w:rsidRPr="00F61CEB">
        <w:rPr>
          <w:rFonts w:ascii="Times New Roman" w:hAnsi="Times New Roman" w:cs="Times New Roman"/>
          <w:color w:val="000000" w:themeColor="text1"/>
          <w:sz w:val="20"/>
          <w:szCs w:val="20"/>
        </w:rPr>
        <w:t>Norman &amp; Johnson, 2022</w:t>
      </w:r>
      <w:r w:rsidR="004E76E7">
        <w:rPr>
          <w:rFonts w:ascii="Times New Roman" w:hAnsi="Times New Roman" w:cs="Times New Roman"/>
          <w:color w:val="000000" w:themeColor="text1"/>
          <w:sz w:val="20"/>
          <w:szCs w:val="20"/>
        </w:rPr>
        <w:t xml:space="preserve">; </w:t>
      </w:r>
      <w:r w:rsidR="004E76E7" w:rsidRPr="00621245">
        <w:rPr>
          <w:rFonts w:ascii="Times New Roman" w:hAnsi="Times New Roman" w:cs="Times New Roman"/>
          <w:color w:val="000000" w:themeColor="text1"/>
          <w:sz w:val="20"/>
          <w:szCs w:val="20"/>
          <w:lang w:val="en-IN"/>
        </w:rPr>
        <w:t>Zheng,</w:t>
      </w:r>
      <w:r w:rsidR="004E76E7">
        <w:rPr>
          <w:rFonts w:ascii="Times New Roman" w:hAnsi="Times New Roman" w:cs="Times New Roman"/>
          <w:color w:val="000000" w:themeColor="text1"/>
          <w:sz w:val="20"/>
          <w:szCs w:val="20"/>
          <w:lang w:val="en-IN"/>
        </w:rPr>
        <w:t xml:space="preserve"> </w:t>
      </w:r>
      <w:r w:rsidR="004E76E7" w:rsidRPr="00621245">
        <w:rPr>
          <w:rFonts w:ascii="Times New Roman" w:hAnsi="Times New Roman" w:cs="Times New Roman"/>
          <w:color w:val="000000" w:themeColor="text1"/>
          <w:sz w:val="20"/>
          <w:szCs w:val="20"/>
          <w:lang w:val="en-IN"/>
        </w:rPr>
        <w:t>2023)</w:t>
      </w:r>
      <w:r w:rsidRPr="00152117">
        <w:rPr>
          <w:rFonts w:ascii="Times New Roman" w:hAnsi="Times New Roman" w:cs="Times New Roman"/>
          <w:color w:val="000000" w:themeColor="text1"/>
          <w:sz w:val="20"/>
          <w:szCs w:val="20"/>
          <w:lang w:val="en-IN"/>
        </w:rPr>
        <w:t xml:space="preserve">. Common DEI chart types and their potential meanings are as follows: </w:t>
      </w:r>
    </w:p>
    <w:p w14:paraId="75FECB1E" w14:textId="2782CAAF" w:rsidR="00152117" w:rsidRDefault="00152117" w:rsidP="00152117">
      <w:pPr>
        <w:spacing w:before="54" w:after="0" w:line="276" w:lineRule="auto"/>
        <w:jc w:val="both"/>
        <w:rPr>
          <w:rFonts w:ascii="Times New Roman" w:hAnsi="Times New Roman" w:cs="Times New Roman"/>
          <w:color w:val="000000" w:themeColor="text1"/>
          <w:sz w:val="20"/>
          <w:szCs w:val="20"/>
          <w:lang w:val="en-IN"/>
        </w:rPr>
      </w:pPr>
      <w:r w:rsidRPr="00152117">
        <w:rPr>
          <w:rFonts w:ascii="Times New Roman" w:hAnsi="Times New Roman" w:cs="Times New Roman"/>
          <w:color w:val="000000" w:themeColor="text1"/>
          <w:sz w:val="20"/>
          <w:szCs w:val="20"/>
          <w:lang w:val="en-IN"/>
        </w:rPr>
        <w:t>1. Diversity Demographics Chart: This type of chart usually displays the racial/ethnic/sexual orientation/disability status breakdown of a community's or organization's workforce or population. This aids in picturing the present diversity composition.</w:t>
      </w:r>
    </w:p>
    <w:p w14:paraId="4672106D" w14:textId="77777777" w:rsidR="00152117" w:rsidRDefault="00152117" w:rsidP="00152117">
      <w:pPr>
        <w:spacing w:before="54" w:after="0" w:line="276" w:lineRule="auto"/>
        <w:jc w:val="both"/>
        <w:rPr>
          <w:rFonts w:ascii="Times New Roman" w:hAnsi="Times New Roman" w:cs="Times New Roman"/>
          <w:color w:val="000000" w:themeColor="text1"/>
          <w:sz w:val="20"/>
          <w:szCs w:val="20"/>
          <w:lang w:val="en-IN"/>
        </w:rPr>
      </w:pPr>
      <w:r w:rsidRPr="00152117">
        <w:rPr>
          <w:rFonts w:ascii="Times New Roman" w:hAnsi="Times New Roman" w:cs="Times New Roman"/>
          <w:color w:val="000000" w:themeColor="text1"/>
          <w:sz w:val="20"/>
          <w:szCs w:val="20"/>
          <w:lang w:val="en-IN"/>
        </w:rPr>
        <w:t xml:space="preserve">2. Pay Equity Chart: This type of chart can show how various demographics are affected by salary and wage statistics. If there are any wage disparities, it can show them and monitor how much progress has been made to close them. </w:t>
      </w:r>
    </w:p>
    <w:p w14:paraId="7A9D4278" w14:textId="77777777" w:rsidR="00152117" w:rsidRDefault="00152117" w:rsidP="00152117">
      <w:pPr>
        <w:spacing w:before="54" w:after="0" w:line="276" w:lineRule="auto"/>
        <w:jc w:val="both"/>
        <w:rPr>
          <w:rFonts w:ascii="Times New Roman" w:hAnsi="Times New Roman" w:cs="Times New Roman"/>
          <w:color w:val="000000" w:themeColor="text1"/>
          <w:sz w:val="20"/>
          <w:szCs w:val="20"/>
          <w:lang w:val="en-IN"/>
        </w:rPr>
      </w:pPr>
      <w:r w:rsidRPr="00152117">
        <w:rPr>
          <w:rFonts w:ascii="Times New Roman" w:hAnsi="Times New Roman" w:cs="Times New Roman"/>
          <w:color w:val="000000" w:themeColor="text1"/>
          <w:sz w:val="20"/>
          <w:szCs w:val="20"/>
          <w:lang w:val="en-IN"/>
        </w:rPr>
        <w:t xml:space="preserve">3. Representation Flowchart: This visual representation shows how various demographic groups' recruiting, hiring, retention, and promotion rates are tracked within an organisation. Where there is under-representation or attrition, it can identify it. </w:t>
      </w:r>
    </w:p>
    <w:p w14:paraId="733C5217" w14:textId="77777777" w:rsidR="00152117" w:rsidRDefault="00152117" w:rsidP="00152117">
      <w:pPr>
        <w:spacing w:before="54" w:after="0" w:line="276" w:lineRule="auto"/>
        <w:jc w:val="both"/>
        <w:rPr>
          <w:rFonts w:ascii="Times New Roman" w:hAnsi="Times New Roman" w:cs="Times New Roman"/>
          <w:color w:val="000000" w:themeColor="text1"/>
          <w:sz w:val="20"/>
          <w:szCs w:val="20"/>
          <w:lang w:val="en-IN"/>
        </w:rPr>
      </w:pPr>
      <w:r w:rsidRPr="00152117">
        <w:rPr>
          <w:rFonts w:ascii="Times New Roman" w:hAnsi="Times New Roman" w:cs="Times New Roman"/>
          <w:color w:val="000000" w:themeColor="text1"/>
          <w:sz w:val="20"/>
          <w:szCs w:val="20"/>
          <w:lang w:val="en-IN"/>
        </w:rPr>
        <w:t>4. Inclusion index chart: It may show survey results or other metrics that relate to how members of staff feel about being a part of the company's community. The efficacy of inclusion programs can be better gauged with its aid.</w:t>
      </w:r>
    </w:p>
    <w:p w14:paraId="25672BF5" w14:textId="77777777" w:rsidR="00152117" w:rsidRDefault="00152117" w:rsidP="00152117">
      <w:pPr>
        <w:spacing w:before="54" w:after="0" w:line="276" w:lineRule="auto"/>
        <w:jc w:val="both"/>
        <w:rPr>
          <w:rFonts w:ascii="Times New Roman" w:hAnsi="Times New Roman" w:cs="Times New Roman"/>
          <w:color w:val="000000" w:themeColor="text1"/>
          <w:sz w:val="20"/>
          <w:szCs w:val="20"/>
          <w:lang w:val="en-IN"/>
        </w:rPr>
      </w:pPr>
      <w:r w:rsidRPr="00152117">
        <w:rPr>
          <w:rFonts w:ascii="Times New Roman" w:hAnsi="Times New Roman" w:cs="Times New Roman"/>
          <w:color w:val="000000" w:themeColor="text1"/>
          <w:sz w:val="20"/>
          <w:szCs w:val="20"/>
          <w:lang w:val="en-IN"/>
        </w:rPr>
        <w:t xml:space="preserve">5. Training and Education Progress Chart: It display the percentage of employees who have participated in diversity and inclusion training programs as well as their progress in completing those programs. Evidence of the programs' effects on participants' mindsets and actions may also be revealed. </w:t>
      </w:r>
    </w:p>
    <w:p w14:paraId="27F36831" w14:textId="77777777" w:rsidR="00152117" w:rsidRDefault="00152117" w:rsidP="00152117">
      <w:pPr>
        <w:spacing w:before="54" w:after="0" w:line="276" w:lineRule="auto"/>
        <w:jc w:val="both"/>
        <w:rPr>
          <w:rFonts w:ascii="Times New Roman" w:hAnsi="Times New Roman" w:cs="Times New Roman"/>
          <w:color w:val="000000" w:themeColor="text1"/>
          <w:sz w:val="20"/>
          <w:szCs w:val="20"/>
          <w:lang w:val="en-IN"/>
        </w:rPr>
      </w:pPr>
      <w:r w:rsidRPr="00152117">
        <w:rPr>
          <w:rFonts w:ascii="Times New Roman" w:hAnsi="Times New Roman" w:cs="Times New Roman"/>
          <w:color w:val="000000" w:themeColor="text1"/>
          <w:sz w:val="20"/>
          <w:szCs w:val="20"/>
          <w:lang w:val="en-IN"/>
        </w:rPr>
        <w:t xml:space="preserve">6.  DEI strategy roadmap: It should include the organization's long-term DEI objectives, tactics, and major checkpoints. It can clarify the big picture and the specifics of how DEI goals will be met for all parties involved. </w:t>
      </w:r>
    </w:p>
    <w:p w14:paraId="0DC76191" w14:textId="77777777" w:rsidR="00152117" w:rsidRDefault="00152117" w:rsidP="00152117">
      <w:pPr>
        <w:spacing w:before="54" w:after="0" w:line="276" w:lineRule="auto"/>
        <w:jc w:val="both"/>
        <w:rPr>
          <w:rFonts w:ascii="Times New Roman" w:hAnsi="Times New Roman" w:cs="Times New Roman"/>
          <w:color w:val="000000" w:themeColor="text1"/>
          <w:sz w:val="20"/>
          <w:szCs w:val="20"/>
          <w:lang w:val="en-IN"/>
        </w:rPr>
      </w:pPr>
      <w:r w:rsidRPr="00152117">
        <w:rPr>
          <w:rFonts w:ascii="Times New Roman" w:hAnsi="Times New Roman" w:cs="Times New Roman"/>
          <w:color w:val="000000" w:themeColor="text1"/>
          <w:sz w:val="20"/>
          <w:szCs w:val="20"/>
          <w:lang w:val="en-IN"/>
        </w:rPr>
        <w:t xml:space="preserve">7. Diverse Recruiting Funnel: This graphic shows the steps in the hiring process and how the diversity of applicants is highlighted at each level. It can be useful for finding prejudices or snags in the hiring procedure. </w:t>
      </w:r>
    </w:p>
    <w:p w14:paraId="2A0A7724" w14:textId="77777777" w:rsidR="00152117" w:rsidRDefault="00152117" w:rsidP="00152117">
      <w:pPr>
        <w:spacing w:before="54" w:after="0" w:line="276" w:lineRule="auto"/>
        <w:jc w:val="both"/>
        <w:rPr>
          <w:rFonts w:ascii="Times New Roman" w:hAnsi="Times New Roman" w:cs="Times New Roman"/>
          <w:color w:val="000000" w:themeColor="text1"/>
          <w:sz w:val="20"/>
          <w:szCs w:val="20"/>
          <w:lang w:val="en-IN"/>
        </w:rPr>
      </w:pPr>
      <w:r w:rsidRPr="00152117">
        <w:rPr>
          <w:rFonts w:ascii="Times New Roman" w:hAnsi="Times New Roman" w:cs="Times New Roman"/>
          <w:color w:val="000000" w:themeColor="text1"/>
          <w:sz w:val="20"/>
          <w:szCs w:val="20"/>
          <w:lang w:val="en-IN"/>
        </w:rPr>
        <w:t xml:space="preserve">8. Supplier Diversity Scorecard: If a company is serious about having diverse suppliers, they can use a scorecard to keep tabs on how varied their suppliers are and how much money they give to businesses owned by people from different backgrounds. </w:t>
      </w:r>
    </w:p>
    <w:p w14:paraId="189B6879" w14:textId="77777777" w:rsidR="00152117" w:rsidRDefault="00152117" w:rsidP="00152117">
      <w:pPr>
        <w:spacing w:before="54" w:after="0" w:line="276" w:lineRule="auto"/>
        <w:jc w:val="both"/>
        <w:rPr>
          <w:rFonts w:ascii="Times New Roman" w:hAnsi="Times New Roman" w:cs="Times New Roman"/>
          <w:color w:val="000000" w:themeColor="text1"/>
          <w:sz w:val="20"/>
          <w:szCs w:val="20"/>
          <w:lang w:val="en-IN"/>
        </w:rPr>
      </w:pPr>
      <w:r w:rsidRPr="00152117">
        <w:rPr>
          <w:rFonts w:ascii="Times New Roman" w:hAnsi="Times New Roman" w:cs="Times New Roman"/>
          <w:color w:val="000000" w:themeColor="text1"/>
          <w:sz w:val="20"/>
          <w:szCs w:val="20"/>
          <w:lang w:val="en-IN"/>
        </w:rPr>
        <w:t xml:space="preserve">9. Metrics for DEI Impact: This chart can show a variety of metrics that relate to the outcome of DEI efforts, like how satisfied employees are, how productive they are, how innovative they are, and how satisfied customers are. </w:t>
      </w:r>
    </w:p>
    <w:p w14:paraId="3BB48EF6" w14:textId="5AB2B74C" w:rsidR="00152117" w:rsidRDefault="00152117" w:rsidP="00152117">
      <w:pPr>
        <w:spacing w:before="54" w:after="0" w:line="276" w:lineRule="auto"/>
        <w:jc w:val="both"/>
        <w:rPr>
          <w:rFonts w:ascii="Times New Roman" w:hAnsi="Times New Roman" w:cs="Times New Roman"/>
          <w:color w:val="000000" w:themeColor="text1"/>
          <w:sz w:val="20"/>
          <w:szCs w:val="20"/>
          <w:lang w:val="en-IN"/>
        </w:rPr>
      </w:pPr>
      <w:r w:rsidRPr="00152117">
        <w:rPr>
          <w:rFonts w:ascii="Times New Roman" w:hAnsi="Times New Roman" w:cs="Times New Roman"/>
          <w:color w:val="000000" w:themeColor="text1"/>
          <w:sz w:val="20"/>
          <w:szCs w:val="20"/>
          <w:lang w:val="en-IN"/>
        </w:rPr>
        <w:t>10. Employee Resource Group</w:t>
      </w:r>
      <w:r>
        <w:rPr>
          <w:rFonts w:ascii="Times New Roman" w:hAnsi="Times New Roman" w:cs="Times New Roman"/>
          <w:color w:val="000000" w:themeColor="text1"/>
          <w:sz w:val="20"/>
          <w:szCs w:val="20"/>
          <w:lang w:val="en-IN"/>
        </w:rPr>
        <w:t>s Chart</w:t>
      </w:r>
      <w:r w:rsidRPr="00152117">
        <w:rPr>
          <w:rFonts w:ascii="Times New Roman" w:hAnsi="Times New Roman" w:cs="Times New Roman"/>
          <w:color w:val="000000" w:themeColor="text1"/>
          <w:sz w:val="20"/>
          <w:szCs w:val="20"/>
          <w:lang w:val="en-IN"/>
        </w:rPr>
        <w:t xml:space="preserve">: If your company has employee resource groups (ERGs), you may use this chart to see how many people are joining and how much they're helping with diversity, equity, and inclusion (DEI) initiatives. </w:t>
      </w:r>
    </w:p>
    <w:p w14:paraId="304B295C" w14:textId="412411E6" w:rsidR="00E079B5" w:rsidRPr="00E079B5" w:rsidRDefault="00E079B5" w:rsidP="00E079B5">
      <w:pPr>
        <w:spacing w:before="54" w:after="0" w:line="276" w:lineRule="auto"/>
        <w:jc w:val="both"/>
        <w:rPr>
          <w:rFonts w:ascii="Times New Roman" w:hAnsi="Times New Roman" w:cs="Times New Roman"/>
          <w:color w:val="000000" w:themeColor="text1"/>
          <w:sz w:val="20"/>
          <w:szCs w:val="20"/>
          <w:lang w:val="en-IN"/>
        </w:rPr>
      </w:pPr>
      <w:r w:rsidRPr="00E079B5">
        <w:rPr>
          <w:rFonts w:ascii="Times New Roman" w:hAnsi="Times New Roman" w:cs="Times New Roman"/>
          <w:color w:val="000000" w:themeColor="text1"/>
          <w:sz w:val="20"/>
          <w:szCs w:val="20"/>
          <w:lang w:val="en-IN"/>
        </w:rPr>
        <w:t>Organisations and communities can benefit greatly from using DEI charts to assess, communicate, and improve their efforts related to inclusion, equity, and diversity. They help you visualise the current state of DEI, which is useful for pinpointing where improvements are needed</w:t>
      </w:r>
      <w:r w:rsidR="004A2414">
        <w:rPr>
          <w:rFonts w:ascii="Times New Roman" w:hAnsi="Times New Roman" w:cs="Times New Roman"/>
          <w:color w:val="000000" w:themeColor="text1"/>
          <w:sz w:val="20"/>
          <w:szCs w:val="20"/>
          <w:lang w:val="en-IN"/>
        </w:rPr>
        <w:t xml:space="preserve"> (Shore et al., 2018)</w:t>
      </w:r>
      <w:r w:rsidRPr="00E079B5">
        <w:rPr>
          <w:rFonts w:ascii="Times New Roman" w:hAnsi="Times New Roman" w:cs="Times New Roman"/>
          <w:color w:val="000000" w:themeColor="text1"/>
          <w:sz w:val="20"/>
          <w:szCs w:val="20"/>
          <w:lang w:val="en-IN"/>
        </w:rPr>
        <w:t>. In order to involve stakeholders and the broader community, they can also be used to highlight successes and developments in DEI programs.</w:t>
      </w:r>
    </w:p>
    <w:p w14:paraId="6F8AE552" w14:textId="7C6ECE55" w:rsidR="00152117" w:rsidRPr="00152117" w:rsidRDefault="00E079B5" w:rsidP="00152117">
      <w:pPr>
        <w:spacing w:before="54" w:after="0" w:line="276" w:lineRule="auto"/>
        <w:jc w:val="both"/>
        <w:rPr>
          <w:rFonts w:ascii="Times New Roman" w:hAnsi="Times New Roman" w:cs="Times New Roman"/>
          <w:b/>
          <w:bCs/>
          <w:color w:val="000000" w:themeColor="text1"/>
          <w:sz w:val="20"/>
          <w:szCs w:val="20"/>
          <w:lang w:val="en-IN"/>
        </w:rPr>
      </w:pPr>
      <w:r w:rsidRPr="00E079B5">
        <w:rPr>
          <w:rFonts w:ascii="Times New Roman" w:hAnsi="Times New Roman" w:cs="Times New Roman"/>
          <w:b/>
          <w:bCs/>
          <w:color w:val="000000" w:themeColor="text1"/>
          <w:sz w:val="20"/>
          <w:szCs w:val="20"/>
          <w:lang w:val="en-IN"/>
        </w:rPr>
        <w:t>DEI and the Future of the Workplace</w:t>
      </w:r>
    </w:p>
    <w:p w14:paraId="48F16499" w14:textId="1C243A2F" w:rsidR="007648D9" w:rsidRPr="00A0607A" w:rsidRDefault="00A0607A" w:rsidP="009F6540">
      <w:pPr>
        <w:spacing w:before="54" w:after="0" w:line="276" w:lineRule="auto"/>
        <w:jc w:val="both"/>
        <w:rPr>
          <w:rFonts w:ascii="Times New Roman" w:hAnsi="Times New Roman" w:cs="Times New Roman"/>
          <w:color w:val="000000" w:themeColor="text1"/>
          <w:sz w:val="20"/>
          <w:szCs w:val="20"/>
          <w:lang w:val="en-IN"/>
        </w:rPr>
      </w:pPr>
      <w:r w:rsidRPr="00A0607A">
        <w:rPr>
          <w:rFonts w:ascii="Times New Roman" w:hAnsi="Times New Roman" w:cs="Times New Roman"/>
          <w:color w:val="000000" w:themeColor="text1"/>
          <w:sz w:val="20"/>
          <w:szCs w:val="20"/>
          <w:lang w:val="en-IN"/>
        </w:rPr>
        <w:t>In light of the rapid changes taking place in the modern workplace—one that is more global, hybrid, and multigenerational—people leaders have enough opportunity to re</w:t>
      </w:r>
      <w:r w:rsidR="00C711CD">
        <w:rPr>
          <w:rFonts w:ascii="Times New Roman" w:hAnsi="Times New Roman" w:cs="Times New Roman"/>
          <w:color w:val="000000" w:themeColor="text1"/>
          <w:sz w:val="20"/>
          <w:szCs w:val="20"/>
          <w:lang w:val="en-IN"/>
        </w:rPr>
        <w:t>-</w:t>
      </w:r>
      <w:r w:rsidRPr="00A0607A">
        <w:rPr>
          <w:rFonts w:ascii="Times New Roman" w:hAnsi="Times New Roman" w:cs="Times New Roman"/>
          <w:color w:val="000000" w:themeColor="text1"/>
          <w:sz w:val="20"/>
          <w:szCs w:val="20"/>
          <w:lang w:val="en-IN"/>
        </w:rPr>
        <w:t>evaluate the meaning of diversity, equity, and inclusion (DEI). One example is: Despite women doing more housework than ever before due to the COVID-19 epidemic's impact on the rise of virtual labour, long-held gender stereotypes still make it look like women shoulder an unfair share of domestic obligations and chores</w:t>
      </w:r>
      <w:r w:rsidR="00C711CD">
        <w:rPr>
          <w:rFonts w:ascii="Times New Roman" w:hAnsi="Times New Roman" w:cs="Times New Roman"/>
          <w:color w:val="000000" w:themeColor="text1"/>
          <w:sz w:val="20"/>
          <w:szCs w:val="20"/>
          <w:lang w:val="en-IN"/>
        </w:rPr>
        <w:t xml:space="preserve"> (Creary et al., 2021)</w:t>
      </w:r>
      <w:r w:rsidRPr="00A0607A">
        <w:rPr>
          <w:rFonts w:ascii="Times New Roman" w:hAnsi="Times New Roman" w:cs="Times New Roman"/>
          <w:color w:val="000000" w:themeColor="text1"/>
          <w:sz w:val="20"/>
          <w:szCs w:val="20"/>
          <w:lang w:val="en-IN"/>
        </w:rPr>
        <w:t>. The results show that this holds true even in two-parent heteronormative homes. The maximum number of hours per week is 20, which is about the same as working another part-time job</w:t>
      </w:r>
      <w:r w:rsidR="00C711CD">
        <w:rPr>
          <w:rFonts w:ascii="Times New Roman" w:hAnsi="Times New Roman" w:cs="Times New Roman"/>
          <w:color w:val="000000" w:themeColor="text1"/>
          <w:sz w:val="20"/>
          <w:szCs w:val="20"/>
          <w:lang w:val="en-IN"/>
        </w:rPr>
        <w:t xml:space="preserve"> (Creary et al., 2021)</w:t>
      </w:r>
      <w:r w:rsidRPr="00A0607A">
        <w:rPr>
          <w:rFonts w:ascii="Times New Roman" w:hAnsi="Times New Roman" w:cs="Times New Roman"/>
          <w:color w:val="000000" w:themeColor="text1"/>
          <w:sz w:val="20"/>
          <w:szCs w:val="20"/>
          <w:lang w:val="en-IN"/>
        </w:rPr>
        <w:t>. Equity will play an increasingly important role as DEI methods are developed to meet the needs of a changing workforce. In terms of competence, not everyone is up to speed on remote work</w:t>
      </w:r>
      <w:r w:rsidR="00C711CD">
        <w:rPr>
          <w:rFonts w:ascii="Times New Roman" w:hAnsi="Times New Roman" w:cs="Times New Roman"/>
          <w:color w:val="000000" w:themeColor="text1"/>
          <w:sz w:val="20"/>
          <w:szCs w:val="20"/>
          <w:lang w:val="en-IN"/>
        </w:rPr>
        <w:t xml:space="preserve"> (Barton et al., 2015)</w:t>
      </w:r>
      <w:r w:rsidRPr="00A0607A">
        <w:rPr>
          <w:rFonts w:ascii="Times New Roman" w:hAnsi="Times New Roman" w:cs="Times New Roman"/>
          <w:color w:val="000000" w:themeColor="text1"/>
          <w:sz w:val="20"/>
          <w:szCs w:val="20"/>
          <w:lang w:val="en-IN"/>
        </w:rPr>
        <w:t>. Therefore, keep in mind that workers, depending on their situations, will need different forms of assistance.</w:t>
      </w:r>
      <w:r>
        <w:rPr>
          <w:rFonts w:ascii="Times New Roman" w:hAnsi="Times New Roman" w:cs="Times New Roman"/>
          <w:color w:val="000000" w:themeColor="text1"/>
          <w:sz w:val="20"/>
          <w:szCs w:val="20"/>
          <w:lang w:val="en-IN"/>
        </w:rPr>
        <w:t xml:space="preserve"> </w:t>
      </w:r>
      <w:r w:rsidRPr="00A0607A">
        <w:rPr>
          <w:rFonts w:ascii="Times New Roman" w:hAnsi="Times New Roman" w:cs="Times New Roman"/>
          <w:color w:val="000000" w:themeColor="text1"/>
          <w:sz w:val="20"/>
          <w:szCs w:val="20"/>
          <w:lang w:val="en-IN"/>
        </w:rPr>
        <w:t>Having the resources to adjust to and consider these different life dynamics is essential for people managers. An inquisitive mind and the ability to put oneself in another person's shoes are two of the most important qualities to have. Holding one-on-one conversations with every employee is crucial for understanding how to best support their performance and ensuring that their efforts are followed through</w:t>
      </w:r>
      <w:r w:rsidR="00B762F7">
        <w:rPr>
          <w:rFonts w:ascii="Times New Roman" w:hAnsi="Times New Roman" w:cs="Times New Roman"/>
          <w:color w:val="000000" w:themeColor="text1"/>
          <w:sz w:val="20"/>
          <w:szCs w:val="20"/>
          <w:lang w:val="en-IN"/>
        </w:rPr>
        <w:t xml:space="preserve"> </w:t>
      </w:r>
      <w:r w:rsidR="00B762F7">
        <w:rPr>
          <w:rFonts w:ascii="Times New Roman" w:hAnsi="Times New Roman" w:cs="Times New Roman"/>
          <w:color w:val="000000" w:themeColor="text1"/>
          <w:sz w:val="20"/>
          <w:szCs w:val="20"/>
          <w:lang w:val="en-IN"/>
        </w:rPr>
        <w:t>(Shore et al., 2018</w:t>
      </w:r>
      <w:r w:rsidR="00B762F7">
        <w:rPr>
          <w:rFonts w:ascii="Times New Roman" w:hAnsi="Times New Roman" w:cs="Times New Roman"/>
          <w:color w:val="000000" w:themeColor="text1"/>
          <w:sz w:val="20"/>
          <w:szCs w:val="20"/>
          <w:lang w:val="en-IN"/>
        </w:rPr>
        <w:t>)</w:t>
      </w:r>
      <w:r w:rsidRPr="00A0607A">
        <w:rPr>
          <w:rFonts w:ascii="Times New Roman" w:hAnsi="Times New Roman" w:cs="Times New Roman"/>
          <w:color w:val="000000" w:themeColor="text1"/>
          <w:sz w:val="20"/>
          <w:szCs w:val="20"/>
          <w:lang w:val="en-IN"/>
        </w:rPr>
        <w:t>. Also included are helping people who may need it with child care costs and making sure those without access to computers can participate fully in virtual jobs</w:t>
      </w:r>
      <w:r w:rsidR="00B762F7">
        <w:rPr>
          <w:rFonts w:ascii="Times New Roman" w:hAnsi="Times New Roman" w:cs="Times New Roman"/>
          <w:color w:val="000000" w:themeColor="text1"/>
          <w:sz w:val="20"/>
          <w:szCs w:val="20"/>
          <w:lang w:val="en-IN"/>
        </w:rPr>
        <w:t xml:space="preserve"> </w:t>
      </w:r>
      <w:r w:rsidR="00B762F7">
        <w:rPr>
          <w:rFonts w:ascii="Times New Roman" w:hAnsi="Times New Roman" w:cs="Times New Roman"/>
          <w:color w:val="000000" w:themeColor="text1"/>
          <w:sz w:val="20"/>
          <w:szCs w:val="20"/>
          <w:lang w:val="en-IN"/>
        </w:rPr>
        <w:t>(Creary et al., 2021)</w:t>
      </w:r>
      <w:r w:rsidRPr="00A0607A">
        <w:rPr>
          <w:rFonts w:ascii="Times New Roman" w:hAnsi="Times New Roman" w:cs="Times New Roman"/>
          <w:color w:val="000000" w:themeColor="text1"/>
          <w:sz w:val="20"/>
          <w:szCs w:val="20"/>
          <w:lang w:val="en-IN"/>
        </w:rPr>
        <w:t xml:space="preserve">. </w:t>
      </w:r>
    </w:p>
    <w:p w14:paraId="3B6EA72B" w14:textId="77777777" w:rsidR="00A0607A" w:rsidRDefault="00A0607A"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CONCLUSION</w:t>
      </w:r>
    </w:p>
    <w:p w14:paraId="63BE790F" w14:textId="7B72E465" w:rsidR="00A0607A" w:rsidRPr="00A0607A" w:rsidRDefault="00482301" w:rsidP="00A0607A">
      <w:pPr>
        <w:spacing w:before="54" w:after="0" w:line="276" w:lineRule="auto"/>
        <w:jc w:val="both"/>
        <w:rPr>
          <w:rFonts w:ascii="Times New Roman" w:hAnsi="Times New Roman" w:cs="Times New Roman"/>
          <w:color w:val="000000" w:themeColor="text1"/>
          <w:sz w:val="20"/>
          <w:szCs w:val="20"/>
        </w:rPr>
      </w:pPr>
      <w:r w:rsidRPr="00482301">
        <w:rPr>
          <w:rFonts w:ascii="Times New Roman" w:hAnsi="Times New Roman" w:cs="Times New Roman"/>
          <w:color w:val="000000" w:themeColor="text1"/>
          <w:sz w:val="20"/>
          <w:szCs w:val="20"/>
        </w:rPr>
        <w:t xml:space="preserve">The ever-changing nature of the global marketplace is mirrored in the increasingly varied workforce. Companies gain a lot when their employees come from different backgrounds. Employees will have a competitive edge and workplace efficiency </w:t>
      </w:r>
      <w:r w:rsidRPr="00482301">
        <w:rPr>
          <w:rFonts w:ascii="Times New Roman" w:hAnsi="Times New Roman" w:cs="Times New Roman"/>
          <w:color w:val="000000" w:themeColor="text1"/>
          <w:sz w:val="20"/>
          <w:szCs w:val="20"/>
        </w:rPr>
        <w:lastRenderedPageBreak/>
        <w:t>will increase if individual variances are respected. When people from different backgrounds communicate with one another, it can change the dynamics of the workplace. Due to the global nature of business in today's economy, many companies have transformed into multicultural communities. Diversity could cause serious problems for the company, some of which could be tough to fix. Rather than trying to be all-inclusive, businesses may simplify diversity and inclusion by focusing on small, practical concessions that will help prospective workers do a better job.</w:t>
      </w:r>
      <w:r>
        <w:rPr>
          <w:rFonts w:ascii="Times New Roman" w:hAnsi="Times New Roman" w:cs="Times New Roman"/>
          <w:color w:val="000000" w:themeColor="text1"/>
          <w:sz w:val="20"/>
          <w:szCs w:val="20"/>
        </w:rPr>
        <w:t xml:space="preserve"> </w:t>
      </w:r>
      <w:r w:rsidRPr="00482301">
        <w:rPr>
          <w:rFonts w:ascii="Times New Roman" w:hAnsi="Times New Roman" w:cs="Times New Roman"/>
          <w:color w:val="000000" w:themeColor="text1"/>
          <w:sz w:val="20"/>
          <w:szCs w:val="20"/>
        </w:rPr>
        <w:t>Diversity equity and inclusion (DEI) policies affect every facet of the employee experience. It calls for serious consideration, planning, and execution. Many companies have found success by working hard to create diverse, equal, and inclusive workplaces; companies that do this also see increases in engagement, productivity, talent retention, and engagement overall.</w:t>
      </w:r>
    </w:p>
    <w:p w14:paraId="32C69065" w14:textId="620EC112" w:rsidR="00A0607A" w:rsidRPr="00A0607A" w:rsidRDefault="00DA52F4" w:rsidP="00A0607A">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2857AA8F" w14:textId="7B72373C" w:rsidR="00F46C77" w:rsidRDefault="00F46C77" w:rsidP="00F46C77">
      <w:pPr>
        <w:pStyle w:val="ListParagraph"/>
        <w:widowControl w:val="0"/>
        <w:numPr>
          <w:ilvl w:val="0"/>
          <w:numId w:val="19"/>
        </w:numPr>
        <w:spacing w:before="60" w:line="276" w:lineRule="auto"/>
        <w:jc w:val="both"/>
        <w:rPr>
          <w:rFonts w:ascii="Times New Roman" w:hAnsi="Times New Roman" w:cs="Times New Roman"/>
          <w:color w:val="000000" w:themeColor="text1"/>
          <w:sz w:val="20"/>
          <w:szCs w:val="20"/>
          <w:lang w:val="en-IN"/>
        </w:rPr>
      </w:pPr>
      <w:r w:rsidRPr="007B2758">
        <w:rPr>
          <w:rFonts w:ascii="Times New Roman" w:hAnsi="Times New Roman" w:cs="Times New Roman"/>
          <w:color w:val="000000" w:themeColor="text1"/>
          <w:sz w:val="20"/>
          <w:szCs w:val="20"/>
          <w:lang w:val="en-IN"/>
        </w:rPr>
        <w:t>Allen,</w:t>
      </w:r>
      <w:r w:rsidRPr="00F46C77">
        <w:rPr>
          <w:rFonts w:ascii="Times New Roman" w:hAnsi="Times New Roman" w:cs="Times New Roman"/>
          <w:color w:val="000000" w:themeColor="text1"/>
          <w:sz w:val="20"/>
          <w:szCs w:val="20"/>
          <w:lang w:val="en-IN"/>
        </w:rPr>
        <w:t xml:space="preserve"> K. A., Kern, M. L., Rozek, C. S., McInerney, D. M., &amp; Slavich, G. M. (2021).</w:t>
      </w:r>
      <w:r>
        <w:rPr>
          <w:rFonts w:ascii="Times New Roman" w:hAnsi="Times New Roman" w:cs="Times New Roman"/>
          <w:color w:val="000000" w:themeColor="text1"/>
          <w:sz w:val="20"/>
          <w:szCs w:val="20"/>
          <w:lang w:val="en-IN"/>
        </w:rPr>
        <w:t xml:space="preserve"> </w:t>
      </w:r>
      <w:r w:rsidRPr="00F46C77">
        <w:rPr>
          <w:rFonts w:ascii="Times New Roman" w:hAnsi="Times New Roman" w:cs="Times New Roman"/>
          <w:color w:val="000000" w:themeColor="text1"/>
          <w:sz w:val="20"/>
          <w:szCs w:val="20"/>
          <w:lang w:val="en-IN"/>
        </w:rPr>
        <w:t>Belonging: A review of conceptual issues, an integrative framework, and directions for future</w:t>
      </w:r>
      <w:r>
        <w:rPr>
          <w:rFonts w:ascii="Times New Roman" w:hAnsi="Times New Roman" w:cs="Times New Roman"/>
          <w:color w:val="000000" w:themeColor="text1"/>
          <w:sz w:val="20"/>
          <w:szCs w:val="20"/>
          <w:lang w:val="en-IN"/>
        </w:rPr>
        <w:t xml:space="preserve"> </w:t>
      </w:r>
      <w:r w:rsidRPr="00F46C77">
        <w:rPr>
          <w:rFonts w:ascii="Times New Roman" w:hAnsi="Times New Roman" w:cs="Times New Roman"/>
          <w:color w:val="000000" w:themeColor="text1"/>
          <w:sz w:val="20"/>
          <w:szCs w:val="20"/>
          <w:lang w:val="en-IN"/>
        </w:rPr>
        <w:t xml:space="preserve">research. </w:t>
      </w:r>
      <w:r w:rsidRPr="00F46C77">
        <w:rPr>
          <w:rFonts w:ascii="Times New Roman" w:hAnsi="Times New Roman" w:cs="Times New Roman"/>
          <w:i/>
          <w:iCs/>
          <w:color w:val="000000" w:themeColor="text1"/>
          <w:sz w:val="20"/>
          <w:szCs w:val="20"/>
          <w:lang w:val="en-IN"/>
        </w:rPr>
        <w:t>Australian journal of psychology, 73</w:t>
      </w:r>
      <w:r w:rsidRPr="00F46C77">
        <w:rPr>
          <w:rFonts w:ascii="Times New Roman" w:hAnsi="Times New Roman" w:cs="Times New Roman"/>
          <w:color w:val="000000" w:themeColor="text1"/>
          <w:sz w:val="20"/>
          <w:szCs w:val="20"/>
          <w:lang w:val="en-IN"/>
        </w:rPr>
        <w:t>(1), 87-102.</w:t>
      </w:r>
    </w:p>
    <w:p w14:paraId="61BC26BF" w14:textId="3F31686E" w:rsidR="00DD5A04" w:rsidRPr="00DD5A04" w:rsidRDefault="00DD5A04" w:rsidP="00DD5A04">
      <w:pPr>
        <w:pStyle w:val="ListParagraph"/>
        <w:widowControl w:val="0"/>
        <w:numPr>
          <w:ilvl w:val="0"/>
          <w:numId w:val="19"/>
        </w:numPr>
        <w:spacing w:before="60" w:line="276" w:lineRule="auto"/>
        <w:jc w:val="both"/>
        <w:rPr>
          <w:rFonts w:ascii="Times New Roman" w:hAnsi="Times New Roman" w:cs="Times New Roman"/>
          <w:color w:val="000000" w:themeColor="text1"/>
          <w:sz w:val="20"/>
          <w:szCs w:val="20"/>
          <w:lang w:val="en-IN"/>
        </w:rPr>
      </w:pPr>
      <w:r w:rsidRPr="00DD5A04">
        <w:rPr>
          <w:rFonts w:ascii="Times New Roman" w:hAnsi="Times New Roman" w:cs="Times New Roman"/>
          <w:color w:val="000000" w:themeColor="text1"/>
          <w:sz w:val="20"/>
          <w:szCs w:val="20"/>
          <w:lang w:val="en-IN"/>
        </w:rPr>
        <w:t>Barton, D., Devillard, S., &amp; Hazlewood, J. (2015). Gender equality: Taking stock of where we</w:t>
      </w:r>
      <w:r>
        <w:rPr>
          <w:rFonts w:ascii="Times New Roman" w:hAnsi="Times New Roman" w:cs="Times New Roman"/>
          <w:color w:val="000000" w:themeColor="text1"/>
          <w:sz w:val="20"/>
          <w:szCs w:val="20"/>
          <w:lang w:val="en-IN"/>
        </w:rPr>
        <w:t xml:space="preserve"> </w:t>
      </w:r>
      <w:r w:rsidRPr="00DD5A04">
        <w:rPr>
          <w:rFonts w:ascii="Times New Roman" w:hAnsi="Times New Roman" w:cs="Times New Roman"/>
          <w:color w:val="000000" w:themeColor="text1"/>
          <w:sz w:val="20"/>
          <w:szCs w:val="20"/>
          <w:lang w:val="en-IN"/>
        </w:rPr>
        <w:t xml:space="preserve">are. </w:t>
      </w:r>
      <w:r w:rsidRPr="00DD5A04">
        <w:rPr>
          <w:rFonts w:ascii="Times New Roman" w:hAnsi="Times New Roman" w:cs="Times New Roman"/>
          <w:i/>
          <w:iCs/>
          <w:color w:val="000000" w:themeColor="text1"/>
          <w:sz w:val="20"/>
          <w:szCs w:val="20"/>
          <w:lang w:val="en-IN"/>
        </w:rPr>
        <w:t>McKinsey Quarterly</w:t>
      </w:r>
      <w:r w:rsidRPr="00DD5A04">
        <w:rPr>
          <w:rFonts w:ascii="Times New Roman" w:hAnsi="Times New Roman" w:cs="Times New Roman"/>
          <w:color w:val="000000" w:themeColor="text1"/>
          <w:sz w:val="20"/>
          <w:szCs w:val="20"/>
          <w:lang w:val="en-IN"/>
        </w:rPr>
        <w:t xml:space="preserve">, </w:t>
      </w:r>
      <w:r w:rsidRPr="00DD5A04">
        <w:rPr>
          <w:rFonts w:ascii="Times New Roman" w:hAnsi="Times New Roman" w:cs="Times New Roman"/>
          <w:i/>
          <w:iCs/>
          <w:color w:val="000000" w:themeColor="text1"/>
          <w:sz w:val="20"/>
          <w:szCs w:val="20"/>
          <w:lang w:val="en-IN"/>
        </w:rPr>
        <w:t>4</w:t>
      </w:r>
      <w:r w:rsidRPr="00DD5A04">
        <w:rPr>
          <w:rFonts w:ascii="Times New Roman" w:hAnsi="Times New Roman" w:cs="Times New Roman"/>
          <w:color w:val="000000" w:themeColor="text1"/>
          <w:sz w:val="20"/>
          <w:szCs w:val="20"/>
          <w:lang w:val="en-IN"/>
        </w:rPr>
        <w:t>, 86-89.</w:t>
      </w:r>
    </w:p>
    <w:p w14:paraId="7FB77AF2" w14:textId="3C955746" w:rsidR="004C4A45" w:rsidRPr="004C4A45" w:rsidRDefault="004C4A45" w:rsidP="004C4A45">
      <w:pPr>
        <w:pStyle w:val="ListParagraph"/>
        <w:widowControl w:val="0"/>
        <w:numPr>
          <w:ilvl w:val="0"/>
          <w:numId w:val="19"/>
        </w:numPr>
        <w:spacing w:before="60" w:line="276" w:lineRule="auto"/>
        <w:jc w:val="both"/>
        <w:rPr>
          <w:rFonts w:ascii="Times New Roman" w:hAnsi="Times New Roman" w:cs="Times New Roman"/>
          <w:color w:val="000000" w:themeColor="text1"/>
          <w:sz w:val="20"/>
          <w:szCs w:val="20"/>
          <w:lang w:val="en-IN"/>
        </w:rPr>
      </w:pPr>
      <w:r w:rsidRPr="004C4A45">
        <w:rPr>
          <w:rFonts w:ascii="Times New Roman" w:hAnsi="Times New Roman" w:cs="Times New Roman"/>
          <w:color w:val="000000" w:themeColor="text1"/>
          <w:sz w:val="20"/>
          <w:szCs w:val="20"/>
          <w:lang w:val="en-IN"/>
        </w:rPr>
        <w:t>Bezrukova, K., Jehn, K. A., &amp; Spell, C. S. (2012). Reviewing diversity training: Where we</w:t>
      </w:r>
      <w:r>
        <w:rPr>
          <w:rFonts w:ascii="Times New Roman" w:hAnsi="Times New Roman" w:cs="Times New Roman"/>
          <w:color w:val="000000" w:themeColor="text1"/>
          <w:sz w:val="20"/>
          <w:szCs w:val="20"/>
          <w:lang w:val="en-IN"/>
        </w:rPr>
        <w:t xml:space="preserve"> </w:t>
      </w:r>
      <w:r w:rsidRPr="004C4A45">
        <w:rPr>
          <w:rFonts w:ascii="Times New Roman" w:hAnsi="Times New Roman" w:cs="Times New Roman"/>
          <w:color w:val="000000" w:themeColor="text1"/>
          <w:sz w:val="20"/>
          <w:szCs w:val="20"/>
          <w:lang w:val="en-IN"/>
        </w:rPr>
        <w:t xml:space="preserve">have been and where we should go. </w:t>
      </w:r>
      <w:r w:rsidRPr="004C4A45">
        <w:rPr>
          <w:rFonts w:ascii="Times New Roman" w:hAnsi="Times New Roman" w:cs="Times New Roman"/>
          <w:i/>
          <w:iCs/>
          <w:color w:val="000000" w:themeColor="text1"/>
          <w:sz w:val="20"/>
          <w:szCs w:val="20"/>
          <w:lang w:val="en-IN"/>
        </w:rPr>
        <w:t>Academy of Management Learning &amp; Education</w:t>
      </w:r>
      <w:r w:rsidRPr="004C4A45">
        <w:rPr>
          <w:rFonts w:ascii="Times New Roman" w:hAnsi="Times New Roman" w:cs="Times New Roman"/>
          <w:color w:val="000000" w:themeColor="text1"/>
          <w:sz w:val="20"/>
          <w:szCs w:val="20"/>
          <w:lang w:val="en-IN"/>
        </w:rPr>
        <w:t xml:space="preserve">, </w:t>
      </w:r>
      <w:r w:rsidRPr="004C4A45">
        <w:rPr>
          <w:rFonts w:ascii="Times New Roman" w:hAnsi="Times New Roman" w:cs="Times New Roman"/>
          <w:i/>
          <w:iCs/>
          <w:color w:val="000000" w:themeColor="text1"/>
          <w:sz w:val="20"/>
          <w:szCs w:val="20"/>
          <w:lang w:val="en-IN"/>
        </w:rPr>
        <w:t>11</w:t>
      </w:r>
      <w:r w:rsidRPr="004C4A45">
        <w:rPr>
          <w:rFonts w:ascii="Times New Roman" w:hAnsi="Times New Roman" w:cs="Times New Roman"/>
          <w:color w:val="000000" w:themeColor="text1"/>
          <w:sz w:val="20"/>
          <w:szCs w:val="20"/>
          <w:lang w:val="en-IN"/>
        </w:rPr>
        <w:t>(2),</w:t>
      </w:r>
      <w:r>
        <w:rPr>
          <w:rFonts w:ascii="Times New Roman" w:hAnsi="Times New Roman" w:cs="Times New Roman"/>
          <w:color w:val="000000" w:themeColor="text1"/>
          <w:sz w:val="20"/>
          <w:szCs w:val="20"/>
          <w:lang w:val="en-IN"/>
        </w:rPr>
        <w:t xml:space="preserve"> </w:t>
      </w:r>
      <w:r w:rsidRPr="004C4A45">
        <w:rPr>
          <w:rFonts w:ascii="Times New Roman" w:hAnsi="Times New Roman" w:cs="Times New Roman"/>
          <w:color w:val="000000" w:themeColor="text1"/>
          <w:sz w:val="20"/>
          <w:szCs w:val="20"/>
          <w:lang w:val="en-IN"/>
        </w:rPr>
        <w:t>207-227.</w:t>
      </w:r>
    </w:p>
    <w:p w14:paraId="55451B97" w14:textId="49C13F3A" w:rsidR="00C848E0" w:rsidRPr="00F46C77" w:rsidRDefault="00C848E0" w:rsidP="00F46C77">
      <w:pPr>
        <w:pStyle w:val="ListParagraph"/>
        <w:widowControl w:val="0"/>
        <w:numPr>
          <w:ilvl w:val="0"/>
          <w:numId w:val="19"/>
        </w:numPr>
        <w:spacing w:before="60" w:line="276" w:lineRule="auto"/>
        <w:jc w:val="both"/>
        <w:rPr>
          <w:rFonts w:ascii="Times New Roman" w:hAnsi="Times New Roman" w:cs="Times New Roman"/>
          <w:color w:val="000000" w:themeColor="text1"/>
          <w:sz w:val="20"/>
          <w:szCs w:val="20"/>
          <w:lang w:val="en-IN"/>
        </w:rPr>
      </w:pPr>
      <w:r w:rsidRPr="00C848E0">
        <w:rPr>
          <w:rFonts w:ascii="Times New Roman" w:hAnsi="Times New Roman" w:cs="Times New Roman"/>
          <w:color w:val="000000" w:themeColor="text1"/>
          <w:sz w:val="20"/>
          <w:szCs w:val="20"/>
        </w:rPr>
        <w:t>Cox, T. (1994). </w:t>
      </w:r>
      <w:r w:rsidRPr="00C848E0">
        <w:rPr>
          <w:rFonts w:ascii="Times New Roman" w:hAnsi="Times New Roman" w:cs="Times New Roman"/>
          <w:i/>
          <w:iCs/>
          <w:color w:val="000000" w:themeColor="text1"/>
          <w:sz w:val="20"/>
          <w:szCs w:val="20"/>
        </w:rPr>
        <w:t>Cultural diversity in organizations: Theory, research and practice</w:t>
      </w:r>
      <w:r w:rsidRPr="00C848E0">
        <w:rPr>
          <w:rFonts w:ascii="Times New Roman" w:hAnsi="Times New Roman" w:cs="Times New Roman"/>
          <w:color w:val="000000" w:themeColor="text1"/>
          <w:sz w:val="20"/>
          <w:szCs w:val="20"/>
        </w:rPr>
        <w:t>. Berrett-Koehler Publishers.</w:t>
      </w:r>
    </w:p>
    <w:p w14:paraId="6AAB2505" w14:textId="267E999A" w:rsidR="00DF5B7A" w:rsidRDefault="00DF5B7A" w:rsidP="00AA3E60">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DF5B7A">
        <w:rPr>
          <w:rFonts w:ascii="Times New Roman" w:hAnsi="Times New Roman" w:cs="Times New Roman"/>
          <w:color w:val="000000" w:themeColor="text1"/>
          <w:sz w:val="20"/>
          <w:szCs w:val="20"/>
        </w:rPr>
        <w:t>Cox, T. H., &amp; Blake, S. (1991). Managing cultural diversity: Implications for organizational competitiveness. </w:t>
      </w:r>
      <w:r w:rsidRPr="00DF5B7A">
        <w:rPr>
          <w:rFonts w:ascii="Times New Roman" w:hAnsi="Times New Roman" w:cs="Times New Roman"/>
          <w:i/>
          <w:iCs/>
          <w:color w:val="000000" w:themeColor="text1"/>
          <w:sz w:val="20"/>
          <w:szCs w:val="20"/>
        </w:rPr>
        <w:t>Academy of Management Perspectives</w:t>
      </w:r>
      <w:r w:rsidRPr="00DF5B7A">
        <w:rPr>
          <w:rFonts w:ascii="Times New Roman" w:hAnsi="Times New Roman" w:cs="Times New Roman"/>
          <w:color w:val="000000" w:themeColor="text1"/>
          <w:sz w:val="20"/>
          <w:szCs w:val="20"/>
        </w:rPr>
        <w:t>, </w:t>
      </w:r>
      <w:r w:rsidRPr="00DF5B7A">
        <w:rPr>
          <w:rFonts w:ascii="Times New Roman" w:hAnsi="Times New Roman" w:cs="Times New Roman"/>
          <w:i/>
          <w:iCs/>
          <w:color w:val="000000" w:themeColor="text1"/>
          <w:sz w:val="20"/>
          <w:szCs w:val="20"/>
        </w:rPr>
        <w:t>5</w:t>
      </w:r>
      <w:r w:rsidRPr="00DF5B7A">
        <w:rPr>
          <w:rFonts w:ascii="Times New Roman" w:hAnsi="Times New Roman" w:cs="Times New Roman"/>
          <w:color w:val="000000" w:themeColor="text1"/>
          <w:sz w:val="20"/>
          <w:szCs w:val="20"/>
        </w:rPr>
        <w:t>(3), 45-56.</w:t>
      </w:r>
    </w:p>
    <w:p w14:paraId="6344A2AC" w14:textId="0B2D6E57" w:rsidR="00C66D00" w:rsidRPr="00C66D00" w:rsidRDefault="00C66D00" w:rsidP="00C66D00">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96FC7">
        <w:rPr>
          <w:rFonts w:ascii="Times New Roman" w:hAnsi="Times New Roman" w:cs="Times New Roman"/>
          <w:color w:val="000000" w:themeColor="text1"/>
          <w:sz w:val="20"/>
          <w:szCs w:val="20"/>
        </w:rPr>
        <w:t>Creary</w:t>
      </w:r>
      <w:r w:rsidRPr="00C66D00">
        <w:rPr>
          <w:rFonts w:ascii="Times New Roman" w:hAnsi="Times New Roman" w:cs="Times New Roman"/>
          <w:color w:val="000000" w:themeColor="text1"/>
          <w:sz w:val="20"/>
          <w:szCs w:val="20"/>
        </w:rPr>
        <w:t>, S. J., Rothbard, N., &amp; Scruggs, J. (2021). Improving Workplace Culture Through</w:t>
      </w:r>
      <w:r>
        <w:rPr>
          <w:rFonts w:ascii="Times New Roman" w:hAnsi="Times New Roman" w:cs="Times New Roman"/>
          <w:color w:val="000000" w:themeColor="text1"/>
          <w:sz w:val="20"/>
          <w:szCs w:val="20"/>
        </w:rPr>
        <w:t xml:space="preserve"> </w:t>
      </w:r>
      <w:r w:rsidRPr="00C66D00">
        <w:rPr>
          <w:rFonts w:ascii="Times New Roman" w:hAnsi="Times New Roman" w:cs="Times New Roman"/>
          <w:color w:val="000000" w:themeColor="text1"/>
          <w:sz w:val="20"/>
          <w:szCs w:val="20"/>
        </w:rPr>
        <w:t>Evidence-Based Diversity, Equity and Inclusion Practices.</w:t>
      </w:r>
      <w:r>
        <w:rPr>
          <w:rFonts w:ascii="Times New Roman" w:hAnsi="Times New Roman" w:cs="Times New Roman"/>
          <w:color w:val="000000" w:themeColor="text1"/>
          <w:sz w:val="20"/>
          <w:szCs w:val="20"/>
        </w:rPr>
        <w:t xml:space="preserve"> </w:t>
      </w:r>
      <w:r w:rsidRPr="00C66D00">
        <w:rPr>
          <w:rFonts w:ascii="Times New Roman" w:hAnsi="Times New Roman" w:cs="Times New Roman"/>
          <w:color w:val="000000" w:themeColor="text1"/>
          <w:sz w:val="20"/>
          <w:szCs w:val="20"/>
        </w:rPr>
        <w:t>https://doi.org/10.31234/osf.io/8zgt9</w:t>
      </w:r>
      <w:r>
        <w:rPr>
          <w:rFonts w:ascii="Times New Roman" w:hAnsi="Times New Roman" w:cs="Times New Roman"/>
          <w:color w:val="000000" w:themeColor="text1"/>
          <w:sz w:val="20"/>
          <w:szCs w:val="20"/>
        </w:rPr>
        <w:t xml:space="preserve"> </w:t>
      </w:r>
    </w:p>
    <w:p w14:paraId="256B070B" w14:textId="1CF7D4CB" w:rsidR="006C11CA" w:rsidRDefault="00AA3E60" w:rsidP="00AA3E60">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7B2758">
        <w:rPr>
          <w:rFonts w:ascii="Times New Roman" w:hAnsi="Times New Roman" w:cs="Times New Roman"/>
          <w:color w:val="000000" w:themeColor="text1"/>
          <w:sz w:val="20"/>
          <w:szCs w:val="20"/>
        </w:rPr>
        <w:t>Derven</w:t>
      </w:r>
      <w:r w:rsidRPr="00AA3E60">
        <w:rPr>
          <w:rFonts w:ascii="Times New Roman" w:hAnsi="Times New Roman" w:cs="Times New Roman"/>
          <w:color w:val="000000" w:themeColor="text1"/>
          <w:sz w:val="20"/>
          <w:szCs w:val="20"/>
        </w:rPr>
        <w:t>, M. (2014). Diversity and inclusion by design: best practices from six global companies. </w:t>
      </w:r>
      <w:r w:rsidRPr="00AA3E60">
        <w:rPr>
          <w:rFonts w:ascii="Times New Roman" w:hAnsi="Times New Roman" w:cs="Times New Roman"/>
          <w:i/>
          <w:iCs/>
          <w:color w:val="000000" w:themeColor="text1"/>
          <w:sz w:val="20"/>
          <w:szCs w:val="20"/>
        </w:rPr>
        <w:t>Industrial and Commercial Training</w:t>
      </w:r>
      <w:r w:rsidRPr="00AA3E60">
        <w:rPr>
          <w:rFonts w:ascii="Times New Roman" w:hAnsi="Times New Roman" w:cs="Times New Roman"/>
          <w:color w:val="000000" w:themeColor="text1"/>
          <w:sz w:val="20"/>
          <w:szCs w:val="20"/>
        </w:rPr>
        <w:t>, </w:t>
      </w:r>
      <w:r w:rsidRPr="00AA3E60">
        <w:rPr>
          <w:rFonts w:ascii="Times New Roman" w:hAnsi="Times New Roman" w:cs="Times New Roman"/>
          <w:i/>
          <w:iCs/>
          <w:color w:val="000000" w:themeColor="text1"/>
          <w:sz w:val="20"/>
          <w:szCs w:val="20"/>
        </w:rPr>
        <w:t>46</w:t>
      </w:r>
      <w:r w:rsidRPr="00AA3E60">
        <w:rPr>
          <w:rFonts w:ascii="Times New Roman" w:hAnsi="Times New Roman" w:cs="Times New Roman"/>
          <w:color w:val="000000" w:themeColor="text1"/>
          <w:sz w:val="20"/>
          <w:szCs w:val="20"/>
        </w:rPr>
        <w:t>(2), 84-91.</w:t>
      </w:r>
    </w:p>
    <w:p w14:paraId="4DAF7F54" w14:textId="47562D7F" w:rsidR="001E79D9" w:rsidRDefault="001E79D9" w:rsidP="00AA3E60">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7B2758">
        <w:rPr>
          <w:rFonts w:ascii="Times New Roman" w:hAnsi="Times New Roman" w:cs="Times New Roman"/>
          <w:color w:val="000000" w:themeColor="text1"/>
          <w:sz w:val="20"/>
          <w:szCs w:val="20"/>
        </w:rPr>
        <w:t>Irim,</w:t>
      </w:r>
      <w:r w:rsidRPr="001E79D9">
        <w:rPr>
          <w:rFonts w:ascii="Times New Roman" w:hAnsi="Times New Roman" w:cs="Times New Roman"/>
          <w:color w:val="000000" w:themeColor="text1"/>
          <w:sz w:val="20"/>
          <w:szCs w:val="20"/>
        </w:rPr>
        <w:t xml:space="preserve"> </w:t>
      </w:r>
      <w:r w:rsidRPr="007B2758">
        <w:rPr>
          <w:rFonts w:ascii="Times New Roman" w:hAnsi="Times New Roman" w:cs="Times New Roman"/>
          <w:color w:val="000000" w:themeColor="text1"/>
          <w:sz w:val="20"/>
          <w:szCs w:val="20"/>
        </w:rPr>
        <w:t>S.,</w:t>
      </w:r>
      <w:r w:rsidRPr="001E79D9">
        <w:rPr>
          <w:rFonts w:ascii="Times New Roman" w:hAnsi="Times New Roman" w:cs="Times New Roman"/>
          <w:color w:val="000000" w:themeColor="text1"/>
          <w:sz w:val="20"/>
          <w:szCs w:val="20"/>
        </w:rPr>
        <w:t xml:space="preserve"> </w:t>
      </w:r>
      <w:r w:rsidRPr="007B2758">
        <w:rPr>
          <w:rFonts w:ascii="Times New Roman" w:hAnsi="Times New Roman" w:cs="Times New Roman"/>
          <w:color w:val="000000" w:themeColor="text1"/>
          <w:sz w:val="20"/>
          <w:szCs w:val="20"/>
        </w:rPr>
        <w:t>Salman</w:t>
      </w:r>
      <w:r w:rsidRPr="001E79D9">
        <w:rPr>
          <w:rFonts w:ascii="Times New Roman" w:hAnsi="Times New Roman" w:cs="Times New Roman"/>
          <w:color w:val="000000" w:themeColor="text1"/>
          <w:sz w:val="20"/>
          <w:szCs w:val="20"/>
        </w:rPr>
        <w:t xml:space="preserve">, M., &amp; Rauf, N. (2024). The Role of HRM in Promoting Diversity, Equity, and Inclusion (DEI) in the Workplace. </w:t>
      </w:r>
      <w:r w:rsidRPr="001E79D9">
        <w:rPr>
          <w:rFonts w:ascii="Times New Roman" w:hAnsi="Times New Roman" w:cs="Times New Roman"/>
          <w:i/>
          <w:iCs/>
          <w:color w:val="000000" w:themeColor="text1"/>
          <w:sz w:val="20"/>
          <w:szCs w:val="20"/>
        </w:rPr>
        <w:t>Siazga Research Journal</w:t>
      </w:r>
      <w:r w:rsidRPr="001E79D9">
        <w:rPr>
          <w:rFonts w:ascii="Times New Roman" w:hAnsi="Times New Roman" w:cs="Times New Roman"/>
          <w:color w:val="000000" w:themeColor="text1"/>
          <w:sz w:val="20"/>
          <w:szCs w:val="20"/>
        </w:rPr>
        <w:t xml:space="preserve">, </w:t>
      </w:r>
      <w:r w:rsidRPr="001E79D9">
        <w:rPr>
          <w:rFonts w:ascii="Times New Roman" w:hAnsi="Times New Roman" w:cs="Times New Roman"/>
          <w:i/>
          <w:iCs/>
          <w:color w:val="000000" w:themeColor="text1"/>
          <w:sz w:val="20"/>
          <w:szCs w:val="20"/>
        </w:rPr>
        <w:t>3</w:t>
      </w:r>
      <w:r w:rsidRPr="001E79D9">
        <w:rPr>
          <w:rFonts w:ascii="Times New Roman" w:hAnsi="Times New Roman" w:cs="Times New Roman"/>
          <w:color w:val="000000" w:themeColor="text1"/>
          <w:sz w:val="20"/>
          <w:szCs w:val="20"/>
        </w:rPr>
        <w:t>(2), 221-237.</w:t>
      </w:r>
    </w:p>
    <w:p w14:paraId="7EB8F064" w14:textId="22310729" w:rsidR="00F61CEB" w:rsidRDefault="00F61CEB" w:rsidP="00AA3E60">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61CEB">
        <w:rPr>
          <w:rFonts w:ascii="Times New Roman" w:hAnsi="Times New Roman" w:cs="Times New Roman"/>
          <w:color w:val="000000" w:themeColor="text1"/>
          <w:sz w:val="20"/>
          <w:szCs w:val="20"/>
        </w:rPr>
        <w:t>Itam, U., &amp; Bagali, M. M. (2019). Diversity and inclusion management: A focus on employee engagement. In </w:t>
      </w:r>
      <w:r w:rsidRPr="00F61CEB">
        <w:rPr>
          <w:rFonts w:ascii="Times New Roman" w:hAnsi="Times New Roman" w:cs="Times New Roman"/>
          <w:i/>
          <w:iCs/>
          <w:color w:val="000000" w:themeColor="text1"/>
          <w:sz w:val="20"/>
          <w:szCs w:val="20"/>
        </w:rPr>
        <w:t>Gender and Diversity: Concepts, Methodologies, Tools, and Applications</w:t>
      </w:r>
      <w:r w:rsidRPr="00F61CEB">
        <w:rPr>
          <w:rFonts w:ascii="Times New Roman" w:hAnsi="Times New Roman" w:cs="Times New Roman"/>
          <w:color w:val="000000" w:themeColor="text1"/>
          <w:sz w:val="20"/>
          <w:szCs w:val="20"/>
        </w:rPr>
        <w:t> (pp. 1771-1788). IGI Global.</w:t>
      </w:r>
    </w:p>
    <w:p w14:paraId="21A06484" w14:textId="1FF7C122" w:rsidR="00AA3E60" w:rsidRDefault="00E02A01" w:rsidP="00AA3E60">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7B2758">
        <w:rPr>
          <w:rFonts w:ascii="Times New Roman" w:hAnsi="Times New Roman" w:cs="Times New Roman"/>
          <w:color w:val="000000" w:themeColor="text1"/>
          <w:sz w:val="20"/>
          <w:szCs w:val="20"/>
        </w:rPr>
        <w:t>Kuknor</w:t>
      </w:r>
      <w:r w:rsidRPr="00E02A01">
        <w:rPr>
          <w:rFonts w:ascii="Times New Roman" w:hAnsi="Times New Roman" w:cs="Times New Roman"/>
          <w:color w:val="000000" w:themeColor="text1"/>
          <w:sz w:val="20"/>
          <w:szCs w:val="20"/>
        </w:rPr>
        <w:t>, S. C., &amp; Bhattacharya, S. (2020). Inclusive leadership: new age leadership to foster organizational inclusion. </w:t>
      </w:r>
      <w:r w:rsidRPr="00E02A01">
        <w:rPr>
          <w:rFonts w:ascii="Times New Roman" w:hAnsi="Times New Roman" w:cs="Times New Roman"/>
          <w:i/>
          <w:iCs/>
          <w:color w:val="000000" w:themeColor="text1"/>
          <w:sz w:val="20"/>
          <w:szCs w:val="20"/>
        </w:rPr>
        <w:t>European journal of training and development</w:t>
      </w:r>
      <w:r w:rsidRPr="00E02A01">
        <w:rPr>
          <w:rFonts w:ascii="Times New Roman" w:hAnsi="Times New Roman" w:cs="Times New Roman"/>
          <w:color w:val="000000" w:themeColor="text1"/>
          <w:sz w:val="20"/>
          <w:szCs w:val="20"/>
        </w:rPr>
        <w:t>, </w:t>
      </w:r>
      <w:r w:rsidRPr="00E02A01">
        <w:rPr>
          <w:rFonts w:ascii="Times New Roman" w:hAnsi="Times New Roman" w:cs="Times New Roman"/>
          <w:i/>
          <w:iCs/>
          <w:color w:val="000000" w:themeColor="text1"/>
          <w:sz w:val="20"/>
          <w:szCs w:val="20"/>
        </w:rPr>
        <w:t>46</w:t>
      </w:r>
      <w:r w:rsidRPr="00E02A01">
        <w:rPr>
          <w:rFonts w:ascii="Times New Roman" w:hAnsi="Times New Roman" w:cs="Times New Roman"/>
          <w:color w:val="000000" w:themeColor="text1"/>
          <w:sz w:val="20"/>
          <w:szCs w:val="20"/>
        </w:rPr>
        <w:t>(9), 771-797.</w:t>
      </w:r>
    </w:p>
    <w:p w14:paraId="25E987E0" w14:textId="00BFB7C1" w:rsidR="004C4A45" w:rsidRPr="004C4A45" w:rsidRDefault="004C4A45" w:rsidP="004C4A4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4C4A45">
        <w:rPr>
          <w:rFonts w:ascii="Times New Roman" w:hAnsi="Times New Roman" w:cs="Times New Roman"/>
          <w:color w:val="000000" w:themeColor="text1"/>
          <w:sz w:val="20"/>
          <w:szCs w:val="20"/>
        </w:rPr>
        <w:t>Lorenzo, R., Voigt, N., Tsusaka, M., Krentz, M., &amp; Abouzahr, K. (2018). How diverse</w:t>
      </w:r>
      <w:r>
        <w:rPr>
          <w:rFonts w:ascii="Times New Roman" w:hAnsi="Times New Roman" w:cs="Times New Roman"/>
          <w:color w:val="000000" w:themeColor="text1"/>
          <w:sz w:val="20"/>
          <w:szCs w:val="20"/>
        </w:rPr>
        <w:t xml:space="preserve"> </w:t>
      </w:r>
      <w:r w:rsidRPr="004C4A45">
        <w:rPr>
          <w:rFonts w:ascii="Times New Roman" w:hAnsi="Times New Roman" w:cs="Times New Roman"/>
          <w:color w:val="000000" w:themeColor="text1"/>
          <w:sz w:val="20"/>
          <w:szCs w:val="20"/>
        </w:rPr>
        <w:t xml:space="preserve">leadership teams boost innovation. </w:t>
      </w:r>
      <w:r w:rsidRPr="004C4A45">
        <w:rPr>
          <w:rFonts w:ascii="Times New Roman" w:hAnsi="Times New Roman" w:cs="Times New Roman"/>
          <w:i/>
          <w:iCs/>
          <w:color w:val="000000" w:themeColor="text1"/>
          <w:sz w:val="20"/>
          <w:szCs w:val="20"/>
        </w:rPr>
        <w:t>Boston Consulting Group</w:t>
      </w:r>
      <w:r w:rsidRPr="004C4A45">
        <w:rPr>
          <w:rFonts w:ascii="Times New Roman" w:hAnsi="Times New Roman" w:cs="Times New Roman"/>
          <w:color w:val="000000" w:themeColor="text1"/>
          <w:sz w:val="20"/>
          <w:szCs w:val="20"/>
        </w:rPr>
        <w:t xml:space="preserve">, </w:t>
      </w:r>
      <w:r w:rsidRPr="004C4A45">
        <w:rPr>
          <w:rFonts w:ascii="Times New Roman" w:hAnsi="Times New Roman" w:cs="Times New Roman"/>
          <w:i/>
          <w:iCs/>
          <w:color w:val="000000" w:themeColor="text1"/>
          <w:sz w:val="20"/>
          <w:szCs w:val="20"/>
        </w:rPr>
        <w:t>23</w:t>
      </w:r>
      <w:r w:rsidRPr="004C4A45">
        <w:rPr>
          <w:rFonts w:ascii="Times New Roman" w:hAnsi="Times New Roman" w:cs="Times New Roman"/>
          <w:color w:val="000000" w:themeColor="text1"/>
          <w:sz w:val="20"/>
          <w:szCs w:val="20"/>
        </w:rPr>
        <w:t>, 112-134.</w:t>
      </w:r>
    </w:p>
    <w:p w14:paraId="42535141" w14:textId="2F1A618F" w:rsidR="003A44B3" w:rsidRDefault="003A44B3" w:rsidP="00AA3E60">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3A44B3">
        <w:rPr>
          <w:rFonts w:ascii="Times New Roman" w:hAnsi="Times New Roman" w:cs="Times New Roman"/>
          <w:color w:val="000000" w:themeColor="text1"/>
          <w:sz w:val="20"/>
          <w:szCs w:val="20"/>
        </w:rPr>
        <w:t>Meena, K., &amp; Vanka, S. (2013). Diversity Management and Human Resource Development: A Study of Indian Organizations. </w:t>
      </w:r>
      <w:r w:rsidRPr="003A44B3">
        <w:rPr>
          <w:rFonts w:ascii="Times New Roman" w:hAnsi="Times New Roman" w:cs="Times New Roman"/>
          <w:i/>
          <w:iCs/>
          <w:color w:val="000000" w:themeColor="text1"/>
          <w:sz w:val="20"/>
          <w:szCs w:val="20"/>
        </w:rPr>
        <w:t>Pacific Business Review International</w:t>
      </w:r>
      <w:r w:rsidRPr="003A44B3">
        <w:rPr>
          <w:rFonts w:ascii="Times New Roman" w:hAnsi="Times New Roman" w:cs="Times New Roman"/>
          <w:color w:val="000000" w:themeColor="text1"/>
          <w:sz w:val="20"/>
          <w:szCs w:val="20"/>
        </w:rPr>
        <w:t>, </w:t>
      </w:r>
      <w:r w:rsidRPr="003A44B3">
        <w:rPr>
          <w:rFonts w:ascii="Times New Roman" w:hAnsi="Times New Roman" w:cs="Times New Roman"/>
          <w:i/>
          <w:iCs/>
          <w:color w:val="000000" w:themeColor="text1"/>
          <w:sz w:val="20"/>
          <w:szCs w:val="20"/>
        </w:rPr>
        <w:t>5</w:t>
      </w:r>
      <w:r w:rsidRPr="003A44B3">
        <w:rPr>
          <w:rFonts w:ascii="Times New Roman" w:hAnsi="Times New Roman" w:cs="Times New Roman"/>
          <w:color w:val="000000" w:themeColor="text1"/>
          <w:sz w:val="20"/>
          <w:szCs w:val="20"/>
        </w:rPr>
        <w:t>(7), 45-51.</w:t>
      </w:r>
    </w:p>
    <w:p w14:paraId="5F06642E" w14:textId="40F178D4" w:rsidR="00E02A01" w:rsidRDefault="007955D3" w:rsidP="007955D3">
      <w:pPr>
        <w:pStyle w:val="ListParagraph"/>
        <w:widowControl w:val="0"/>
        <w:numPr>
          <w:ilvl w:val="0"/>
          <w:numId w:val="19"/>
        </w:numPr>
        <w:spacing w:before="60" w:line="276" w:lineRule="auto"/>
        <w:jc w:val="both"/>
        <w:rPr>
          <w:rFonts w:ascii="Times New Roman" w:hAnsi="Times New Roman" w:cs="Times New Roman"/>
          <w:color w:val="000000" w:themeColor="text1"/>
          <w:sz w:val="20"/>
          <w:szCs w:val="20"/>
          <w:lang w:val="en-IN"/>
        </w:rPr>
      </w:pPr>
      <w:r w:rsidRPr="007B2758">
        <w:rPr>
          <w:rFonts w:ascii="Times New Roman" w:hAnsi="Times New Roman" w:cs="Times New Roman"/>
          <w:color w:val="000000" w:themeColor="text1"/>
          <w:sz w:val="20"/>
          <w:szCs w:val="20"/>
          <w:lang w:val="en-IN"/>
        </w:rPr>
        <w:t>Nichols</w:t>
      </w:r>
      <w:r w:rsidRPr="007955D3">
        <w:rPr>
          <w:rFonts w:ascii="Times New Roman" w:hAnsi="Times New Roman" w:cs="Times New Roman"/>
          <w:color w:val="000000" w:themeColor="text1"/>
          <w:sz w:val="20"/>
          <w:szCs w:val="20"/>
          <w:lang w:val="en-IN"/>
        </w:rPr>
        <w:t>, A. D., Axt, J., Gosnell, E., &amp; Ariely, D. (2023). A field study of the impacts of</w:t>
      </w:r>
      <w:r>
        <w:rPr>
          <w:rFonts w:ascii="Times New Roman" w:hAnsi="Times New Roman" w:cs="Times New Roman"/>
          <w:color w:val="000000" w:themeColor="text1"/>
          <w:sz w:val="20"/>
          <w:szCs w:val="20"/>
          <w:lang w:val="en-IN"/>
        </w:rPr>
        <w:t xml:space="preserve"> </w:t>
      </w:r>
      <w:r w:rsidRPr="007955D3">
        <w:rPr>
          <w:rFonts w:ascii="Times New Roman" w:hAnsi="Times New Roman" w:cs="Times New Roman"/>
          <w:color w:val="000000" w:themeColor="text1"/>
          <w:sz w:val="20"/>
          <w:szCs w:val="20"/>
          <w:lang w:val="en-IN"/>
        </w:rPr>
        <w:t xml:space="preserve">workplace diversity on the recruitment of minority group members. </w:t>
      </w:r>
      <w:r w:rsidRPr="007955D3">
        <w:rPr>
          <w:rFonts w:ascii="Times New Roman" w:hAnsi="Times New Roman" w:cs="Times New Roman"/>
          <w:i/>
          <w:iCs/>
          <w:color w:val="000000" w:themeColor="text1"/>
          <w:sz w:val="20"/>
          <w:szCs w:val="20"/>
          <w:lang w:val="en-IN"/>
        </w:rPr>
        <w:t>Nature Human Behaviour</w:t>
      </w:r>
      <w:r w:rsidRPr="007955D3">
        <w:rPr>
          <w:rFonts w:ascii="Times New Roman" w:hAnsi="Times New Roman" w:cs="Times New Roman"/>
          <w:color w:val="000000" w:themeColor="text1"/>
          <w:sz w:val="20"/>
          <w:szCs w:val="20"/>
          <w:lang w:val="en-IN"/>
        </w:rPr>
        <w:t xml:space="preserve">, </w:t>
      </w:r>
      <w:r w:rsidRPr="007955D3">
        <w:rPr>
          <w:rFonts w:ascii="Times New Roman" w:hAnsi="Times New Roman" w:cs="Times New Roman"/>
          <w:i/>
          <w:iCs/>
          <w:color w:val="000000" w:themeColor="text1"/>
          <w:sz w:val="20"/>
          <w:szCs w:val="20"/>
          <w:lang w:val="en-IN"/>
        </w:rPr>
        <w:t>7</w:t>
      </w:r>
      <w:r w:rsidRPr="007955D3">
        <w:rPr>
          <w:rFonts w:ascii="Times New Roman" w:hAnsi="Times New Roman" w:cs="Times New Roman"/>
          <w:color w:val="000000" w:themeColor="text1"/>
          <w:sz w:val="20"/>
          <w:szCs w:val="20"/>
          <w:lang w:val="en-IN"/>
        </w:rPr>
        <w:t>(12), 2212-2227.</w:t>
      </w:r>
    </w:p>
    <w:p w14:paraId="61FB4447" w14:textId="2A36BC1C" w:rsidR="007955D3" w:rsidRPr="00DF5B7A" w:rsidRDefault="00F61CEB" w:rsidP="007955D3">
      <w:pPr>
        <w:pStyle w:val="ListParagraph"/>
        <w:widowControl w:val="0"/>
        <w:numPr>
          <w:ilvl w:val="0"/>
          <w:numId w:val="19"/>
        </w:numPr>
        <w:spacing w:before="60" w:line="276" w:lineRule="auto"/>
        <w:jc w:val="both"/>
        <w:rPr>
          <w:rFonts w:ascii="Times New Roman" w:hAnsi="Times New Roman" w:cs="Times New Roman"/>
          <w:color w:val="000000" w:themeColor="text1"/>
          <w:sz w:val="20"/>
          <w:szCs w:val="20"/>
          <w:lang w:val="en-IN"/>
        </w:rPr>
      </w:pPr>
      <w:r w:rsidRPr="00F61CEB">
        <w:rPr>
          <w:rFonts w:ascii="Times New Roman" w:hAnsi="Times New Roman" w:cs="Times New Roman"/>
          <w:color w:val="000000" w:themeColor="text1"/>
          <w:sz w:val="20"/>
          <w:szCs w:val="20"/>
        </w:rPr>
        <w:t>Norman, M. V., &amp; Johnson, K. M. (2022). The importance of employee inclusion: lessons for HR managers. </w:t>
      </w:r>
      <w:r w:rsidRPr="00F61CEB">
        <w:rPr>
          <w:rFonts w:ascii="Times New Roman" w:hAnsi="Times New Roman" w:cs="Times New Roman"/>
          <w:i/>
          <w:iCs/>
          <w:color w:val="000000" w:themeColor="text1"/>
          <w:sz w:val="20"/>
          <w:szCs w:val="20"/>
        </w:rPr>
        <w:t>Strategic HR Review</w:t>
      </w:r>
      <w:r w:rsidRPr="00F61CEB">
        <w:rPr>
          <w:rFonts w:ascii="Times New Roman" w:hAnsi="Times New Roman" w:cs="Times New Roman"/>
          <w:color w:val="000000" w:themeColor="text1"/>
          <w:sz w:val="20"/>
          <w:szCs w:val="20"/>
        </w:rPr>
        <w:t>, </w:t>
      </w:r>
      <w:r w:rsidRPr="00F61CEB">
        <w:rPr>
          <w:rFonts w:ascii="Times New Roman" w:hAnsi="Times New Roman" w:cs="Times New Roman"/>
          <w:i/>
          <w:iCs/>
          <w:color w:val="000000" w:themeColor="text1"/>
          <w:sz w:val="20"/>
          <w:szCs w:val="20"/>
        </w:rPr>
        <w:t>21</w:t>
      </w:r>
      <w:r w:rsidRPr="00F61CEB">
        <w:rPr>
          <w:rFonts w:ascii="Times New Roman" w:hAnsi="Times New Roman" w:cs="Times New Roman"/>
          <w:color w:val="000000" w:themeColor="text1"/>
          <w:sz w:val="20"/>
          <w:szCs w:val="20"/>
        </w:rPr>
        <w:t>(1), 20-24.</w:t>
      </w:r>
    </w:p>
    <w:p w14:paraId="051E7B20" w14:textId="7C3B78A8" w:rsidR="00F61CEB" w:rsidRPr="00621245" w:rsidRDefault="00745564" w:rsidP="00DF5B7A">
      <w:pPr>
        <w:pStyle w:val="ListParagraph"/>
        <w:widowControl w:val="0"/>
        <w:numPr>
          <w:ilvl w:val="0"/>
          <w:numId w:val="19"/>
        </w:numPr>
        <w:spacing w:before="60" w:line="276" w:lineRule="auto"/>
        <w:jc w:val="both"/>
        <w:rPr>
          <w:rFonts w:ascii="Times New Roman" w:hAnsi="Times New Roman" w:cs="Times New Roman"/>
          <w:color w:val="000000" w:themeColor="text1"/>
          <w:sz w:val="20"/>
          <w:szCs w:val="20"/>
          <w:lang w:val="en-IN"/>
        </w:rPr>
      </w:pPr>
      <w:r w:rsidRPr="00DF5B7A">
        <w:rPr>
          <w:rFonts w:ascii="Times New Roman" w:hAnsi="Times New Roman" w:cs="Times New Roman"/>
          <w:color w:val="000000" w:themeColor="text1"/>
          <w:sz w:val="20"/>
          <w:szCs w:val="20"/>
        </w:rPr>
        <w:t>Shore, L. M., Cleveland, J. N., &amp; Sanchez, D. (2018). Inclusive workplaces: A review and model. </w:t>
      </w:r>
      <w:r w:rsidRPr="00DF5B7A">
        <w:rPr>
          <w:rFonts w:ascii="Times New Roman" w:hAnsi="Times New Roman" w:cs="Times New Roman"/>
          <w:i/>
          <w:iCs/>
          <w:color w:val="000000" w:themeColor="text1"/>
          <w:sz w:val="20"/>
          <w:szCs w:val="20"/>
        </w:rPr>
        <w:t>Human resource management review</w:t>
      </w:r>
      <w:r w:rsidRPr="00DF5B7A">
        <w:rPr>
          <w:rFonts w:ascii="Times New Roman" w:hAnsi="Times New Roman" w:cs="Times New Roman"/>
          <w:color w:val="000000" w:themeColor="text1"/>
          <w:sz w:val="20"/>
          <w:szCs w:val="20"/>
        </w:rPr>
        <w:t>, </w:t>
      </w:r>
      <w:r w:rsidRPr="00DF5B7A">
        <w:rPr>
          <w:rFonts w:ascii="Times New Roman" w:hAnsi="Times New Roman" w:cs="Times New Roman"/>
          <w:i/>
          <w:iCs/>
          <w:color w:val="000000" w:themeColor="text1"/>
          <w:sz w:val="20"/>
          <w:szCs w:val="20"/>
        </w:rPr>
        <w:t>28</w:t>
      </w:r>
      <w:r w:rsidRPr="00DF5B7A">
        <w:rPr>
          <w:rFonts w:ascii="Times New Roman" w:hAnsi="Times New Roman" w:cs="Times New Roman"/>
          <w:color w:val="000000" w:themeColor="text1"/>
          <w:sz w:val="20"/>
          <w:szCs w:val="20"/>
        </w:rPr>
        <w:t>(2), 176-189.</w:t>
      </w:r>
    </w:p>
    <w:p w14:paraId="0F29FFA3" w14:textId="1C4AD730" w:rsidR="00621245" w:rsidRPr="00621245" w:rsidRDefault="00621245" w:rsidP="00621245">
      <w:pPr>
        <w:pStyle w:val="ListParagraph"/>
        <w:widowControl w:val="0"/>
        <w:numPr>
          <w:ilvl w:val="0"/>
          <w:numId w:val="19"/>
        </w:numPr>
        <w:spacing w:before="60" w:line="276" w:lineRule="auto"/>
        <w:jc w:val="both"/>
        <w:rPr>
          <w:rFonts w:ascii="Times New Roman" w:hAnsi="Times New Roman" w:cs="Times New Roman"/>
          <w:color w:val="000000" w:themeColor="text1"/>
          <w:sz w:val="20"/>
          <w:szCs w:val="20"/>
          <w:lang w:val="en-IN"/>
        </w:rPr>
      </w:pPr>
      <w:r w:rsidRPr="00621245">
        <w:rPr>
          <w:rFonts w:ascii="Times New Roman" w:hAnsi="Times New Roman" w:cs="Times New Roman"/>
          <w:color w:val="000000" w:themeColor="text1"/>
          <w:sz w:val="20"/>
          <w:szCs w:val="20"/>
          <w:lang w:val="en-IN"/>
        </w:rPr>
        <w:t xml:space="preserve">Zheng, L. (2023). To make lasting progress on DEI, measure outcomes. </w:t>
      </w:r>
      <w:r w:rsidRPr="00621245">
        <w:rPr>
          <w:rFonts w:ascii="Times New Roman" w:hAnsi="Times New Roman" w:cs="Times New Roman"/>
          <w:i/>
          <w:iCs/>
          <w:color w:val="000000" w:themeColor="text1"/>
          <w:sz w:val="20"/>
          <w:szCs w:val="20"/>
          <w:lang w:val="en-IN"/>
        </w:rPr>
        <w:t>Harvard Business Review</w:t>
      </w:r>
      <w:r w:rsidRPr="00621245">
        <w:rPr>
          <w:rFonts w:ascii="Times New Roman" w:hAnsi="Times New Roman" w:cs="Times New Roman"/>
          <w:color w:val="000000" w:themeColor="text1"/>
          <w:sz w:val="20"/>
          <w:szCs w:val="20"/>
          <w:lang w:val="en-IN"/>
        </w:rPr>
        <w:t>.</w:t>
      </w:r>
    </w:p>
    <w:p w14:paraId="40EFF21F" w14:textId="5028643B" w:rsidR="00911ACD" w:rsidRPr="00911ACD" w:rsidRDefault="00911ACD" w:rsidP="00911ACD">
      <w:pPr>
        <w:tabs>
          <w:tab w:val="left" w:pos="6360"/>
        </w:tabs>
      </w:pPr>
      <w:r>
        <w:tab/>
      </w:r>
    </w:p>
    <w:sectPr w:rsidR="00911ACD" w:rsidRPr="00911ACD" w:rsidSect="005F717A">
      <w:headerReference w:type="default" r:id="rId8"/>
      <w:footerReference w:type="default" r:id="rId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A441C" w14:textId="77777777" w:rsidR="009472D5" w:rsidRDefault="009472D5" w:rsidP="00C556D7">
      <w:pPr>
        <w:spacing w:after="0" w:line="240" w:lineRule="auto"/>
      </w:pPr>
      <w:r>
        <w:separator/>
      </w:r>
    </w:p>
  </w:endnote>
  <w:endnote w:type="continuationSeparator" w:id="0">
    <w:p w14:paraId="44A0CDD1" w14:textId="77777777" w:rsidR="009472D5" w:rsidRDefault="009472D5"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F70D6" w14:textId="77777777" w:rsidR="009472D5" w:rsidRDefault="009472D5" w:rsidP="00C556D7">
      <w:pPr>
        <w:spacing w:after="0" w:line="240" w:lineRule="auto"/>
      </w:pPr>
      <w:r>
        <w:separator/>
      </w:r>
    </w:p>
  </w:footnote>
  <w:footnote w:type="continuationSeparator" w:id="0">
    <w:p w14:paraId="5C94E39E" w14:textId="77777777" w:rsidR="009472D5" w:rsidRDefault="009472D5"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FF2239"/>
    <w:multiLevelType w:val="hybridMultilevel"/>
    <w:tmpl w:val="BEEC16E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6"/>
  </w:num>
  <w:num w:numId="3" w16cid:durableId="1993635357">
    <w:abstractNumId w:val="12"/>
  </w:num>
  <w:num w:numId="4" w16cid:durableId="1479104421">
    <w:abstractNumId w:val="13"/>
  </w:num>
  <w:num w:numId="5" w16cid:durableId="1066758610">
    <w:abstractNumId w:val="8"/>
  </w:num>
  <w:num w:numId="6" w16cid:durableId="590088686">
    <w:abstractNumId w:val="16"/>
  </w:num>
  <w:num w:numId="7" w16cid:durableId="924848298">
    <w:abstractNumId w:val="1"/>
  </w:num>
  <w:num w:numId="8" w16cid:durableId="781143302">
    <w:abstractNumId w:val="21"/>
  </w:num>
  <w:num w:numId="9" w16cid:durableId="851842906">
    <w:abstractNumId w:val="0"/>
  </w:num>
  <w:num w:numId="10" w16cid:durableId="350229811">
    <w:abstractNumId w:val="5"/>
  </w:num>
  <w:num w:numId="11" w16cid:durableId="2128309775">
    <w:abstractNumId w:val="19"/>
  </w:num>
  <w:num w:numId="12" w16cid:durableId="350029887">
    <w:abstractNumId w:val="15"/>
  </w:num>
  <w:num w:numId="13" w16cid:durableId="591670422">
    <w:abstractNumId w:val="11"/>
  </w:num>
  <w:num w:numId="14" w16cid:durableId="532691435">
    <w:abstractNumId w:val="4"/>
  </w:num>
  <w:num w:numId="15" w16cid:durableId="1268083021">
    <w:abstractNumId w:val="18"/>
  </w:num>
  <w:num w:numId="16" w16cid:durableId="1447193248">
    <w:abstractNumId w:val="10"/>
  </w:num>
  <w:num w:numId="17" w16cid:durableId="843742299">
    <w:abstractNumId w:val="14"/>
  </w:num>
  <w:num w:numId="18" w16cid:durableId="110824490">
    <w:abstractNumId w:val="3"/>
  </w:num>
  <w:num w:numId="19" w16cid:durableId="1376078544">
    <w:abstractNumId w:val="20"/>
  </w:num>
  <w:num w:numId="20" w16cid:durableId="888303389">
    <w:abstractNumId w:val="7"/>
  </w:num>
  <w:num w:numId="21" w16cid:durableId="164125617">
    <w:abstractNumId w:val="17"/>
  </w:num>
  <w:num w:numId="22" w16cid:durableId="719788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45978"/>
    <w:rsid w:val="00062B06"/>
    <w:rsid w:val="000649B0"/>
    <w:rsid w:val="00066A7A"/>
    <w:rsid w:val="000717AD"/>
    <w:rsid w:val="00081E20"/>
    <w:rsid w:val="000846F5"/>
    <w:rsid w:val="00085D55"/>
    <w:rsid w:val="00091059"/>
    <w:rsid w:val="00095D77"/>
    <w:rsid w:val="000A3933"/>
    <w:rsid w:val="000A5BB0"/>
    <w:rsid w:val="000B1932"/>
    <w:rsid w:val="000C2D11"/>
    <w:rsid w:val="000D7425"/>
    <w:rsid w:val="000D79A3"/>
    <w:rsid w:val="000E5718"/>
    <w:rsid w:val="000F2747"/>
    <w:rsid w:val="000F2DCD"/>
    <w:rsid w:val="0010160E"/>
    <w:rsid w:val="00101F8B"/>
    <w:rsid w:val="0010342F"/>
    <w:rsid w:val="00111FEF"/>
    <w:rsid w:val="00115146"/>
    <w:rsid w:val="00125B8F"/>
    <w:rsid w:val="00127B8C"/>
    <w:rsid w:val="00130820"/>
    <w:rsid w:val="0013642C"/>
    <w:rsid w:val="00140736"/>
    <w:rsid w:val="00140E84"/>
    <w:rsid w:val="0014571A"/>
    <w:rsid w:val="00152117"/>
    <w:rsid w:val="00157BEC"/>
    <w:rsid w:val="001669B3"/>
    <w:rsid w:val="00167C79"/>
    <w:rsid w:val="0017211F"/>
    <w:rsid w:val="0018026F"/>
    <w:rsid w:val="001814AA"/>
    <w:rsid w:val="00187922"/>
    <w:rsid w:val="00190233"/>
    <w:rsid w:val="001B6499"/>
    <w:rsid w:val="001C0F2F"/>
    <w:rsid w:val="001C15A0"/>
    <w:rsid w:val="001C75F5"/>
    <w:rsid w:val="001D095B"/>
    <w:rsid w:val="001D1DD3"/>
    <w:rsid w:val="001E4A2E"/>
    <w:rsid w:val="001E4ACD"/>
    <w:rsid w:val="001E51F3"/>
    <w:rsid w:val="001E79D9"/>
    <w:rsid w:val="001F0BB1"/>
    <w:rsid w:val="00205839"/>
    <w:rsid w:val="00205A73"/>
    <w:rsid w:val="00206DE4"/>
    <w:rsid w:val="00227FA8"/>
    <w:rsid w:val="002412B4"/>
    <w:rsid w:val="002426D5"/>
    <w:rsid w:val="00263074"/>
    <w:rsid w:val="002645B4"/>
    <w:rsid w:val="002650CA"/>
    <w:rsid w:val="00273038"/>
    <w:rsid w:val="00283DAE"/>
    <w:rsid w:val="00285541"/>
    <w:rsid w:val="00292BEC"/>
    <w:rsid w:val="002A579C"/>
    <w:rsid w:val="002E72CF"/>
    <w:rsid w:val="002F3187"/>
    <w:rsid w:val="002F43A5"/>
    <w:rsid w:val="002F4CAC"/>
    <w:rsid w:val="002F7354"/>
    <w:rsid w:val="00306043"/>
    <w:rsid w:val="003265E6"/>
    <w:rsid w:val="00350F8D"/>
    <w:rsid w:val="0035403A"/>
    <w:rsid w:val="00361C3F"/>
    <w:rsid w:val="003656D1"/>
    <w:rsid w:val="0038575B"/>
    <w:rsid w:val="00392E5A"/>
    <w:rsid w:val="003A3AED"/>
    <w:rsid w:val="003A44B3"/>
    <w:rsid w:val="003B13EB"/>
    <w:rsid w:val="003B34DD"/>
    <w:rsid w:val="003C3221"/>
    <w:rsid w:val="003C3FF1"/>
    <w:rsid w:val="003C4071"/>
    <w:rsid w:val="003C6D94"/>
    <w:rsid w:val="003D2120"/>
    <w:rsid w:val="003E2ECA"/>
    <w:rsid w:val="003E49D7"/>
    <w:rsid w:val="003E7930"/>
    <w:rsid w:val="003F6F2B"/>
    <w:rsid w:val="004161D7"/>
    <w:rsid w:val="004428AB"/>
    <w:rsid w:val="0044570C"/>
    <w:rsid w:val="00446FEA"/>
    <w:rsid w:val="00450069"/>
    <w:rsid w:val="004623B5"/>
    <w:rsid w:val="004738D7"/>
    <w:rsid w:val="004808B7"/>
    <w:rsid w:val="00482301"/>
    <w:rsid w:val="0048549C"/>
    <w:rsid w:val="004927BA"/>
    <w:rsid w:val="004960D6"/>
    <w:rsid w:val="00496A8A"/>
    <w:rsid w:val="004A2414"/>
    <w:rsid w:val="004A26D4"/>
    <w:rsid w:val="004A52B3"/>
    <w:rsid w:val="004B0E1D"/>
    <w:rsid w:val="004C4A45"/>
    <w:rsid w:val="004C74BE"/>
    <w:rsid w:val="004D5813"/>
    <w:rsid w:val="004D5C19"/>
    <w:rsid w:val="004D5DC8"/>
    <w:rsid w:val="004D5FF5"/>
    <w:rsid w:val="004D6ED4"/>
    <w:rsid w:val="004D7401"/>
    <w:rsid w:val="004E76E7"/>
    <w:rsid w:val="00505045"/>
    <w:rsid w:val="005165E7"/>
    <w:rsid w:val="00524B78"/>
    <w:rsid w:val="005256A9"/>
    <w:rsid w:val="00526DDB"/>
    <w:rsid w:val="005334C2"/>
    <w:rsid w:val="005338E6"/>
    <w:rsid w:val="00535548"/>
    <w:rsid w:val="005368FB"/>
    <w:rsid w:val="005559F2"/>
    <w:rsid w:val="00557B92"/>
    <w:rsid w:val="00560C5A"/>
    <w:rsid w:val="00567F32"/>
    <w:rsid w:val="005713D1"/>
    <w:rsid w:val="00592531"/>
    <w:rsid w:val="005A48C2"/>
    <w:rsid w:val="005B3887"/>
    <w:rsid w:val="005B73A4"/>
    <w:rsid w:val="005C1D19"/>
    <w:rsid w:val="005D265F"/>
    <w:rsid w:val="005F717A"/>
    <w:rsid w:val="00602128"/>
    <w:rsid w:val="006023F7"/>
    <w:rsid w:val="006110CA"/>
    <w:rsid w:val="00611EE9"/>
    <w:rsid w:val="00617A82"/>
    <w:rsid w:val="00621245"/>
    <w:rsid w:val="00632466"/>
    <w:rsid w:val="0063352C"/>
    <w:rsid w:val="00633CDF"/>
    <w:rsid w:val="006413AE"/>
    <w:rsid w:val="00654EC1"/>
    <w:rsid w:val="00690A1B"/>
    <w:rsid w:val="006918DA"/>
    <w:rsid w:val="006962A4"/>
    <w:rsid w:val="00696FC7"/>
    <w:rsid w:val="006A5E5C"/>
    <w:rsid w:val="006A6434"/>
    <w:rsid w:val="006B2ED8"/>
    <w:rsid w:val="006C11CA"/>
    <w:rsid w:val="006C74D5"/>
    <w:rsid w:val="006D7E62"/>
    <w:rsid w:val="006E5535"/>
    <w:rsid w:val="006F51F4"/>
    <w:rsid w:val="00710C6B"/>
    <w:rsid w:val="00732B32"/>
    <w:rsid w:val="00736B17"/>
    <w:rsid w:val="00745564"/>
    <w:rsid w:val="0075053F"/>
    <w:rsid w:val="00756E86"/>
    <w:rsid w:val="007648D9"/>
    <w:rsid w:val="00767719"/>
    <w:rsid w:val="0077003E"/>
    <w:rsid w:val="0078351B"/>
    <w:rsid w:val="0079243B"/>
    <w:rsid w:val="007955D3"/>
    <w:rsid w:val="007B170D"/>
    <w:rsid w:val="007B2758"/>
    <w:rsid w:val="007D5C9A"/>
    <w:rsid w:val="007E75BA"/>
    <w:rsid w:val="007E79D6"/>
    <w:rsid w:val="007F402D"/>
    <w:rsid w:val="007F4C35"/>
    <w:rsid w:val="007F6CE4"/>
    <w:rsid w:val="00803B14"/>
    <w:rsid w:val="008124DC"/>
    <w:rsid w:val="00814B7E"/>
    <w:rsid w:val="00814FAE"/>
    <w:rsid w:val="00826BF1"/>
    <w:rsid w:val="00837A71"/>
    <w:rsid w:val="00851A45"/>
    <w:rsid w:val="00855261"/>
    <w:rsid w:val="00855648"/>
    <w:rsid w:val="00861EE8"/>
    <w:rsid w:val="008741D3"/>
    <w:rsid w:val="00880D03"/>
    <w:rsid w:val="00887593"/>
    <w:rsid w:val="008A72D8"/>
    <w:rsid w:val="008A74F7"/>
    <w:rsid w:val="008B5B88"/>
    <w:rsid w:val="008C0CC1"/>
    <w:rsid w:val="008C7F5F"/>
    <w:rsid w:val="008D1F25"/>
    <w:rsid w:val="008D7353"/>
    <w:rsid w:val="0090504D"/>
    <w:rsid w:val="00905466"/>
    <w:rsid w:val="00911ACD"/>
    <w:rsid w:val="00913C6B"/>
    <w:rsid w:val="0091436C"/>
    <w:rsid w:val="009229A7"/>
    <w:rsid w:val="0093005F"/>
    <w:rsid w:val="0093478F"/>
    <w:rsid w:val="0094277C"/>
    <w:rsid w:val="009446C5"/>
    <w:rsid w:val="0094642D"/>
    <w:rsid w:val="009472D5"/>
    <w:rsid w:val="00960CAA"/>
    <w:rsid w:val="00971033"/>
    <w:rsid w:val="009753DB"/>
    <w:rsid w:val="009A497D"/>
    <w:rsid w:val="009A49D4"/>
    <w:rsid w:val="009C713B"/>
    <w:rsid w:val="009D3231"/>
    <w:rsid w:val="009D6257"/>
    <w:rsid w:val="009E4D95"/>
    <w:rsid w:val="009E7E3D"/>
    <w:rsid w:val="009F6540"/>
    <w:rsid w:val="00A0162A"/>
    <w:rsid w:val="00A0607A"/>
    <w:rsid w:val="00A272AC"/>
    <w:rsid w:val="00A4268C"/>
    <w:rsid w:val="00A43F99"/>
    <w:rsid w:val="00A61FC8"/>
    <w:rsid w:val="00A66F99"/>
    <w:rsid w:val="00A71E07"/>
    <w:rsid w:val="00A730E3"/>
    <w:rsid w:val="00A8153E"/>
    <w:rsid w:val="00A846B7"/>
    <w:rsid w:val="00A921E2"/>
    <w:rsid w:val="00A95514"/>
    <w:rsid w:val="00AA1805"/>
    <w:rsid w:val="00AA3E60"/>
    <w:rsid w:val="00AB1E91"/>
    <w:rsid w:val="00AC095F"/>
    <w:rsid w:val="00AC302F"/>
    <w:rsid w:val="00AD11A2"/>
    <w:rsid w:val="00AD52FF"/>
    <w:rsid w:val="00AD55FF"/>
    <w:rsid w:val="00AD6FE8"/>
    <w:rsid w:val="00B0156E"/>
    <w:rsid w:val="00B07F98"/>
    <w:rsid w:val="00B10C8B"/>
    <w:rsid w:val="00B127F4"/>
    <w:rsid w:val="00B17F4E"/>
    <w:rsid w:val="00B21E66"/>
    <w:rsid w:val="00B23ED1"/>
    <w:rsid w:val="00B34312"/>
    <w:rsid w:val="00B46159"/>
    <w:rsid w:val="00B60F30"/>
    <w:rsid w:val="00B71675"/>
    <w:rsid w:val="00B71A47"/>
    <w:rsid w:val="00B762F7"/>
    <w:rsid w:val="00B76621"/>
    <w:rsid w:val="00B81006"/>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66D00"/>
    <w:rsid w:val="00C711CD"/>
    <w:rsid w:val="00C725CC"/>
    <w:rsid w:val="00C80495"/>
    <w:rsid w:val="00C848E0"/>
    <w:rsid w:val="00C8572B"/>
    <w:rsid w:val="00C87AD7"/>
    <w:rsid w:val="00C87DAA"/>
    <w:rsid w:val="00C9394F"/>
    <w:rsid w:val="00CA0B60"/>
    <w:rsid w:val="00CA6977"/>
    <w:rsid w:val="00CD7165"/>
    <w:rsid w:val="00CE4576"/>
    <w:rsid w:val="00CE4A54"/>
    <w:rsid w:val="00CE5A19"/>
    <w:rsid w:val="00D25854"/>
    <w:rsid w:val="00D3084A"/>
    <w:rsid w:val="00D3338D"/>
    <w:rsid w:val="00D34291"/>
    <w:rsid w:val="00D368CA"/>
    <w:rsid w:val="00D74DDA"/>
    <w:rsid w:val="00D959C1"/>
    <w:rsid w:val="00DA52F4"/>
    <w:rsid w:val="00DB70DA"/>
    <w:rsid w:val="00DB77D3"/>
    <w:rsid w:val="00DC7C50"/>
    <w:rsid w:val="00DD5A04"/>
    <w:rsid w:val="00DD6B36"/>
    <w:rsid w:val="00DD7C7C"/>
    <w:rsid w:val="00DE68FE"/>
    <w:rsid w:val="00DF201E"/>
    <w:rsid w:val="00DF317B"/>
    <w:rsid w:val="00DF5B7A"/>
    <w:rsid w:val="00DF6FFA"/>
    <w:rsid w:val="00E009B0"/>
    <w:rsid w:val="00E02A01"/>
    <w:rsid w:val="00E03AB8"/>
    <w:rsid w:val="00E058D9"/>
    <w:rsid w:val="00E079B5"/>
    <w:rsid w:val="00E26448"/>
    <w:rsid w:val="00E26687"/>
    <w:rsid w:val="00E34078"/>
    <w:rsid w:val="00E35FB6"/>
    <w:rsid w:val="00E71348"/>
    <w:rsid w:val="00E73492"/>
    <w:rsid w:val="00E7599A"/>
    <w:rsid w:val="00E81599"/>
    <w:rsid w:val="00E82016"/>
    <w:rsid w:val="00EA6189"/>
    <w:rsid w:val="00EB0728"/>
    <w:rsid w:val="00EB432A"/>
    <w:rsid w:val="00EB588E"/>
    <w:rsid w:val="00EC2F5C"/>
    <w:rsid w:val="00EE1166"/>
    <w:rsid w:val="00EE526E"/>
    <w:rsid w:val="00EF7873"/>
    <w:rsid w:val="00F01E52"/>
    <w:rsid w:val="00F141E8"/>
    <w:rsid w:val="00F14345"/>
    <w:rsid w:val="00F14F23"/>
    <w:rsid w:val="00F21C38"/>
    <w:rsid w:val="00F42C71"/>
    <w:rsid w:val="00F43ABE"/>
    <w:rsid w:val="00F46C77"/>
    <w:rsid w:val="00F61B35"/>
    <w:rsid w:val="00F61CEB"/>
    <w:rsid w:val="00F62C11"/>
    <w:rsid w:val="00F63AAC"/>
    <w:rsid w:val="00F65276"/>
    <w:rsid w:val="00F66A34"/>
    <w:rsid w:val="00F91B12"/>
    <w:rsid w:val="00FB3790"/>
    <w:rsid w:val="00FC7701"/>
    <w:rsid w:val="00FD543B"/>
    <w:rsid w:val="00FE3C38"/>
    <w:rsid w:val="00FE5121"/>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UnresolvedMention">
    <w:name w:val="Unresolved Mention"/>
    <w:basedOn w:val="DefaultParagraphFont"/>
    <w:uiPriority w:val="99"/>
    <w:semiHidden/>
    <w:unhideWhenUsed/>
    <w:rsid w:val="00C66D00"/>
    <w:rPr>
      <w:color w:val="605E5C"/>
      <w:shd w:val="clear" w:color="auto" w:fill="E1DFDD"/>
    </w:rPr>
  </w:style>
  <w:style w:type="character" w:styleId="FollowedHyperlink">
    <w:name w:val="FollowedHyperlink"/>
    <w:basedOn w:val="DefaultParagraphFont"/>
    <w:uiPriority w:val="99"/>
    <w:semiHidden/>
    <w:unhideWhenUsed/>
    <w:rsid w:val="00C66D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07884">
      <w:bodyDiv w:val="1"/>
      <w:marLeft w:val="0"/>
      <w:marRight w:val="0"/>
      <w:marTop w:val="0"/>
      <w:marBottom w:val="0"/>
      <w:divBdr>
        <w:top w:val="none" w:sz="0" w:space="0" w:color="auto"/>
        <w:left w:val="none" w:sz="0" w:space="0" w:color="auto"/>
        <w:bottom w:val="none" w:sz="0" w:space="0" w:color="auto"/>
        <w:right w:val="none" w:sz="0" w:space="0" w:color="auto"/>
      </w:divBdr>
    </w:div>
    <w:div w:id="69237590">
      <w:bodyDiv w:val="1"/>
      <w:marLeft w:val="0"/>
      <w:marRight w:val="0"/>
      <w:marTop w:val="0"/>
      <w:marBottom w:val="0"/>
      <w:divBdr>
        <w:top w:val="none" w:sz="0" w:space="0" w:color="auto"/>
        <w:left w:val="none" w:sz="0" w:space="0" w:color="auto"/>
        <w:bottom w:val="none" w:sz="0" w:space="0" w:color="auto"/>
        <w:right w:val="none" w:sz="0" w:space="0" w:color="auto"/>
      </w:divBdr>
    </w:div>
    <w:div w:id="94139310">
      <w:bodyDiv w:val="1"/>
      <w:marLeft w:val="0"/>
      <w:marRight w:val="0"/>
      <w:marTop w:val="0"/>
      <w:marBottom w:val="0"/>
      <w:divBdr>
        <w:top w:val="none" w:sz="0" w:space="0" w:color="auto"/>
        <w:left w:val="none" w:sz="0" w:space="0" w:color="auto"/>
        <w:bottom w:val="none" w:sz="0" w:space="0" w:color="auto"/>
        <w:right w:val="none" w:sz="0" w:space="0" w:color="auto"/>
      </w:divBdr>
    </w:div>
    <w:div w:id="110173817">
      <w:bodyDiv w:val="1"/>
      <w:marLeft w:val="0"/>
      <w:marRight w:val="0"/>
      <w:marTop w:val="0"/>
      <w:marBottom w:val="0"/>
      <w:divBdr>
        <w:top w:val="none" w:sz="0" w:space="0" w:color="auto"/>
        <w:left w:val="none" w:sz="0" w:space="0" w:color="auto"/>
        <w:bottom w:val="none" w:sz="0" w:space="0" w:color="auto"/>
        <w:right w:val="none" w:sz="0" w:space="0" w:color="auto"/>
      </w:divBdr>
    </w:div>
    <w:div w:id="120615326">
      <w:bodyDiv w:val="1"/>
      <w:marLeft w:val="0"/>
      <w:marRight w:val="0"/>
      <w:marTop w:val="0"/>
      <w:marBottom w:val="0"/>
      <w:divBdr>
        <w:top w:val="none" w:sz="0" w:space="0" w:color="auto"/>
        <w:left w:val="none" w:sz="0" w:space="0" w:color="auto"/>
        <w:bottom w:val="none" w:sz="0" w:space="0" w:color="auto"/>
        <w:right w:val="none" w:sz="0" w:space="0" w:color="auto"/>
      </w:divBdr>
    </w:div>
    <w:div w:id="137039753">
      <w:bodyDiv w:val="1"/>
      <w:marLeft w:val="0"/>
      <w:marRight w:val="0"/>
      <w:marTop w:val="0"/>
      <w:marBottom w:val="0"/>
      <w:divBdr>
        <w:top w:val="none" w:sz="0" w:space="0" w:color="auto"/>
        <w:left w:val="none" w:sz="0" w:space="0" w:color="auto"/>
        <w:bottom w:val="none" w:sz="0" w:space="0" w:color="auto"/>
        <w:right w:val="none" w:sz="0" w:space="0" w:color="auto"/>
      </w:divBdr>
    </w:div>
    <w:div w:id="162938244">
      <w:bodyDiv w:val="1"/>
      <w:marLeft w:val="0"/>
      <w:marRight w:val="0"/>
      <w:marTop w:val="0"/>
      <w:marBottom w:val="0"/>
      <w:divBdr>
        <w:top w:val="none" w:sz="0" w:space="0" w:color="auto"/>
        <w:left w:val="none" w:sz="0" w:space="0" w:color="auto"/>
        <w:bottom w:val="none" w:sz="0" w:space="0" w:color="auto"/>
        <w:right w:val="none" w:sz="0" w:space="0" w:color="auto"/>
      </w:divBdr>
    </w:div>
    <w:div w:id="184639085">
      <w:bodyDiv w:val="1"/>
      <w:marLeft w:val="0"/>
      <w:marRight w:val="0"/>
      <w:marTop w:val="0"/>
      <w:marBottom w:val="0"/>
      <w:divBdr>
        <w:top w:val="none" w:sz="0" w:space="0" w:color="auto"/>
        <w:left w:val="none" w:sz="0" w:space="0" w:color="auto"/>
        <w:bottom w:val="none" w:sz="0" w:space="0" w:color="auto"/>
        <w:right w:val="none" w:sz="0" w:space="0" w:color="auto"/>
      </w:divBdr>
    </w:div>
    <w:div w:id="212237313">
      <w:bodyDiv w:val="1"/>
      <w:marLeft w:val="0"/>
      <w:marRight w:val="0"/>
      <w:marTop w:val="0"/>
      <w:marBottom w:val="0"/>
      <w:divBdr>
        <w:top w:val="none" w:sz="0" w:space="0" w:color="auto"/>
        <w:left w:val="none" w:sz="0" w:space="0" w:color="auto"/>
        <w:bottom w:val="none" w:sz="0" w:space="0" w:color="auto"/>
        <w:right w:val="none" w:sz="0" w:space="0" w:color="auto"/>
      </w:divBdr>
    </w:div>
    <w:div w:id="213547892">
      <w:bodyDiv w:val="1"/>
      <w:marLeft w:val="0"/>
      <w:marRight w:val="0"/>
      <w:marTop w:val="0"/>
      <w:marBottom w:val="0"/>
      <w:divBdr>
        <w:top w:val="none" w:sz="0" w:space="0" w:color="auto"/>
        <w:left w:val="none" w:sz="0" w:space="0" w:color="auto"/>
        <w:bottom w:val="none" w:sz="0" w:space="0" w:color="auto"/>
        <w:right w:val="none" w:sz="0" w:space="0" w:color="auto"/>
      </w:divBdr>
    </w:div>
    <w:div w:id="256208087">
      <w:bodyDiv w:val="1"/>
      <w:marLeft w:val="0"/>
      <w:marRight w:val="0"/>
      <w:marTop w:val="0"/>
      <w:marBottom w:val="0"/>
      <w:divBdr>
        <w:top w:val="none" w:sz="0" w:space="0" w:color="auto"/>
        <w:left w:val="none" w:sz="0" w:space="0" w:color="auto"/>
        <w:bottom w:val="none" w:sz="0" w:space="0" w:color="auto"/>
        <w:right w:val="none" w:sz="0" w:space="0" w:color="auto"/>
      </w:divBdr>
    </w:div>
    <w:div w:id="337201176">
      <w:bodyDiv w:val="1"/>
      <w:marLeft w:val="0"/>
      <w:marRight w:val="0"/>
      <w:marTop w:val="0"/>
      <w:marBottom w:val="0"/>
      <w:divBdr>
        <w:top w:val="none" w:sz="0" w:space="0" w:color="auto"/>
        <w:left w:val="none" w:sz="0" w:space="0" w:color="auto"/>
        <w:bottom w:val="none" w:sz="0" w:space="0" w:color="auto"/>
        <w:right w:val="none" w:sz="0" w:space="0" w:color="auto"/>
      </w:divBdr>
    </w:div>
    <w:div w:id="420610443">
      <w:bodyDiv w:val="1"/>
      <w:marLeft w:val="0"/>
      <w:marRight w:val="0"/>
      <w:marTop w:val="0"/>
      <w:marBottom w:val="0"/>
      <w:divBdr>
        <w:top w:val="none" w:sz="0" w:space="0" w:color="auto"/>
        <w:left w:val="none" w:sz="0" w:space="0" w:color="auto"/>
        <w:bottom w:val="none" w:sz="0" w:space="0" w:color="auto"/>
        <w:right w:val="none" w:sz="0" w:space="0" w:color="auto"/>
      </w:divBdr>
    </w:div>
    <w:div w:id="440800351">
      <w:bodyDiv w:val="1"/>
      <w:marLeft w:val="0"/>
      <w:marRight w:val="0"/>
      <w:marTop w:val="0"/>
      <w:marBottom w:val="0"/>
      <w:divBdr>
        <w:top w:val="none" w:sz="0" w:space="0" w:color="auto"/>
        <w:left w:val="none" w:sz="0" w:space="0" w:color="auto"/>
        <w:bottom w:val="none" w:sz="0" w:space="0" w:color="auto"/>
        <w:right w:val="none" w:sz="0" w:space="0" w:color="auto"/>
      </w:divBdr>
    </w:div>
    <w:div w:id="534392979">
      <w:bodyDiv w:val="1"/>
      <w:marLeft w:val="0"/>
      <w:marRight w:val="0"/>
      <w:marTop w:val="0"/>
      <w:marBottom w:val="0"/>
      <w:divBdr>
        <w:top w:val="none" w:sz="0" w:space="0" w:color="auto"/>
        <w:left w:val="none" w:sz="0" w:space="0" w:color="auto"/>
        <w:bottom w:val="none" w:sz="0" w:space="0" w:color="auto"/>
        <w:right w:val="none" w:sz="0" w:space="0" w:color="auto"/>
      </w:divBdr>
    </w:div>
    <w:div w:id="565728528">
      <w:bodyDiv w:val="1"/>
      <w:marLeft w:val="0"/>
      <w:marRight w:val="0"/>
      <w:marTop w:val="0"/>
      <w:marBottom w:val="0"/>
      <w:divBdr>
        <w:top w:val="none" w:sz="0" w:space="0" w:color="auto"/>
        <w:left w:val="none" w:sz="0" w:space="0" w:color="auto"/>
        <w:bottom w:val="none" w:sz="0" w:space="0" w:color="auto"/>
        <w:right w:val="none" w:sz="0" w:space="0" w:color="auto"/>
      </w:divBdr>
    </w:div>
    <w:div w:id="621811650">
      <w:bodyDiv w:val="1"/>
      <w:marLeft w:val="0"/>
      <w:marRight w:val="0"/>
      <w:marTop w:val="0"/>
      <w:marBottom w:val="0"/>
      <w:divBdr>
        <w:top w:val="none" w:sz="0" w:space="0" w:color="auto"/>
        <w:left w:val="none" w:sz="0" w:space="0" w:color="auto"/>
        <w:bottom w:val="none" w:sz="0" w:space="0" w:color="auto"/>
        <w:right w:val="none" w:sz="0" w:space="0" w:color="auto"/>
      </w:divBdr>
    </w:div>
    <w:div w:id="626468156">
      <w:bodyDiv w:val="1"/>
      <w:marLeft w:val="0"/>
      <w:marRight w:val="0"/>
      <w:marTop w:val="0"/>
      <w:marBottom w:val="0"/>
      <w:divBdr>
        <w:top w:val="none" w:sz="0" w:space="0" w:color="auto"/>
        <w:left w:val="none" w:sz="0" w:space="0" w:color="auto"/>
        <w:bottom w:val="none" w:sz="0" w:space="0" w:color="auto"/>
        <w:right w:val="none" w:sz="0" w:space="0" w:color="auto"/>
      </w:divBdr>
    </w:div>
    <w:div w:id="678505339">
      <w:bodyDiv w:val="1"/>
      <w:marLeft w:val="0"/>
      <w:marRight w:val="0"/>
      <w:marTop w:val="0"/>
      <w:marBottom w:val="0"/>
      <w:divBdr>
        <w:top w:val="none" w:sz="0" w:space="0" w:color="auto"/>
        <w:left w:val="none" w:sz="0" w:space="0" w:color="auto"/>
        <w:bottom w:val="none" w:sz="0" w:space="0" w:color="auto"/>
        <w:right w:val="none" w:sz="0" w:space="0" w:color="auto"/>
      </w:divBdr>
    </w:div>
    <w:div w:id="708530031">
      <w:bodyDiv w:val="1"/>
      <w:marLeft w:val="0"/>
      <w:marRight w:val="0"/>
      <w:marTop w:val="0"/>
      <w:marBottom w:val="0"/>
      <w:divBdr>
        <w:top w:val="none" w:sz="0" w:space="0" w:color="auto"/>
        <w:left w:val="none" w:sz="0" w:space="0" w:color="auto"/>
        <w:bottom w:val="none" w:sz="0" w:space="0" w:color="auto"/>
        <w:right w:val="none" w:sz="0" w:space="0" w:color="auto"/>
      </w:divBdr>
    </w:div>
    <w:div w:id="785852346">
      <w:bodyDiv w:val="1"/>
      <w:marLeft w:val="0"/>
      <w:marRight w:val="0"/>
      <w:marTop w:val="0"/>
      <w:marBottom w:val="0"/>
      <w:divBdr>
        <w:top w:val="none" w:sz="0" w:space="0" w:color="auto"/>
        <w:left w:val="none" w:sz="0" w:space="0" w:color="auto"/>
        <w:bottom w:val="none" w:sz="0" w:space="0" w:color="auto"/>
        <w:right w:val="none" w:sz="0" w:space="0" w:color="auto"/>
      </w:divBdr>
    </w:div>
    <w:div w:id="922686442">
      <w:bodyDiv w:val="1"/>
      <w:marLeft w:val="0"/>
      <w:marRight w:val="0"/>
      <w:marTop w:val="0"/>
      <w:marBottom w:val="0"/>
      <w:divBdr>
        <w:top w:val="none" w:sz="0" w:space="0" w:color="auto"/>
        <w:left w:val="none" w:sz="0" w:space="0" w:color="auto"/>
        <w:bottom w:val="none" w:sz="0" w:space="0" w:color="auto"/>
        <w:right w:val="none" w:sz="0" w:space="0" w:color="auto"/>
      </w:divBdr>
    </w:div>
    <w:div w:id="929893252">
      <w:bodyDiv w:val="1"/>
      <w:marLeft w:val="0"/>
      <w:marRight w:val="0"/>
      <w:marTop w:val="0"/>
      <w:marBottom w:val="0"/>
      <w:divBdr>
        <w:top w:val="none" w:sz="0" w:space="0" w:color="auto"/>
        <w:left w:val="none" w:sz="0" w:space="0" w:color="auto"/>
        <w:bottom w:val="none" w:sz="0" w:space="0" w:color="auto"/>
        <w:right w:val="none" w:sz="0" w:space="0" w:color="auto"/>
      </w:divBdr>
    </w:div>
    <w:div w:id="951739769">
      <w:bodyDiv w:val="1"/>
      <w:marLeft w:val="0"/>
      <w:marRight w:val="0"/>
      <w:marTop w:val="0"/>
      <w:marBottom w:val="0"/>
      <w:divBdr>
        <w:top w:val="none" w:sz="0" w:space="0" w:color="auto"/>
        <w:left w:val="none" w:sz="0" w:space="0" w:color="auto"/>
        <w:bottom w:val="none" w:sz="0" w:space="0" w:color="auto"/>
        <w:right w:val="none" w:sz="0" w:space="0" w:color="auto"/>
      </w:divBdr>
    </w:div>
    <w:div w:id="984168322">
      <w:bodyDiv w:val="1"/>
      <w:marLeft w:val="0"/>
      <w:marRight w:val="0"/>
      <w:marTop w:val="0"/>
      <w:marBottom w:val="0"/>
      <w:divBdr>
        <w:top w:val="none" w:sz="0" w:space="0" w:color="auto"/>
        <w:left w:val="none" w:sz="0" w:space="0" w:color="auto"/>
        <w:bottom w:val="none" w:sz="0" w:space="0" w:color="auto"/>
        <w:right w:val="none" w:sz="0" w:space="0" w:color="auto"/>
      </w:divBdr>
    </w:div>
    <w:div w:id="1012414695">
      <w:bodyDiv w:val="1"/>
      <w:marLeft w:val="0"/>
      <w:marRight w:val="0"/>
      <w:marTop w:val="0"/>
      <w:marBottom w:val="0"/>
      <w:divBdr>
        <w:top w:val="none" w:sz="0" w:space="0" w:color="auto"/>
        <w:left w:val="none" w:sz="0" w:space="0" w:color="auto"/>
        <w:bottom w:val="none" w:sz="0" w:space="0" w:color="auto"/>
        <w:right w:val="none" w:sz="0" w:space="0" w:color="auto"/>
      </w:divBdr>
    </w:div>
    <w:div w:id="1064064610">
      <w:bodyDiv w:val="1"/>
      <w:marLeft w:val="0"/>
      <w:marRight w:val="0"/>
      <w:marTop w:val="0"/>
      <w:marBottom w:val="0"/>
      <w:divBdr>
        <w:top w:val="none" w:sz="0" w:space="0" w:color="auto"/>
        <w:left w:val="none" w:sz="0" w:space="0" w:color="auto"/>
        <w:bottom w:val="none" w:sz="0" w:space="0" w:color="auto"/>
        <w:right w:val="none" w:sz="0" w:space="0" w:color="auto"/>
      </w:divBdr>
    </w:div>
    <w:div w:id="1088383218">
      <w:bodyDiv w:val="1"/>
      <w:marLeft w:val="0"/>
      <w:marRight w:val="0"/>
      <w:marTop w:val="0"/>
      <w:marBottom w:val="0"/>
      <w:divBdr>
        <w:top w:val="none" w:sz="0" w:space="0" w:color="auto"/>
        <w:left w:val="none" w:sz="0" w:space="0" w:color="auto"/>
        <w:bottom w:val="none" w:sz="0" w:space="0" w:color="auto"/>
        <w:right w:val="none" w:sz="0" w:space="0" w:color="auto"/>
      </w:divBdr>
    </w:div>
    <w:div w:id="1113094522">
      <w:bodyDiv w:val="1"/>
      <w:marLeft w:val="0"/>
      <w:marRight w:val="0"/>
      <w:marTop w:val="0"/>
      <w:marBottom w:val="0"/>
      <w:divBdr>
        <w:top w:val="none" w:sz="0" w:space="0" w:color="auto"/>
        <w:left w:val="none" w:sz="0" w:space="0" w:color="auto"/>
        <w:bottom w:val="none" w:sz="0" w:space="0" w:color="auto"/>
        <w:right w:val="none" w:sz="0" w:space="0" w:color="auto"/>
      </w:divBdr>
    </w:div>
    <w:div w:id="1187984391">
      <w:bodyDiv w:val="1"/>
      <w:marLeft w:val="0"/>
      <w:marRight w:val="0"/>
      <w:marTop w:val="0"/>
      <w:marBottom w:val="0"/>
      <w:divBdr>
        <w:top w:val="none" w:sz="0" w:space="0" w:color="auto"/>
        <w:left w:val="none" w:sz="0" w:space="0" w:color="auto"/>
        <w:bottom w:val="none" w:sz="0" w:space="0" w:color="auto"/>
        <w:right w:val="none" w:sz="0" w:space="0" w:color="auto"/>
      </w:divBdr>
    </w:div>
    <w:div w:id="1250584502">
      <w:bodyDiv w:val="1"/>
      <w:marLeft w:val="0"/>
      <w:marRight w:val="0"/>
      <w:marTop w:val="0"/>
      <w:marBottom w:val="0"/>
      <w:divBdr>
        <w:top w:val="none" w:sz="0" w:space="0" w:color="auto"/>
        <w:left w:val="none" w:sz="0" w:space="0" w:color="auto"/>
        <w:bottom w:val="none" w:sz="0" w:space="0" w:color="auto"/>
        <w:right w:val="none" w:sz="0" w:space="0" w:color="auto"/>
      </w:divBdr>
    </w:div>
    <w:div w:id="1287153652">
      <w:bodyDiv w:val="1"/>
      <w:marLeft w:val="0"/>
      <w:marRight w:val="0"/>
      <w:marTop w:val="0"/>
      <w:marBottom w:val="0"/>
      <w:divBdr>
        <w:top w:val="none" w:sz="0" w:space="0" w:color="auto"/>
        <w:left w:val="none" w:sz="0" w:space="0" w:color="auto"/>
        <w:bottom w:val="none" w:sz="0" w:space="0" w:color="auto"/>
        <w:right w:val="none" w:sz="0" w:space="0" w:color="auto"/>
      </w:divBdr>
    </w:div>
    <w:div w:id="1296644877">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397781389">
      <w:bodyDiv w:val="1"/>
      <w:marLeft w:val="0"/>
      <w:marRight w:val="0"/>
      <w:marTop w:val="0"/>
      <w:marBottom w:val="0"/>
      <w:divBdr>
        <w:top w:val="none" w:sz="0" w:space="0" w:color="auto"/>
        <w:left w:val="none" w:sz="0" w:space="0" w:color="auto"/>
        <w:bottom w:val="none" w:sz="0" w:space="0" w:color="auto"/>
        <w:right w:val="none" w:sz="0" w:space="0" w:color="auto"/>
      </w:divBdr>
    </w:div>
    <w:div w:id="1434016605">
      <w:bodyDiv w:val="1"/>
      <w:marLeft w:val="0"/>
      <w:marRight w:val="0"/>
      <w:marTop w:val="0"/>
      <w:marBottom w:val="0"/>
      <w:divBdr>
        <w:top w:val="none" w:sz="0" w:space="0" w:color="auto"/>
        <w:left w:val="none" w:sz="0" w:space="0" w:color="auto"/>
        <w:bottom w:val="none" w:sz="0" w:space="0" w:color="auto"/>
        <w:right w:val="none" w:sz="0" w:space="0" w:color="auto"/>
      </w:divBdr>
    </w:div>
    <w:div w:id="1445688853">
      <w:bodyDiv w:val="1"/>
      <w:marLeft w:val="0"/>
      <w:marRight w:val="0"/>
      <w:marTop w:val="0"/>
      <w:marBottom w:val="0"/>
      <w:divBdr>
        <w:top w:val="none" w:sz="0" w:space="0" w:color="auto"/>
        <w:left w:val="none" w:sz="0" w:space="0" w:color="auto"/>
        <w:bottom w:val="none" w:sz="0" w:space="0" w:color="auto"/>
        <w:right w:val="none" w:sz="0" w:space="0" w:color="auto"/>
      </w:divBdr>
    </w:div>
    <w:div w:id="1456407050">
      <w:bodyDiv w:val="1"/>
      <w:marLeft w:val="0"/>
      <w:marRight w:val="0"/>
      <w:marTop w:val="0"/>
      <w:marBottom w:val="0"/>
      <w:divBdr>
        <w:top w:val="none" w:sz="0" w:space="0" w:color="auto"/>
        <w:left w:val="none" w:sz="0" w:space="0" w:color="auto"/>
        <w:bottom w:val="none" w:sz="0" w:space="0" w:color="auto"/>
        <w:right w:val="none" w:sz="0" w:space="0" w:color="auto"/>
      </w:divBdr>
    </w:div>
    <w:div w:id="1552570246">
      <w:bodyDiv w:val="1"/>
      <w:marLeft w:val="0"/>
      <w:marRight w:val="0"/>
      <w:marTop w:val="0"/>
      <w:marBottom w:val="0"/>
      <w:divBdr>
        <w:top w:val="none" w:sz="0" w:space="0" w:color="auto"/>
        <w:left w:val="none" w:sz="0" w:space="0" w:color="auto"/>
        <w:bottom w:val="none" w:sz="0" w:space="0" w:color="auto"/>
        <w:right w:val="none" w:sz="0" w:space="0" w:color="auto"/>
      </w:divBdr>
    </w:div>
    <w:div w:id="1607694784">
      <w:bodyDiv w:val="1"/>
      <w:marLeft w:val="0"/>
      <w:marRight w:val="0"/>
      <w:marTop w:val="0"/>
      <w:marBottom w:val="0"/>
      <w:divBdr>
        <w:top w:val="none" w:sz="0" w:space="0" w:color="auto"/>
        <w:left w:val="none" w:sz="0" w:space="0" w:color="auto"/>
        <w:bottom w:val="none" w:sz="0" w:space="0" w:color="auto"/>
        <w:right w:val="none" w:sz="0" w:space="0" w:color="auto"/>
      </w:divBdr>
    </w:div>
    <w:div w:id="160800287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80959211">
      <w:bodyDiv w:val="1"/>
      <w:marLeft w:val="0"/>
      <w:marRight w:val="0"/>
      <w:marTop w:val="0"/>
      <w:marBottom w:val="0"/>
      <w:divBdr>
        <w:top w:val="none" w:sz="0" w:space="0" w:color="auto"/>
        <w:left w:val="none" w:sz="0" w:space="0" w:color="auto"/>
        <w:bottom w:val="none" w:sz="0" w:space="0" w:color="auto"/>
        <w:right w:val="none" w:sz="0" w:space="0" w:color="auto"/>
      </w:divBdr>
    </w:div>
    <w:div w:id="1697928308">
      <w:bodyDiv w:val="1"/>
      <w:marLeft w:val="0"/>
      <w:marRight w:val="0"/>
      <w:marTop w:val="0"/>
      <w:marBottom w:val="0"/>
      <w:divBdr>
        <w:top w:val="none" w:sz="0" w:space="0" w:color="auto"/>
        <w:left w:val="none" w:sz="0" w:space="0" w:color="auto"/>
        <w:bottom w:val="none" w:sz="0" w:space="0" w:color="auto"/>
        <w:right w:val="none" w:sz="0" w:space="0" w:color="auto"/>
      </w:divBdr>
    </w:div>
    <w:div w:id="1712605014">
      <w:bodyDiv w:val="1"/>
      <w:marLeft w:val="0"/>
      <w:marRight w:val="0"/>
      <w:marTop w:val="0"/>
      <w:marBottom w:val="0"/>
      <w:divBdr>
        <w:top w:val="none" w:sz="0" w:space="0" w:color="auto"/>
        <w:left w:val="none" w:sz="0" w:space="0" w:color="auto"/>
        <w:bottom w:val="none" w:sz="0" w:space="0" w:color="auto"/>
        <w:right w:val="none" w:sz="0" w:space="0" w:color="auto"/>
      </w:divBdr>
    </w:div>
    <w:div w:id="1796098385">
      <w:bodyDiv w:val="1"/>
      <w:marLeft w:val="0"/>
      <w:marRight w:val="0"/>
      <w:marTop w:val="0"/>
      <w:marBottom w:val="0"/>
      <w:divBdr>
        <w:top w:val="none" w:sz="0" w:space="0" w:color="auto"/>
        <w:left w:val="none" w:sz="0" w:space="0" w:color="auto"/>
        <w:bottom w:val="none" w:sz="0" w:space="0" w:color="auto"/>
        <w:right w:val="none" w:sz="0" w:space="0" w:color="auto"/>
      </w:divBdr>
    </w:div>
    <w:div w:id="1835142770">
      <w:bodyDiv w:val="1"/>
      <w:marLeft w:val="0"/>
      <w:marRight w:val="0"/>
      <w:marTop w:val="0"/>
      <w:marBottom w:val="0"/>
      <w:divBdr>
        <w:top w:val="none" w:sz="0" w:space="0" w:color="auto"/>
        <w:left w:val="none" w:sz="0" w:space="0" w:color="auto"/>
        <w:bottom w:val="none" w:sz="0" w:space="0" w:color="auto"/>
        <w:right w:val="none" w:sz="0" w:space="0" w:color="auto"/>
      </w:divBdr>
    </w:div>
    <w:div w:id="1879313974">
      <w:bodyDiv w:val="1"/>
      <w:marLeft w:val="0"/>
      <w:marRight w:val="0"/>
      <w:marTop w:val="0"/>
      <w:marBottom w:val="0"/>
      <w:divBdr>
        <w:top w:val="none" w:sz="0" w:space="0" w:color="auto"/>
        <w:left w:val="none" w:sz="0" w:space="0" w:color="auto"/>
        <w:bottom w:val="none" w:sz="0" w:space="0" w:color="auto"/>
        <w:right w:val="none" w:sz="0" w:space="0" w:color="auto"/>
      </w:divBdr>
    </w:div>
    <w:div w:id="1888368037">
      <w:bodyDiv w:val="1"/>
      <w:marLeft w:val="0"/>
      <w:marRight w:val="0"/>
      <w:marTop w:val="0"/>
      <w:marBottom w:val="0"/>
      <w:divBdr>
        <w:top w:val="none" w:sz="0" w:space="0" w:color="auto"/>
        <w:left w:val="none" w:sz="0" w:space="0" w:color="auto"/>
        <w:bottom w:val="none" w:sz="0" w:space="0" w:color="auto"/>
        <w:right w:val="none" w:sz="0" w:space="0" w:color="auto"/>
      </w:divBdr>
    </w:div>
    <w:div w:id="1993219154">
      <w:bodyDiv w:val="1"/>
      <w:marLeft w:val="0"/>
      <w:marRight w:val="0"/>
      <w:marTop w:val="0"/>
      <w:marBottom w:val="0"/>
      <w:divBdr>
        <w:top w:val="none" w:sz="0" w:space="0" w:color="auto"/>
        <w:left w:val="none" w:sz="0" w:space="0" w:color="auto"/>
        <w:bottom w:val="none" w:sz="0" w:space="0" w:color="auto"/>
        <w:right w:val="none" w:sz="0" w:space="0" w:color="auto"/>
      </w:divBdr>
    </w:div>
    <w:div w:id="2011634761">
      <w:bodyDiv w:val="1"/>
      <w:marLeft w:val="0"/>
      <w:marRight w:val="0"/>
      <w:marTop w:val="0"/>
      <w:marBottom w:val="0"/>
      <w:divBdr>
        <w:top w:val="none" w:sz="0" w:space="0" w:color="auto"/>
        <w:left w:val="none" w:sz="0" w:space="0" w:color="auto"/>
        <w:bottom w:val="none" w:sz="0" w:space="0" w:color="auto"/>
        <w:right w:val="none" w:sz="0" w:space="0" w:color="auto"/>
      </w:divBdr>
    </w:div>
    <w:div w:id="2012562082">
      <w:bodyDiv w:val="1"/>
      <w:marLeft w:val="0"/>
      <w:marRight w:val="0"/>
      <w:marTop w:val="0"/>
      <w:marBottom w:val="0"/>
      <w:divBdr>
        <w:top w:val="none" w:sz="0" w:space="0" w:color="auto"/>
        <w:left w:val="none" w:sz="0" w:space="0" w:color="auto"/>
        <w:bottom w:val="none" w:sz="0" w:space="0" w:color="auto"/>
        <w:right w:val="none" w:sz="0" w:space="0" w:color="auto"/>
      </w:divBdr>
    </w:div>
    <w:div w:id="2054187985">
      <w:bodyDiv w:val="1"/>
      <w:marLeft w:val="0"/>
      <w:marRight w:val="0"/>
      <w:marTop w:val="0"/>
      <w:marBottom w:val="0"/>
      <w:divBdr>
        <w:top w:val="none" w:sz="0" w:space="0" w:color="auto"/>
        <w:left w:val="none" w:sz="0" w:space="0" w:color="auto"/>
        <w:bottom w:val="none" w:sz="0" w:space="0" w:color="auto"/>
        <w:right w:val="none" w:sz="0" w:space="0" w:color="auto"/>
      </w:divBdr>
    </w:div>
    <w:div w:id="2065105968">
      <w:bodyDiv w:val="1"/>
      <w:marLeft w:val="0"/>
      <w:marRight w:val="0"/>
      <w:marTop w:val="0"/>
      <w:marBottom w:val="0"/>
      <w:divBdr>
        <w:top w:val="none" w:sz="0" w:space="0" w:color="auto"/>
        <w:left w:val="none" w:sz="0" w:space="0" w:color="auto"/>
        <w:bottom w:val="none" w:sz="0" w:space="0" w:color="auto"/>
        <w:right w:val="none" w:sz="0" w:space="0" w:color="auto"/>
      </w:divBdr>
    </w:div>
    <w:div w:id="2090537160">
      <w:bodyDiv w:val="1"/>
      <w:marLeft w:val="0"/>
      <w:marRight w:val="0"/>
      <w:marTop w:val="0"/>
      <w:marBottom w:val="0"/>
      <w:divBdr>
        <w:top w:val="none" w:sz="0" w:space="0" w:color="auto"/>
        <w:left w:val="none" w:sz="0" w:space="0" w:color="auto"/>
        <w:bottom w:val="none" w:sz="0" w:space="0" w:color="auto"/>
        <w:right w:val="none" w:sz="0" w:space="0" w:color="auto"/>
      </w:divBdr>
    </w:div>
    <w:div w:id="2100062157">
      <w:bodyDiv w:val="1"/>
      <w:marLeft w:val="0"/>
      <w:marRight w:val="0"/>
      <w:marTop w:val="0"/>
      <w:marBottom w:val="0"/>
      <w:divBdr>
        <w:top w:val="none" w:sz="0" w:space="0" w:color="auto"/>
        <w:left w:val="none" w:sz="0" w:space="0" w:color="auto"/>
        <w:bottom w:val="none" w:sz="0" w:space="0" w:color="auto"/>
        <w:right w:val="none" w:sz="0" w:space="0" w:color="auto"/>
      </w:divBdr>
    </w:div>
    <w:div w:id="2110269074">
      <w:bodyDiv w:val="1"/>
      <w:marLeft w:val="0"/>
      <w:marRight w:val="0"/>
      <w:marTop w:val="0"/>
      <w:marBottom w:val="0"/>
      <w:divBdr>
        <w:top w:val="none" w:sz="0" w:space="0" w:color="auto"/>
        <w:left w:val="none" w:sz="0" w:space="0" w:color="auto"/>
        <w:bottom w:val="none" w:sz="0" w:space="0" w:color="auto"/>
        <w:right w:val="none" w:sz="0" w:space="0" w:color="auto"/>
      </w:divBdr>
    </w:div>
    <w:div w:id="2112234320">
      <w:bodyDiv w:val="1"/>
      <w:marLeft w:val="0"/>
      <w:marRight w:val="0"/>
      <w:marTop w:val="0"/>
      <w:marBottom w:val="0"/>
      <w:divBdr>
        <w:top w:val="none" w:sz="0" w:space="0" w:color="auto"/>
        <w:left w:val="none" w:sz="0" w:space="0" w:color="auto"/>
        <w:bottom w:val="none" w:sz="0" w:space="0" w:color="auto"/>
        <w:right w:val="none" w:sz="0" w:space="0" w:color="auto"/>
      </w:divBdr>
    </w:div>
    <w:div w:id="2121945179">
      <w:bodyDiv w:val="1"/>
      <w:marLeft w:val="0"/>
      <w:marRight w:val="0"/>
      <w:marTop w:val="0"/>
      <w:marBottom w:val="0"/>
      <w:divBdr>
        <w:top w:val="none" w:sz="0" w:space="0" w:color="auto"/>
        <w:left w:val="none" w:sz="0" w:space="0" w:color="auto"/>
        <w:bottom w:val="none" w:sz="0" w:space="0" w:color="auto"/>
        <w:right w:val="none" w:sz="0" w:space="0" w:color="auto"/>
      </w:divBdr>
    </w:div>
    <w:div w:id="213845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3732</Words>
  <Characters>21279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Jaspreet Kaur</cp:lastModifiedBy>
  <cp:revision>2</cp:revision>
  <cp:lastPrinted>2021-02-22T14:39:00Z</cp:lastPrinted>
  <dcterms:created xsi:type="dcterms:W3CDTF">2024-11-07T15:06:00Z</dcterms:created>
  <dcterms:modified xsi:type="dcterms:W3CDTF">2024-11-07T15:06:00Z</dcterms:modified>
</cp:coreProperties>
</file>