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6AC78F54" w14:textId="5806326B" w:rsidR="00D7522C" w:rsidRPr="00C90609" w:rsidRDefault="0017130F" w:rsidP="00EB5191">
      <w:pPr>
        <w:pStyle w:val="papertitle"/>
        <w:spacing w:before="5pt" w:beforeAutospacing="1" w:after="5pt" w:afterAutospacing="1"/>
        <w:rPr>
          <w:kern w:val="48"/>
          <w:sz w:val="40"/>
          <w:szCs w:val="40"/>
        </w:rPr>
        <w:sectPr w:rsidR="00D7522C" w:rsidRPr="00C90609"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r w:rsidRPr="00C90609">
        <w:rPr>
          <w:sz w:val="40"/>
          <w:szCs w:val="40"/>
        </w:rPr>
        <w:drawing>
          <wp:anchor distT="45720" distB="45720" distL="114300" distR="114300" simplePos="0" relativeHeight="251661824" behindDoc="0" locked="0" layoutInCell="1" allowOverlap="1" wp14:anchorId="1E0CBDC1" wp14:editId="3EE7B209">
            <wp:simplePos x="0" y="0"/>
            <wp:positionH relativeFrom="margin">
              <wp:posOffset>4122420</wp:posOffset>
            </wp:positionH>
            <wp:positionV relativeFrom="paragraph">
              <wp:posOffset>734060</wp:posOffset>
            </wp:positionV>
            <wp:extent cx="2360930" cy="1404620"/>
            <wp:effectExtent l="0" t="0" r="1270" b="0"/>
            <wp:wrapSquare wrapText="bothSides"/>
            <wp:docPr id="2"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360930" cy="1404620"/>
                    </a:xfrm>
                    <a:prstGeom prst="rect">
                      <a:avLst/>
                    </a:prstGeom>
                    <a:solidFill>
                      <a:srgbClr val="FFFFFF"/>
                    </a:solidFill>
                    <a:ln w="9525">
                      <a:noFill/>
                      <a:miter lim="800%"/>
                      <a:headEnd/>
                      <a:tailEnd/>
                    </a:ln>
                  </wp:spPr>
                  <wp:txbx>
                    <wne:txbxContent>
                      <w:p w14:paraId="1403EA86" w14:textId="7C2F4EC6" w:rsidR="0017130F" w:rsidRPr="009C259A" w:rsidRDefault="0017130F" w:rsidP="00C00535">
                        <w:pPr>
                          <w:pStyle w:val="Author"/>
                          <w:spacing w:before="5pt" w:beforeAutospacing="1"/>
                          <w:rPr>
                            <w:sz w:val="18"/>
                            <w:szCs w:val="18"/>
                          </w:rPr>
                        </w:pPr>
                        <w:r>
                          <w:rPr>
                            <w:sz w:val="18"/>
                            <w:szCs w:val="18"/>
                          </w:rPr>
                          <w:t>Nashrah Gowalkar</w:t>
                        </w:r>
                        <w:r w:rsidRPr="009C259A">
                          <w:rPr>
                            <w:sz w:val="18"/>
                            <w:szCs w:val="18"/>
                          </w:rPr>
                          <w:br/>
                        </w:r>
                        <w:r>
                          <w:rPr>
                            <w:i/>
                            <w:sz w:val="18"/>
                            <w:szCs w:val="18"/>
                          </w:rPr>
                          <w:t>Asst professor, Department of Information Technology</w:t>
                        </w:r>
                        <w:r w:rsidRPr="009C259A">
                          <w:rPr>
                            <w:sz w:val="18"/>
                            <w:szCs w:val="18"/>
                          </w:rPr>
                          <w:br/>
                        </w:r>
                        <w:r>
                          <w:rPr>
                            <w:i/>
                            <w:sz w:val="18"/>
                            <w:szCs w:val="18"/>
                          </w:rPr>
                          <w:t>KC College</w:t>
                        </w:r>
                        <w:r w:rsidRPr="009C259A">
                          <w:rPr>
                            <w:i/>
                            <w:sz w:val="18"/>
                            <w:szCs w:val="18"/>
                          </w:rPr>
                          <w:br/>
                        </w:r>
                        <w:r>
                          <w:rPr>
                            <w:i/>
                            <w:sz w:val="18"/>
                            <w:szCs w:val="18"/>
                          </w:rPr>
                          <w:t>Mumbai, India</w:t>
                        </w:r>
                        <w:r w:rsidRPr="009C259A">
                          <w:rPr>
                            <w:sz w:val="18"/>
                            <w:szCs w:val="18"/>
                          </w:rPr>
                          <w:br/>
                        </w:r>
                        <w:r>
                          <w:rPr>
                            <w:sz w:val="18"/>
                            <w:szCs w:val="18"/>
                          </w:rPr>
                          <w:t>nashrah.gowalkar@kccollege.edu.in</w:t>
                        </w:r>
                      </w:p>
                      <w:p w14:paraId="7548CEF3" w14:textId="77777777" w:rsidR="0017130F" w:rsidRDefault="0017130F" w:rsidP="0017130F"/>
                      <w:p w14:paraId="0E951BE9" w14:textId="6C0AFA40" w:rsidR="0017130F" w:rsidRDefault="0017130F"/>
                    </wne:txbxContent>
                  </wp:txbx>
                  <wp:bodyPr rot="0" vert="horz" wrap="square" lIns="91440" tIns="45720" rIns="91440" bIns="45720" anchor="t" anchorCtr="0">
                    <a:spAutoFit/>
                  </wp:bodyPr>
                </wp:wsp>
              </a:graphicData>
            </a:graphic>
            <wp14:sizeRelH relativeFrom="margin">
              <wp14:pctWidth>40%</wp14:pctWidth>
            </wp14:sizeRelH>
            <wp14:sizeRelV relativeFrom="margin">
              <wp14:pctHeight>20%</wp14:pctHeight>
            </wp14:sizeRelV>
          </wp:anchor>
        </w:drawing>
      </w:r>
      <w:r w:rsidR="00D67967" w:rsidRPr="00C90609">
        <w:rPr>
          <w:kern w:val="48"/>
          <w:sz w:val="40"/>
          <w:szCs w:val="40"/>
        </w:rPr>
        <w:t>A Comparative</w:t>
      </w:r>
      <w:r w:rsidR="007058CD" w:rsidRPr="00C90609">
        <w:rPr>
          <w:kern w:val="48"/>
          <w:sz w:val="40"/>
          <w:szCs w:val="40"/>
        </w:rPr>
        <w:t xml:space="preserve"> Analysis of Machine Learning and Blockchain in Credit </w:t>
      </w:r>
      <w:r w:rsidR="003472EC" w:rsidRPr="00C90609">
        <w:rPr>
          <w:kern w:val="48"/>
          <w:sz w:val="40"/>
          <w:szCs w:val="40"/>
        </w:rPr>
        <w:t>Card Fraud Detection</w:t>
      </w:r>
    </w:p>
    <w:p w14:paraId="39A76244" w14:textId="00C92045" w:rsidR="00617B3B" w:rsidRPr="009C259A" w:rsidRDefault="00F64637" w:rsidP="00C00535">
      <w:pPr>
        <w:pStyle w:val="Author"/>
        <w:spacing w:before="5pt" w:beforeAutospacing="1"/>
        <w:rPr>
          <w:sz w:val="18"/>
          <w:szCs w:val="18"/>
        </w:rPr>
      </w:pPr>
      <w:r w:rsidRPr="00617B3B">
        <w:rPr>
          <w:sz w:val="18"/>
          <w:szCs w:val="18"/>
        </w:rPr>
        <w:drawing>
          <wp:anchor distT="45720" distB="45720" distL="114300" distR="114300" simplePos="0" relativeHeight="251659776" behindDoc="0" locked="0" layoutInCell="1" allowOverlap="1" wp14:anchorId="4D6FFA75" wp14:editId="311AFD5B">
            <wp:simplePos x="0" y="0"/>
            <wp:positionH relativeFrom="column">
              <wp:posOffset>1804670</wp:posOffset>
            </wp:positionH>
            <wp:positionV relativeFrom="paragraph">
              <wp:posOffset>7620</wp:posOffset>
            </wp:positionV>
            <wp:extent cx="2360930" cy="1404620"/>
            <wp:effectExtent l="0" t="0" r="1270" b="4445"/>
            <wp:wrapSquare wrapText="bothSides"/>
            <wp:docPr id="21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360930" cy="1404620"/>
                    </a:xfrm>
                    <a:prstGeom prst="rect">
                      <a:avLst/>
                    </a:prstGeom>
                    <a:solidFill>
                      <a:srgbClr val="FFFFFF"/>
                    </a:solidFill>
                    <a:ln w="9525">
                      <a:noFill/>
                      <a:miter lim="800%"/>
                      <a:headEnd/>
                      <a:tailEnd/>
                    </a:ln>
                  </wp:spPr>
                  <wp:txbx>
                    <wne:txbxContent>
                      <w:p w14:paraId="49BDACD3" w14:textId="7EB14AC2" w:rsidR="00617B3B" w:rsidRPr="007A6D9A" w:rsidRDefault="00617B3B" w:rsidP="00C00535">
                        <w:pPr>
                          <w:pStyle w:val="Author"/>
                          <w:spacing w:before="5pt" w:beforeAutospacing="1"/>
                          <w:rPr>
                            <w:color w:val="FFFFFF" w:themeColor="background1"/>
                            <w:sz w:val="18"/>
                            <w:szCs w:val="18"/>
                            <w14:textFill>
                              <w14:noFill/>
                            </w14:textFill>
                          </w:rPr>
                        </w:pPr>
                        <w:r>
                          <w:rPr>
                            <w:sz w:val="18"/>
                            <w:szCs w:val="18"/>
                          </w:rPr>
                          <w:t>Dr. Rakhi Gupta</w:t>
                        </w:r>
                        <w:r w:rsidRPr="009C259A">
                          <w:rPr>
                            <w:sz w:val="18"/>
                            <w:szCs w:val="18"/>
                          </w:rPr>
                          <w:br/>
                        </w:r>
                        <w:r>
                          <w:rPr>
                            <w:i/>
                            <w:sz w:val="18"/>
                            <w:szCs w:val="18"/>
                          </w:rPr>
                          <w:t>Department of Information Technology</w:t>
                        </w:r>
                        <w:r w:rsidRPr="009C259A">
                          <w:rPr>
                            <w:sz w:val="18"/>
                            <w:szCs w:val="18"/>
                          </w:rPr>
                          <w:br/>
                        </w:r>
                        <w:r>
                          <w:rPr>
                            <w:i/>
                            <w:sz w:val="18"/>
                            <w:szCs w:val="18"/>
                          </w:rPr>
                          <w:t>KC College</w:t>
                        </w:r>
                        <w:r w:rsidRPr="009C259A">
                          <w:rPr>
                            <w:i/>
                            <w:sz w:val="18"/>
                            <w:szCs w:val="18"/>
                          </w:rPr>
                          <w:br/>
                        </w:r>
                        <w:r>
                          <w:rPr>
                            <w:i/>
                            <w:sz w:val="18"/>
                            <w:szCs w:val="18"/>
                          </w:rPr>
                          <w:t>Mumbai, India</w:t>
                        </w:r>
                        <w:r w:rsidRPr="009C259A">
                          <w:rPr>
                            <w:sz w:val="18"/>
                            <w:szCs w:val="18"/>
                          </w:rPr>
                          <w:br/>
                        </w:r>
                        <w:r>
                          <w:rPr>
                            <w:sz w:val="18"/>
                            <w:szCs w:val="18"/>
                          </w:rPr>
                          <w:t>rakhi.gupta@kccollege.edu.in</w:t>
                        </w:r>
                      </w:p>
                      <w:p w14:paraId="26629117" w14:textId="0A1264CA" w:rsidR="00617B3B" w:rsidRDefault="00617B3B"/>
                    </wne:txbxContent>
                  </wp:txbx>
                  <wp:bodyPr rot="0" vert="horz" wrap="square" lIns="91440" tIns="45720" rIns="91440" bIns="45720" anchor="t" anchorCtr="0">
                    <a:spAutoFit/>
                  </wp:bodyPr>
                </wp:wsp>
              </a:graphicData>
            </a:graphic>
            <wp14:sizeRelH relativeFrom="margin">
              <wp14:pctWidth>40%</wp14:pctWidth>
            </wp14:sizeRelH>
            <wp14:sizeRelV relativeFrom="margin">
              <wp14:pctHeight>20%</wp14:pctHeight>
            </wp14:sizeRelV>
          </wp:anchor>
        </w:drawing>
      </w:r>
      <w:r w:rsidR="003472EC">
        <w:rPr>
          <w:sz w:val="18"/>
          <w:szCs w:val="18"/>
        </w:rPr>
        <w:t>Anit Subramani Na</w:t>
      </w:r>
      <w:r w:rsidR="00617B3B">
        <w:rPr>
          <w:sz w:val="18"/>
          <w:szCs w:val="18"/>
        </w:rPr>
        <w:t>dar</w:t>
      </w:r>
      <w:r w:rsidR="001A3B3D" w:rsidRPr="009C259A">
        <w:rPr>
          <w:sz w:val="18"/>
          <w:szCs w:val="18"/>
        </w:rPr>
        <w:br/>
      </w:r>
      <w:r w:rsidR="00617B3B">
        <w:rPr>
          <w:i/>
          <w:sz w:val="18"/>
          <w:szCs w:val="18"/>
        </w:rPr>
        <w:t>Master of Science in  Information Technology</w:t>
      </w:r>
      <w:r w:rsidR="00617B3B" w:rsidRPr="009C259A">
        <w:rPr>
          <w:sz w:val="18"/>
          <w:szCs w:val="18"/>
        </w:rPr>
        <w:br/>
      </w:r>
      <w:r w:rsidR="00617B3B">
        <w:rPr>
          <w:i/>
          <w:sz w:val="18"/>
          <w:szCs w:val="18"/>
        </w:rPr>
        <w:t>KC College</w:t>
      </w:r>
      <w:r w:rsidR="00617B3B" w:rsidRPr="009C259A">
        <w:rPr>
          <w:i/>
          <w:sz w:val="18"/>
          <w:szCs w:val="18"/>
        </w:rPr>
        <w:br/>
      </w:r>
      <w:r w:rsidR="00617B3B">
        <w:rPr>
          <w:i/>
          <w:sz w:val="18"/>
          <w:szCs w:val="18"/>
        </w:rPr>
        <w:t>Mumbai, India</w:t>
      </w:r>
      <w:r w:rsidR="00617B3B" w:rsidRPr="009C259A">
        <w:rPr>
          <w:sz w:val="18"/>
          <w:szCs w:val="18"/>
        </w:rPr>
        <w:br/>
      </w:r>
      <w:r w:rsidR="00617B3B">
        <w:rPr>
          <w:sz w:val="18"/>
          <w:szCs w:val="18"/>
        </w:rPr>
        <w:t>anitnadar80@gmail.com</w:t>
      </w:r>
    </w:p>
    <w:p w14:paraId="5A516333" w14:textId="77777777" w:rsidR="009F1D79" w:rsidRDefault="009F1D79" w:rsidP="00617B3B">
      <w:pPr>
        <w:pStyle w:val="Author"/>
        <w:spacing w:before="5pt" w:beforeAutospacing="1"/>
        <w:rPr>
          <w:sz w:val="18"/>
          <w:szCs w:val="18"/>
        </w:rPr>
      </w:pPr>
    </w:p>
    <w:p w14:paraId="52DEE00A" w14:textId="55D7FEA8" w:rsidR="0017130F" w:rsidRPr="009C259A" w:rsidRDefault="0017130F" w:rsidP="00617B3B">
      <w:pPr>
        <w:pStyle w:val="Author"/>
        <w:spacing w:before="5pt" w:beforeAutospacing="1"/>
        <w:sectPr w:rsidR="0017130F" w:rsidRPr="009C259A" w:rsidSect="003B4E04">
          <w:type w:val="continuous"/>
          <w:pgSz w:w="595.30pt" w:h="841.90pt" w:code="9"/>
          <w:pgMar w:top="22.50pt" w:right="44.65pt" w:bottom="72pt" w:left="44.65pt" w:header="36pt" w:footer="36pt" w:gutter="0pt"/>
          <w:cols w:num="3" w:space="36pt"/>
          <w:docGrid w:linePitch="360"/>
        </w:sectPr>
      </w:pP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4F560CB2" w14:textId="087BD82E" w:rsidR="004D72B5" w:rsidRPr="009C259A" w:rsidRDefault="009303D9" w:rsidP="0017130F">
      <w:pPr>
        <w:pStyle w:val="Abstract"/>
        <w:ind w:firstLine="0pt"/>
        <w:rPr>
          <w:i/>
          <w:iCs/>
        </w:rPr>
      </w:pPr>
      <w:r w:rsidRPr="009C259A">
        <w:rPr>
          <w:i/>
          <w:iCs/>
        </w:rPr>
        <w:t>Abstract</w:t>
      </w:r>
      <w:r w:rsidRPr="009C259A">
        <w:t>—</w:t>
      </w:r>
      <w:r w:rsidR="00167E7E">
        <w:t xml:space="preserve"> </w:t>
      </w:r>
      <w:r w:rsidR="001365DA">
        <w:rPr>
          <w:color w:val="1F243C"/>
          <w:shd w:val="clear" w:color="auto" w:fill="FFFFFF"/>
        </w:rPr>
        <w:t>T</w:t>
      </w:r>
      <w:r w:rsidR="00090B49" w:rsidRPr="00090B49">
        <w:rPr>
          <w:color w:val="1F243C"/>
          <w:shd w:val="clear" w:color="auto" w:fill="FFFFFF"/>
        </w:rPr>
        <w:t>his paper conducts a comparative analysis of Machine Learning (ML) and Blockchain, two advanced technologies. Machine Learning ca</w:t>
      </w:r>
      <w:r w:rsidR="00E2468A">
        <w:rPr>
          <w:color w:val="1F243C"/>
          <w:shd w:val="clear" w:color="auto" w:fill="FFFFFF"/>
        </w:rPr>
        <w:t>n</w:t>
      </w:r>
      <w:r w:rsidR="00090B49" w:rsidRPr="00090B49">
        <w:rPr>
          <w:color w:val="1F243C"/>
          <w:shd w:val="clear" w:color="auto" w:fill="FFFFFF"/>
        </w:rPr>
        <w:t xml:space="preserve"> process large volumes of data and identify fraud patterns, resulting in highly accurate real-time detection. However, it may encounter difficulties in identifying new fraud techniques. On the other hand, Blockchain ensures transaction security through </w:t>
      </w:r>
      <w:r w:rsidR="00666D00" w:rsidRPr="00090B49">
        <w:rPr>
          <w:color w:val="1F243C"/>
          <w:shd w:val="clear" w:color="auto" w:fill="FFFFFF"/>
        </w:rPr>
        <w:t>decentrali</w:t>
      </w:r>
      <w:r w:rsidR="00666D00">
        <w:rPr>
          <w:color w:val="1F243C"/>
          <w:shd w:val="clear" w:color="auto" w:fill="FFFFFF"/>
        </w:rPr>
        <w:t>s</w:t>
      </w:r>
      <w:r w:rsidR="00666D00" w:rsidRPr="00090B49">
        <w:rPr>
          <w:color w:val="1F243C"/>
          <w:shd w:val="clear" w:color="auto" w:fill="FFFFFF"/>
        </w:rPr>
        <w:t>ation</w:t>
      </w:r>
      <w:r w:rsidR="00090B49" w:rsidRPr="00090B49">
        <w:rPr>
          <w:color w:val="1F243C"/>
          <w:shd w:val="clear" w:color="auto" w:fill="FFFFFF"/>
        </w:rPr>
        <w:t xml:space="preserve"> and immutability, making it challenging to manipulate data, although it may not possess real-time detection capabilities. The study's conclusion suggests that integrating Machine Learning's predictive abilities with Blockchain's security features could establish a more resilient and inclusive fraud detection system for credit card transactions.</w:t>
      </w:r>
    </w:p>
    <w:p w14:paraId="3331DA43" w14:textId="1F7E4759" w:rsidR="009303D9" w:rsidRPr="009C259A" w:rsidRDefault="004D72B5" w:rsidP="00D743F1">
      <w:pPr>
        <w:pStyle w:val="Keywords"/>
      </w:pPr>
      <w:r w:rsidRPr="009C259A">
        <w:t>Keywords—</w:t>
      </w:r>
      <w:r w:rsidR="000011D7">
        <w:t xml:space="preserve">Credit Card Fraud Detection, Machine Learning, Blockchain, Fraud Prevention, </w:t>
      </w:r>
      <w:r w:rsidR="008441D8">
        <w:t>Predictive Analytic</w:t>
      </w:r>
      <w:r w:rsidR="00E2468A">
        <w:t>s</w:t>
      </w:r>
      <w:r w:rsidR="008441D8">
        <w:t xml:space="preserve">, </w:t>
      </w:r>
      <w:r w:rsidR="00D743F1">
        <w:t>Security, Real</w:t>
      </w:r>
      <w:r w:rsidR="00E2468A">
        <w:t>-</w:t>
      </w:r>
      <w:r w:rsidR="00D743F1">
        <w:t>time, Smart Contract,</w:t>
      </w:r>
      <w:r w:rsidR="001365DA">
        <w:t xml:space="preserve"> Financial Security</w:t>
      </w:r>
      <w:r w:rsidR="00D743F1">
        <w:t xml:space="preserve"> Detection</w:t>
      </w:r>
      <w:r w:rsidR="008441D8">
        <w:t xml:space="preserve"> Hybrid Systems</w:t>
      </w:r>
      <w:r w:rsidR="00D743F1">
        <w:t>.</w:t>
      </w:r>
    </w:p>
    <w:p w14:paraId="1A8F0EC3" w14:textId="15F53B75" w:rsidR="009303D9" w:rsidRPr="00A22CE1" w:rsidRDefault="001365DA" w:rsidP="001365DA">
      <w:pPr>
        <w:pStyle w:val="Heading1"/>
        <w:jc w:val="start"/>
        <w:rPr>
          <w:i/>
          <w:iCs/>
        </w:rPr>
      </w:pPr>
      <w:r w:rsidRPr="00A22CE1">
        <w:rPr>
          <w:i/>
          <w:iCs/>
        </w:rPr>
        <w:t>Introduction</w:t>
      </w:r>
    </w:p>
    <w:p w14:paraId="20D26EBA" w14:textId="143B866B" w:rsidR="00362EE8" w:rsidRDefault="00362EE8" w:rsidP="00536092">
      <w:pPr>
        <w:pStyle w:val="NormalWeb"/>
        <w:jc w:val="both"/>
        <w:rPr>
          <w:sz w:val="20"/>
          <w:szCs w:val="20"/>
        </w:rPr>
      </w:pPr>
      <w:r w:rsidRPr="00362EE8">
        <w:rPr>
          <w:sz w:val="20"/>
          <w:szCs w:val="20"/>
        </w:rPr>
        <w:t xml:space="preserve">The high prevalence of online payments </w:t>
      </w:r>
      <w:r w:rsidR="00BA3589" w:rsidRPr="00362EE8">
        <w:rPr>
          <w:sz w:val="20"/>
          <w:szCs w:val="20"/>
        </w:rPr>
        <w:t>has</w:t>
      </w:r>
      <w:r w:rsidRPr="00362EE8">
        <w:rPr>
          <w:sz w:val="20"/>
          <w:szCs w:val="20"/>
        </w:rPr>
        <w:t xml:space="preserve"> seen the use of credit cards rise markedly but this has also corresponded to a considerable increase in credit card crime. Well, recent reports suggest credit card fraud losses cost the entire world billions of dollars each year so there is an urgent need for better fraud detection systems. The tools that traditional fraud detection system</w:t>
      </w:r>
      <w:r w:rsidR="00666D00">
        <w:rPr>
          <w:sz w:val="20"/>
          <w:szCs w:val="20"/>
        </w:rPr>
        <w:t>s</w:t>
      </w:r>
      <w:r w:rsidRPr="00362EE8">
        <w:rPr>
          <w:sz w:val="20"/>
          <w:szCs w:val="20"/>
        </w:rPr>
        <w:t xml:space="preserve"> use ha</w:t>
      </w:r>
      <w:r w:rsidR="00666D00">
        <w:rPr>
          <w:sz w:val="20"/>
          <w:szCs w:val="20"/>
        </w:rPr>
        <w:t>ve</w:t>
      </w:r>
      <w:r w:rsidRPr="00362EE8">
        <w:rPr>
          <w:sz w:val="20"/>
          <w:szCs w:val="20"/>
        </w:rPr>
        <w:t xml:space="preserve"> satisfied their purposes, but </w:t>
      </w:r>
      <w:r w:rsidR="00666D00">
        <w:rPr>
          <w:sz w:val="20"/>
          <w:szCs w:val="20"/>
        </w:rPr>
        <w:t>are</w:t>
      </w:r>
      <w:r w:rsidRPr="00362EE8">
        <w:rPr>
          <w:sz w:val="20"/>
          <w:szCs w:val="20"/>
        </w:rPr>
        <w:t xml:space="preserve"> not enough in terms </w:t>
      </w:r>
      <w:r w:rsidR="00666D00">
        <w:rPr>
          <w:sz w:val="20"/>
          <w:szCs w:val="20"/>
        </w:rPr>
        <w:t>of</w:t>
      </w:r>
      <w:r w:rsidRPr="00362EE8">
        <w:rPr>
          <w:sz w:val="20"/>
          <w:szCs w:val="20"/>
        </w:rPr>
        <w:t xml:space="preserve"> the various </w:t>
      </w:r>
      <w:proofErr w:type="gramStart"/>
      <w:r w:rsidRPr="00362EE8">
        <w:rPr>
          <w:sz w:val="20"/>
          <w:szCs w:val="20"/>
        </w:rPr>
        <w:t>ways</w:t>
      </w:r>
      <w:proofErr w:type="gramEnd"/>
      <w:r w:rsidRPr="00362EE8">
        <w:rPr>
          <w:sz w:val="20"/>
          <w:szCs w:val="20"/>
        </w:rPr>
        <w:t xml:space="preserve"> criminals u</w:t>
      </w:r>
      <w:r w:rsidR="00D96A91">
        <w:rPr>
          <w:sz w:val="20"/>
          <w:szCs w:val="20"/>
        </w:rPr>
        <w:t>se</w:t>
      </w:r>
      <w:r w:rsidRPr="00362EE8">
        <w:rPr>
          <w:sz w:val="20"/>
          <w:szCs w:val="20"/>
        </w:rPr>
        <w:t xml:space="preserve"> just to evade.</w:t>
      </w:r>
    </w:p>
    <w:p w14:paraId="4C92A94E" w14:textId="0E5E0424" w:rsidR="00814FF4" w:rsidRPr="00362EE8" w:rsidRDefault="00251BAC" w:rsidP="00536092">
      <w:pPr>
        <w:pStyle w:val="NormalWeb"/>
        <w:jc w:val="both"/>
        <w:rPr>
          <w:sz w:val="20"/>
          <w:szCs w:val="20"/>
        </w:rPr>
      </w:pPr>
      <w:r>
        <w:rPr>
          <w:sz w:val="20"/>
          <w:szCs w:val="20"/>
        </w:rPr>
        <w:t>The realization has made Machine Learning</w:t>
      </w:r>
      <w:r w:rsidR="009904FC">
        <w:rPr>
          <w:sz w:val="20"/>
          <w:szCs w:val="20"/>
        </w:rPr>
        <w:t xml:space="preserve"> </w:t>
      </w:r>
      <w:r>
        <w:rPr>
          <w:sz w:val="20"/>
          <w:szCs w:val="20"/>
        </w:rPr>
        <w:t>(ML) a go-to method for reducing fraud, allowing you to detec</w:t>
      </w:r>
      <w:r w:rsidR="004E53C1">
        <w:rPr>
          <w:sz w:val="20"/>
          <w:szCs w:val="20"/>
        </w:rPr>
        <w:t xml:space="preserve">t any unusual patterns or irregularities by </w:t>
      </w:r>
      <w:r w:rsidR="004E53C1" w:rsidRPr="004E53C1">
        <w:rPr>
          <w:sz w:val="20"/>
          <w:szCs w:val="20"/>
        </w:rPr>
        <w:t xml:space="preserve">analyzing big datasets in </w:t>
      </w:r>
      <w:r w:rsidR="000526E2">
        <w:rPr>
          <w:sz w:val="20"/>
          <w:szCs w:val="20"/>
        </w:rPr>
        <w:t>real-time</w:t>
      </w:r>
      <w:r w:rsidR="004E53C1" w:rsidRPr="004E53C1">
        <w:rPr>
          <w:sz w:val="20"/>
          <w:szCs w:val="20"/>
        </w:rPr>
        <w:t xml:space="preserve">. </w:t>
      </w:r>
      <w:r w:rsidR="00666D00">
        <w:rPr>
          <w:sz w:val="20"/>
          <w:szCs w:val="20"/>
        </w:rPr>
        <w:t>However</w:t>
      </w:r>
      <w:r w:rsidR="007F5EEE">
        <w:rPr>
          <w:sz w:val="20"/>
          <w:szCs w:val="20"/>
        </w:rPr>
        <w:t>,</w:t>
      </w:r>
      <w:r w:rsidR="004E53C1" w:rsidRPr="004E53C1">
        <w:rPr>
          <w:sz w:val="20"/>
          <w:szCs w:val="20"/>
        </w:rPr>
        <w:t xml:space="preserve"> the danger is that ML systems can be easily exploitable to new fraud techniques unseen in the past or shifted from historical data. On the flip side Blockchain technology secur</w:t>
      </w:r>
      <w:r w:rsidR="00666D00">
        <w:rPr>
          <w:sz w:val="20"/>
          <w:szCs w:val="20"/>
        </w:rPr>
        <w:t>es</w:t>
      </w:r>
      <w:r w:rsidR="004E53C1" w:rsidRPr="004E53C1">
        <w:rPr>
          <w:sz w:val="20"/>
          <w:szCs w:val="20"/>
        </w:rPr>
        <w:t xml:space="preserve"> transaction data against tampering through its decentralized and immutable ledger, which makes system fraud prevention a potential use.</w:t>
      </w:r>
      <w:r w:rsidR="00A4773A">
        <w:rPr>
          <w:sz w:val="20"/>
          <w:szCs w:val="20"/>
        </w:rPr>
        <w:t xml:space="preserve"> This </w:t>
      </w:r>
      <w:r w:rsidR="003A4712">
        <w:rPr>
          <w:sz w:val="20"/>
          <w:szCs w:val="20"/>
        </w:rPr>
        <w:t>research focus</w:t>
      </w:r>
      <w:r w:rsidR="00666D00">
        <w:rPr>
          <w:sz w:val="20"/>
          <w:szCs w:val="20"/>
        </w:rPr>
        <w:t>es</w:t>
      </w:r>
      <w:r w:rsidR="003A4712">
        <w:rPr>
          <w:sz w:val="20"/>
          <w:szCs w:val="20"/>
        </w:rPr>
        <w:t xml:space="preserve"> </w:t>
      </w:r>
      <w:r w:rsidR="00C32922">
        <w:rPr>
          <w:sz w:val="20"/>
          <w:szCs w:val="20"/>
        </w:rPr>
        <w:t>o</w:t>
      </w:r>
      <w:r w:rsidR="007F5EEE">
        <w:rPr>
          <w:sz w:val="20"/>
          <w:szCs w:val="20"/>
        </w:rPr>
        <w:t>n</w:t>
      </w:r>
      <w:r w:rsidR="00C32922">
        <w:rPr>
          <w:sz w:val="20"/>
          <w:szCs w:val="20"/>
        </w:rPr>
        <w:t xml:space="preserve"> Quantitative analysis o</w:t>
      </w:r>
      <w:r w:rsidR="007F5EEE">
        <w:rPr>
          <w:sz w:val="20"/>
          <w:szCs w:val="20"/>
        </w:rPr>
        <w:t>f</w:t>
      </w:r>
      <w:r w:rsidR="00C32922">
        <w:rPr>
          <w:sz w:val="20"/>
          <w:szCs w:val="20"/>
        </w:rPr>
        <w:t xml:space="preserve"> </w:t>
      </w:r>
      <w:r w:rsidR="009904FC">
        <w:rPr>
          <w:sz w:val="20"/>
          <w:szCs w:val="20"/>
        </w:rPr>
        <w:t xml:space="preserve">some key factors </w:t>
      </w:r>
      <w:r w:rsidR="004B28F2">
        <w:rPr>
          <w:sz w:val="20"/>
          <w:szCs w:val="20"/>
        </w:rPr>
        <w:t>Accuracy, Speed, Effectiveness</w:t>
      </w:r>
      <w:r w:rsidR="00536092">
        <w:rPr>
          <w:sz w:val="20"/>
          <w:szCs w:val="20"/>
        </w:rPr>
        <w:t xml:space="preserve"> and security features</w:t>
      </w:r>
      <w:r w:rsidR="000A5AB1">
        <w:rPr>
          <w:sz w:val="20"/>
          <w:szCs w:val="20"/>
        </w:rPr>
        <w:t>.</w:t>
      </w:r>
    </w:p>
    <w:p w14:paraId="20A3F9D1" w14:textId="725A863F" w:rsidR="009303D9" w:rsidRDefault="00046EDA" w:rsidP="0035639D">
      <w:pPr>
        <w:pStyle w:val="Heading2"/>
        <w:rPr>
          <w:i w:val="0"/>
          <w:iCs w:val="0"/>
        </w:rPr>
      </w:pPr>
      <w:r w:rsidRPr="00046EDA">
        <w:rPr>
          <w:i w:val="0"/>
          <w:iCs w:val="0"/>
        </w:rPr>
        <w:t>P</w:t>
      </w:r>
      <w:r w:rsidR="003D32FD">
        <w:rPr>
          <w:i w:val="0"/>
          <w:iCs w:val="0"/>
        </w:rPr>
        <w:t>urpose</w:t>
      </w:r>
    </w:p>
    <w:p w14:paraId="425DBD52" w14:textId="3632CE60" w:rsidR="00C571CE" w:rsidRDefault="00C571CE" w:rsidP="00A21D59">
      <w:pPr>
        <w:jc w:val="both"/>
      </w:pPr>
      <w:r>
        <w:t xml:space="preserve">The purpose of the research </w:t>
      </w:r>
      <w:r w:rsidR="003375C5">
        <w:t xml:space="preserve">is to provide </w:t>
      </w:r>
      <w:r w:rsidR="00666D00">
        <w:t>a </w:t>
      </w:r>
      <w:r w:rsidR="003375C5">
        <w:t xml:space="preserve">quantitative </w:t>
      </w:r>
      <w:r w:rsidR="007511F3">
        <w:t>comparison</w:t>
      </w:r>
      <w:r w:rsidR="003375C5">
        <w:t xml:space="preserve"> Between </w:t>
      </w:r>
      <w:r w:rsidR="007511F3">
        <w:t xml:space="preserve">Credit Card fraud detection using </w:t>
      </w:r>
      <w:r w:rsidR="00666D00">
        <w:t>a </w:t>
      </w:r>
      <w:r w:rsidR="007511F3">
        <w:t xml:space="preserve">Machine Learning (ML) Model and a </w:t>
      </w:r>
      <w:r w:rsidR="00BA3589">
        <w:t>Blockchain technology (smart contract).</w:t>
      </w:r>
      <w:r w:rsidR="000A5AB1">
        <w:t xml:space="preserve"> It highlights the advantages and disadvantages</w:t>
      </w:r>
      <w:r w:rsidR="001021A4">
        <w:t xml:space="preserve">. The main goal </w:t>
      </w:r>
      <w:r w:rsidR="0034464B">
        <w:t>will be</w:t>
      </w:r>
      <w:r w:rsidR="001021A4">
        <w:t xml:space="preserve"> to develop </w:t>
      </w:r>
      <w:r w:rsidR="0034464B">
        <w:t xml:space="preserve">a hybrid </w:t>
      </w:r>
      <w:r w:rsidR="00334779">
        <w:t>system combin</w:t>
      </w:r>
      <w:r w:rsidR="00E2468A">
        <w:t>ing</w:t>
      </w:r>
      <w:r w:rsidR="00334779">
        <w:t xml:space="preserve"> Machine Learning and Blockchain</w:t>
      </w:r>
      <w:r w:rsidR="00A21D59">
        <w:t xml:space="preserve"> technologies to enhance credit card fraud detection</w:t>
      </w:r>
      <w:r w:rsidR="00E2468A">
        <w:t xml:space="preserve"> security</w:t>
      </w:r>
      <w:r w:rsidR="00A21D59">
        <w:t>.</w:t>
      </w:r>
    </w:p>
    <w:p w14:paraId="3457C068" w14:textId="257D2BE0" w:rsidR="00A21D59" w:rsidRDefault="00A21D59" w:rsidP="00A21D59">
      <w:pPr>
        <w:jc w:val="both"/>
      </w:pPr>
    </w:p>
    <w:p w14:paraId="549E1C9D" w14:textId="0CEA4F40" w:rsidR="000336A1" w:rsidRPr="00A22CE1" w:rsidRDefault="00A21D59" w:rsidP="00326F72">
      <w:pPr>
        <w:pStyle w:val="Heading2"/>
      </w:pPr>
      <w:r w:rsidRPr="00A22CE1">
        <w:t>I</w:t>
      </w:r>
      <w:r w:rsidR="00A22CE1" w:rsidRPr="00A22CE1">
        <w:t>mportance</w:t>
      </w:r>
    </w:p>
    <w:p w14:paraId="7A072888" w14:textId="62DDEA9E" w:rsidR="00326F72" w:rsidRDefault="00326F72" w:rsidP="00DA31AE">
      <w:pPr>
        <w:jc w:val="both"/>
      </w:pPr>
      <w:r>
        <w:t>This research explores how effective Machine Learning and Block</w:t>
      </w:r>
      <w:r w:rsidR="00DA31AE">
        <w:t>ch</w:t>
      </w:r>
      <w:r>
        <w:t>ain are in detecting</w:t>
      </w:r>
      <w:r w:rsidR="001867DB">
        <w:t xml:space="preserve"> credit card fraud. It aims to understand how much trust financial institution</w:t>
      </w:r>
      <w:r w:rsidR="00E2468A">
        <w:t>s</w:t>
      </w:r>
      <w:r w:rsidR="001867DB">
        <w:t xml:space="preserve"> and consumers have in these technologies for future </w:t>
      </w:r>
      <w:r w:rsidR="00DA31AE">
        <w:t>prevention.</w:t>
      </w:r>
    </w:p>
    <w:p w14:paraId="44435470" w14:textId="77777777" w:rsidR="003009EA" w:rsidRDefault="003009EA" w:rsidP="00DA31AE">
      <w:pPr>
        <w:jc w:val="both"/>
      </w:pPr>
    </w:p>
    <w:p w14:paraId="53EC5D97" w14:textId="77777777" w:rsidR="003009EA" w:rsidRPr="003009EA" w:rsidRDefault="003009EA" w:rsidP="003009EA">
      <w:pPr>
        <w:jc w:val="both"/>
        <w:rPr>
          <w:rFonts w:eastAsia="Times New Roman"/>
          <w:sz w:val="24"/>
          <w:szCs w:val="24"/>
        </w:rPr>
      </w:pPr>
      <w:r w:rsidRPr="003009EA">
        <w:rPr>
          <w:rFonts w:eastAsia="Times New Roman"/>
        </w:rPr>
        <w:t>The study looks into how these innovations can increase user confidence in the financial system and whether they could eventually replace conventional fraud detection techniques</w:t>
      </w:r>
      <w:r w:rsidRPr="003009EA">
        <w:rPr>
          <w:rFonts w:eastAsia="Times New Roman"/>
          <w:sz w:val="24"/>
          <w:szCs w:val="24"/>
        </w:rPr>
        <w:t>.</w:t>
      </w:r>
    </w:p>
    <w:p w14:paraId="7AAE900F" w14:textId="775A3E48" w:rsidR="004107FB" w:rsidRDefault="003009EA" w:rsidP="00243E82">
      <w:pPr>
        <w:pStyle w:val="Heading1"/>
        <w:jc w:val="start"/>
      </w:pPr>
      <w:r>
        <w:t>Literature Review</w:t>
      </w:r>
      <w:r w:rsidR="00582C8E" w:rsidRPr="009C259A">
        <w:tab/>
      </w:r>
    </w:p>
    <w:p w14:paraId="5C1438D4" w14:textId="55746CBA" w:rsidR="00243E82" w:rsidRDefault="00243E82" w:rsidP="0059299D">
      <w:pPr>
        <w:jc w:val="both"/>
        <w:rPr>
          <w:color w:val="1F243C"/>
          <w:shd w:val="clear" w:color="auto" w:fill="FFFFFF"/>
        </w:rPr>
      </w:pPr>
      <w:r>
        <w:t>In 2024,</w:t>
      </w:r>
      <w:r w:rsidR="0059299D">
        <w:t xml:space="preserve"> </w:t>
      </w:r>
      <w:r w:rsidR="0059299D" w:rsidRPr="0059299D">
        <w:rPr>
          <w:color w:val="1F243C"/>
          <w:shd w:val="clear" w:color="auto" w:fill="FFFFFF"/>
        </w:rPr>
        <w:t xml:space="preserve">advanced technologies play a crucial role in detecting credit card fraud. Transaction data is thoroughly analyzed by AI and machine learning algorithms to pinpoint irregularities and spot fraudulent patterns. </w:t>
      </w:r>
      <w:r w:rsidR="0016011F">
        <w:rPr>
          <w:color w:val="1F243C"/>
          <w:shd w:val="clear" w:color="auto" w:fill="FFFFFF"/>
        </w:rPr>
        <w:t>B</w:t>
      </w:r>
      <w:r w:rsidR="0059299D" w:rsidRPr="0059299D">
        <w:rPr>
          <w:color w:val="1F243C"/>
          <w:shd w:val="clear" w:color="auto" w:fill="FFFFFF"/>
        </w:rPr>
        <w:t xml:space="preserve">iometric authentication, network security measures, </w:t>
      </w:r>
      <w:r w:rsidR="00057459">
        <w:rPr>
          <w:color w:val="1F243C"/>
          <w:shd w:val="clear" w:color="auto" w:fill="FFFFFF"/>
        </w:rPr>
        <w:t>smart contracts and</w:t>
      </w:r>
      <w:r w:rsidR="0059299D" w:rsidRPr="0059299D">
        <w:rPr>
          <w:color w:val="1F243C"/>
          <w:shd w:val="clear" w:color="auto" w:fill="FFFFFF"/>
        </w:rPr>
        <w:t xml:space="preserve"> real-time monitoring systems</w:t>
      </w:r>
      <w:r w:rsidR="0016011F">
        <w:rPr>
          <w:color w:val="1F243C"/>
          <w:shd w:val="clear" w:color="auto" w:fill="FFFFFF"/>
        </w:rPr>
        <w:t xml:space="preserve"> further strengthen fraud prevention</w:t>
      </w:r>
      <w:r w:rsidR="0059299D" w:rsidRPr="0059299D">
        <w:rPr>
          <w:color w:val="1F243C"/>
          <w:shd w:val="clear" w:color="auto" w:fill="FFFFFF"/>
        </w:rPr>
        <w:t>.</w:t>
      </w:r>
    </w:p>
    <w:p w14:paraId="5664AEC6" w14:textId="6F91D04C" w:rsidR="00057459" w:rsidRDefault="00057459" w:rsidP="0059299D">
      <w:pPr>
        <w:jc w:val="both"/>
        <w:rPr>
          <w:color w:val="1F243C"/>
          <w:shd w:val="clear" w:color="auto" w:fill="FFFFFF"/>
        </w:rPr>
      </w:pPr>
    </w:p>
    <w:p w14:paraId="47F0E2CE" w14:textId="17333446" w:rsidR="00057459" w:rsidRDefault="004A3E6A" w:rsidP="0059299D">
      <w:pPr>
        <w:jc w:val="both"/>
        <w:rPr>
          <w:color w:val="000000"/>
          <w:spacing w:val="2"/>
          <w:shd w:val="clear" w:color="auto" w:fill="FFFFFF"/>
        </w:rPr>
      </w:pPr>
      <w:r w:rsidRPr="004A3E6A">
        <w:rPr>
          <w:color w:val="000000"/>
          <w:spacing w:val="2"/>
          <w:shd w:val="clear" w:color="auto" w:fill="FFFFFF"/>
        </w:rPr>
        <w:t>The large majority of banks employ machine learning methods for real-time fraud detection. Current traditional methods are rule-based and are not updated to detect patterns that may be fraudulent. Good work has recently been observed in the use of supervised learning techniques. For example, Awan et al. (2023)</w:t>
      </w:r>
      <w:r w:rsidR="00D42FCA">
        <w:rPr>
          <w:color w:val="000000"/>
          <w:spacing w:val="2"/>
          <w:shd w:val="clear" w:color="auto" w:fill="FFFFFF"/>
        </w:rPr>
        <w:t xml:space="preserve"> [2]</w:t>
      </w:r>
      <w:r w:rsidRPr="004A3E6A">
        <w:rPr>
          <w:color w:val="000000"/>
          <w:spacing w:val="2"/>
          <w:shd w:val="clear" w:color="auto" w:fill="FFFFFF"/>
        </w:rPr>
        <w:t xml:space="preserve"> demonstrated that ensemble methods such as Gradient Boosting Machines achieved more than 97% detection accuracy, which is much higher compared with traditional approaches. The study underscored the importance of feature engineering and hyperparameter tuning for achieving the best performance.</w:t>
      </w:r>
    </w:p>
    <w:p w14:paraId="5980AAAB" w14:textId="382057D6" w:rsidR="004A3E6A" w:rsidRDefault="004A3E6A" w:rsidP="0059299D">
      <w:pPr>
        <w:jc w:val="both"/>
        <w:rPr>
          <w:color w:val="000000"/>
          <w:spacing w:val="2"/>
          <w:shd w:val="clear" w:color="auto" w:fill="FFFFFF"/>
        </w:rPr>
      </w:pPr>
    </w:p>
    <w:p w14:paraId="4BD66DEE" w14:textId="3A63BDAD" w:rsidR="004A3E6A" w:rsidRPr="00D12167" w:rsidRDefault="00D12167" w:rsidP="0059299D">
      <w:pPr>
        <w:jc w:val="both"/>
      </w:pPr>
      <w:r w:rsidRPr="00D12167">
        <w:rPr>
          <w:color w:val="000000"/>
          <w:spacing w:val="2"/>
          <w:shd w:val="clear" w:color="auto" w:fill="FFFFFF"/>
        </w:rPr>
        <w:t>Blockchain is being researched for its potential role in the anti-fraud, as providing a tamper-proof, distributed ledger of transactions. This paper Wang et al. (2023)</w:t>
      </w:r>
      <w:r w:rsidR="00D42FCA">
        <w:rPr>
          <w:color w:val="000000"/>
          <w:spacing w:val="2"/>
          <w:shd w:val="clear" w:color="auto" w:fill="FFFFFF"/>
        </w:rPr>
        <w:t xml:space="preserve"> [1]</w:t>
      </w:r>
      <w:r w:rsidRPr="00D12167">
        <w:rPr>
          <w:color w:val="000000"/>
          <w:spacing w:val="2"/>
          <w:shd w:val="clear" w:color="auto" w:fill="FFFFFF"/>
        </w:rPr>
        <w:t xml:space="preserve"> discusses the integration of Blockchain with the ML algorithm for building a stronger fraud detection framework. Their study implies that Blockchain improves transparency and trust, </w:t>
      </w:r>
      <w:r w:rsidR="00357FA4">
        <w:rPr>
          <w:color w:val="000000"/>
          <w:spacing w:val="2"/>
          <w:shd w:val="clear" w:color="auto" w:fill="FFFFFF"/>
        </w:rPr>
        <w:t>which are </w:t>
      </w:r>
      <w:r w:rsidRPr="00D12167">
        <w:rPr>
          <w:color w:val="000000"/>
          <w:spacing w:val="2"/>
          <w:shd w:val="clear" w:color="auto" w:fill="FFFFFF"/>
        </w:rPr>
        <w:t>the prime aspects of credit card fraud prevention.</w:t>
      </w:r>
    </w:p>
    <w:p w14:paraId="56828E6C" w14:textId="7E4D6AE2" w:rsidR="0087248E" w:rsidRDefault="0087248E" w:rsidP="0087248E"/>
    <w:p w14:paraId="7B0A549D" w14:textId="0387D886" w:rsidR="002601E4" w:rsidRDefault="002601E4" w:rsidP="00967521">
      <w:pPr>
        <w:pStyle w:val="Heading1"/>
        <w:jc w:val="start"/>
      </w:pPr>
      <w:r>
        <w:t>Methodology</w:t>
      </w:r>
    </w:p>
    <w:p w14:paraId="0AD4F1F9" w14:textId="4D356F12" w:rsidR="0034318B" w:rsidRDefault="00D4771A" w:rsidP="0034318B">
      <w:pPr>
        <w:jc w:val="start"/>
        <w:rPr>
          <w:rFonts w:eastAsia="Times New Roman"/>
        </w:rPr>
      </w:pPr>
      <w:r w:rsidRPr="0034318B">
        <w:t xml:space="preserve">  </w:t>
      </w:r>
      <w:r w:rsidR="0034318B" w:rsidRPr="0034318B">
        <w:rPr>
          <w:rFonts w:eastAsia="Times New Roman"/>
        </w:rPr>
        <w:t xml:space="preserve">In this part, we provide our suggested approach to addressing credit card fraud. It </w:t>
      </w:r>
      <w:r w:rsidR="00CB5D84" w:rsidRPr="0034318B">
        <w:rPr>
          <w:rFonts w:eastAsia="Times New Roman"/>
        </w:rPr>
        <w:t>cent</w:t>
      </w:r>
      <w:r w:rsidR="00CB5D84">
        <w:rPr>
          <w:rFonts w:eastAsia="Times New Roman"/>
        </w:rPr>
        <w:t>r</w:t>
      </w:r>
      <w:r w:rsidR="00BE48D4">
        <w:rPr>
          <w:rFonts w:eastAsia="Times New Roman"/>
        </w:rPr>
        <w:t>e</w:t>
      </w:r>
      <w:r w:rsidR="00CB5D84" w:rsidRPr="0034318B">
        <w:rPr>
          <w:rFonts w:eastAsia="Times New Roman"/>
        </w:rPr>
        <w:t>s</w:t>
      </w:r>
      <w:r w:rsidR="0034318B" w:rsidRPr="0034318B">
        <w:rPr>
          <w:rFonts w:eastAsia="Times New Roman"/>
        </w:rPr>
        <w:t xml:space="preserve"> on a machine </w:t>
      </w:r>
      <w:r w:rsidR="0034318B" w:rsidRPr="0034318B">
        <w:rPr>
          <w:rFonts w:eastAsia="Times New Roman"/>
        </w:rPr>
        <w:lastRenderedPageBreak/>
        <w:t>learning model and smart contracts that employ blockchain technology.</w:t>
      </w:r>
    </w:p>
    <w:p w14:paraId="1CE12F20" w14:textId="7B745A89" w:rsidR="00CB5D84" w:rsidRDefault="00CB5D84" w:rsidP="0034318B">
      <w:pPr>
        <w:jc w:val="start"/>
        <w:rPr>
          <w:rFonts w:eastAsia="Times New Roman"/>
        </w:rPr>
      </w:pPr>
    </w:p>
    <w:p w14:paraId="4C21F4D0" w14:textId="7D905532" w:rsidR="004F3794" w:rsidRDefault="00F64637" w:rsidP="00F64637">
      <w:pPr>
        <w:pStyle w:val="ListParagraph"/>
        <w:numPr>
          <w:ilvl w:val="0"/>
          <w:numId w:val="25"/>
        </w:numPr>
        <w:jc w:val="start"/>
        <w:rPr>
          <w:rFonts w:eastAsia="Times New Roman"/>
        </w:rPr>
      </w:pPr>
      <w:r>
        <w:rPr>
          <w:rFonts w:eastAsia="Times New Roman"/>
        </w:rPr>
        <w:t>Machine Learning Mod</w:t>
      </w:r>
      <w:r w:rsidR="00481D40">
        <w:rPr>
          <w:rFonts w:eastAsia="Times New Roman"/>
        </w:rPr>
        <w:t>el &amp; Smart Contract</w:t>
      </w:r>
    </w:p>
    <w:p w14:paraId="78BD9850" w14:textId="77777777" w:rsidR="00D8703D" w:rsidRPr="00D8703D" w:rsidRDefault="00D8703D" w:rsidP="00D8703D">
      <w:pPr>
        <w:pStyle w:val="Heading2"/>
        <w:numPr>
          <w:ilvl w:val="0"/>
          <w:numId w:val="0"/>
        </w:numPr>
        <w:ind w:start="14.40pt"/>
        <w:jc w:val="both"/>
        <w:rPr>
          <w:i w:val="0"/>
          <w:iCs w:val="0"/>
        </w:rPr>
      </w:pPr>
      <w:r w:rsidRPr="00D8703D">
        <w:rPr>
          <w:i w:val="0"/>
          <w:iCs w:val="0"/>
        </w:rPr>
        <w:t>The model developed in this study employs a Decision Tree classifier to detect fraudulent transactions in credit card data. It utilizes a preprocessed dataset with feature scaling to improve detection accuracy. Additionally, a smart contract is implemented on Blockchain to autonomously validate transactions, ensuring security and transparency</w:t>
      </w:r>
    </w:p>
    <w:p w14:paraId="1D68DB8D" w14:textId="749C9994" w:rsidR="007255FD" w:rsidRDefault="007255FD" w:rsidP="00D8703D">
      <w:pPr>
        <w:pStyle w:val="Heading2"/>
      </w:pPr>
      <w:r>
        <w:t xml:space="preserve">Data Collection </w:t>
      </w:r>
    </w:p>
    <w:p w14:paraId="6F7BE00C" w14:textId="09FE41BE" w:rsidR="00933478" w:rsidRDefault="00933478" w:rsidP="00933478">
      <w:pPr>
        <w:pStyle w:val="ListParagraph"/>
        <w:numPr>
          <w:ilvl w:val="0"/>
          <w:numId w:val="26"/>
        </w:numPr>
        <w:jc w:val="both"/>
      </w:pPr>
      <w:r>
        <w:t xml:space="preserve">The dataset used for the machine learning model was sourced from the </w:t>
      </w:r>
      <w:r w:rsidRPr="00044DAC">
        <w:rPr>
          <w:rStyle w:val="Strong"/>
          <w:b w:val="0"/>
          <w:bCs w:val="0"/>
        </w:rPr>
        <w:t>UCI Machine Learning Repository</w:t>
      </w:r>
      <w:r w:rsidRPr="00044DAC">
        <w:rPr>
          <w:b/>
          <w:bCs/>
        </w:rPr>
        <w:t>.</w:t>
      </w:r>
      <w:r>
        <w:t xml:space="preserve"> The dataset contains approximately 280,000 transactions, including both fraudulent and non-fraudulent examples. Features include time, transaction amount, and anonymi</w:t>
      </w:r>
      <w:r w:rsidR="00A46A32">
        <w:t>s</w:t>
      </w:r>
      <w:r>
        <w:t>ed cardholder information.</w:t>
      </w:r>
    </w:p>
    <w:p w14:paraId="162C82AE" w14:textId="448EA341" w:rsidR="00821B89" w:rsidRPr="00933478" w:rsidRDefault="00933478" w:rsidP="00933478">
      <w:pPr>
        <w:pStyle w:val="ListParagraph"/>
        <w:numPr>
          <w:ilvl w:val="0"/>
          <w:numId w:val="26"/>
        </w:numPr>
        <w:jc w:val="both"/>
      </w:pPr>
      <w:r w:rsidRPr="00933478">
        <w:t>The dataset was chosen due to its large size, transaction</w:t>
      </w:r>
      <w:r w:rsidR="00A46A32">
        <w:t xml:space="preserve"> diver</w:t>
      </w:r>
      <w:r w:rsidRPr="00933478">
        <w:t>s</w:t>
      </w:r>
      <w:r w:rsidR="00A46A32">
        <w:t>ity</w:t>
      </w:r>
      <w:r w:rsidRPr="00933478">
        <w:t>, and real-world nature, ensur</w:t>
      </w:r>
      <w:r w:rsidR="00A46A32">
        <w:t>ing</w:t>
      </w:r>
      <w:r w:rsidRPr="00933478">
        <w:t xml:space="preserve"> that the model is trained on realistic fraud patterns.</w:t>
      </w:r>
      <w:r w:rsidR="00A46A32">
        <w:t> </w:t>
      </w:r>
      <w:r w:rsidR="00821B89" w:rsidRPr="00933478">
        <w:t>Data Preprocessing</w:t>
      </w:r>
    </w:p>
    <w:p w14:paraId="10192091" w14:textId="2417D564" w:rsidR="00073658" w:rsidRDefault="006B72DD" w:rsidP="00073658">
      <w:pPr>
        <w:pStyle w:val="Heading2"/>
      </w:pPr>
      <w:r>
        <w:t>Model Development</w:t>
      </w:r>
    </w:p>
    <w:p w14:paraId="1FD5F882" w14:textId="77777777" w:rsidR="006B72DD" w:rsidRPr="006B72DD" w:rsidRDefault="006B72DD" w:rsidP="006B72DD">
      <w:pPr>
        <w:pStyle w:val="ListParagraph"/>
        <w:numPr>
          <w:ilvl w:val="0"/>
          <w:numId w:val="27"/>
        </w:numPr>
        <w:jc w:val="both"/>
        <w:rPr>
          <w:rFonts w:eastAsia="Times New Roman"/>
        </w:rPr>
      </w:pPr>
      <w:r w:rsidRPr="006B72DD">
        <w:rPr>
          <w:rFonts w:eastAsia="Times New Roman"/>
          <w:b/>
          <w:bCs/>
        </w:rPr>
        <w:t>Decision Tree Classifier</w:t>
      </w:r>
      <w:r w:rsidRPr="006B72DD">
        <w:rPr>
          <w:rFonts w:eastAsia="Times New Roman"/>
        </w:rPr>
        <w:t xml:space="preserve">: Developed using the </w:t>
      </w:r>
      <w:r w:rsidRPr="00D8703D">
        <w:rPr>
          <w:rFonts w:eastAsia="Times New Roman"/>
        </w:rPr>
        <w:t>scikit-learn</w:t>
      </w:r>
      <w:r w:rsidRPr="006B72DD">
        <w:rPr>
          <w:rFonts w:eastAsia="Times New Roman"/>
        </w:rPr>
        <w:t xml:space="preserve"> library. The model’s hyperparameters were tuned with cross-validation to optimize performance. The testing phase used the 20% dataset to evaluate accuracy, precision, and recall.</w:t>
      </w:r>
    </w:p>
    <w:p w14:paraId="41622CE7" w14:textId="0B99A184" w:rsidR="006B72DD" w:rsidRPr="006B72DD" w:rsidRDefault="006B72DD" w:rsidP="006B72DD">
      <w:pPr>
        <w:pStyle w:val="ListParagraph"/>
        <w:numPr>
          <w:ilvl w:val="0"/>
          <w:numId w:val="27"/>
        </w:numPr>
        <w:jc w:val="both"/>
        <w:rPr>
          <w:rFonts w:eastAsia="Times New Roman"/>
        </w:rPr>
      </w:pPr>
      <w:r w:rsidRPr="006B72DD">
        <w:rPr>
          <w:rFonts w:eastAsia="Times New Roman"/>
          <w:b/>
          <w:bCs/>
        </w:rPr>
        <w:t>Smart Contract</w:t>
      </w:r>
      <w:r w:rsidRPr="006B72DD">
        <w:rPr>
          <w:rFonts w:eastAsia="Times New Roman"/>
        </w:rPr>
        <w:t>: Performance metrics like transaction speed and security were drawn from existing Ethereum-based studies on fraud detection.</w:t>
      </w:r>
    </w:p>
    <w:p w14:paraId="0639D914" w14:textId="7225273A" w:rsidR="00D42461" w:rsidRDefault="004F3794" w:rsidP="001C7926">
      <w:pPr>
        <w:pStyle w:val="Heading2"/>
        <w:numPr>
          <w:ilvl w:val="0"/>
          <w:numId w:val="0"/>
        </w:numPr>
      </w:pPr>
      <w:r w:rsidRPr="00274990">
        <w:br/>
      </w:r>
      <w:r w:rsidR="007434CC">
        <w:t xml:space="preserve">C. </w:t>
      </w:r>
      <w:r w:rsidR="00142A01">
        <w:t>Analysis</w:t>
      </w:r>
    </w:p>
    <w:tbl>
      <w:tblPr>
        <w:tblStyle w:val="TableGrid"/>
        <w:tblW w:w="0pt" w:type="dxa"/>
        <w:tblLook w:firstRow="1" w:lastRow="0" w:firstColumn="1" w:lastColumn="0" w:noHBand="0" w:noVBand="1"/>
      </w:tblPr>
      <w:tblGrid>
        <w:gridCol w:w="1618"/>
        <w:gridCol w:w="1619"/>
        <w:gridCol w:w="1619"/>
      </w:tblGrid>
      <w:tr w:rsidR="0054386C" w14:paraId="32D5E9DB" w14:textId="77777777" w:rsidTr="0054386C">
        <w:tc>
          <w:tcPr>
            <w:tcW w:w="80.90pt" w:type="dxa"/>
          </w:tcPr>
          <w:p w14:paraId="78626EB5" w14:textId="628A1DD8" w:rsidR="0054386C" w:rsidRPr="00C30A15" w:rsidRDefault="0054386C" w:rsidP="007434CC">
            <w:pPr>
              <w:rPr>
                <w:b/>
                <w:bCs/>
              </w:rPr>
            </w:pPr>
            <w:r w:rsidRPr="00C30A15">
              <w:rPr>
                <w:b/>
                <w:bCs/>
              </w:rPr>
              <w:t>Performance Metrics</w:t>
            </w:r>
          </w:p>
        </w:tc>
        <w:tc>
          <w:tcPr>
            <w:tcW w:w="80.95pt" w:type="dxa"/>
          </w:tcPr>
          <w:p w14:paraId="733E205E" w14:textId="39B439EF" w:rsidR="0054386C" w:rsidRPr="00C30A15" w:rsidRDefault="0054386C" w:rsidP="007434CC">
            <w:pPr>
              <w:rPr>
                <w:b/>
                <w:bCs/>
              </w:rPr>
            </w:pPr>
            <w:r w:rsidRPr="00C30A15">
              <w:rPr>
                <w:b/>
                <w:bCs/>
              </w:rPr>
              <w:t>Decision Tree Classifier</w:t>
            </w:r>
          </w:p>
        </w:tc>
        <w:tc>
          <w:tcPr>
            <w:tcW w:w="80.95pt" w:type="dxa"/>
          </w:tcPr>
          <w:p w14:paraId="50968F68" w14:textId="77777777" w:rsidR="0054386C" w:rsidRPr="00C30A15" w:rsidRDefault="0054386C" w:rsidP="007434CC">
            <w:pPr>
              <w:rPr>
                <w:b/>
                <w:bCs/>
              </w:rPr>
            </w:pPr>
            <w:r w:rsidRPr="00C30A15">
              <w:rPr>
                <w:b/>
                <w:bCs/>
              </w:rPr>
              <w:t xml:space="preserve">Smart Contract </w:t>
            </w:r>
          </w:p>
          <w:p w14:paraId="316CB7DA" w14:textId="1015B4D6" w:rsidR="0054386C" w:rsidRPr="00C30A15" w:rsidRDefault="00A46A32" w:rsidP="007434CC">
            <w:pPr>
              <w:rPr>
                <w:b/>
                <w:bCs/>
              </w:rPr>
            </w:pPr>
            <w:r w:rsidRPr="00C30A15">
              <w:rPr>
                <w:b/>
                <w:bCs/>
              </w:rPr>
              <w:t>(Blockchain)</w:t>
            </w:r>
          </w:p>
        </w:tc>
      </w:tr>
      <w:tr w:rsidR="0054386C" w14:paraId="6EB4EFD2" w14:textId="77777777" w:rsidTr="0054386C">
        <w:tc>
          <w:tcPr>
            <w:tcW w:w="80.90pt" w:type="dxa"/>
          </w:tcPr>
          <w:p w14:paraId="53795139" w14:textId="3FC5F1A7" w:rsidR="0054386C" w:rsidRPr="00C30A15" w:rsidRDefault="00A46A32" w:rsidP="00C30A15">
            <w:pPr>
              <w:rPr>
                <w:sz w:val="16"/>
                <w:szCs w:val="16"/>
              </w:rPr>
            </w:pPr>
            <w:r w:rsidRPr="00C30A15">
              <w:rPr>
                <w:sz w:val="16"/>
                <w:szCs w:val="16"/>
              </w:rPr>
              <w:t>Accuracy</w:t>
            </w:r>
          </w:p>
        </w:tc>
        <w:tc>
          <w:tcPr>
            <w:tcW w:w="80.95pt" w:type="dxa"/>
          </w:tcPr>
          <w:p w14:paraId="702DC94D" w14:textId="6129ED92" w:rsidR="0054386C" w:rsidRPr="00C30A15" w:rsidRDefault="007D3D44" w:rsidP="00C30A15">
            <w:pPr>
              <w:rPr>
                <w:sz w:val="16"/>
                <w:szCs w:val="16"/>
              </w:rPr>
            </w:pPr>
            <w:r w:rsidRPr="00C30A15">
              <w:rPr>
                <w:sz w:val="16"/>
                <w:szCs w:val="16"/>
              </w:rPr>
              <w:t>90-95%</w:t>
            </w:r>
          </w:p>
        </w:tc>
        <w:tc>
          <w:tcPr>
            <w:tcW w:w="80.95pt" w:type="dxa"/>
          </w:tcPr>
          <w:p w14:paraId="279087C2" w14:textId="56A2436F" w:rsidR="0054386C" w:rsidRPr="00C30A15" w:rsidRDefault="007D3D44" w:rsidP="00C30A15">
            <w:pPr>
              <w:rPr>
                <w:sz w:val="16"/>
                <w:szCs w:val="16"/>
              </w:rPr>
            </w:pPr>
            <w:r w:rsidRPr="00C30A15">
              <w:rPr>
                <w:sz w:val="16"/>
                <w:szCs w:val="16"/>
              </w:rPr>
              <w:t>85-90%</w:t>
            </w:r>
          </w:p>
        </w:tc>
      </w:tr>
      <w:tr w:rsidR="0054386C" w14:paraId="41EC81B5" w14:textId="77777777" w:rsidTr="0054386C">
        <w:tc>
          <w:tcPr>
            <w:tcW w:w="80.90pt" w:type="dxa"/>
          </w:tcPr>
          <w:p w14:paraId="2E613D08" w14:textId="5120AA89" w:rsidR="0054386C" w:rsidRPr="00C30A15" w:rsidRDefault="00A46A32" w:rsidP="00C30A15">
            <w:pPr>
              <w:rPr>
                <w:sz w:val="16"/>
                <w:szCs w:val="16"/>
              </w:rPr>
            </w:pPr>
            <w:r w:rsidRPr="00C30A15">
              <w:rPr>
                <w:sz w:val="16"/>
                <w:szCs w:val="16"/>
              </w:rPr>
              <w:t>Processing Speed</w:t>
            </w:r>
          </w:p>
        </w:tc>
        <w:tc>
          <w:tcPr>
            <w:tcW w:w="80.95pt" w:type="dxa"/>
          </w:tcPr>
          <w:p w14:paraId="636F2B8E" w14:textId="34673344" w:rsidR="0054386C" w:rsidRPr="00C30A15" w:rsidRDefault="009A312E" w:rsidP="00C30A15">
            <w:pPr>
              <w:rPr>
                <w:sz w:val="16"/>
                <w:szCs w:val="16"/>
              </w:rPr>
            </w:pPr>
            <w:r w:rsidRPr="00C30A15">
              <w:rPr>
                <w:sz w:val="16"/>
                <w:szCs w:val="16"/>
              </w:rPr>
              <w:t>Milliseconds (real-time detection)</w:t>
            </w:r>
          </w:p>
        </w:tc>
        <w:tc>
          <w:tcPr>
            <w:tcW w:w="80.95pt" w:type="dxa"/>
          </w:tcPr>
          <w:p w14:paraId="3AE6C3A6" w14:textId="6567C54B" w:rsidR="0054386C" w:rsidRPr="00C30A15" w:rsidRDefault="009A312E" w:rsidP="00C30A15">
            <w:pPr>
              <w:rPr>
                <w:sz w:val="16"/>
                <w:szCs w:val="16"/>
              </w:rPr>
            </w:pPr>
            <w:r w:rsidRPr="00C30A15">
              <w:rPr>
                <w:sz w:val="16"/>
                <w:szCs w:val="16"/>
              </w:rPr>
              <w:t>Network-dependent (depends on blockchain traffic)</w:t>
            </w:r>
          </w:p>
        </w:tc>
      </w:tr>
      <w:tr w:rsidR="0054386C" w14:paraId="7A8F62E3" w14:textId="77777777" w:rsidTr="0054386C">
        <w:tc>
          <w:tcPr>
            <w:tcW w:w="80.90pt" w:type="dxa"/>
          </w:tcPr>
          <w:p w14:paraId="2938E4C2" w14:textId="0F92D083" w:rsidR="0054386C" w:rsidRPr="00C30A15" w:rsidRDefault="00A46A32" w:rsidP="00C30A15">
            <w:pPr>
              <w:rPr>
                <w:sz w:val="16"/>
                <w:szCs w:val="16"/>
              </w:rPr>
            </w:pPr>
            <w:r w:rsidRPr="00C30A15">
              <w:rPr>
                <w:sz w:val="16"/>
                <w:szCs w:val="16"/>
              </w:rPr>
              <w:t>Security</w:t>
            </w:r>
          </w:p>
        </w:tc>
        <w:tc>
          <w:tcPr>
            <w:tcW w:w="80.95pt" w:type="dxa"/>
          </w:tcPr>
          <w:p w14:paraId="06AC9E74" w14:textId="6A0B0A95" w:rsidR="0054386C" w:rsidRPr="00C30A15" w:rsidRDefault="009A312E" w:rsidP="00C30A15">
            <w:pPr>
              <w:rPr>
                <w:sz w:val="16"/>
                <w:szCs w:val="16"/>
              </w:rPr>
            </w:pPr>
            <w:r w:rsidRPr="00C30A15">
              <w:rPr>
                <w:sz w:val="16"/>
                <w:szCs w:val="16"/>
              </w:rPr>
              <w:t>Moderate (vulnerable to adversarial attacks)</w:t>
            </w:r>
          </w:p>
        </w:tc>
        <w:tc>
          <w:tcPr>
            <w:tcW w:w="80.95pt" w:type="dxa"/>
          </w:tcPr>
          <w:p w14:paraId="27476F8E" w14:textId="37E822F9" w:rsidR="0054386C" w:rsidRPr="00C30A15" w:rsidRDefault="009A312E" w:rsidP="00C30A15">
            <w:pPr>
              <w:rPr>
                <w:sz w:val="16"/>
                <w:szCs w:val="16"/>
              </w:rPr>
            </w:pPr>
            <w:r w:rsidRPr="00C30A15">
              <w:rPr>
                <w:sz w:val="16"/>
                <w:szCs w:val="16"/>
              </w:rPr>
              <w:t>High (immutable and tamper-proof)</w:t>
            </w:r>
          </w:p>
        </w:tc>
      </w:tr>
      <w:tr w:rsidR="0054386C" w14:paraId="54655A57" w14:textId="77777777" w:rsidTr="0054386C">
        <w:tc>
          <w:tcPr>
            <w:tcW w:w="80.90pt" w:type="dxa"/>
          </w:tcPr>
          <w:p w14:paraId="69D1A988" w14:textId="243EDD46" w:rsidR="0054386C" w:rsidRPr="00C30A15" w:rsidRDefault="007D3D44" w:rsidP="00C30A15">
            <w:pPr>
              <w:rPr>
                <w:sz w:val="16"/>
                <w:szCs w:val="16"/>
              </w:rPr>
            </w:pPr>
            <w:r w:rsidRPr="00C30A15">
              <w:rPr>
                <w:sz w:val="16"/>
                <w:szCs w:val="16"/>
              </w:rPr>
              <w:t>Scalability</w:t>
            </w:r>
          </w:p>
        </w:tc>
        <w:tc>
          <w:tcPr>
            <w:tcW w:w="80.95pt" w:type="dxa"/>
          </w:tcPr>
          <w:p w14:paraId="2B61A50B" w14:textId="66168569" w:rsidR="0054386C" w:rsidRPr="00C30A15" w:rsidRDefault="009A312E" w:rsidP="00C30A15">
            <w:pPr>
              <w:rPr>
                <w:sz w:val="16"/>
                <w:szCs w:val="16"/>
              </w:rPr>
            </w:pPr>
            <w:r w:rsidRPr="00C30A15">
              <w:rPr>
                <w:sz w:val="16"/>
                <w:szCs w:val="16"/>
              </w:rPr>
              <w:t>High (adaptive to new data and retraining)</w:t>
            </w:r>
          </w:p>
        </w:tc>
        <w:tc>
          <w:tcPr>
            <w:tcW w:w="80.95pt" w:type="dxa"/>
          </w:tcPr>
          <w:p w14:paraId="5C055A48" w14:textId="3D268443" w:rsidR="0054386C" w:rsidRPr="00C30A15" w:rsidRDefault="009A312E" w:rsidP="00C30A15">
            <w:pPr>
              <w:rPr>
                <w:sz w:val="16"/>
                <w:szCs w:val="16"/>
              </w:rPr>
            </w:pPr>
            <w:r w:rsidRPr="00C30A15">
              <w:rPr>
                <w:sz w:val="16"/>
                <w:szCs w:val="16"/>
              </w:rPr>
              <w:t>Moderate (limited by smart contract rules and network size)</w:t>
            </w:r>
          </w:p>
        </w:tc>
      </w:tr>
      <w:tr w:rsidR="0054386C" w14:paraId="7479E848" w14:textId="77777777" w:rsidTr="0054386C">
        <w:tc>
          <w:tcPr>
            <w:tcW w:w="80.90pt" w:type="dxa"/>
          </w:tcPr>
          <w:p w14:paraId="4F47A1CF" w14:textId="4D109204" w:rsidR="0054386C" w:rsidRPr="00C30A15" w:rsidRDefault="007D3D44" w:rsidP="00C30A15">
            <w:pPr>
              <w:rPr>
                <w:sz w:val="16"/>
                <w:szCs w:val="16"/>
              </w:rPr>
            </w:pPr>
            <w:r w:rsidRPr="00C30A15">
              <w:rPr>
                <w:sz w:val="16"/>
                <w:szCs w:val="16"/>
              </w:rPr>
              <w:t>Flexibility</w:t>
            </w:r>
          </w:p>
        </w:tc>
        <w:tc>
          <w:tcPr>
            <w:tcW w:w="80.95pt" w:type="dxa"/>
          </w:tcPr>
          <w:p w14:paraId="0A1752C0" w14:textId="0177EF9D" w:rsidR="0054386C" w:rsidRPr="00C30A15" w:rsidRDefault="009A312E" w:rsidP="00C30A15">
            <w:pPr>
              <w:rPr>
                <w:sz w:val="16"/>
                <w:szCs w:val="16"/>
              </w:rPr>
            </w:pPr>
            <w:r w:rsidRPr="00C30A15">
              <w:rPr>
                <w:sz w:val="16"/>
                <w:szCs w:val="16"/>
              </w:rPr>
              <w:t>High (adjusts to new fraud patterns)</w:t>
            </w:r>
          </w:p>
        </w:tc>
        <w:tc>
          <w:tcPr>
            <w:tcW w:w="80.95pt" w:type="dxa"/>
          </w:tcPr>
          <w:p w14:paraId="3BCE4D57" w14:textId="2E802281" w:rsidR="0054386C" w:rsidRPr="00C30A15" w:rsidRDefault="009A312E" w:rsidP="00C30A15">
            <w:pPr>
              <w:rPr>
                <w:sz w:val="16"/>
                <w:szCs w:val="16"/>
              </w:rPr>
            </w:pPr>
            <w:r w:rsidRPr="00C30A15">
              <w:rPr>
                <w:sz w:val="16"/>
                <w:szCs w:val="16"/>
              </w:rPr>
              <w:t>Low (rules are predefined and fixed)</w:t>
            </w:r>
          </w:p>
        </w:tc>
      </w:tr>
    </w:tbl>
    <w:p w14:paraId="00D00D13" w14:textId="6238F633" w:rsidR="002E52CF" w:rsidRDefault="007A109E" w:rsidP="002E52CF">
      <w:pPr>
        <w:pStyle w:val="tablehead"/>
      </w:pPr>
      <w:r>
        <w:t>Model Performance Metrics for Credit Card Fraud Detection</w:t>
      </w:r>
    </w:p>
    <w:p w14:paraId="2926B040" w14:textId="4B8597C5" w:rsidR="007434CC" w:rsidRDefault="00B66E12" w:rsidP="00C23427">
      <w:r>
        <w:rPr>
          <w:noProof/>
        </w:rPr>
        <w:drawing>
          <wp:inline distT="0" distB="0" distL="0" distR="0" wp14:anchorId="5F1C3010" wp14:editId="71E06CBF">
            <wp:extent cx="1706880" cy="1273320"/>
            <wp:effectExtent l="0" t="0" r="7620" b="3175"/>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im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0353" cy="1305751"/>
                    </a:xfrm>
                    <a:prstGeom prst="rect">
                      <a:avLst/>
                    </a:prstGeom>
                  </pic:spPr>
                </pic:pic>
              </a:graphicData>
            </a:graphic>
          </wp:inline>
        </w:drawing>
      </w:r>
    </w:p>
    <w:p w14:paraId="71790514" w14:textId="31546EF2" w:rsidR="00C23427" w:rsidRPr="009C259A" w:rsidRDefault="00C728CF" w:rsidP="00C728CF">
      <w:pPr>
        <w:pStyle w:val="figurecaption"/>
        <w:jc w:val="center"/>
      </w:pPr>
      <w:r>
        <w:t>Performance Comparison of Decision Tree Classifier vs. Smart Contract for Credit Card Fraud Detection</w:t>
      </w:r>
    </w:p>
    <w:p w14:paraId="4A60D2F7" w14:textId="38AD642C" w:rsidR="00C23427" w:rsidRDefault="00C728CF" w:rsidP="00C23427">
      <w:r>
        <w:rPr>
          <w:noProof/>
        </w:rPr>
        <w:drawing>
          <wp:inline distT="0" distB="0" distL="0" distR="0" wp14:anchorId="2A033DE9" wp14:editId="3E1437AA">
            <wp:extent cx="2470484" cy="1822654"/>
            <wp:effectExtent l="0" t="0" r="6350" b="6350"/>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img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1210" cy="1860078"/>
                    </a:xfrm>
                    <a:prstGeom prst="rect">
                      <a:avLst/>
                    </a:prstGeom>
                  </pic:spPr>
                </pic:pic>
              </a:graphicData>
            </a:graphic>
          </wp:inline>
        </w:drawing>
      </w:r>
    </w:p>
    <w:p w14:paraId="73787BA2" w14:textId="5392222D" w:rsidR="00B666A1" w:rsidRPr="009C259A" w:rsidRDefault="00B666A1" w:rsidP="00B666A1">
      <w:pPr>
        <w:pStyle w:val="figurecaption"/>
        <w:jc w:val="center"/>
      </w:pPr>
      <w:r>
        <w:t>Accuracy Comparison Between Decision Tree and Smart Contract for Credit Card Fraud Detection</w:t>
      </w:r>
    </w:p>
    <w:p w14:paraId="7DD04CB8" w14:textId="56E015D4" w:rsidR="007A109E" w:rsidRDefault="008B3195" w:rsidP="008B3195">
      <w:pPr>
        <w:pStyle w:val="Heading1"/>
        <w:jc w:val="start"/>
      </w:pPr>
      <w:r>
        <w:t>Results and Discussion</w:t>
      </w:r>
    </w:p>
    <w:p w14:paraId="6DB24399" w14:textId="25887FC3" w:rsidR="008B3195" w:rsidRDefault="008B3195" w:rsidP="008B3195">
      <w:pPr>
        <w:jc w:val="both"/>
        <w:rPr>
          <w:color w:val="000000"/>
          <w:spacing w:val="2"/>
          <w:shd w:val="clear" w:color="auto" w:fill="FFFFFF"/>
        </w:rPr>
      </w:pPr>
      <w:r w:rsidRPr="008B3195">
        <w:rPr>
          <w:color w:val="000000"/>
          <w:spacing w:val="2"/>
          <w:shd w:val="clear" w:color="auto" w:fill="FFFFFF"/>
        </w:rPr>
        <w:t xml:space="preserve">The comparative analysis conducted between the Decision Tree Classifier and Smart Contract methods regarding credit card fraud detection highlighted critical insights on the performance metric separately. </w:t>
      </w:r>
      <w:r>
        <w:rPr>
          <w:color w:val="000000"/>
          <w:spacing w:val="2"/>
          <w:shd w:val="clear" w:color="auto" w:fill="FFFFFF"/>
        </w:rPr>
        <w:t>The d</w:t>
      </w:r>
      <w:r w:rsidRPr="008B3195">
        <w:rPr>
          <w:color w:val="000000"/>
          <w:spacing w:val="2"/>
          <w:shd w:val="clear" w:color="auto" w:fill="FFFFFF"/>
        </w:rPr>
        <w:t>ecision Tree Classifier produced an accuracy of around 90-95%, and the Smart Contract method show</w:t>
      </w:r>
      <w:r>
        <w:rPr>
          <w:color w:val="000000"/>
          <w:spacing w:val="2"/>
          <w:shd w:val="clear" w:color="auto" w:fill="FFFFFF"/>
        </w:rPr>
        <w:t>ed</w:t>
      </w:r>
      <w:r w:rsidRPr="008B3195">
        <w:rPr>
          <w:color w:val="000000"/>
          <w:spacing w:val="2"/>
          <w:shd w:val="clear" w:color="auto" w:fill="FFFFFF"/>
        </w:rPr>
        <w:t xml:space="preserve"> </w:t>
      </w:r>
      <w:r>
        <w:rPr>
          <w:color w:val="000000"/>
          <w:spacing w:val="2"/>
          <w:shd w:val="clear" w:color="auto" w:fill="FFFFFF"/>
        </w:rPr>
        <w:t>an</w:t>
      </w:r>
      <w:r w:rsidRPr="008B3195">
        <w:rPr>
          <w:color w:val="000000"/>
          <w:spacing w:val="2"/>
          <w:shd w:val="clear" w:color="auto" w:fill="FFFFFF"/>
        </w:rPr>
        <w:t xml:space="preserve"> accuracy </w:t>
      </w:r>
      <w:r>
        <w:rPr>
          <w:color w:val="000000"/>
          <w:spacing w:val="2"/>
          <w:shd w:val="clear" w:color="auto" w:fill="FFFFFF"/>
        </w:rPr>
        <w:t>of </w:t>
      </w:r>
      <w:r w:rsidRPr="008B3195">
        <w:rPr>
          <w:color w:val="000000"/>
          <w:spacing w:val="2"/>
          <w:shd w:val="clear" w:color="auto" w:fill="FFFFFF"/>
        </w:rPr>
        <w:t xml:space="preserve">around 85-90% </w:t>
      </w:r>
      <w:r w:rsidR="00E666AF">
        <w:rPr>
          <w:color w:val="000000"/>
          <w:spacing w:val="2"/>
          <w:shd w:val="clear" w:color="auto" w:fill="FFFFFF"/>
        </w:rPr>
        <w:t>[3]</w:t>
      </w:r>
      <w:r w:rsidRPr="008B3195">
        <w:rPr>
          <w:color w:val="000000"/>
          <w:spacing w:val="2"/>
          <w:shd w:val="clear" w:color="auto" w:fill="FFFFFF"/>
        </w:rPr>
        <w:t xml:space="preserve">. From this, it is concluded that the Decision Tree Classifier detects fraud transaction accuracy is better. Furthermore, in the time processing, the Decision Tree computes its results in milliseconds and hence real-time detection takes place. On the other hand, the Smart Contract depends on the network and thus varies with the blockchain network traffic hence it has been reported by </w:t>
      </w:r>
      <w:r w:rsidR="00E666AF">
        <w:rPr>
          <w:color w:val="000000"/>
          <w:spacing w:val="2"/>
          <w:shd w:val="clear" w:color="auto" w:fill="FFFFFF"/>
        </w:rPr>
        <w:t>[5]</w:t>
      </w:r>
      <w:r w:rsidRPr="008B3195">
        <w:rPr>
          <w:color w:val="000000"/>
          <w:spacing w:val="2"/>
          <w:shd w:val="clear" w:color="auto" w:fill="FFFFFF"/>
        </w:rPr>
        <w:t>. Therefore, the Decision Tree has a faster response time, which is critical to fraud detection</w:t>
      </w:r>
      <w:r w:rsidR="005B6551">
        <w:rPr>
          <w:color w:val="000000"/>
          <w:spacing w:val="2"/>
          <w:shd w:val="clear" w:color="auto" w:fill="FFFFFF"/>
        </w:rPr>
        <w:t>-</w:t>
      </w:r>
      <w:r w:rsidRPr="008B3195">
        <w:rPr>
          <w:color w:val="000000"/>
          <w:spacing w:val="2"/>
          <w:shd w:val="clear" w:color="auto" w:fill="FFFFFF"/>
        </w:rPr>
        <w:t>systems.</w:t>
      </w:r>
      <w:r w:rsidRPr="008B3195">
        <w:rPr>
          <w:color w:val="000000"/>
          <w:spacing w:val="2"/>
        </w:rPr>
        <w:br/>
      </w:r>
      <w:r w:rsidRPr="008B3195">
        <w:rPr>
          <w:color w:val="000000"/>
          <w:spacing w:val="2"/>
        </w:rPr>
        <w:br/>
      </w:r>
      <w:r w:rsidRPr="008B3195">
        <w:rPr>
          <w:color w:val="000000"/>
          <w:spacing w:val="2"/>
          <w:shd w:val="clear" w:color="auto" w:fill="FFFFFF"/>
        </w:rPr>
        <w:t xml:space="preserve">The Smart Contracts are highly secure as they are immutable and tamper-proof </w:t>
      </w:r>
      <w:r w:rsidR="005B6551">
        <w:rPr>
          <w:color w:val="000000"/>
          <w:spacing w:val="2"/>
          <w:shd w:val="clear" w:color="auto" w:fill="FFFFFF"/>
        </w:rPr>
        <w:t>[3]</w:t>
      </w:r>
      <w:r w:rsidRPr="008B3195">
        <w:rPr>
          <w:color w:val="000000"/>
          <w:spacing w:val="2"/>
          <w:shd w:val="clear" w:color="auto" w:fill="FFFFFF"/>
        </w:rPr>
        <w:t>. In contrast, the Decision Tree Classifier is susceptible to some specific types of adversarial attacks, hence its security is moderate. This points out the need for secure machine</w:t>
      </w:r>
      <w:r>
        <w:rPr>
          <w:color w:val="000000"/>
          <w:spacing w:val="2"/>
          <w:shd w:val="clear" w:color="auto" w:fill="FFFFFF"/>
        </w:rPr>
        <w:t>-</w:t>
      </w:r>
      <w:r w:rsidRPr="008B3195">
        <w:rPr>
          <w:color w:val="000000"/>
          <w:spacing w:val="2"/>
          <w:shd w:val="clear" w:color="auto" w:fill="FFFFFF"/>
        </w:rPr>
        <w:t xml:space="preserve">learning models. In addition, the Adaptability of </w:t>
      </w:r>
      <w:r>
        <w:rPr>
          <w:color w:val="000000"/>
          <w:spacing w:val="2"/>
          <w:shd w:val="clear" w:color="auto" w:fill="FFFFFF"/>
        </w:rPr>
        <w:t>the </w:t>
      </w:r>
      <w:r w:rsidRPr="008B3195">
        <w:rPr>
          <w:color w:val="000000"/>
          <w:spacing w:val="2"/>
          <w:shd w:val="clear" w:color="auto" w:fill="FFFFFF"/>
        </w:rPr>
        <w:t xml:space="preserve">Decision Tree model is also shown as very high in the presence of new data and retraining </w:t>
      </w:r>
      <w:r w:rsidR="005B6551">
        <w:rPr>
          <w:color w:val="000000"/>
          <w:spacing w:val="2"/>
          <w:shd w:val="clear" w:color="auto" w:fill="FFFFFF"/>
        </w:rPr>
        <w:t>[3]</w:t>
      </w:r>
      <w:r w:rsidRPr="008B3195">
        <w:rPr>
          <w:color w:val="000000"/>
          <w:spacing w:val="2"/>
          <w:shd w:val="clear" w:color="auto" w:fill="FFFFFF"/>
        </w:rPr>
        <w:t xml:space="preserve"> while the scalability of </w:t>
      </w:r>
      <w:r>
        <w:rPr>
          <w:color w:val="000000"/>
          <w:spacing w:val="2"/>
          <w:shd w:val="clear" w:color="auto" w:fill="FFFFFF"/>
        </w:rPr>
        <w:t>the </w:t>
      </w:r>
      <w:r w:rsidRPr="008B3195">
        <w:rPr>
          <w:color w:val="000000"/>
          <w:spacing w:val="2"/>
          <w:shd w:val="clear" w:color="auto" w:fill="FFFFFF"/>
        </w:rPr>
        <w:t xml:space="preserve">Smart Contract is shown to be moderate as it is restricted due to predefined rules within the contract </w:t>
      </w:r>
      <w:r w:rsidR="005B6551">
        <w:rPr>
          <w:color w:val="000000"/>
          <w:spacing w:val="2"/>
          <w:shd w:val="clear" w:color="auto" w:fill="FFFFFF"/>
        </w:rPr>
        <w:t>[4]</w:t>
      </w:r>
      <w:r w:rsidRPr="008B3195">
        <w:rPr>
          <w:color w:val="000000"/>
          <w:spacing w:val="2"/>
          <w:shd w:val="clear" w:color="auto" w:fill="FFFFFF"/>
        </w:rPr>
        <w:t xml:space="preserve">. Furthermore, it seems that the Decision Tree is relatively more flexible for adaptation towards new patterns of fraud </w:t>
      </w:r>
      <w:r w:rsidR="00F136FF">
        <w:rPr>
          <w:color w:val="000000"/>
          <w:spacing w:val="2"/>
          <w:shd w:val="clear" w:color="auto" w:fill="FFFFFF"/>
        </w:rPr>
        <w:t>f</w:t>
      </w:r>
      <w:r w:rsidRPr="008B3195">
        <w:rPr>
          <w:color w:val="000000"/>
          <w:spacing w:val="2"/>
          <w:shd w:val="clear" w:color="auto" w:fill="FFFFFF"/>
        </w:rPr>
        <w:t>o</w:t>
      </w:r>
      <w:r w:rsidR="00F136FF">
        <w:rPr>
          <w:color w:val="000000"/>
          <w:spacing w:val="2"/>
          <w:shd w:val="clear" w:color="auto" w:fill="FFFFFF"/>
        </w:rPr>
        <w:t>r</w:t>
      </w:r>
      <w:r w:rsidRPr="008B3195">
        <w:rPr>
          <w:color w:val="000000"/>
          <w:spacing w:val="2"/>
          <w:shd w:val="clear" w:color="auto" w:fill="FFFFFF"/>
        </w:rPr>
        <w:t xml:space="preserve"> Smart Contracts being predefined in nature </w:t>
      </w:r>
      <w:r w:rsidR="005B6551">
        <w:rPr>
          <w:color w:val="000000"/>
          <w:spacing w:val="2"/>
          <w:shd w:val="clear" w:color="auto" w:fill="FFFFFF"/>
        </w:rPr>
        <w:t>[5]</w:t>
      </w:r>
      <w:r w:rsidRPr="008B3195">
        <w:rPr>
          <w:color w:val="000000"/>
          <w:spacing w:val="2"/>
          <w:shd w:val="clear" w:color="auto" w:fill="FFFFFF"/>
        </w:rPr>
        <w:t>.</w:t>
      </w:r>
    </w:p>
    <w:p w14:paraId="68AD6043" w14:textId="5E52CCA5" w:rsidR="00F136FF" w:rsidRDefault="00F136FF" w:rsidP="008B3195">
      <w:pPr>
        <w:jc w:val="both"/>
        <w:rPr>
          <w:color w:val="000000"/>
          <w:spacing w:val="2"/>
          <w:shd w:val="clear" w:color="auto" w:fill="FFFFFF"/>
        </w:rPr>
      </w:pPr>
    </w:p>
    <w:p w14:paraId="2981BBC5" w14:textId="6B547A7C" w:rsidR="00F136FF" w:rsidRDefault="00F136FF" w:rsidP="00F136FF">
      <w:pPr>
        <w:pStyle w:val="Heading1"/>
        <w:jc w:val="start"/>
      </w:pPr>
      <w:r>
        <w:t>Conclusion</w:t>
      </w:r>
    </w:p>
    <w:p w14:paraId="22EBEA19" w14:textId="0D9BD5EA" w:rsidR="00F136FF" w:rsidRDefault="00F136FF" w:rsidP="00F136FF">
      <w:pPr>
        <w:jc w:val="both"/>
        <w:rPr>
          <w:color w:val="000000"/>
          <w:spacing w:val="2"/>
          <w:shd w:val="clear" w:color="auto" w:fill="FFFFFF"/>
        </w:rPr>
      </w:pPr>
      <w:r w:rsidRPr="00F136FF">
        <w:rPr>
          <w:color w:val="000000"/>
          <w:spacing w:val="2"/>
          <w:shd w:val="clear" w:color="auto" w:fill="FFFFFF"/>
        </w:rPr>
        <w:t xml:space="preserve">This research proves that between the </w:t>
      </w:r>
      <w:r w:rsidR="006A2FE5" w:rsidRPr="00F136FF">
        <w:rPr>
          <w:color w:val="000000"/>
          <w:spacing w:val="2"/>
          <w:shd w:val="clear" w:color="auto" w:fill="FFFFFF"/>
        </w:rPr>
        <w:t>two</w:t>
      </w:r>
      <w:r w:rsidR="00A94999">
        <w:rPr>
          <w:color w:val="000000"/>
          <w:spacing w:val="2"/>
          <w:shd w:val="clear" w:color="auto" w:fill="FFFFFF"/>
        </w:rPr>
        <w:t xml:space="preserve"> </w:t>
      </w:r>
      <w:r w:rsidR="006A2FE5" w:rsidRPr="00F136FF">
        <w:rPr>
          <w:color w:val="000000"/>
          <w:spacing w:val="2"/>
          <w:shd w:val="clear" w:color="auto" w:fill="FFFFFF"/>
        </w:rPr>
        <w:t>credit</w:t>
      </w:r>
      <w:r w:rsidRPr="00F136FF">
        <w:rPr>
          <w:color w:val="000000"/>
          <w:spacing w:val="2"/>
          <w:shd w:val="clear" w:color="auto" w:fill="FFFFFF"/>
        </w:rPr>
        <w:t xml:space="preserve"> card fraud detection methods Tree Classifier and Smart Contract-one has been found to excel over the other in terms of accuracy, time efficiency, and adaptability: the former, the Decision Tree model. Meanwhile, the strength of Smart Contracts lies in their security</w:t>
      </w:r>
      <w:r w:rsidR="006A2FE5">
        <w:rPr>
          <w:color w:val="000000"/>
          <w:spacing w:val="2"/>
          <w:shd w:val="clear" w:color="auto" w:fill="FFFFFF"/>
        </w:rPr>
        <w:t xml:space="preserve"> </w:t>
      </w:r>
      <w:r w:rsidRPr="00F136FF">
        <w:rPr>
          <w:color w:val="000000"/>
          <w:spacing w:val="2"/>
          <w:shd w:val="clear" w:color="auto" w:fill="FFFFFF"/>
        </w:rPr>
        <w:t>capability of ensuring a reliable framework to validate transactions. Perhaps an amalgamation of both methods may provide a more holistic solution-the power of machine learning based on adaptability interwoven with blockchain technology's strength of security.</w:t>
      </w:r>
    </w:p>
    <w:p w14:paraId="6C942465" w14:textId="0A4534F3" w:rsidR="006A2FE5" w:rsidRDefault="006A2FE5" w:rsidP="00F136FF">
      <w:pPr>
        <w:jc w:val="both"/>
        <w:rPr>
          <w:color w:val="000000"/>
          <w:spacing w:val="2"/>
          <w:shd w:val="clear" w:color="auto" w:fill="FFFFFF"/>
        </w:rPr>
      </w:pPr>
    </w:p>
    <w:p w14:paraId="7B359A54" w14:textId="4EB3F983" w:rsidR="00F136FF" w:rsidRDefault="006A2FE5" w:rsidP="00F136FF">
      <w:pPr>
        <w:jc w:val="both"/>
        <w:rPr>
          <w:color w:val="000000"/>
          <w:spacing w:val="2"/>
          <w:shd w:val="clear" w:color="auto" w:fill="FFFFFF"/>
        </w:rPr>
      </w:pPr>
      <w:r>
        <w:t xml:space="preserve">The results highlight the need </w:t>
      </w:r>
      <w:r w:rsidR="000E05D5">
        <w:t>t</w:t>
      </w:r>
      <w:r>
        <w:t xml:space="preserve">o improve fraud detection techniques as tactics evolve. A hybrid approach that </w:t>
      </w:r>
      <w:r>
        <w:lastRenderedPageBreak/>
        <w:t>combines machine learning with blockchain security could enhance the effectiveness of combating credit card fraud.</w:t>
      </w:r>
    </w:p>
    <w:p w14:paraId="3A4C4AC9" w14:textId="2A218F20" w:rsidR="00A94999" w:rsidRDefault="00A94999" w:rsidP="00A94999">
      <w:pPr>
        <w:pStyle w:val="Heading1"/>
      </w:pPr>
      <w:r>
        <w:t>Limitations</w:t>
      </w:r>
    </w:p>
    <w:p w14:paraId="318C050F" w14:textId="5AF2057E" w:rsidR="00351FE6" w:rsidRDefault="00A94999" w:rsidP="00A94999">
      <w:pPr>
        <w:jc w:val="both"/>
      </w:pPr>
      <w:r>
        <w:t>Despite the promising results, this study has several limitations. Firstly, the performance of both techniques heavily relies on the quality and quantity of training data; insufficient or biased data can lead to suboptimal performance. Secondly, the metrics derived from controlled environments may not fully capture real-world complexities, such as varying transaction behavio</w:t>
      </w:r>
      <w:r w:rsidR="00404F39">
        <w:t>u</w:t>
      </w:r>
      <w:r>
        <w:t xml:space="preserve">rs and fraud techniques. Lastly, </w:t>
      </w:r>
      <w:r w:rsidR="00404F39">
        <w:t>the </w:t>
      </w:r>
      <w:r>
        <w:t>practical implementation of Smart Contracts may face challenges related to blockchain integration and transaction costs.</w:t>
      </w:r>
    </w:p>
    <w:p w14:paraId="2A561F52" w14:textId="5628DC4A" w:rsidR="00351FE6" w:rsidRDefault="00351FE6" w:rsidP="00351FE6">
      <w:pPr>
        <w:pStyle w:val="Heading1"/>
      </w:pPr>
      <w:r>
        <w:t>Future Scope</w:t>
      </w:r>
    </w:p>
    <w:p w14:paraId="76D5DD46" w14:textId="3E03009E" w:rsidR="00F136FF" w:rsidRPr="00F136FF" w:rsidRDefault="00351FE6" w:rsidP="00F136FF">
      <w:pPr>
        <w:jc w:val="both"/>
      </w:pPr>
      <w:r>
        <w:t xml:space="preserve">Looking ahead, future research could explore hybrid models that combine machine learning techniques with Smart Contracts to </w:t>
      </w:r>
      <w:r w:rsidR="009C12A6">
        <w:t>optimize</w:t>
      </w:r>
      <w:r>
        <w:t xml:space="preserve"> both fraud detection accuracy and security. Additionally, investigating the impact of additional features in the datasets, such as transaction history and user behavio</w:t>
      </w:r>
      <w:r w:rsidR="00404F39">
        <w:t>u</w:t>
      </w:r>
      <w:r>
        <w:t xml:space="preserve">r, may improve the performance of both methods. </w:t>
      </w:r>
      <w:r>
        <w:t>Lastly, developing adversarial training techniques for the</w:t>
      </w:r>
      <w:r w:rsidR="00F33574">
        <w:t xml:space="preserve"> </w:t>
      </w:r>
      <w:r>
        <w:t xml:space="preserve">Decision Tree Classifier could enhance its robustness against attacks, ensuring </w:t>
      </w:r>
      <w:r w:rsidR="000E05D5">
        <w:t>higher </w:t>
      </w:r>
      <w:r>
        <w:t>security in real-world applications.</w:t>
      </w:r>
    </w:p>
    <w:p w14:paraId="15CB1E13" w14:textId="7A504429" w:rsidR="009303D9" w:rsidRPr="009C259A" w:rsidRDefault="009303D9" w:rsidP="00F33574">
      <w:pPr>
        <w:pStyle w:val="Heading5"/>
        <w:jc w:val="both"/>
      </w:pPr>
      <w:r w:rsidRPr="009C259A">
        <w:t>References</w:t>
      </w:r>
    </w:p>
    <w:p w14:paraId="38621F8F" w14:textId="131D4084" w:rsidR="00DC3186" w:rsidRDefault="00D42FCA" w:rsidP="00D12167">
      <w:pPr>
        <w:pStyle w:val="references"/>
        <w:ind w:start="17.70pt" w:hanging="17.70pt"/>
      </w:pPr>
      <w:r>
        <w:t xml:space="preserve">Awan, M. J., Farooq, U., &amp; Iqbal, M. (2023). A Comprehensive Analysis of Supervised Learning Techniques for Credit Card Fraud Detection. </w:t>
      </w:r>
      <w:r>
        <w:rPr>
          <w:rStyle w:val="Emphasis"/>
        </w:rPr>
        <w:t>Computers &amp; Security</w:t>
      </w:r>
      <w:r>
        <w:t>, 116, 102648.</w:t>
      </w:r>
    </w:p>
    <w:p w14:paraId="2F0320D0" w14:textId="1A4A99B8" w:rsidR="00B3089E" w:rsidRPr="00A92CED" w:rsidRDefault="00D42FCA" w:rsidP="00A92CED">
      <w:pPr>
        <w:pStyle w:val="references"/>
        <w:ind w:start="17.70pt" w:hanging="17.70pt"/>
      </w:pPr>
      <w:r>
        <w:t xml:space="preserve">Wang, Y., Liu, Y., &amp; Chen, J. (2023). Leveraging Blockchain Technology for Enhanced Fraud Detection in Financial Transactions. </w:t>
      </w:r>
      <w:r>
        <w:rPr>
          <w:rStyle w:val="Emphasis"/>
        </w:rPr>
        <w:t>Future Generation Computer Systems</w:t>
      </w:r>
      <w:r>
        <w:t>, 135, 326-336.</w:t>
      </w:r>
    </w:p>
    <w:p w14:paraId="24DAF09D" w14:textId="03252624" w:rsidR="002601E4" w:rsidRDefault="00404F39" w:rsidP="00D12167">
      <w:pPr>
        <w:pStyle w:val="references"/>
        <w:ind w:start="17.70pt" w:hanging="17.70pt"/>
      </w:pPr>
      <w:r>
        <w:t xml:space="preserve">Alzubaidi, K. F. M., Almubarak, A. M. A., &amp; Alzahrani, H. A. (2020). Credit Card Fraud Detection Using Machine Learning Techniques. </w:t>
      </w:r>
      <w:r>
        <w:rPr>
          <w:rStyle w:val="Emphasis"/>
        </w:rPr>
        <w:t>Journal of Computer Networks and Communications</w:t>
      </w:r>
      <w:r>
        <w:t>.</w:t>
      </w:r>
    </w:p>
    <w:p w14:paraId="4334F697" w14:textId="6A004B79" w:rsidR="00404F39" w:rsidRDefault="00404F39" w:rsidP="00D12167">
      <w:pPr>
        <w:pStyle w:val="references"/>
        <w:ind w:start="17.70pt" w:hanging="17.70pt"/>
      </w:pPr>
      <w:r>
        <w:t xml:space="preserve">Atlam, E. S., Alghazzawi, A. W. M. B., &amp; Alzahrani, A. A. A. (2020). Blockchain Technology and Its Applications in the Financial Industry. </w:t>
      </w:r>
      <w:r>
        <w:rPr>
          <w:rStyle w:val="Emphasis"/>
        </w:rPr>
        <w:t>IEEE Access</w:t>
      </w:r>
      <w:r>
        <w:t>.</w:t>
      </w:r>
    </w:p>
    <w:p w14:paraId="285C6309" w14:textId="0E29423A" w:rsidR="00404F39" w:rsidRDefault="00404F39" w:rsidP="00D12167">
      <w:pPr>
        <w:pStyle w:val="references"/>
        <w:ind w:start="17.70pt" w:hanging="17.70pt"/>
      </w:pPr>
      <w:r>
        <w:t xml:space="preserve">Rashid, A. A. S., Renuka, R. C. R., &amp; Shivananjappa, M. S. (2019). A Survey on Credit Card Fraud Detection Techniques. </w:t>
      </w:r>
      <w:r>
        <w:rPr>
          <w:rStyle w:val="Emphasis"/>
        </w:rPr>
        <w:t>International Journal of Computer Applications</w:t>
      </w:r>
      <w:r>
        <w:t>.</w:t>
      </w:r>
    </w:p>
    <w:p w14:paraId="5FDE7014" w14:textId="0B1AF349" w:rsidR="00404F39" w:rsidRDefault="00404F39" w:rsidP="00D12167">
      <w:pPr>
        <w:pStyle w:val="references"/>
        <w:ind w:start="17.70pt" w:hanging="17.70pt"/>
      </w:pPr>
      <w:r>
        <w:t xml:space="preserve">Ali, H. I., et al. (2019). A Survey of Smart Contract Security: Issues and Challenges. </w:t>
      </w:r>
      <w:r>
        <w:rPr>
          <w:rStyle w:val="Emphasis"/>
        </w:rPr>
        <w:t>IEEE Access</w:t>
      </w:r>
      <w:r>
        <w:t>.</w:t>
      </w:r>
    </w:p>
    <w:p w14:paraId="23F3E3E1" w14:textId="502CDA0B" w:rsidR="00044DAC" w:rsidRDefault="00044DAC" w:rsidP="00D12167">
      <w:pPr>
        <w:pStyle w:val="references"/>
        <w:ind w:start="17.70pt" w:hanging="17.70pt"/>
      </w:pPr>
      <w:r>
        <w:t xml:space="preserve">UCI Machine Learning Repository. (n.d.). Credit Card Fraud Dataset. Retrieved from </w:t>
      </w:r>
      <w:hyperlink r:id="rId16" w:tgtFrame="_new" w:history="1">
        <w:r>
          <w:rPr>
            <w:rStyle w:val="Hyperlink"/>
          </w:rPr>
          <w:t>UCI</w:t>
        </w:r>
      </w:hyperlink>
    </w:p>
    <w:p w14:paraId="5B312A49" w14:textId="77777777" w:rsidR="00DC3186" w:rsidRDefault="00DC3186" w:rsidP="00DC3186">
      <w:pPr>
        <w:pStyle w:val="references"/>
        <w:numPr>
          <w:ilvl w:val="0"/>
          <w:numId w:val="0"/>
        </w:numPr>
      </w:pPr>
    </w:p>
    <w:p w14:paraId="43E9F49C" w14:textId="5F1246C0" w:rsidR="00DC3186" w:rsidRPr="00D12167" w:rsidRDefault="00DC3186" w:rsidP="00DC3186">
      <w:pPr>
        <w:pStyle w:val="references"/>
        <w:numPr>
          <w:ilvl w:val="0"/>
          <w:numId w:val="0"/>
        </w:numPr>
        <w:sectPr w:rsidR="00DC3186" w:rsidRPr="00D12167" w:rsidSect="003B4E04">
          <w:type w:val="continuous"/>
          <w:pgSz w:w="595.30pt" w:h="841.90pt" w:code="9"/>
          <w:pgMar w:top="54pt" w:right="45.35pt" w:bottom="72pt" w:left="45.35pt" w:header="36pt" w:footer="36pt" w:gutter="0pt"/>
          <w:cols w:num="2" w:space="18pt"/>
          <w:docGrid w:linePitch="360"/>
        </w:sectPr>
      </w:pPr>
    </w:p>
    <w:p w14:paraId="0159E230" w14:textId="0597DF04" w:rsidR="009303D9" w:rsidRPr="009C259A" w:rsidRDefault="009303D9" w:rsidP="005B520E"/>
    <w:sectPr w:rsidR="009303D9" w:rsidRPr="009C259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732C64C9" w14:textId="77777777" w:rsidR="002211AA" w:rsidRDefault="002211AA" w:rsidP="001A3B3D">
      <w:r>
        <w:separator/>
      </w:r>
    </w:p>
  </w:endnote>
  <w:endnote w:type="continuationSeparator" w:id="0">
    <w:p w14:paraId="2BB57552" w14:textId="77777777" w:rsidR="002211AA" w:rsidRDefault="002211A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79CFDCDD" w14:textId="77777777" w:rsidR="00A46460" w:rsidRDefault="00A4646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118108C0" w14:textId="77777777" w:rsidR="00A46460" w:rsidRDefault="00A46460">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1843FB1"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535CF3EB" w14:textId="77777777" w:rsidR="002211AA" w:rsidRDefault="002211AA" w:rsidP="001A3B3D">
      <w:r>
        <w:separator/>
      </w:r>
    </w:p>
  </w:footnote>
  <w:footnote w:type="continuationSeparator" w:id="0">
    <w:p w14:paraId="7D8FCB81" w14:textId="77777777" w:rsidR="002211AA" w:rsidRDefault="002211AA"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75457377" w14:textId="77777777" w:rsidR="00A46460" w:rsidRDefault="00A46460">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30A7B146" w14:textId="77777777" w:rsidR="00A46460" w:rsidRDefault="00A46460">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18BE71FB" w14:textId="77777777" w:rsidR="00A46460" w:rsidRDefault="00A46460">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31.5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58.50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6EC0B64"/>
    <w:multiLevelType w:val="hybridMultilevel"/>
    <w:tmpl w:val="691026E0"/>
    <w:lvl w:ilvl="0" w:tplc="04090001">
      <w:start w:val="1"/>
      <w:numFmt w:val="bullet"/>
      <w:lvlText w:val=""/>
      <w:lvlJc w:val="start"/>
      <w:pPr>
        <w:ind w:start="22.50pt" w:hanging="18pt"/>
      </w:pPr>
      <w:rPr>
        <w:rFonts w:ascii="Symbol" w:hAnsi="Symbol" w:hint="default"/>
      </w:rPr>
    </w:lvl>
    <w:lvl w:ilvl="1" w:tplc="04090003" w:tentative="1">
      <w:start w:val="1"/>
      <w:numFmt w:val="bullet"/>
      <w:lvlText w:val="o"/>
      <w:lvlJc w:val="start"/>
      <w:pPr>
        <w:ind w:start="58.50pt" w:hanging="18pt"/>
      </w:pPr>
      <w:rPr>
        <w:rFonts w:ascii="Courier New" w:hAnsi="Courier New" w:cs="Courier New" w:hint="default"/>
      </w:rPr>
    </w:lvl>
    <w:lvl w:ilvl="2" w:tplc="04090005" w:tentative="1">
      <w:start w:val="1"/>
      <w:numFmt w:val="bullet"/>
      <w:lvlText w:val=""/>
      <w:lvlJc w:val="start"/>
      <w:pPr>
        <w:ind w:start="94.50pt" w:hanging="18pt"/>
      </w:pPr>
      <w:rPr>
        <w:rFonts w:ascii="Wingdings" w:hAnsi="Wingdings" w:hint="default"/>
      </w:rPr>
    </w:lvl>
    <w:lvl w:ilvl="3" w:tplc="04090001" w:tentative="1">
      <w:start w:val="1"/>
      <w:numFmt w:val="bullet"/>
      <w:lvlText w:val=""/>
      <w:lvlJc w:val="start"/>
      <w:pPr>
        <w:ind w:start="130.50pt" w:hanging="18pt"/>
      </w:pPr>
      <w:rPr>
        <w:rFonts w:ascii="Symbol" w:hAnsi="Symbol" w:hint="default"/>
      </w:rPr>
    </w:lvl>
    <w:lvl w:ilvl="4" w:tplc="04090003" w:tentative="1">
      <w:start w:val="1"/>
      <w:numFmt w:val="bullet"/>
      <w:lvlText w:val="o"/>
      <w:lvlJc w:val="start"/>
      <w:pPr>
        <w:ind w:start="166.50pt" w:hanging="18pt"/>
      </w:pPr>
      <w:rPr>
        <w:rFonts w:ascii="Courier New" w:hAnsi="Courier New" w:cs="Courier New" w:hint="default"/>
      </w:rPr>
    </w:lvl>
    <w:lvl w:ilvl="5" w:tplc="04090005" w:tentative="1">
      <w:start w:val="1"/>
      <w:numFmt w:val="bullet"/>
      <w:lvlText w:val=""/>
      <w:lvlJc w:val="start"/>
      <w:pPr>
        <w:ind w:start="202.50pt" w:hanging="18pt"/>
      </w:pPr>
      <w:rPr>
        <w:rFonts w:ascii="Wingdings" w:hAnsi="Wingdings" w:hint="default"/>
      </w:rPr>
    </w:lvl>
    <w:lvl w:ilvl="6" w:tplc="04090001" w:tentative="1">
      <w:start w:val="1"/>
      <w:numFmt w:val="bullet"/>
      <w:lvlText w:val=""/>
      <w:lvlJc w:val="start"/>
      <w:pPr>
        <w:ind w:start="238.50pt" w:hanging="18pt"/>
      </w:pPr>
      <w:rPr>
        <w:rFonts w:ascii="Symbol" w:hAnsi="Symbol" w:hint="default"/>
      </w:rPr>
    </w:lvl>
    <w:lvl w:ilvl="7" w:tplc="04090003" w:tentative="1">
      <w:start w:val="1"/>
      <w:numFmt w:val="bullet"/>
      <w:lvlText w:val="o"/>
      <w:lvlJc w:val="start"/>
      <w:pPr>
        <w:ind w:start="274.50pt" w:hanging="18pt"/>
      </w:pPr>
      <w:rPr>
        <w:rFonts w:ascii="Courier New" w:hAnsi="Courier New" w:cs="Courier New" w:hint="default"/>
      </w:rPr>
    </w:lvl>
    <w:lvl w:ilvl="8" w:tplc="04090005" w:tentative="1">
      <w:start w:val="1"/>
      <w:numFmt w:val="bullet"/>
      <w:lvlText w:val=""/>
      <w:lvlJc w:val="start"/>
      <w:pPr>
        <w:ind w:start="310.50pt" w:hanging="18pt"/>
      </w:pPr>
      <w:rPr>
        <w:rFonts w:ascii="Wingdings" w:hAnsi="Wingdings"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2" w15:restartNumberingAfterBreak="0">
    <w:nsid w:val="7C312AC1"/>
    <w:multiLevelType w:val="hybridMultilevel"/>
    <w:tmpl w:val="0E1CB392"/>
    <w:lvl w:ilvl="0" w:tplc="0409000F">
      <w:start w:val="1"/>
      <w:numFmt w:val="decimal"/>
      <w:lvlText w:val="%1."/>
      <w:lvlJc w:val="start"/>
      <w:pPr>
        <w:ind w:start="18pt" w:hanging="18pt"/>
      </w:pPr>
      <w:rPr>
        <w:rFonts w:hint="default"/>
      </w:r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23" w15:restartNumberingAfterBreak="0">
    <w:nsid w:val="7D822DFA"/>
    <w:multiLevelType w:val="hybridMultilevel"/>
    <w:tmpl w:val="306E55C0"/>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2"/>
  </w:num>
  <w:num w:numId="26">
    <w:abstractNumId w:val="17"/>
  </w:num>
  <w:num w:numId="27">
    <w:abstractNumId w:val="2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11D7"/>
    <w:rsid w:val="00004B2D"/>
    <w:rsid w:val="000336A1"/>
    <w:rsid w:val="000367D7"/>
    <w:rsid w:val="00044DAC"/>
    <w:rsid w:val="00046EDA"/>
    <w:rsid w:val="0004781E"/>
    <w:rsid w:val="000526E2"/>
    <w:rsid w:val="00057459"/>
    <w:rsid w:val="00073658"/>
    <w:rsid w:val="0008758A"/>
    <w:rsid w:val="00090B49"/>
    <w:rsid w:val="00092EF0"/>
    <w:rsid w:val="000A5AB1"/>
    <w:rsid w:val="000B0DDC"/>
    <w:rsid w:val="000C1E68"/>
    <w:rsid w:val="000C4438"/>
    <w:rsid w:val="000D36F9"/>
    <w:rsid w:val="000E05D5"/>
    <w:rsid w:val="001021A4"/>
    <w:rsid w:val="0010650B"/>
    <w:rsid w:val="001365DA"/>
    <w:rsid w:val="00142A01"/>
    <w:rsid w:val="0016011F"/>
    <w:rsid w:val="00167E7E"/>
    <w:rsid w:val="0017130F"/>
    <w:rsid w:val="001867DB"/>
    <w:rsid w:val="00187BA7"/>
    <w:rsid w:val="001A2EFD"/>
    <w:rsid w:val="001A3B3D"/>
    <w:rsid w:val="001B05E5"/>
    <w:rsid w:val="001B67DC"/>
    <w:rsid w:val="001C7926"/>
    <w:rsid w:val="002211AA"/>
    <w:rsid w:val="002254A9"/>
    <w:rsid w:val="00233D97"/>
    <w:rsid w:val="002347A2"/>
    <w:rsid w:val="00234DFC"/>
    <w:rsid w:val="00243E82"/>
    <w:rsid w:val="00251BAC"/>
    <w:rsid w:val="002601E4"/>
    <w:rsid w:val="002631C9"/>
    <w:rsid w:val="00263D1E"/>
    <w:rsid w:val="00274990"/>
    <w:rsid w:val="00282B96"/>
    <w:rsid w:val="002850E3"/>
    <w:rsid w:val="002B0673"/>
    <w:rsid w:val="002E52CF"/>
    <w:rsid w:val="002E7CBA"/>
    <w:rsid w:val="002F1094"/>
    <w:rsid w:val="002F527D"/>
    <w:rsid w:val="003009EA"/>
    <w:rsid w:val="00317783"/>
    <w:rsid w:val="00325074"/>
    <w:rsid w:val="00326F72"/>
    <w:rsid w:val="00334779"/>
    <w:rsid w:val="00336E56"/>
    <w:rsid w:val="003375C5"/>
    <w:rsid w:val="0034318B"/>
    <w:rsid w:val="0034464B"/>
    <w:rsid w:val="003472EC"/>
    <w:rsid w:val="00351FE6"/>
    <w:rsid w:val="00354FCF"/>
    <w:rsid w:val="0035639D"/>
    <w:rsid w:val="00357FA4"/>
    <w:rsid w:val="00362EE8"/>
    <w:rsid w:val="00382021"/>
    <w:rsid w:val="00397225"/>
    <w:rsid w:val="003A19E2"/>
    <w:rsid w:val="003A4712"/>
    <w:rsid w:val="003B2B40"/>
    <w:rsid w:val="003B4E04"/>
    <w:rsid w:val="003C60BA"/>
    <w:rsid w:val="003D32FD"/>
    <w:rsid w:val="003F5A08"/>
    <w:rsid w:val="00402641"/>
    <w:rsid w:val="00404F39"/>
    <w:rsid w:val="004077E7"/>
    <w:rsid w:val="004107FB"/>
    <w:rsid w:val="00420716"/>
    <w:rsid w:val="004325FB"/>
    <w:rsid w:val="004432BA"/>
    <w:rsid w:val="0044407E"/>
    <w:rsid w:val="00444E93"/>
    <w:rsid w:val="00447BB9"/>
    <w:rsid w:val="00454421"/>
    <w:rsid w:val="0046031D"/>
    <w:rsid w:val="004626A1"/>
    <w:rsid w:val="0046692A"/>
    <w:rsid w:val="00473AC9"/>
    <w:rsid w:val="00481D40"/>
    <w:rsid w:val="00490796"/>
    <w:rsid w:val="00495427"/>
    <w:rsid w:val="004A1B9B"/>
    <w:rsid w:val="004A3E6A"/>
    <w:rsid w:val="004B28B0"/>
    <w:rsid w:val="004B28F2"/>
    <w:rsid w:val="004C34FE"/>
    <w:rsid w:val="004C52ED"/>
    <w:rsid w:val="004D1A47"/>
    <w:rsid w:val="004D72B5"/>
    <w:rsid w:val="004E53C1"/>
    <w:rsid w:val="004E7AD3"/>
    <w:rsid w:val="004F3794"/>
    <w:rsid w:val="005067CE"/>
    <w:rsid w:val="00536092"/>
    <w:rsid w:val="0054386C"/>
    <w:rsid w:val="00551B7F"/>
    <w:rsid w:val="0055792D"/>
    <w:rsid w:val="0056610F"/>
    <w:rsid w:val="00575BCA"/>
    <w:rsid w:val="00582C8E"/>
    <w:rsid w:val="0059299D"/>
    <w:rsid w:val="005A0FFB"/>
    <w:rsid w:val="005A2D01"/>
    <w:rsid w:val="005B0344"/>
    <w:rsid w:val="005B520E"/>
    <w:rsid w:val="005B6551"/>
    <w:rsid w:val="005E2800"/>
    <w:rsid w:val="00605825"/>
    <w:rsid w:val="00616D4D"/>
    <w:rsid w:val="00617B3B"/>
    <w:rsid w:val="00645D22"/>
    <w:rsid w:val="00651A08"/>
    <w:rsid w:val="00654204"/>
    <w:rsid w:val="00663CA2"/>
    <w:rsid w:val="00666D00"/>
    <w:rsid w:val="00670434"/>
    <w:rsid w:val="006A2FE5"/>
    <w:rsid w:val="006B6B66"/>
    <w:rsid w:val="006B72DD"/>
    <w:rsid w:val="006E30D2"/>
    <w:rsid w:val="006F6D3D"/>
    <w:rsid w:val="007058CD"/>
    <w:rsid w:val="007142F8"/>
    <w:rsid w:val="00715BEA"/>
    <w:rsid w:val="007255FD"/>
    <w:rsid w:val="00740EEA"/>
    <w:rsid w:val="007434CC"/>
    <w:rsid w:val="007511F3"/>
    <w:rsid w:val="00783D51"/>
    <w:rsid w:val="00794804"/>
    <w:rsid w:val="007A109E"/>
    <w:rsid w:val="007A485E"/>
    <w:rsid w:val="007B33F1"/>
    <w:rsid w:val="007B6DDA"/>
    <w:rsid w:val="007C0308"/>
    <w:rsid w:val="007C2FF2"/>
    <w:rsid w:val="007C6F08"/>
    <w:rsid w:val="007D1215"/>
    <w:rsid w:val="007D3D44"/>
    <w:rsid w:val="007D6232"/>
    <w:rsid w:val="007E1AFF"/>
    <w:rsid w:val="007F1F99"/>
    <w:rsid w:val="007F393A"/>
    <w:rsid w:val="007F5EEE"/>
    <w:rsid w:val="007F768F"/>
    <w:rsid w:val="0080791D"/>
    <w:rsid w:val="00810E26"/>
    <w:rsid w:val="00814FF4"/>
    <w:rsid w:val="00816184"/>
    <w:rsid w:val="00821B89"/>
    <w:rsid w:val="00836367"/>
    <w:rsid w:val="008441D8"/>
    <w:rsid w:val="0087248E"/>
    <w:rsid w:val="00873603"/>
    <w:rsid w:val="00881779"/>
    <w:rsid w:val="008A2C7D"/>
    <w:rsid w:val="008B3195"/>
    <w:rsid w:val="008B5385"/>
    <w:rsid w:val="008B6524"/>
    <w:rsid w:val="008C3C24"/>
    <w:rsid w:val="008C4B23"/>
    <w:rsid w:val="008F568A"/>
    <w:rsid w:val="008F6E2C"/>
    <w:rsid w:val="009303D9"/>
    <w:rsid w:val="00933478"/>
    <w:rsid w:val="00933C64"/>
    <w:rsid w:val="00967521"/>
    <w:rsid w:val="00970D63"/>
    <w:rsid w:val="00972203"/>
    <w:rsid w:val="0098380A"/>
    <w:rsid w:val="009904FC"/>
    <w:rsid w:val="00994367"/>
    <w:rsid w:val="009A312E"/>
    <w:rsid w:val="009A4FFE"/>
    <w:rsid w:val="009C12A6"/>
    <w:rsid w:val="009C259A"/>
    <w:rsid w:val="009F1D79"/>
    <w:rsid w:val="00A059B3"/>
    <w:rsid w:val="00A16AB4"/>
    <w:rsid w:val="00A21C86"/>
    <w:rsid w:val="00A21D59"/>
    <w:rsid w:val="00A22CE1"/>
    <w:rsid w:val="00A46460"/>
    <w:rsid w:val="00A46A32"/>
    <w:rsid w:val="00A4773A"/>
    <w:rsid w:val="00A86BC9"/>
    <w:rsid w:val="00A92CED"/>
    <w:rsid w:val="00A94999"/>
    <w:rsid w:val="00AB04C2"/>
    <w:rsid w:val="00AD7237"/>
    <w:rsid w:val="00AD78CB"/>
    <w:rsid w:val="00AE3409"/>
    <w:rsid w:val="00B11A60"/>
    <w:rsid w:val="00B22613"/>
    <w:rsid w:val="00B3089E"/>
    <w:rsid w:val="00B44A76"/>
    <w:rsid w:val="00B666A1"/>
    <w:rsid w:val="00B66E12"/>
    <w:rsid w:val="00B66F5D"/>
    <w:rsid w:val="00B768D1"/>
    <w:rsid w:val="00BA1025"/>
    <w:rsid w:val="00BA3589"/>
    <w:rsid w:val="00BC3420"/>
    <w:rsid w:val="00BC723B"/>
    <w:rsid w:val="00BD345F"/>
    <w:rsid w:val="00BD5962"/>
    <w:rsid w:val="00BD670B"/>
    <w:rsid w:val="00BE48D4"/>
    <w:rsid w:val="00BE7D3C"/>
    <w:rsid w:val="00BF5FF6"/>
    <w:rsid w:val="00C00535"/>
    <w:rsid w:val="00C0207F"/>
    <w:rsid w:val="00C16117"/>
    <w:rsid w:val="00C23427"/>
    <w:rsid w:val="00C3075A"/>
    <w:rsid w:val="00C30A15"/>
    <w:rsid w:val="00C32922"/>
    <w:rsid w:val="00C37ACC"/>
    <w:rsid w:val="00C571CE"/>
    <w:rsid w:val="00C728CF"/>
    <w:rsid w:val="00C747BE"/>
    <w:rsid w:val="00C8040C"/>
    <w:rsid w:val="00C90609"/>
    <w:rsid w:val="00C919A4"/>
    <w:rsid w:val="00C929B4"/>
    <w:rsid w:val="00CA4392"/>
    <w:rsid w:val="00CB5D84"/>
    <w:rsid w:val="00CC393F"/>
    <w:rsid w:val="00D12167"/>
    <w:rsid w:val="00D2176E"/>
    <w:rsid w:val="00D42461"/>
    <w:rsid w:val="00D42FCA"/>
    <w:rsid w:val="00D4771A"/>
    <w:rsid w:val="00D632BE"/>
    <w:rsid w:val="00D67967"/>
    <w:rsid w:val="00D72D06"/>
    <w:rsid w:val="00D743F1"/>
    <w:rsid w:val="00D7522C"/>
    <w:rsid w:val="00D7536F"/>
    <w:rsid w:val="00D76668"/>
    <w:rsid w:val="00D8703D"/>
    <w:rsid w:val="00D96A91"/>
    <w:rsid w:val="00DA31AE"/>
    <w:rsid w:val="00DC3186"/>
    <w:rsid w:val="00E07383"/>
    <w:rsid w:val="00E165BC"/>
    <w:rsid w:val="00E204AA"/>
    <w:rsid w:val="00E2468A"/>
    <w:rsid w:val="00E357D1"/>
    <w:rsid w:val="00E61E12"/>
    <w:rsid w:val="00E666AF"/>
    <w:rsid w:val="00E7596C"/>
    <w:rsid w:val="00E878F2"/>
    <w:rsid w:val="00EA1C30"/>
    <w:rsid w:val="00EB5191"/>
    <w:rsid w:val="00EC1FD6"/>
    <w:rsid w:val="00ED0149"/>
    <w:rsid w:val="00EF7DE3"/>
    <w:rsid w:val="00F000EA"/>
    <w:rsid w:val="00F03103"/>
    <w:rsid w:val="00F11763"/>
    <w:rsid w:val="00F136FF"/>
    <w:rsid w:val="00F271DE"/>
    <w:rsid w:val="00F33574"/>
    <w:rsid w:val="00F3774B"/>
    <w:rsid w:val="00F44186"/>
    <w:rsid w:val="00F627DA"/>
    <w:rsid w:val="00F64637"/>
    <w:rsid w:val="00F7288F"/>
    <w:rsid w:val="00F800F2"/>
    <w:rsid w:val="00F847A6"/>
    <w:rsid w:val="00F9441B"/>
    <w:rsid w:val="00FA4C32"/>
    <w:rsid w:val="00FA7F5E"/>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clear" w:pos="31.50pt"/>
        <w:tab w:val="start" w:pos="10.80pt"/>
        <w:tab w:val="num" w:pos="28.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tabs>
        <w:tab w:val="clear" w:pos="58.50pt"/>
        <w:tab w:val="num" w:pos="27pt"/>
      </w:tabs>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362EE8"/>
    <w:pPr>
      <w:spacing w:before="5pt" w:beforeAutospacing="1" w:after="5pt" w:afterAutospacing="1"/>
      <w:jc w:val="start"/>
    </w:pPr>
    <w:rPr>
      <w:rFonts w:eastAsia="Times New Roman"/>
      <w:sz w:val="24"/>
      <w:szCs w:val="24"/>
    </w:rPr>
  </w:style>
  <w:style w:type="character" w:styleId="Emphasis">
    <w:name w:val="Emphasis"/>
    <w:basedOn w:val="DefaultParagraphFont"/>
    <w:uiPriority w:val="20"/>
    <w:qFormat/>
    <w:rsid w:val="00DC3186"/>
    <w:rPr>
      <w:i/>
      <w:iCs/>
    </w:rPr>
  </w:style>
  <w:style w:type="paragraph" w:styleId="ListParagraph">
    <w:name w:val="List Paragraph"/>
    <w:basedOn w:val="Normal"/>
    <w:uiPriority w:val="34"/>
    <w:qFormat/>
    <w:rsid w:val="00F64637"/>
    <w:pPr>
      <w:ind w:start="36pt"/>
      <w:contextualSpacing/>
    </w:pPr>
  </w:style>
  <w:style w:type="character" w:styleId="Hyperlink">
    <w:name w:val="Hyperlink"/>
    <w:basedOn w:val="DefaultParagraphFont"/>
    <w:uiPriority w:val="99"/>
    <w:unhideWhenUsed/>
    <w:rsid w:val="00B3089E"/>
    <w:rPr>
      <w:color w:val="0000FF"/>
      <w:u w:val="single"/>
    </w:rPr>
  </w:style>
  <w:style w:type="character" w:styleId="Strong">
    <w:name w:val="Strong"/>
    <w:basedOn w:val="DefaultParagraphFont"/>
    <w:uiPriority w:val="22"/>
    <w:qFormat/>
    <w:rsid w:val="002B0673"/>
    <w:rPr>
      <w:b/>
      <w:bCs/>
    </w:rPr>
  </w:style>
  <w:style w:type="table" w:styleId="TableGrid">
    <w:name w:val="Table Grid"/>
    <w:basedOn w:val="TableNormal"/>
    <w:rsid w:val="008F568A"/>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A1B9B"/>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star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4A1B9B"/>
    <w:rPr>
      <w:rFonts w:ascii="Courier New" w:eastAsia="Times New Roman" w:hAnsi="Courier New" w:cs="Courier New"/>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9654">
      <w:bodyDiv w:val="1"/>
      <w:marLeft w:val="0pt"/>
      <w:marRight w:val="0pt"/>
      <w:marTop w:val="0pt"/>
      <w:marBottom w:val="0pt"/>
      <w:divBdr>
        <w:top w:val="none" w:sz="0" w:space="0" w:color="auto"/>
        <w:left w:val="none" w:sz="0" w:space="0" w:color="auto"/>
        <w:bottom w:val="none" w:sz="0" w:space="0" w:color="auto"/>
        <w:right w:val="none" w:sz="0" w:space="0" w:color="auto"/>
      </w:divBdr>
    </w:div>
    <w:div w:id="281771138">
      <w:bodyDiv w:val="1"/>
      <w:marLeft w:val="0pt"/>
      <w:marRight w:val="0pt"/>
      <w:marTop w:val="0pt"/>
      <w:marBottom w:val="0pt"/>
      <w:divBdr>
        <w:top w:val="none" w:sz="0" w:space="0" w:color="auto"/>
        <w:left w:val="none" w:sz="0" w:space="0" w:color="auto"/>
        <w:bottom w:val="none" w:sz="0" w:space="0" w:color="auto"/>
        <w:right w:val="none" w:sz="0" w:space="0" w:color="auto"/>
      </w:divBdr>
    </w:div>
    <w:div w:id="290868331">
      <w:bodyDiv w:val="1"/>
      <w:marLeft w:val="0pt"/>
      <w:marRight w:val="0pt"/>
      <w:marTop w:val="0pt"/>
      <w:marBottom w:val="0pt"/>
      <w:divBdr>
        <w:top w:val="none" w:sz="0" w:space="0" w:color="auto"/>
        <w:left w:val="none" w:sz="0" w:space="0" w:color="auto"/>
        <w:bottom w:val="none" w:sz="0" w:space="0" w:color="auto"/>
        <w:right w:val="none" w:sz="0" w:space="0" w:color="auto"/>
      </w:divBdr>
    </w:div>
    <w:div w:id="761610743">
      <w:bodyDiv w:val="1"/>
      <w:marLeft w:val="0pt"/>
      <w:marRight w:val="0pt"/>
      <w:marTop w:val="0pt"/>
      <w:marBottom w:val="0pt"/>
      <w:divBdr>
        <w:top w:val="none" w:sz="0" w:space="0" w:color="auto"/>
        <w:left w:val="none" w:sz="0" w:space="0" w:color="auto"/>
        <w:bottom w:val="none" w:sz="0" w:space="0" w:color="auto"/>
        <w:right w:val="none" w:sz="0" w:space="0" w:color="auto"/>
      </w:divBdr>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9480">
      <w:bodyDiv w:val="1"/>
      <w:marLeft w:val="0pt"/>
      <w:marRight w:val="0pt"/>
      <w:marTop w:val="0pt"/>
      <w:marBottom w:val="0pt"/>
      <w:divBdr>
        <w:top w:val="none" w:sz="0" w:space="0" w:color="auto"/>
        <w:left w:val="none" w:sz="0" w:space="0" w:color="auto"/>
        <w:bottom w:val="none" w:sz="0" w:space="0" w:color="auto"/>
        <w:right w:val="none" w:sz="0" w:space="0" w:color="auto"/>
      </w:divBdr>
    </w:div>
    <w:div w:id="1106728056">
      <w:bodyDiv w:val="1"/>
      <w:marLeft w:val="0pt"/>
      <w:marRight w:val="0pt"/>
      <w:marTop w:val="0pt"/>
      <w:marBottom w:val="0pt"/>
      <w:divBdr>
        <w:top w:val="none" w:sz="0" w:space="0" w:color="auto"/>
        <w:left w:val="none" w:sz="0" w:space="0" w:color="auto"/>
        <w:bottom w:val="none" w:sz="0" w:space="0" w:color="auto"/>
        <w:right w:val="none" w:sz="0" w:space="0" w:color="auto"/>
      </w:divBdr>
    </w:div>
    <w:div w:id="1156460997">
      <w:bodyDiv w:val="1"/>
      <w:marLeft w:val="0pt"/>
      <w:marRight w:val="0pt"/>
      <w:marTop w:val="0pt"/>
      <w:marBottom w:val="0pt"/>
      <w:divBdr>
        <w:top w:val="none" w:sz="0" w:space="0" w:color="auto"/>
        <w:left w:val="none" w:sz="0" w:space="0" w:color="auto"/>
        <w:bottom w:val="none" w:sz="0" w:space="0" w:color="auto"/>
        <w:right w:val="none" w:sz="0" w:space="0" w:color="auto"/>
      </w:divBdr>
    </w:div>
    <w:div w:id="1500997799">
      <w:bodyDiv w:val="1"/>
      <w:marLeft w:val="0pt"/>
      <w:marRight w:val="0pt"/>
      <w:marTop w:val="0pt"/>
      <w:marBottom w:val="0pt"/>
      <w:divBdr>
        <w:top w:val="none" w:sz="0" w:space="0" w:color="auto"/>
        <w:left w:val="none" w:sz="0" w:space="0" w:color="auto"/>
        <w:bottom w:val="none" w:sz="0" w:space="0" w:color="auto"/>
        <w:right w:val="none" w:sz="0" w:space="0" w:color="auto"/>
      </w:divBdr>
    </w:div>
    <w:div w:id="1514953168">
      <w:bodyDiv w:val="1"/>
      <w:marLeft w:val="0pt"/>
      <w:marRight w:val="0pt"/>
      <w:marTop w:val="0pt"/>
      <w:marBottom w:val="0pt"/>
      <w:divBdr>
        <w:top w:val="none" w:sz="0" w:space="0" w:color="auto"/>
        <w:left w:val="none" w:sz="0" w:space="0" w:color="auto"/>
        <w:bottom w:val="none" w:sz="0" w:space="0" w:color="auto"/>
        <w:right w:val="none" w:sz="0" w:space="0" w:color="auto"/>
      </w:divBdr>
    </w:div>
    <w:div w:id="1729919983">
      <w:bodyDiv w:val="1"/>
      <w:marLeft w:val="0pt"/>
      <w:marRight w:val="0pt"/>
      <w:marTop w:val="0pt"/>
      <w:marBottom w:val="0pt"/>
      <w:divBdr>
        <w:top w:val="none" w:sz="0" w:space="0" w:color="auto"/>
        <w:left w:val="none" w:sz="0" w:space="0" w:color="auto"/>
        <w:bottom w:val="none" w:sz="0" w:space="0" w:color="auto"/>
        <w:right w:val="none" w:sz="0" w:space="0" w:color="auto"/>
      </w:divBdr>
    </w:div>
    <w:div w:id="1736663969">
      <w:bodyDiv w:val="1"/>
      <w:marLeft w:val="0pt"/>
      <w:marRight w:val="0pt"/>
      <w:marTop w:val="0pt"/>
      <w:marBottom w:val="0pt"/>
      <w:divBdr>
        <w:top w:val="none" w:sz="0" w:space="0" w:color="auto"/>
        <w:left w:val="none" w:sz="0" w:space="0" w:color="auto"/>
        <w:bottom w:val="none" w:sz="0" w:space="0" w:color="auto"/>
        <w:right w:val="none" w:sz="0" w:space="0" w:color="auto"/>
      </w:divBdr>
    </w:div>
    <w:div w:id="1913659252">
      <w:bodyDiv w:val="1"/>
      <w:marLeft w:val="0pt"/>
      <w:marRight w:val="0pt"/>
      <w:marTop w:val="0pt"/>
      <w:marBottom w:val="0pt"/>
      <w:divBdr>
        <w:top w:val="none" w:sz="0" w:space="0" w:color="auto"/>
        <w:left w:val="none" w:sz="0" w:space="0" w:color="auto"/>
        <w:bottom w:val="none" w:sz="0" w:space="0" w:color="auto"/>
        <w:right w:val="none" w:sz="0" w:space="0" w:color="auto"/>
      </w:divBdr>
    </w:div>
    <w:div w:id="1967738587">
      <w:bodyDiv w:val="1"/>
      <w:marLeft w:val="0pt"/>
      <w:marRight w:val="0pt"/>
      <w:marTop w:val="0pt"/>
      <w:marBottom w:val="0pt"/>
      <w:divBdr>
        <w:top w:val="none" w:sz="0" w:space="0" w:color="auto"/>
        <w:left w:val="none" w:sz="0" w:space="0" w:color="auto"/>
        <w:bottom w:val="none" w:sz="0" w:space="0" w:color="auto"/>
        <w:right w:val="none" w:sz="0" w:space="0" w:color="auto"/>
      </w:divBdr>
    </w:div>
    <w:div w:id="197440451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fontTable" Target="fontTable.xml"/><Relationship Id="rId2" Type="http://purl.oclc.org/ooxml/officeDocument/relationships/numbering" Target="numbering.xml"/><Relationship Id="rId16" Type="http://purl.oclc.org/ooxml/officeDocument/relationships/hyperlink" Target="https://archive.ics.uci.edu/ml/datasets/credit+card+fraud"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2.png"/><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F1BE60F-7475-4BCE-81F0-4919D111E43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1629</Words>
  <Characters>9730</Characters>
  <Application>Microsoft Office Word</Application>
  <DocSecurity>0</DocSecurity>
  <Lines>262</Lines>
  <Paragraphs>75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Anit Nadar</cp:lastModifiedBy>
  <cp:revision>2</cp:revision>
  <cp:lastPrinted>2024-10-15T06:54:00Z</cp:lastPrinted>
  <dcterms:created xsi:type="dcterms:W3CDTF">2024-11-06T07:52:00Z</dcterms:created>
  <dcterms:modified xsi:type="dcterms:W3CDTF">2024-11-06T07:52:00Z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80efaeb237c62e22fe48a56eb5f277f60bcc9f4517c16ba82ab3e1bddd0276d0</vt:lpwstr>
  </property>
</Properties>
</file>