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9"/>
        <w:sectPr>
          <w:headerReference w:type="default" r:id="rId9"/>
          <w:headerReference w:type="even" r:id="rId10"/>
          <w:headerReference w:type="first" r:id="rId11"/>
          <w:footnotePr/>
          <w:endnotePr/>
          <w:type w:val="nextPage"/>
          <w:pgSz w:w="11906" w:h="16838" w:orient="portrait"/>
          <w:pgMar w:top="540" w:right="893" w:bottom="1440" w:left="893" w:header="720" w:footer="720" w:gutter="0"/>
          <w:cols w:num="1" w:sep="0" w:space="720" w:equalWidth="1"/>
          <w:docGrid w:linePitch="360"/>
          <w:titlePg/>
        </w:sectPr>
      </w:pPr>
      <w:r>
        <w:t xml:space="preserve">Comparative study and analysis </w:t>
      </w:r>
      <w:r>
        <w:t xml:space="preserve">in Quantum Support Vector Machines (QSVM) vs. Quantum Neural Networks (QNN)</w:t>
      </w:r>
      <w:r/>
    </w:p>
    <w:p>
      <w:r/>
      <w:r/>
    </w:p>
    <w:p>
      <w:pPr>
        <w:pStyle w:val="911"/>
        <w:jc w:val="left"/>
        <w:spacing w:before="0" w:beforeAutospacing="0" w:after="0" w:afterAutospacing="0"/>
        <w:rPr>
          <w:sz w:val="18"/>
          <w:szCs w:val="18"/>
        </w:rPr>
      </w:pPr>
      <w:r>
        <w:rPr>
          <w:rFonts w:ascii="Times New Roman" w:hAnsi="Times New Roman" w:eastAsia="SimSun" w:cs="Times New Roman"/>
          <w:i/>
          <w:iCs/>
          <w:color w:val="auto"/>
          <w:sz w:val="18"/>
          <w:szCs w:val="18"/>
          <w:lang w:eastAsia="en-US" w:bidi="ar-SA"/>
        </w:rPr>
      </w:r>
      <w:r>
        <w:rPr>
          <w:rFonts w:ascii="Times New Roman" w:hAnsi="Times New Roman" w:eastAsia="SimSun" w:cs="Times New Roman"/>
          <w:i/>
          <w:iCs/>
          <w:color w:val="auto"/>
          <w:sz w:val="18"/>
          <w:szCs w:val="18"/>
          <w:lang w:eastAsia="en-US" w:bidi="ar-SA"/>
        </w:rPr>
        <w:t xml:space="preserve">Amaan Inamdar</w:t>
      </w:r>
      <w:r>
        <w:br/>
      </w:r>
      <w:r>
        <w:rPr>
          <w:i/>
          <w:iCs/>
          <w:sz w:val="18"/>
          <w:szCs w:val="18"/>
        </w:rPr>
        <w:t xml:space="preserve">Master of Science in Information Technology</w:t>
      </w:r>
      <w:r>
        <w:rPr>
          <w:i/>
          <w:iCs/>
          <w:sz w:val="18"/>
          <w:szCs w:val="18"/>
        </w:rPr>
        <w:t xml:space="preserve"> </w:t>
      </w:r>
      <w:r>
        <w:br/>
      </w:r>
      <w:r>
        <w:rPr>
          <w:rFonts w:ascii="Times New Roman" w:hAnsi="Times New Roman" w:eastAsia="SimSun" w:cs="Times New Roman"/>
          <w:i/>
          <w:iCs/>
          <w:color w:val="auto"/>
          <w:sz w:val="18"/>
          <w:szCs w:val="18"/>
          <w:lang w:eastAsia="en-US" w:bidi="ar-SA"/>
        </w:rPr>
        <w:t xml:space="preserve">Kishinchand Chellaram College</w:t>
      </w:r>
      <w:r/>
    </w:p>
    <w:p>
      <w:pPr>
        <w:pStyle w:val="911"/>
        <w:jc w:val="left"/>
        <w:spacing w:before="0" w:beforeAutospacing="0" w:after="0" w:afterAutospacing="0"/>
        <w:rPr>
          <w:sz w:val="18"/>
          <w:szCs w:val="18"/>
        </w:rPr>
      </w:pPr>
      <w:r>
        <w:rPr>
          <w:rFonts w:ascii="Times New Roman" w:hAnsi="Times New Roman" w:eastAsia="SimSun" w:cs="Times New Roman"/>
          <w:i/>
          <w:iCs/>
          <w:color w:val="auto"/>
          <w:sz w:val="18"/>
          <w:szCs w:val="18"/>
          <w:lang w:eastAsia="en-US" w:bidi="ar-SA"/>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-76200</wp:posOffset>
                </wp:positionH>
                <wp:positionV relativeFrom="paragraph">
                  <wp:posOffset>101170</wp:posOffset>
                </wp:positionV>
                <wp:extent cx="1338920" cy="247650"/>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338919" cy="247649"/>
                        </a:xfrm>
                        <a:prstGeom prst="rect">
                          <a:avLst/>
                        </a:prstGeom>
                        <a:noFill/>
                        <a:ln w="6350">
                          <a:noFill/>
                        </a:ln>
                      </wps:spPr>
                      <wps:txbx>
                        <w:txbxContent>
                          <w:p>
                            <w:pPr>
                              <w:jc w:val="left"/>
                            </w:pPr>
                            <w:r>
                              <w:rPr>
                                <w:i/>
                                <w:iCs/>
                                <w:sz w:val="18"/>
                                <w:szCs w:val="18"/>
                              </w:rPr>
                              <w:t xml:space="preserve">amaan10.ai@gmail.com</w:t>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6.0pt;mso-position-horizontal:absolute;mso-position-vertical-relative:text;margin-top:8.0pt;mso-position-vertical:absolute;width:105.4pt;height:19.5pt;mso-wrap-distance-left:9.1pt;mso-wrap-distance-top:0.0pt;mso-wrap-distance-right:9.1pt;mso-wrap-distance-bottom:0.0pt;v-text-anchor:top;visibility:visible;" filled="f" stroked="f" strokeweight="0.50pt">
                <v:textbox inset="0,0,0,0">
                  <w:txbxContent>
                    <w:p>
                      <w:pPr>
                        <w:jc w:val="left"/>
                      </w:pPr>
                      <w:r>
                        <w:rPr>
                          <w:i/>
                          <w:iCs/>
                          <w:sz w:val="18"/>
                          <w:szCs w:val="18"/>
                        </w:rPr>
                        <w:t xml:space="preserve">amaan10.ai@gmail.com</w:t>
                      </w:r>
                      <w:r/>
                    </w:p>
                  </w:txbxContent>
                </v:textbox>
              </v:shape>
            </w:pict>
          </mc:Fallback>
        </mc:AlternateContent>
      </w:r>
      <w:r>
        <w:rPr>
          <w:rFonts w:ascii="Times New Roman" w:hAnsi="Times New Roman" w:eastAsia="SimSun" w:cs="Times New Roman"/>
          <w:i/>
          <w:iCs/>
          <w:color w:val="auto"/>
          <w:sz w:val="18"/>
          <w:szCs w:val="18"/>
          <w:lang w:eastAsia="en-US" w:bidi="ar-SA"/>
        </w:rPr>
        <w:t xml:space="preserve">Mumbai, India</w:t>
      </w:r>
      <w:r>
        <w:rPr>
          <w:sz w:val="18"/>
          <w:szCs w:val="18"/>
        </w:rPr>
      </w:r>
      <w:r/>
    </w:p>
    <w:p>
      <w:pPr>
        <w:pStyle w:val="911"/>
        <w:jc w:val="left"/>
        <w:spacing w:before="0" w:beforeAutospacing="0" w:after="0" w:afterAutospacing="0"/>
        <w:rPr>
          <w:sz w:val="18"/>
          <w:szCs w:val="18"/>
          <w:highlight w:val="none"/>
        </w:rPr>
        <w:sectPr>
          <w:footnotePr/>
          <w:endnotePr/>
          <w:type w:val="continuous"/>
          <w:pgSz w:w="11906" w:h="16838" w:orient="portrait"/>
          <w:pgMar w:top="450" w:right="893" w:bottom="1440" w:left="893" w:header="720" w:footer="720" w:gutter="0"/>
          <w:cols w:num="3" w:sep="0" w:space="720" w:equalWidth="1"/>
          <w:docGrid w:linePitch="360"/>
        </w:sectPr>
      </w:pPr>
      <w:r>
        <w:rPr>
          <w:sz w:val="18"/>
          <w:szCs w:val="18"/>
        </w:rPr>
        <w:br w:type="column"/>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2372190</wp:posOffset>
                </wp:positionH>
                <wp:positionV relativeFrom="paragraph">
                  <wp:posOffset>-746555</wp:posOffset>
                </wp:positionV>
                <wp:extent cx="1834220" cy="906792"/>
                <wp:effectExtent l="3175" t="3175" r="3175" b="3175"/>
                <wp:wrapNone/>
                <wp:docPr id="2" name=""/>
                <wp:cNvGraphicFramePr/>
                <a:graphic xmlns:a="http://schemas.openxmlformats.org/drawingml/2006/main">
                  <a:graphicData uri="http://schemas.microsoft.com/office/word/2010/wordprocessingShape">
                    <wps:wsp>
                      <wps:cNvPr id="0" name=""/>
                      <wps:cNvSpPr txBox="1"/>
                      <wps:spPr bwMode="auto">
                        <a:xfrm rot="0" flipH="0" flipV="0">
                          <a:off x="0" y="0"/>
                          <a:ext cx="1834220" cy="906792"/>
                        </a:xfrm>
                        <a:prstGeom prst="rect">
                          <a:avLst/>
                        </a:prstGeom>
                        <a:noFill/>
                        <a:ln w="6350">
                          <a:noFill/>
                        </a:ln>
                      </wps:spPr>
                      <wps:txbx>
                        <w:txbxContent>
                          <w:p>
                            <w:pPr>
                              <w:jc w:val="left"/>
                              <w:rPr>
                                <w:i/>
                                <w:iCs/>
                                <w:sz w:val="18"/>
                                <w:szCs w:val="18"/>
                              </w:rPr>
                            </w:pPr>
                            <w:r>
                              <w:rPr>
                                <w:i/>
                                <w:iCs/>
                                <w:sz w:val="18"/>
                                <w:szCs w:val="18"/>
                              </w:rPr>
                              <w:t xml:space="preserve">Dr. Rakhi Gupta</w:t>
                            </w:r>
                            <w:r>
                              <w:rPr>
                                <w:i/>
                                <w:iCs/>
                                <w:sz w:val="18"/>
                                <w:szCs w:val="18"/>
                              </w:rPr>
                            </w:r>
                            <w:r/>
                          </w:p>
                          <w:p>
                            <w:pPr>
                              <w:jc w:val="left"/>
                              <w:rPr>
                                <w:i/>
                                <w:iCs/>
                                <w:sz w:val="18"/>
                                <w:szCs w:val="18"/>
                              </w:rPr>
                            </w:pPr>
                            <w:r>
                              <w:rPr>
                                <w:i/>
                                <w:iCs/>
                                <w:sz w:val="18"/>
                                <w:szCs w:val="18"/>
                              </w:rPr>
                              <w:t xml:space="preserve">Head of Department</w:t>
                            </w:r>
                            <w:r>
                              <w:rPr>
                                <w:i/>
                                <w:iCs/>
                                <w:sz w:val="18"/>
                                <w:szCs w:val="18"/>
                              </w:rPr>
                            </w:r>
                            <w:r/>
                          </w:p>
                          <w:p>
                            <w:pPr>
                              <w:jc w:val="left"/>
                              <w:rPr>
                                <w:i/>
                                <w:iCs/>
                                <w:sz w:val="18"/>
                                <w:szCs w:val="18"/>
                              </w:rPr>
                            </w:pPr>
                            <w:r>
                              <w:rPr>
                                <w:i/>
                                <w:iCs/>
                                <w:sz w:val="18"/>
                                <w:szCs w:val="18"/>
                              </w:rPr>
                              <w:t xml:space="preserve">IT Department</w:t>
                            </w:r>
                            <w:r>
                              <w:rPr>
                                <w:i/>
                                <w:iCs/>
                                <w:sz w:val="18"/>
                                <w:szCs w:val="18"/>
                              </w:rPr>
                            </w:r>
                            <w:r/>
                          </w:p>
                          <w:p>
                            <w:pPr>
                              <w:jc w:val="left"/>
                              <w:rPr>
                                <w:i/>
                                <w:iCs/>
                                <w:sz w:val="18"/>
                                <w:szCs w:val="18"/>
                              </w:rPr>
                            </w:pPr>
                            <w:r>
                              <w:rPr>
                                <w:i/>
                                <w:iCs/>
                                <w:sz w:val="18"/>
                                <w:szCs w:val="18"/>
                              </w:rPr>
                              <w:t xml:space="preserve">KC College, HSNC University</w:t>
                            </w:r>
                            <w:r>
                              <w:rPr>
                                <w:i/>
                                <w:iCs/>
                                <w:sz w:val="18"/>
                                <w:szCs w:val="18"/>
                              </w:rPr>
                            </w:r>
                            <w:r/>
                          </w:p>
                          <w:p>
                            <w:pPr>
                              <w:jc w:val="left"/>
                              <w:rPr>
                                <w:i/>
                                <w:iCs/>
                                <w:sz w:val="18"/>
                                <w:szCs w:val="18"/>
                              </w:rPr>
                            </w:pPr>
                            <w:r>
                              <w:rPr>
                                <w:i/>
                                <w:iCs/>
                                <w:sz w:val="18"/>
                                <w:szCs w:val="18"/>
                              </w:rPr>
                              <w:t xml:space="preserve">Mumbai, India</w:t>
                            </w:r>
                            <w:r>
                              <w:rPr>
                                <w:i/>
                                <w:iCs/>
                                <w:sz w:val="18"/>
                                <w:szCs w:val="18"/>
                              </w:rPr>
                            </w:r>
                            <w:r/>
                          </w:p>
                          <w:p>
                            <w:pPr>
                              <w:jc w:val="left"/>
                              <w:rPr>
                                <w:bCs/>
                                <w:i/>
                                <w:sz w:val="18"/>
                                <w:szCs w:val="18"/>
                              </w:rPr>
                            </w:pPr>
                            <w:r>
                              <w:rPr>
                                <w:i/>
                                <w:iCs/>
                                <w:sz w:val="18"/>
                                <w:szCs w:val="18"/>
                              </w:rPr>
                              <w:t xml:space="preserve">rakhi.gupta@kccollege.edu.in</w:t>
                            </w:r>
                            <w:r>
                              <w:rPr>
                                <w:bCs/>
                                <w:i/>
                                <w:sz w:val="18"/>
                                <w:szCs w:val="18"/>
                              </w:rPr>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1" o:spid="_x0000_s1" o:spt="202" type="#_x0000_t202" style="position:absolute;z-index:3072;o:allowoverlap:true;o:allowincell:true;mso-position-horizontal-relative:text;margin-left:186.8pt;mso-position-horizontal:absolute;mso-position-vertical-relative:text;margin-top:-58.8pt;mso-position-vertical:absolute;width:144.4pt;height:71.4pt;mso-wrap-distance-left:9.1pt;mso-wrap-distance-top:0.0pt;mso-wrap-distance-right:9.1pt;mso-wrap-distance-bottom:0.0pt;rotation:0;v-text-anchor:top;visibility:visible;" filled="f" stroked="f" strokeweight="0.50pt">
                <v:textbox inset="0,0,0,0">
                  <w:txbxContent>
                    <w:p>
                      <w:pPr>
                        <w:jc w:val="left"/>
                        <w:rPr>
                          <w:i/>
                          <w:iCs/>
                          <w:sz w:val="18"/>
                          <w:szCs w:val="18"/>
                        </w:rPr>
                      </w:pPr>
                      <w:r>
                        <w:rPr>
                          <w:i/>
                          <w:iCs/>
                          <w:sz w:val="18"/>
                          <w:szCs w:val="18"/>
                        </w:rPr>
                        <w:t xml:space="preserve">Dr. Rakhi Gupta</w:t>
                      </w:r>
                      <w:r>
                        <w:rPr>
                          <w:i/>
                          <w:iCs/>
                          <w:sz w:val="18"/>
                          <w:szCs w:val="18"/>
                        </w:rPr>
                      </w:r>
                      <w:r/>
                    </w:p>
                    <w:p>
                      <w:pPr>
                        <w:jc w:val="left"/>
                        <w:rPr>
                          <w:i/>
                          <w:iCs/>
                          <w:sz w:val="18"/>
                          <w:szCs w:val="18"/>
                        </w:rPr>
                      </w:pPr>
                      <w:r>
                        <w:rPr>
                          <w:i/>
                          <w:iCs/>
                          <w:sz w:val="18"/>
                          <w:szCs w:val="18"/>
                        </w:rPr>
                        <w:t xml:space="preserve">Head of Department</w:t>
                      </w:r>
                      <w:r>
                        <w:rPr>
                          <w:i/>
                          <w:iCs/>
                          <w:sz w:val="18"/>
                          <w:szCs w:val="18"/>
                        </w:rPr>
                      </w:r>
                      <w:r/>
                    </w:p>
                    <w:p>
                      <w:pPr>
                        <w:jc w:val="left"/>
                        <w:rPr>
                          <w:i/>
                          <w:iCs/>
                          <w:sz w:val="18"/>
                          <w:szCs w:val="18"/>
                        </w:rPr>
                      </w:pPr>
                      <w:r>
                        <w:rPr>
                          <w:i/>
                          <w:iCs/>
                          <w:sz w:val="18"/>
                          <w:szCs w:val="18"/>
                        </w:rPr>
                        <w:t xml:space="preserve">IT Department</w:t>
                      </w:r>
                      <w:r>
                        <w:rPr>
                          <w:i/>
                          <w:iCs/>
                          <w:sz w:val="18"/>
                          <w:szCs w:val="18"/>
                        </w:rPr>
                      </w:r>
                      <w:r/>
                    </w:p>
                    <w:p>
                      <w:pPr>
                        <w:jc w:val="left"/>
                        <w:rPr>
                          <w:i/>
                          <w:iCs/>
                          <w:sz w:val="18"/>
                          <w:szCs w:val="18"/>
                        </w:rPr>
                      </w:pPr>
                      <w:r>
                        <w:rPr>
                          <w:i/>
                          <w:iCs/>
                          <w:sz w:val="18"/>
                          <w:szCs w:val="18"/>
                        </w:rPr>
                        <w:t xml:space="preserve">KC College, HSNC University</w:t>
                      </w:r>
                      <w:r>
                        <w:rPr>
                          <w:i/>
                          <w:iCs/>
                          <w:sz w:val="18"/>
                          <w:szCs w:val="18"/>
                        </w:rPr>
                      </w:r>
                      <w:r/>
                    </w:p>
                    <w:p>
                      <w:pPr>
                        <w:jc w:val="left"/>
                        <w:rPr>
                          <w:i/>
                          <w:iCs/>
                          <w:sz w:val="18"/>
                          <w:szCs w:val="18"/>
                        </w:rPr>
                      </w:pPr>
                      <w:r>
                        <w:rPr>
                          <w:i/>
                          <w:iCs/>
                          <w:sz w:val="18"/>
                          <w:szCs w:val="18"/>
                        </w:rPr>
                        <w:t xml:space="preserve">Mumbai, India</w:t>
                      </w:r>
                      <w:r>
                        <w:rPr>
                          <w:i/>
                          <w:iCs/>
                          <w:sz w:val="18"/>
                          <w:szCs w:val="18"/>
                        </w:rPr>
                      </w:r>
                      <w:r/>
                    </w:p>
                    <w:p>
                      <w:pPr>
                        <w:jc w:val="left"/>
                        <w:rPr>
                          <w:bCs/>
                          <w:i/>
                          <w:sz w:val="18"/>
                          <w:szCs w:val="18"/>
                        </w:rPr>
                      </w:pPr>
                      <w:r>
                        <w:rPr>
                          <w:i/>
                          <w:iCs/>
                          <w:sz w:val="18"/>
                          <w:szCs w:val="18"/>
                        </w:rPr>
                        <w:t xml:space="preserve">rakhi.gupta@kccollege.edu.in</w:t>
                      </w:r>
                      <w:r>
                        <w:rPr>
                          <w:bCs/>
                          <w:i/>
                          <w:sz w:val="18"/>
                          <w:szCs w:val="18"/>
                        </w:r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4669110</wp:posOffset>
                </wp:positionH>
                <wp:positionV relativeFrom="paragraph">
                  <wp:posOffset>-746555</wp:posOffset>
                </wp:positionV>
                <wp:extent cx="1957115" cy="906792"/>
                <wp:effectExtent l="3175" t="3175" r="3175" b="3175"/>
                <wp:wrapNone/>
                <wp:docPr id="3" name=""/>
                <wp:cNvGraphicFramePr/>
                <a:graphic xmlns:a="http://schemas.openxmlformats.org/drawingml/2006/main">
                  <a:graphicData uri="http://schemas.microsoft.com/office/word/2010/wordprocessingShape">
                    <wps:wsp>
                      <wps:cNvPr id="0" name=""/>
                      <wps:cNvSpPr txBox="1"/>
                      <wps:spPr bwMode="auto">
                        <a:xfrm rot="0" flipH="0" flipV="0">
                          <a:off x="0" y="0"/>
                          <a:ext cx="1957114" cy="906791"/>
                        </a:xfrm>
                        <a:prstGeom prst="rect">
                          <a:avLst/>
                        </a:prstGeom>
                        <a:noFill/>
                        <a:ln w="6350">
                          <a:noFill/>
                        </a:ln>
                      </wps:spPr>
                      <wps:txbx>
                        <w:txbxContent>
                          <w:p>
                            <w:pPr>
                              <w:jc w:val="left"/>
                              <w:rPr>
                                <w:bCs/>
                                <w:i/>
                                <w:sz w:val="18"/>
                                <w:szCs w:val="18"/>
                              </w:rPr>
                            </w:pPr>
                            <w:r>
                              <w:rPr>
                                <w:i/>
                                <w:iCs/>
                                <w:sz w:val="18"/>
                                <w:szCs w:val="18"/>
                              </w:rPr>
                              <w:t xml:space="preserve">Nashrah Gowalkar</w:t>
                            </w:r>
                            <w:r>
                              <w:rPr>
                                <w:bCs/>
                                <w:i/>
                                <w:sz w:val="18"/>
                                <w:szCs w:val="18"/>
                              </w:rPr>
                            </w:r>
                            <w:r/>
                          </w:p>
                          <w:p>
                            <w:pPr>
                              <w:jc w:val="left"/>
                              <w:rPr>
                                <w:bCs/>
                                <w:i/>
                                <w:sz w:val="18"/>
                                <w:szCs w:val="18"/>
                              </w:rPr>
                            </w:pPr>
                            <w:r>
                              <w:rPr>
                                <w:i/>
                                <w:iCs/>
                                <w:sz w:val="18"/>
                                <w:szCs w:val="18"/>
                              </w:rPr>
                              <w:t xml:space="preserve">Asst. Professor</w:t>
                            </w:r>
                            <w:r>
                              <w:rPr>
                                <w:bCs/>
                                <w:i/>
                                <w:sz w:val="18"/>
                                <w:szCs w:val="18"/>
                              </w:rPr>
                            </w:r>
                            <w:r/>
                          </w:p>
                          <w:p>
                            <w:pPr>
                              <w:jc w:val="left"/>
                              <w:rPr>
                                <w:bCs/>
                                <w:i/>
                                <w:sz w:val="18"/>
                                <w:szCs w:val="18"/>
                              </w:rPr>
                            </w:pPr>
                            <w:r>
                              <w:rPr>
                                <w:i/>
                                <w:iCs/>
                                <w:sz w:val="18"/>
                                <w:szCs w:val="18"/>
                              </w:rPr>
                              <w:t xml:space="preserve">IT Department</w:t>
                            </w:r>
                            <w:r>
                              <w:rPr>
                                <w:bCs/>
                                <w:i/>
                                <w:sz w:val="18"/>
                                <w:szCs w:val="18"/>
                              </w:rPr>
                            </w:r>
                            <w:r/>
                          </w:p>
                          <w:p>
                            <w:pPr>
                              <w:jc w:val="left"/>
                              <w:rPr>
                                <w:bCs/>
                                <w:i/>
                                <w:sz w:val="18"/>
                                <w:szCs w:val="18"/>
                              </w:rPr>
                            </w:pPr>
                            <w:r>
                              <w:rPr>
                                <w:i/>
                                <w:iCs/>
                                <w:sz w:val="18"/>
                                <w:szCs w:val="18"/>
                              </w:rPr>
                              <w:t xml:space="preserve">KC College, HSNC University</w:t>
                            </w:r>
                            <w:r>
                              <w:rPr>
                                <w:bCs/>
                                <w:i/>
                                <w:sz w:val="18"/>
                                <w:szCs w:val="18"/>
                              </w:rPr>
                            </w:r>
                            <w:r/>
                          </w:p>
                          <w:p>
                            <w:pPr>
                              <w:jc w:val="left"/>
                              <w:rPr>
                                <w:bCs/>
                                <w:i/>
                                <w:sz w:val="18"/>
                                <w:szCs w:val="18"/>
                              </w:rPr>
                            </w:pPr>
                            <w:r>
                              <w:rPr>
                                <w:i/>
                                <w:iCs/>
                                <w:sz w:val="18"/>
                                <w:szCs w:val="18"/>
                              </w:rPr>
                              <w:t xml:space="preserve">Mumbai, India</w:t>
                            </w:r>
                            <w:r>
                              <w:rPr>
                                <w:bCs/>
                                <w:i/>
                                <w:sz w:val="18"/>
                                <w:szCs w:val="18"/>
                              </w:rPr>
                            </w:r>
                            <w:r/>
                          </w:p>
                          <w:p>
                            <w:pPr>
                              <w:jc w:val="left"/>
                              <w:rPr>
                                <w:bCs/>
                                <w:i/>
                                <w:sz w:val="18"/>
                                <w:szCs w:val="18"/>
                              </w:rPr>
                            </w:pPr>
                            <w:r>
                              <w:rPr>
                                <w:i/>
                                <w:iCs/>
                                <w:sz w:val="18"/>
                                <w:szCs w:val="18"/>
                              </w:rPr>
                              <w:t xml:space="preserve">nashrah.gowalker@kccollege.edu.in</w:t>
                            </w:r>
                            <w:r>
                              <w:rPr>
                                <w:bCs/>
                                <w:i/>
                                <w:sz w:val="18"/>
                                <w:szCs w:val="18"/>
                              </w:rPr>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2" o:spid="_x0000_s2" o:spt="202" type="#_x0000_t202" style="position:absolute;z-index:3072;o:allowoverlap:true;o:allowincell:true;mso-position-horizontal-relative:text;margin-left:367.6pt;mso-position-horizontal:absolute;mso-position-vertical-relative:text;margin-top:-58.8pt;mso-position-vertical:absolute;width:154.1pt;height:71.4pt;mso-wrap-distance-left:9.1pt;mso-wrap-distance-top:0.0pt;mso-wrap-distance-right:9.1pt;mso-wrap-distance-bottom:0.0pt;rotation:0;v-text-anchor:top;visibility:visible;" filled="f" stroked="f" strokeweight="0.50pt">
                <v:textbox inset="0,0,0,0">
                  <w:txbxContent>
                    <w:p>
                      <w:pPr>
                        <w:jc w:val="left"/>
                        <w:rPr>
                          <w:bCs/>
                          <w:i/>
                          <w:sz w:val="18"/>
                          <w:szCs w:val="18"/>
                        </w:rPr>
                      </w:pPr>
                      <w:r>
                        <w:rPr>
                          <w:i/>
                          <w:iCs/>
                          <w:sz w:val="18"/>
                          <w:szCs w:val="18"/>
                        </w:rPr>
                        <w:t xml:space="preserve">Nashrah Gowalkar</w:t>
                      </w:r>
                      <w:r>
                        <w:rPr>
                          <w:bCs/>
                          <w:i/>
                          <w:sz w:val="18"/>
                          <w:szCs w:val="18"/>
                        </w:rPr>
                      </w:r>
                      <w:r/>
                    </w:p>
                    <w:p>
                      <w:pPr>
                        <w:jc w:val="left"/>
                        <w:rPr>
                          <w:bCs/>
                          <w:i/>
                          <w:sz w:val="18"/>
                          <w:szCs w:val="18"/>
                        </w:rPr>
                      </w:pPr>
                      <w:r>
                        <w:rPr>
                          <w:i/>
                          <w:iCs/>
                          <w:sz w:val="18"/>
                          <w:szCs w:val="18"/>
                        </w:rPr>
                        <w:t xml:space="preserve">Asst. Professor</w:t>
                      </w:r>
                      <w:r>
                        <w:rPr>
                          <w:bCs/>
                          <w:i/>
                          <w:sz w:val="18"/>
                          <w:szCs w:val="18"/>
                        </w:rPr>
                      </w:r>
                      <w:r/>
                    </w:p>
                    <w:p>
                      <w:pPr>
                        <w:jc w:val="left"/>
                        <w:rPr>
                          <w:bCs/>
                          <w:i/>
                          <w:sz w:val="18"/>
                          <w:szCs w:val="18"/>
                        </w:rPr>
                      </w:pPr>
                      <w:r>
                        <w:rPr>
                          <w:i/>
                          <w:iCs/>
                          <w:sz w:val="18"/>
                          <w:szCs w:val="18"/>
                        </w:rPr>
                        <w:t xml:space="preserve">IT Department</w:t>
                      </w:r>
                      <w:r>
                        <w:rPr>
                          <w:bCs/>
                          <w:i/>
                          <w:sz w:val="18"/>
                          <w:szCs w:val="18"/>
                        </w:rPr>
                      </w:r>
                      <w:r/>
                    </w:p>
                    <w:p>
                      <w:pPr>
                        <w:jc w:val="left"/>
                        <w:rPr>
                          <w:bCs/>
                          <w:i/>
                          <w:sz w:val="18"/>
                          <w:szCs w:val="18"/>
                        </w:rPr>
                      </w:pPr>
                      <w:r>
                        <w:rPr>
                          <w:i/>
                          <w:iCs/>
                          <w:sz w:val="18"/>
                          <w:szCs w:val="18"/>
                        </w:rPr>
                        <w:t xml:space="preserve">KC College, HSNC University</w:t>
                      </w:r>
                      <w:r>
                        <w:rPr>
                          <w:bCs/>
                          <w:i/>
                          <w:sz w:val="18"/>
                          <w:szCs w:val="18"/>
                        </w:rPr>
                      </w:r>
                      <w:r/>
                    </w:p>
                    <w:p>
                      <w:pPr>
                        <w:jc w:val="left"/>
                        <w:rPr>
                          <w:bCs/>
                          <w:i/>
                          <w:sz w:val="18"/>
                          <w:szCs w:val="18"/>
                        </w:rPr>
                      </w:pPr>
                      <w:r>
                        <w:rPr>
                          <w:i/>
                          <w:iCs/>
                          <w:sz w:val="18"/>
                          <w:szCs w:val="18"/>
                        </w:rPr>
                        <w:t xml:space="preserve">Mumbai, India</w:t>
                      </w:r>
                      <w:r>
                        <w:rPr>
                          <w:bCs/>
                          <w:i/>
                          <w:sz w:val="18"/>
                          <w:szCs w:val="18"/>
                        </w:rPr>
                      </w:r>
                      <w:r/>
                    </w:p>
                    <w:p>
                      <w:pPr>
                        <w:jc w:val="left"/>
                        <w:rPr>
                          <w:bCs/>
                          <w:i/>
                          <w:sz w:val="18"/>
                          <w:szCs w:val="18"/>
                        </w:rPr>
                      </w:pPr>
                      <w:r>
                        <w:rPr>
                          <w:i/>
                          <w:iCs/>
                          <w:sz w:val="18"/>
                          <w:szCs w:val="18"/>
                        </w:rPr>
                        <w:t xml:space="preserve">nashrah.gowalker@kccollege.edu.in</w:t>
                      </w:r>
                      <w:r>
                        <w:rPr>
                          <w:bCs/>
                          <w:i/>
                          <w:sz w:val="18"/>
                          <w:szCs w:val="18"/>
                        </w:rPr>
                      </w:r>
                      <w:r/>
                    </w:p>
                  </w:txbxContent>
                </v:textbox>
              </v:shape>
            </w:pict>
          </mc:Fallback>
        </mc:AlternateContent>
      </w:r>
      <w:r>
        <w:rPr>
          <w:sz w:val="18"/>
          <w:szCs w:val="18"/>
        </w:rPr>
      </w:r>
      <w:r/>
    </w:p>
    <w:p>
      <w:pPr>
        <w:pStyle w:val="909"/>
        <w:ind w:firstLine="0"/>
        <w:rPr>
          <w:i/>
          <w:iCs/>
        </w:rPr>
      </w:pPr>
      <w:r>
        <w:rPr>
          <w:i/>
          <w:iCs/>
        </w:rPr>
      </w:r>
      <w:r/>
    </w:p>
    <w:p>
      <w:pPr>
        <w:pStyle w:val="909"/>
      </w:pPr>
      <w:r>
        <w:rPr>
          <w:i/>
          <w:iCs/>
        </w:rPr>
        <w:t xml:space="preserve">Abstract</w:t>
      </w:r>
      <w:r>
        <w:t xml:space="preserve">—</w:t>
      </w:r>
      <w:r>
        <w:t xml:space="preserve"> </w:t>
      </w:r>
      <w:r>
        <w:t xml:space="preserve">This paper offers a comparative study and analysis between two of the most prominent approaches in quantum machine learning: QSVMs and QNNs. The latter is quantized adaptation from classical SVM, which relies on some of the principles of quantum c</w:t>
      </w:r>
      <w:r>
        <w:t xml:space="preserve">omputing to enrich classification and regression tasks. QNNs combine neural network architectures with quantum computation and might thus potentially achieve exponential speedups on training and inference. We analyze the theoretical foundations, behavior o</w:t>
      </w:r>
      <w:r>
        <w:t xml:space="preserve">ver different datasets, and scalability of these architectures. In this work, we outline the strengths and weaknesses of QSVM and QNN and the potential future use cases in which they may be used to tackle complex high-dimensional machine learning problems.</w:t>
      </w:r>
      <w:r/>
    </w:p>
    <w:p>
      <w:pPr>
        <w:pStyle w:val="927"/>
        <w:ind w:firstLine="0"/>
      </w:pPr>
      <w:r>
        <w:t xml:space="preserve">Keywords—</w:t>
      </w:r>
      <w:r>
        <w:t xml:space="preserve"> </w:t>
      </w:r>
      <w:r>
        <w:t xml:space="preserve">Quant</w:t>
      </w:r>
      <w:r>
        <w:t xml:space="preserve">um Support Vector Machines (QSVM), Quantum Neural Networks (QNN), Quantum Machine Learning, Quantum Computing, Supervised Learning, Classification, Regression, High-dimensional Data, Quantum Algorithms, Performance Comparison, Scalability, Quantum Speedup.</w:t>
      </w:r>
      <w:r/>
    </w:p>
    <w:p>
      <w:pPr>
        <w:pStyle w:val="901"/>
        <w:ind w:right="0"/>
        <w:jc w:val="center"/>
        <w:spacing w:before="160" w:beforeAutospacing="0" w:after="80" w:afterAutospacing="0" w:line="259" w:lineRule="auto"/>
        <w:rPr>
          <w:i w:val="0"/>
          <w:iCs w:val="0"/>
        </w:rPr>
        <w:suppressLineNumbers w:val="0"/>
      </w:pPr>
      <w:r>
        <w:rPr>
          <w:i w:val="0"/>
          <w:iCs w:val="0"/>
        </w:rPr>
        <w:t xml:space="preserve">I</w:t>
      </w:r>
      <w:r>
        <w:rPr>
          <w:i w:val="0"/>
          <w:iCs w:val="0"/>
        </w:rPr>
        <w:t xml:space="preserve">NTRODUCTION</w:t>
      </w:r>
      <w:r/>
    </w:p>
    <w:p>
      <w:pPr>
        <w:pStyle w:val="912"/>
        <w:rPr>
          <w:lang w:val="en-US"/>
        </w:rPr>
      </w:pPr>
      <w:r>
        <w:rPr>
          <w:lang w:val="en-US"/>
        </w:rPr>
        <w:t xml:space="preserve">Quantum computing has emerged as a promising field that offers potential breakthroughs in various domains, including machine learning. Machine learning algorithms cannot be impleme</w:t>
      </w:r>
      <w:r>
        <w:rPr>
          <w:lang w:val="en-US"/>
        </w:rPr>
        <w:t xml:space="preserve">nted into big high-dimensional data due to their limitations in computational complexity. QML computes faster and more efficiently using quantum algorithms. QML techniques can be divided into two major approaches: QSVM and QNN. QSVM is the adaptation of cl</w:t>
      </w:r>
      <w:r>
        <w:rPr>
          <w:lang w:val="en-US"/>
        </w:rPr>
        <w:t xml:space="preserve">assical support vector machines to quantum frameworks, which offer advantages in solving the problems of classification as well as regression. QNN merges the architecture of neural networks with quantum computation, enabling faster training and inference. </w:t>
      </w:r>
      <w:r/>
    </w:p>
    <w:p>
      <w:pPr>
        <w:pStyle w:val="912"/>
        <w:ind w:firstLine="0"/>
        <w:rPr>
          <w:lang w:val="en-US"/>
        </w:rPr>
      </w:pPr>
      <w:r>
        <w:rPr>
          <w:rFonts w:ascii="Times New Roman" w:hAnsi="Times New Roman" w:eastAsia="SimSun" w:cs="Times New Roman"/>
          <w:color w:val="auto"/>
          <w:lang w:val="en-US" w:eastAsia="en-US" w:bidi="ar-SA"/>
        </w:rPr>
        <w:t xml:space="preserve">I</w:t>
      </w:r>
      <w:r>
        <w:rPr>
          <w:rFonts w:ascii="Times New Roman" w:hAnsi="Times New Roman" w:eastAsia="SimSun" w:cs="Times New Roman"/>
          <w:color w:val="auto"/>
          <w:lang w:val="en-US" w:eastAsia="en-US" w:bidi="ar-SA"/>
        </w:rPr>
        <w:t xml:space="preserve">n this paper, we compare a comprehensive study of QSVM</w:t>
      </w:r>
      <w:r>
        <w:rPr>
          <w:lang w:val="en-US"/>
        </w:rPr>
        <w:t xml:space="preserve"> and QNN i</w:t>
      </w:r>
      <w:r>
        <w:rPr>
          <w:lang w:val="en-US"/>
        </w:rPr>
        <w:t xml:space="preserve">n their theoretical foundations, practical approaches, and performances in many tasks. From there, we hope to generate insight in their utility for various applications in quantum machine learning-from their strengths and weaknesses, and their scalability.</w:t>
      </w:r>
      <w:r/>
    </w:p>
    <w:p>
      <w:pPr>
        <w:pStyle w:val="902"/>
        <w:jc w:val="center"/>
        <w:rPr>
          <w:i w:val="0"/>
          <w:iCs w:val="0"/>
        </w:rPr>
      </w:pPr>
      <w:r>
        <w:rPr>
          <w:i w:val="0"/>
          <w:iCs w:val="0"/>
        </w:rPr>
        <w:t xml:space="preserve">PURPOSE</w:t>
      </w:r>
      <w:r/>
    </w:p>
    <w:p>
      <w:pPr>
        <w:pStyle w:val="900"/>
        <w:jc w:val="both"/>
      </w:pPr>
      <w:r>
        <w:t xml:space="preserve">The purpose of this research paper is to conduct a comprehensive comparative analysis of Quantum Support Vector Machines (QSVM) and Quantum Neural Net</w:t>
      </w:r>
      <w:r>
        <w:t xml:space="preserve">works (QNN) in the context of quantum machine learning. By evaluating their theoretical frameworks, performance metrics, and practical applications, this study aims to identify the strengths, limitations, and potential use cases of both </w:t>
      </w:r>
      <w:r/>
    </w:p>
    <w:p>
      <w:pPr>
        <w:jc w:val="both"/>
      </w:pPr>
      <w:r>
        <w:rPr>
          <w:highlight w:val="none"/>
        </w:rPr>
      </w:r>
      <w:r>
        <w:rPr>
          <w:highlight w:val="none"/>
        </w:rPr>
      </w:r>
      <w:r/>
    </w:p>
    <w:p>
      <w:pPr>
        <w:jc w:val="both"/>
        <w:rPr>
          <w:highlight w:val="none"/>
        </w:rPr>
      </w:pPr>
      <w:r>
        <w:rPr>
          <w:highlight w:val="none"/>
        </w:rPr>
      </w:r>
      <w:r>
        <w:rPr>
          <w:highlight w:val="none"/>
        </w:rPr>
      </w:r>
      <w:r/>
    </w:p>
    <w:p>
      <w:pPr>
        <w:jc w:val="both"/>
        <w:rPr>
          <w:highlight w:val="none"/>
        </w:rPr>
      </w:pPr>
      <w:r>
        <w:t xml:space="preserve">approaches. The goa</w:t>
      </w:r>
      <w:r>
        <w:t xml:space="preserve">l is to provide a clear understanding of which method is more suitable for specific machine learning tasks, particularly in handling complex, high-dimensional data, and to offer insights into the future development of quantum machine learning technologies.</w:t>
      </w:r>
      <w:r/>
    </w:p>
    <w:p>
      <w:pPr>
        <w:pStyle w:val="902"/>
        <w:jc w:val="center"/>
        <w:rPr>
          <w:bCs/>
          <w:i w:val="0"/>
          <w:iCs w:val="0"/>
        </w:rPr>
      </w:pPr>
      <w:r>
        <w:rPr>
          <w:i w:val="0"/>
          <w:iCs w:val="0"/>
        </w:rPr>
        <w:t xml:space="preserve">IMPORTANCE OF STUDY</w:t>
      </w:r>
      <w:r>
        <w:rPr>
          <w:i w:val="0"/>
          <w:iCs w:val="0"/>
        </w:rPr>
      </w:r>
      <w:r/>
    </w:p>
    <w:p>
      <w:pPr>
        <w:pStyle w:val="900"/>
        <w:jc w:val="both"/>
      </w:pPr>
      <w:r>
        <w:t xml:space="preserve">The study of Quan</w:t>
      </w:r>
      <w:r>
        <w:t xml:space="preserve">tum Support Vector Machines (QSVM) versus Quantum Neural Networks (QNN) is important due to the growing need for efficient machine learning algorithms capable of handling complex, high-dimensional data in the quantum era. As quantum computing advances, it </w:t>
      </w:r>
      <w:r>
        <w:t xml:space="preserve">holds the potential to dramatically improve the speed and accuracy of machine learning tasks. Understanding the strengths and limitations of QSVM and QNN is crucial for guiding the development of quantum algorithms suited for real-world applications such a</w:t>
      </w:r>
      <w:r>
        <w:t xml:space="preserve">s big data analytics, AI, and optimization problems. This comparative study will inform researchers, developers, and industry professionals on which quantum approach may be better suited for specific tasks, fostering the future of quantum machine learning.</w:t>
      </w:r>
      <w:r/>
    </w:p>
    <w:p>
      <w:pPr>
        <w:pStyle w:val="901"/>
        <w:ind w:right="0"/>
        <w:jc w:val="center"/>
        <w:spacing w:before="160" w:beforeAutospacing="0" w:after="80" w:afterAutospacing="0" w:line="259" w:lineRule="auto"/>
        <w:rPr>
          <w:i w:val="0"/>
          <w:iCs w:val="0"/>
        </w:rPr>
        <w:suppressLineNumbers w:val="0"/>
      </w:pPr>
      <w:r>
        <w:rPr>
          <w:i w:val="0"/>
          <w:iCs w:val="0"/>
        </w:rPr>
        <w:t xml:space="preserve">LITERATURE REVIEW</w:t>
      </w:r>
      <w:r/>
    </w:p>
    <w:p>
      <w:pPr>
        <w:pStyle w:val="900"/>
        <w:jc w:val="both"/>
      </w:pPr>
      <w:r>
        <w:t xml:space="preserve">Some of the recent inventions in quantum machine learning (QML) have led </w:t>
      </w:r>
      <w:r>
        <w:t xml:space="preserve">towards propositional algorithms development like Quantum Support Vector Machines (QSVM) and Quantum Neural Networks (QNN). QSVM has shown such cases where it outperforms its classical version, SVM, both in terms of efficiency and also speed. For example, </w:t>
      </w:r>
      <w:r>
        <w:rPr>
          <w:b w:val="0"/>
          <w:bCs w:val="0"/>
        </w:rPr>
        <w:t xml:space="preserve">Huang et al. (2021)</w:t>
      </w:r>
      <w:r>
        <w:t xml:space="preserve"> shows that when QSVM is compared to its classical SVM, it yields exponential speedup for some classification problems depending upon the quantum superposition property as well as entanglement.</w:t>
      </w:r>
      <w:r/>
    </w:p>
    <w:p>
      <w:pPr>
        <w:pStyle w:val="900"/>
        <w:jc w:val="both"/>
      </w:pPr>
      <w:r>
        <w:t xml:space="preserve">QNNs have garnered much attention because they have managed to model complex data distributions. There was a work made by Mitarai et al. in 2023 on the introduction of parameterized quantum circuits as </w:t>
      </w:r>
      <w:r>
        <w:t xml:space="preserve">QNNs. The research showed that these models could find solutions for other functions more efficiently than those found by classical neural networks, winning competitive accuracy in specific tasks like image classification that leverage quantum parallelism.</w:t>
      </w:r>
      <w:r/>
    </w:p>
    <w:p>
      <w:pPr>
        <w:pStyle w:val="900"/>
        <w:jc w:val="both"/>
      </w:pPr>
      <w:r>
        <w:t xml:space="preserve">Further discussions on QSVM and QNN were further undertaken in terms of their theoretical frameworks and practical implementations suc</w:t>
      </w:r>
      <w:r>
        <w:t xml:space="preserve">h as Ristè et al. (2022). Accordingly, it is noted that QSVM outperforms the other models in low-dimensional feature spaces, while the performance of QNN is better than that in high-dimensional data scenarios, particularly when deep architectures are used.</w:t>
      </w:r>
      <w:r/>
    </w:p>
    <w:p>
      <w:pPr>
        <w:pStyle w:val="900"/>
        <w:jc w:val="both"/>
      </w:pPr>
      <w:r>
        <w:t xml:space="preserve">In general, QSVM and QNN have specific strengths and a</w:t>
      </w:r>
      <w:r>
        <w:t xml:space="preserve">pplications that depend on the tasks and characteristics of the data. This comparative study tries to synthesize findings for sharper insight in determining the best use cases for each approach in the increasingly dynamic world of quantum machine learning.</w:t>
      </w:r>
      <w:r/>
    </w:p>
    <w:p>
      <w:pPr>
        <w:pStyle w:val="901"/>
        <w:rPr>
          <w:i w:val="0"/>
          <w:iCs w:val="0"/>
        </w:rPr>
      </w:pPr>
      <w:r>
        <w:t xml:space="preserve">M</w:t>
      </w:r>
      <w:r>
        <w:t xml:space="preserve">ETHODOLOGY</w:t>
      </w:r>
      <w:r/>
    </w:p>
    <w:p>
      <w:pPr>
        <w:pStyle w:val="900"/>
        <w:jc w:val="both"/>
      </w:pPr>
      <w:r>
        <w:t xml:space="preserve">This study employs a systematic approach for the compar</w:t>
      </w:r>
      <w:r>
        <w:t xml:space="preserve">ative analysis of QSVM and QNN in terms of theoretical basis, performance measurement, and practical implementation. Literature review is done in relation to the previous literature or studies carried out prior to this study in order to gather the existing</w:t>
      </w:r>
      <w:r>
        <w:t xml:space="preserve"> knowledge and ascertain the key characteristics of QSVM and QNN. Analytical studies are made upon the theoretical frameworks of both approaches by considering the underlying principles and operation mechanisms of the approaches. A series of empirical expe</w:t>
      </w:r>
      <w:r>
        <w:t xml:space="preserve">riments are then designed to compare the performances over benchmarked datasets for classification task problems, such as the Iris dataset, and image recognition tasks, including MNIST. The quantum simulators and platforms for quantum computing that are av</w:t>
      </w:r>
      <w:r>
        <w:t xml:space="preserve">ailable are used for these reproducible and reliable experiments. When comparing, reasonable care is taken to meticulously record and analyze performance in terms of accuracy, training time, and scalability. The results' significance is evaluated by conduc</w:t>
      </w:r>
      <w:r>
        <w:t xml:space="preserve">ting statistical tests. Finally, the understanding derived from theoretical analysis as well as empirical results is integrated to provide a holistic view of the strengths, weaknesses, and relevant applicability of QSVM and QNN to quantum machine learning.</w:t>
      </w:r>
      <w:r/>
    </w:p>
    <w:p>
      <w:pPr>
        <w:pStyle w:val="902"/>
        <w:jc w:val="center"/>
        <w:rPr>
          <w:i w:val="0"/>
          <w:iCs w:val="0"/>
        </w:rPr>
      </w:pPr>
      <w:r>
        <w:rPr>
          <w:i w:val="0"/>
          <w:iCs w:val="0"/>
        </w:rPr>
        <w:t xml:space="preserve">TESTING</w:t>
      </w:r>
      <w:r/>
    </w:p>
    <w:p>
      <w:pPr>
        <w:jc w:val="both"/>
      </w:pPr>
      <w:r>
        <w:rPr>
          <w:rFonts w:ascii="Times New Roman" w:hAnsi="Times New Roman" w:eastAsia="Times New Roman" w:cs="Times New Roman"/>
          <w:sz w:val="20"/>
          <w:szCs w:val="20"/>
          <w:lang w:val="en-US"/>
        </w:rPr>
        <w:t xml:space="preserve">For the testing phase of our research, we carefully selected datasets suitable for benchmarking the performance of Quantum Support Vector Machines (QSVM) and Quantum Neural Networks (QNN).</w:t>
      </w:r>
      <w:r/>
    </w:p>
    <w:p>
      <w:pPr>
        <w:pStyle w:val="900"/>
        <w:jc w:val="both"/>
      </w:pPr>
      <w:r>
        <w:t xml:space="preserve">Dataset selection is of paramount importance for validating the performance of QSVM and QNN models. We mainly rely on the classical benchmark datase</w:t>
      </w:r>
      <w:r>
        <w:t xml:space="preserve">ts used in previous traditional machine learning research, such as the Iris dataset, MNIST, and the Wine dataset, as well as specific quantum datasets to assess the adaptability of models in different scenarios. The datasets we used in our experiments are:</w:t>
      </w:r>
      <w:r/>
    </w:p>
    <w:p>
      <w:pPr>
        <w:pStyle w:val="900"/>
        <w:jc w:val="both"/>
      </w:pPr>
      <w:r>
        <w:t xml:space="preserve">Classical datasets: To be able to have a fair comparison with classical SVMs and Neural Networks.</w:t>
      </w:r>
      <w:r/>
    </w:p>
    <w:p>
      <w:pPr>
        <w:pStyle w:val="900"/>
        <w:jc w:val="both"/>
      </w:pPr>
      <w:r>
        <w:t xml:space="preserve">Iris</w:t>
      </w:r>
      <w:r>
        <w:t xml:space="preserve">, </w:t>
      </w:r>
      <w:r>
        <w:t xml:space="preserve">MNIST</w:t>
      </w:r>
      <w:r>
        <w:t xml:space="preserve">, </w:t>
      </w:r>
      <w:r>
        <w:t xml:space="preserve">Wine Classification Dataset</w:t>
      </w:r>
      <w:r/>
    </w:p>
    <w:p>
      <w:pPr>
        <w:pStyle w:val="900"/>
        <w:jc w:val="both"/>
      </w:pPr>
      <w:r>
        <w:t xml:space="preserve">Quantum-specific datasets: These are created based on quantum states and measurements from quantum systems.</w:t>
      </w:r>
      <w:r/>
    </w:p>
    <w:p>
      <w:pPr>
        <w:pStyle w:val="900"/>
        <w:jc w:val="both"/>
      </w:pPr>
      <w:r>
        <w:t xml:space="preserve">Quantum Random Access Code (QRAC)</w:t>
      </w:r>
      <w:r/>
    </w:p>
    <w:p>
      <w:pPr>
        <w:pStyle w:val="900"/>
        <w:jc w:val="both"/>
      </w:pPr>
      <w:r>
        <w:t xml:space="preserve">Quantum Circuit Simulation Data</w:t>
      </w:r>
      <w:r/>
    </w:p>
    <w:p>
      <w:pPr>
        <w:pStyle w:val="900"/>
        <w:jc w:val="both"/>
      </w:pPr>
      <w:r>
        <w:t xml:space="preserve">Model Implementation</w:t>
      </w:r>
      <w:r/>
    </w:p>
    <w:p>
      <w:pPr>
        <w:pStyle w:val="900"/>
        <w:jc w:val="both"/>
      </w:pPr>
      <w:r>
        <w:t xml:space="preserve">The quantum models, QSVM and QNN, are implemented using the following frameworks:</w:t>
      </w:r>
      <w:r/>
    </w:p>
    <w:p>
      <w:pPr>
        <w:pStyle w:val="900"/>
        <w:jc w:val="both"/>
      </w:pPr>
      <w:r>
        <w:t xml:space="preserve">QSVM: Implemented using Qiskit Aqua (IBM's quantum computing SDK).</w:t>
      </w:r>
      <w:r/>
    </w:p>
    <w:p>
      <w:pPr>
        <w:pStyle w:val="900"/>
        <w:jc w:val="both"/>
      </w:pPr>
      <w:r>
        <w:t xml:space="preserve">QNN: Implemented using </w:t>
      </w:r>
      <w:r>
        <w:t xml:space="preserve">PennyLane</w:t>
      </w:r>
      <w:r>
        <w:t xml:space="preserve"> and TensorFlow Quantum.</w:t>
      </w:r>
      <w:r>
        <w:t xml:space="preserve"> </w:t>
      </w:r>
      <w:r/>
    </w:p>
    <w:p>
      <w:pPr>
        <w:pStyle w:val="900"/>
        <w:jc w:val="both"/>
      </w:pPr>
      <w:r>
        <w:t xml:space="preserve">For the overall performance evaluation, we used accuracy, precision, recall, and F1 score as our key performance metrics to fully assess the performance of the efficacy of the model.</w:t>
      </w:r>
      <w:r>
        <w:t xml:space="preserve"> </w:t>
      </w:r>
      <w:r>
        <w:t xml:space="preserve">This comparison </w:t>
      </w:r>
      <w:r>
        <w:t xml:space="preserve">provides</w:t>
      </w:r>
      <w:r>
        <w:t xml:space="preserve"> insights into relative weaknesses and strengths for each approach applied in real-world quantum environments.</w:t>
      </w:r>
      <w:r/>
    </w:p>
    <w:p>
      <w:pPr>
        <w:pStyle w:val="902"/>
        <w:jc w:val="center"/>
        <w:rPr>
          <w:i w:val="0"/>
          <w:iCs w:val="0"/>
        </w:rPr>
      </w:pPr>
      <w:r>
        <w:rPr>
          <w:i w:val="0"/>
          <w:iCs w:val="0"/>
        </w:rPr>
        <w:t xml:space="preserve">ANALYSIS</w:t>
      </w:r>
      <w:r/>
    </w:p>
    <w:p>
      <w:pPr>
        <w:pStyle w:val="900"/>
        <w:jc w:val="both"/>
      </w:pPr>
      <w:r>
        <w:t xml:space="preserve">In this section, we analyze the performance of </w:t>
      </w:r>
      <w:r>
        <w:t xml:space="preserve">QSVM and QNN</w:t>
      </w:r>
      <w:r>
        <w:t xml:space="preserve"> using different datasets</w:t>
      </w:r>
      <w:r>
        <w:t xml:space="preserve"> and methods.</w:t>
      </w:r>
      <w:r>
        <w:t xml:space="preserve"> Analysis was conducted on the following performance metrics: accuracy, precision, recall</w:t>
      </w:r>
      <w:r>
        <w:t xml:space="preserve">,</w:t>
      </w:r>
      <w:r>
        <w:t xml:space="preserve"> F1-score</w:t>
      </w:r>
      <w:r>
        <w:t xml:space="preserve">, circuit depth, qubit count and execution time</w:t>
      </w:r>
      <w:r>
        <w:t xml:space="preserve">. Here are the results and observations.</w:t>
      </w:r>
      <w:r/>
    </w:p>
    <w:p>
      <w:pPr>
        <w:pStyle w:val="90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Comparative results for QSVM and QNN:</w:t>
      </w:r>
      <w:r/>
    </w:p>
    <w:tbl>
      <w:tblPr>
        <w:tblStyle w:val="907"/>
        <w:tblW w:w="0" w:type="dxa"/>
        <w:tblLayout w:type="fixed"/>
        <w:tblLook w:val="06A0" w:firstRow="1" w:lastRow="0" w:firstColumn="1" w:lastColumn="0" w:noHBand="1" w:noVBand="1"/>
      </w:tblPr>
      <w:tblGrid>
        <w:gridCol w:w="2310"/>
        <w:gridCol w:w="1365"/>
        <w:gridCol w:w="1323"/>
      </w:tblGrid>
      <w:tr>
        <w:trPr>
          <w:trHeight w:val="300"/>
        </w:trPr>
        <w:tc>
          <w:tcPr>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Metric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QSVM</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QNN</w:t>
            </w:r>
            <w:r/>
          </w:p>
        </w:tc>
      </w:tr>
      <w:tr>
        <w:trPr>
          <w:trHeight w:val="300"/>
        </w:trPr>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Accuracy (%)</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89.3</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91.5</w:t>
            </w:r>
            <w:r/>
          </w:p>
        </w:tc>
      </w:tr>
      <w:tr>
        <w:trPr>
          <w:trHeight w:val="3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Precision (%)</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87.5</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90.8</w:t>
            </w:r>
            <w:r/>
          </w:p>
        </w:tc>
      </w:tr>
      <w:tr>
        <w:trPr>
          <w:trHeight w:val="3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Recall (%)</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88.9</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91.2</w:t>
            </w:r>
            <w:r/>
          </w:p>
        </w:tc>
      </w:tr>
      <w:tr>
        <w:trPr>
          <w:trHeight w:val="3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F1-score (%)</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88.2</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91</w:t>
            </w:r>
            <w:r/>
          </w:p>
        </w:tc>
      </w:tr>
      <w:tr>
        <w:trPr>
          <w:trHeight w:val="3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Circuit Depth (Avg)</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20</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35</w:t>
            </w:r>
            <w:r/>
          </w:p>
        </w:tc>
      </w:tr>
      <w:tr>
        <w:trPr>
          <w:trHeight w:val="3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Qubit Count</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4</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8</w:t>
            </w:r>
            <w:r/>
          </w:p>
        </w:tc>
      </w:tr>
      <w:tr>
        <w:trPr>
          <w:trHeight w:val="30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2310"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Execution Time (</w:t>
            </w: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ms</w:t>
            </w: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65"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150</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323" w:type="dxa"/>
            <w:vAlign w:val="bottom"/>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240</w:t>
            </w:r>
            <w:r/>
          </w:p>
        </w:tc>
      </w:tr>
    </w:tbl>
    <w:p>
      <w:pPr>
        <w:pStyle w:val="900"/>
        <w:jc w:val="cente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Table 3.1</w:t>
      </w:r>
      <w:r/>
    </w:p>
    <w:p>
      <w:pPr>
        <w:pStyle w:val="90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The table</w:t>
      </w:r>
      <w:r>
        <w:rPr>
          <w:rFonts w:ascii="Times New Roman" w:hAnsi="Times New Roman" w:eastAsia="Times New Roman" w:cs="Times New Roman"/>
          <w:sz w:val="20"/>
          <w:szCs w:val="20"/>
          <w:lang w:val="en-US"/>
        </w:rPr>
        <w:t xml:space="preserve"> 3.1</w:t>
      </w:r>
      <w:r>
        <w:rPr>
          <w:rFonts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en-US"/>
        </w:rPr>
        <w:t xml:space="preserve">re</w:t>
      </w:r>
      <w:r>
        <w:rPr>
          <w:rFonts w:ascii="Times New Roman" w:hAnsi="Times New Roman" w:eastAsia="Times New Roman" w:cs="Times New Roman"/>
          <w:sz w:val="20"/>
          <w:szCs w:val="20"/>
          <w:lang w:val="en-US"/>
        </w:rPr>
        <w:t xml:space="preserve">presents a comparative analysis of performance metrics between Quantum Support Vector Machines (QSVM) and Quantum Neural Networks (QNN). In </w:t>
      </w:r>
      <w:r>
        <w:rPr>
          <w:rFonts w:ascii="Times New Roman" w:hAnsi="Times New Roman" w:eastAsia="Times New Roman" w:cs="Times New Roman"/>
          <w:sz w:val="20"/>
          <w:szCs w:val="20"/>
          <w:lang w:val="en-US"/>
        </w:rPr>
        <w:t xml:space="preserve">terms of accuracy, QNN outperforms QSVM, achieving an accuracy of 91.5% compared to QSVM’s 89.3%. This trend continues across other metrics, with QNN also showing higher precision (90.8% vs. 87.5%), recall (91.2% vs. 88.9%), and F1 score (91.0% vs. 88.2%).</w:t>
      </w:r>
      <w:r/>
    </w:p>
    <w:p>
      <w:pPr>
        <w:pStyle w:val="90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But these performance advantages come at a cost in the number of levels or complexity. The average depth of the circuit of QNN is a lot higher, at 35, whereas QSVM's stands at 20, which suggests that QNN uses more quantum gates to achieve its outcome. </w:t>
      </w:r>
      <w:r>
        <w:rPr>
          <w:rFonts w:ascii="Times New Roman" w:hAnsi="Times New Roman" w:eastAsia="Times New Roman" w:cs="Times New Roman"/>
          <w:sz w:val="20"/>
          <w:szCs w:val="20"/>
          <w:lang w:val="en-US"/>
        </w:rPr>
        <w:t xml:space="preserve">Secondly, it requires double the number of qubits to implement, that is 8 against 4 for QSVM, which reflects a much more complex architecture. The execution time also favors QSVM, taking an average of 150 ms compared to 240 ms for QNN. In summary, even tho</w:t>
      </w:r>
      <w:r>
        <w:rPr>
          <w:rFonts w:ascii="Times New Roman" w:hAnsi="Times New Roman" w:eastAsia="Times New Roman" w:cs="Times New Roman"/>
          <w:sz w:val="20"/>
          <w:szCs w:val="20"/>
          <w:lang w:val="en-US"/>
        </w:rPr>
        <w:t xml:space="preserve">ugh QNN finds better performance metrics, QSVM results in more efficiency and fewer requirements for the resources, meaning that performance and operational constraints in quantum computing should be considered in making a selection from one of the models.</w:t>
      </w:r>
      <w:r/>
    </w:p>
    <w:p>
      <w:pPr>
        <w:pStyle w:val="90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Key performance aspects of QSVM and QNN</w:t>
      </w:r>
      <w:r/>
    </w:p>
    <w:tbl>
      <w:tblPr>
        <w:tblStyle w:val="907"/>
        <w:tblW w:w="0" w:type="dxa"/>
        <w:jc w:val="center"/>
        <w:tblLayout w:type="fixed"/>
        <w:tblLook w:val="06A0" w:firstRow="1" w:lastRow="0" w:firstColumn="1" w:lastColumn="0" w:noHBand="1" w:noVBand="1"/>
      </w:tblPr>
      <w:tblGrid>
        <w:gridCol w:w="1665"/>
        <w:gridCol w:w="1674"/>
        <w:gridCol w:w="1672"/>
      </w:tblGrid>
      <w:tr>
        <w:trPr>
          <w:trHeight w:val="330"/>
        </w:trPr>
        <w:tc>
          <w:tcPr>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Metric</w:t>
            </w:r>
            <w:r/>
          </w:p>
        </w:tc>
        <w:tc>
          <w:tcPr>
            <w:tcBorders>
              <w:top w:val="single" w:color="000000" w:themeColor="text1" w:sz="8" w:space="0"/>
              <w:left w:val="single" w:color="000000" w:themeColor="text1" w:sz="8" w:space="0"/>
              <w:bottom w:val="single" w:color="000000" w:themeColor="text1" w:sz="8" w:space="0"/>
              <w:right w:val="none" w:color="000000"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QSVM</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QNN</w:t>
            </w:r>
            <w:r/>
          </w:p>
        </w:tc>
      </w:tr>
      <w:tr>
        <w:trPr>
          <w:trHeight w:val="645"/>
        </w:trPr>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Accuracy (Average)</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Higher for simple datasets</w:t>
            </w:r>
            <w:r/>
          </w:p>
        </w:tc>
        <w:tc>
          <w:tcPr>
            <w:tcBorders>
              <w:top w:val="single" w:color="000000" w:themeColor="text1" w:sz="8"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Higher for complex datasets</w:t>
            </w:r>
            <w:r/>
          </w:p>
        </w:tc>
      </w:tr>
      <w:tr>
        <w:trPr>
          <w:trHeight w:val="33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Circuit Depth</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Shallow</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Deeper</w:t>
            </w:r>
            <w:r/>
          </w:p>
        </w:tc>
      </w:tr>
      <w:tr>
        <w:trPr>
          <w:trHeight w:val="33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Qubit Count</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Fewer</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More</w:t>
            </w:r>
            <w:r/>
          </w:p>
        </w:tc>
      </w:tr>
      <w:tr>
        <w:trPr>
          <w:trHeight w:val="42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Noise Sensitivity</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Higher</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Lower (with mitigation)</w:t>
            </w:r>
            <w:r/>
          </w:p>
        </w:tc>
      </w:tr>
      <w:tr>
        <w:trPr>
          <w:trHeight w:val="330"/>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Execution Time</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Faster</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Slower</w:t>
            </w:r>
            <w:r/>
          </w:p>
        </w:tc>
      </w:tr>
      <w:tr>
        <w:trPr>
          <w:trHeight w:val="435"/>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Scalability</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Limited</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Better for larger datasets</w:t>
            </w:r>
            <w:r/>
          </w:p>
        </w:tc>
      </w:tr>
      <w:tr>
        <w:trPr>
          <w:trHeight w:val="705"/>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65"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Training Complexity</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4"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Simpler</w:t>
            </w: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5" w:type="dxa"/>
              <w:top w:w="15" w:type="dxa"/>
              <w:right w:w="15" w:type="dxa"/>
            </w:tcMar>
            <w:tcW w:w="1672" w:type="dxa"/>
            <w:vAlign w:val="center"/>
            <w:textDirection w:val="lrTb"/>
            <w:noWrap w:val="false"/>
          </w:tcPr>
          <w:p>
            <w:pPr>
              <w:jc w:val="center"/>
              <w:spacing w:before="0" w:beforeAutospacing="0" w:after="0" w:afterAutospacing="0"/>
              <w:rPr>
                <w:rFonts w:ascii="Times New Roman" w:hAnsi="Times New Roman" w:eastAsia="Times New Roman" w:cs="Times New Roman"/>
                <w:b w:val="0"/>
                <w:bCs w:val="0"/>
                <w:i w:val="0"/>
                <w:iCs w:val="0"/>
                <w:strike w:val="0"/>
                <w:color w:val="000000" w:themeColor="text1" w:themeTint="FF" w:themeShade="FF"/>
                <w:sz w:val="20"/>
                <w:szCs w:val="20"/>
                <w:u w:val="none"/>
              </w:rPr>
            </w:pPr>
            <w:r>
              <w:rPr>
                <w:rFonts w:ascii="Times New Roman" w:hAnsi="Times New Roman" w:eastAsia="Times New Roman" w:cs="Times New Roman"/>
                <w:b w:val="0"/>
                <w:bCs w:val="0"/>
                <w:i w:val="0"/>
                <w:iCs w:val="0"/>
                <w:strike w:val="0"/>
                <w:color w:val="000000" w:themeColor="text1" w:themeTint="FF" w:themeShade="FF"/>
                <w:sz w:val="20"/>
                <w:szCs w:val="20"/>
                <w:u w:val="none"/>
              </w:rPr>
              <w:t xml:space="preserve">More computationally intensive</w:t>
            </w:r>
            <w:r/>
          </w:p>
        </w:tc>
      </w:tr>
    </w:tbl>
    <w:p>
      <w:pPr>
        <w:pStyle w:val="900"/>
        <w:jc w:val="cente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Table 3.2</w:t>
      </w:r>
      <w:r/>
    </w:p>
    <w:p>
      <w:pPr>
        <w:pStyle w:val="90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The above given Table </w:t>
      </w:r>
      <w:r>
        <w:rPr>
          <w:rFonts w:ascii="Times New Roman" w:hAnsi="Times New Roman" w:eastAsia="Times New Roman" w:cs="Times New Roman"/>
          <w:sz w:val="20"/>
          <w:szCs w:val="20"/>
          <w:lang w:val="en-US"/>
        </w:rPr>
        <w:t xml:space="preserve">3.</w:t>
      </w:r>
      <w:r>
        <w:rPr>
          <w:rFonts w:ascii="Times New Roman" w:hAnsi="Times New Roman" w:eastAsia="Times New Roman" w:cs="Times New Roman"/>
          <w:sz w:val="20"/>
          <w:szCs w:val="20"/>
          <w:lang w:val="en-US"/>
        </w:rPr>
        <w:t xml:space="preserve">2, shows the summarization of key performance aspects of QSVM and QNN</w:t>
      </w:r>
      <w:r/>
    </w:p>
    <w:p>
      <w:pPr>
        <w:pStyle w:val="901"/>
        <w:rPr>
          <w:i w:val="0"/>
          <w:iCs w:val="0"/>
        </w:rPr>
      </w:pPr>
      <w:r>
        <w:t xml:space="preserve">RESULT</w:t>
      </w:r>
      <w:r/>
    </w:p>
    <w:p>
      <w:pPr>
        <w:pStyle w:val="900"/>
        <w:jc w:val="both"/>
      </w:pPr>
      <w:r>
        <w:t xml:space="preserve"> </w:t>
      </w:r>
      <w:r>
        <w:t xml:space="preserve">Result for QSVM vs. QNN</w:t>
      </w:r>
      <w:r/>
    </w:p>
    <w:p>
      <w:pPr>
        <w:jc w:val="center"/>
      </w:pPr>
      <w:r>
        <mc:AlternateContent>
          <mc:Choice Requires="wpg">
            <w:drawing>
              <wp:inline xmlns:wp="http://schemas.openxmlformats.org/drawingml/2006/wordprocessingDrawing" distT="0" distB="0" distL="0" distR="0">
                <wp:extent cx="3095625" cy="1857375"/>
                <wp:effectExtent l="12700" t="12700" r="12700" b="12700"/>
                <wp:docPr id="4"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r/>
                      </pic:nvPicPr>
                      <pic:blipFill>
                        <a:blip r:embed="rId13"/>
                        <a:stretch/>
                      </pic:blipFill>
                      <pic:spPr bwMode="auto">
                        <a:xfrm>
                          <a:off x="0" y="0"/>
                          <a:ext cx="3095625" cy="1857375"/>
                        </a:xfrm>
                        <a:prstGeom prst="rect">
                          <a:avLst/>
                        </a:prstGeom>
                        <a:ln w="12700">
                          <a:solidFill>
                            <a:schemeClr val="tx1"/>
                          </a:solidFill>
                          <a:prstDash val="soli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43.8pt;height:146.2pt;mso-wrap-distance-left:0.0pt;mso-wrap-distance-top:0.0pt;mso-wrap-distance-right:0.0pt;mso-wrap-distance-bottom:0.0pt;" strokecolor="#000000" strokeweight="1.00pt">
                <v:path textboxrect="0,0,0,0"/>
                <v:imagedata r:id="rId13" o:title=""/>
              </v:shape>
            </w:pict>
          </mc:Fallback>
        </mc:AlternateContent>
      </w:r>
      <w:r>
        <w:t xml:space="preserve">Fig. 4.1</w:t>
      </w:r>
      <w:r/>
    </w:p>
    <w:p>
      <w:pPr>
        <w:jc w:val="both"/>
      </w:pPr>
      <w:r>
        <w:t xml:space="preserve">The above graph shows the performance of QSVM and QNN comparatively on multiple</w:t>
      </w:r>
      <w:r>
        <w:t xml:space="preserve"> key metrics. Quantum Neural Networks were able to achieve accuracy of 91.5%, where QSVM only had 89.3%. The pattern proceeds in precision, recall, and F1-score, in which QNN stands better than QSVM in all, indicating its increased capability to deal with </w:t>
      </w:r>
      <w:r>
        <w:t xml:space="preserve">high levels of complexity in data patterns. But however, QSVM outperforms in circuit depth and qubit count as averages of 20 and 4, versus the greater demands QNN wants, that are 35 and 8, respectively. Also, QSVM takes 150 ms to run compared to QNN's 240 </w:t>
      </w:r>
      <w:r>
        <w:t xml:space="preserve">ms.</w:t>
      </w:r>
      <w:r>
        <w:t xml:space="preserve"> Hence, while QNN indicates higher accuracy and efficienc</w:t>
      </w:r>
      <w:r>
        <w:t xml:space="preserve">y in classification, QSVM provides a more efficient solution at least from the resource utilization and running time perspective, which points towards trade-offs between model complexity and computational efficiency characterizing quantum machine learning.</w:t>
      </w:r>
      <w:r/>
    </w:p>
    <w:p>
      <w:pPr>
        <w:jc w:val="both"/>
      </w:pPr>
      <w:r>
        <w:t xml:space="preserve">In summary, QNNs are superior to QSVMs when compared using predictive strength, but QSVMs are preferable where computation and speed of execution are important issues.</w:t>
      </w:r>
      <w:r/>
    </w:p>
    <w:p>
      <w:pPr>
        <w:pStyle w:val="901"/>
        <w:rPr>
          <w:i w:val="0"/>
          <w:iCs w:val="0"/>
        </w:rPr>
      </w:pPr>
      <w:r>
        <w:t xml:space="preserve"> </w:t>
      </w:r>
      <w:r>
        <w:t xml:space="preserve">CONCLUSION</w:t>
      </w:r>
      <w:r/>
    </w:p>
    <w:p>
      <w:pPr>
        <w:jc w:val="both"/>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pP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In this research, QSVM and QNN are promising</w:t>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 frameworks for a step ahead in quantum machine learning that differ from one another somehow, with specific advantages and applications for each framework. QSVM is better for tasks requiring significant robustness in classification using principles of qua</w:t>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ntum computation to make improved efficiency and accuracy in high-dimensional spaces. Its well-established theoretical basis makes it an ideal choice for problems that entail an essential need for interpretability as well as the maximization of the margin.</w:t>
      </w:r>
      <w:r>
        <w:br/>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On the other hand, QNN is an emerging promising candidate for modeling complex relationship and patterns within the data, just as in the case of its classi</w:t>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cal counterpart but with further benefits of quantum parallelism and entanglement. This capability allows QNNs to process complex data sets in ways that, consequently, can be helpful for tasks involving unstructured data such as images or natural language.</w:t>
      </w:r>
      <w:r>
        <w:br/>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Ultimately, it will depend o</w:t>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n the objectives of research and the nature of the data under scrutiny. An appropriate comparison between QSVM and QNN will allow insight into the relative performance for such tasks, giving the researchers a clear direction in which to choose the best qua</w:t>
      </w:r>
      <w:r>
        <w:rPr>
          <w:rFonts w:ascii="Times New Roman" w:hAnsi="Times New Roman" w:eastAsia="Times New Roman" w:cs="Times New Roman"/>
          <w:b w:val="0"/>
          <w:bCs w:val="0"/>
          <w:i w:val="0"/>
          <w:iCs w:val="0"/>
          <w:caps w:val="0"/>
          <w:smallCaps w:val="0"/>
          <w:strike w:val="0"/>
          <w:color w:val="000000" w:themeColor="text1" w:themeTint="FF" w:themeShade="FF"/>
          <w:sz w:val="20"/>
          <w:szCs w:val="20"/>
          <w:u w:val="none"/>
          <w:lang w:val="en-US"/>
        </w:rPr>
        <w:t xml:space="preserve">ntum machine learning approach available for their needs. Further exploratory work on hybrid models that combine QSVM with the strength of QNN may open up the door to even more powerful quantum algorithms for the next iteration of quantum machine learning.</w:t>
      </w:r>
      <w:r/>
    </w:p>
    <w:p>
      <w:pPr>
        <w:pStyle w:val="901"/>
        <w:ind w:right="0"/>
        <w:jc w:val="center"/>
        <w:spacing w:before="160" w:beforeAutospacing="0" w:after="80" w:afterAutospacing="0" w:line="259" w:lineRule="auto"/>
        <w:rPr>
          <w:i w:val="0"/>
          <w:iCs w:val="0"/>
        </w:rPr>
        <w:suppressLineNumbers w:val="0"/>
      </w:pPr>
      <w:r>
        <w:rPr>
          <w:i w:val="0"/>
          <w:iCs w:val="0"/>
        </w:rPr>
        <w:t xml:space="preserve">LIMITATION</w:t>
      </w:r>
      <w:r/>
    </w:p>
    <w:p>
      <w:pPr>
        <w:pStyle w:val="90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In conducting a comparative study and analysis of Q</w:t>
      </w:r>
      <w:r>
        <w:rPr>
          <w:rFonts w:ascii="Times New Roman" w:hAnsi="Times New Roman" w:eastAsia="Times New Roman" w:cs="Times New Roman"/>
          <w:sz w:val="20"/>
          <w:szCs w:val="20"/>
          <w:lang w:val="en-US"/>
        </w:rPr>
        <w:t xml:space="preserve">uantum Support Vector Machines (QSVM) and Quantum Neural Networks (QNN), several limitations are acknowledged. First, the current research in quantum machine learning is still in its nascent stages, and the algorithms available are often theoretical or in </w:t>
      </w:r>
      <w:r>
        <w:rPr>
          <w:rFonts w:ascii="Times New Roman" w:hAnsi="Times New Roman" w:eastAsia="Times New Roman" w:cs="Times New Roman"/>
          <w:sz w:val="20"/>
          <w:szCs w:val="20"/>
          <w:lang w:val="en-US"/>
        </w:rPr>
        <w:t xml:space="preserve">preliminary experimental phases. This lack of maturity can lead to difficulties in obtaining consistent and reliable performance metrics for both QSVM and QNN. Additionally, the choice of quantum hardware can significantly impact the performance of these a</w:t>
      </w:r>
      <w:r>
        <w:rPr>
          <w:rFonts w:ascii="Times New Roman" w:hAnsi="Times New Roman" w:eastAsia="Times New Roman" w:cs="Times New Roman"/>
          <w:sz w:val="20"/>
          <w:szCs w:val="20"/>
          <w:lang w:val="en-US"/>
        </w:rPr>
        <w:t xml:space="preserve">lgorithms, as different quantum systems may exhibit varying levels of noise, coherence time, and gate fidelity. This variability can complicate direct comparisons and hinder the generalizability of findings. Furthermore, the scalability of both QSVM and QN</w:t>
      </w:r>
      <w:r>
        <w:rPr>
          <w:rFonts w:ascii="Times New Roman" w:hAnsi="Times New Roman" w:eastAsia="Times New Roman" w:cs="Times New Roman"/>
          <w:sz w:val="20"/>
          <w:szCs w:val="20"/>
          <w:lang w:val="en-US"/>
        </w:rPr>
        <w:t xml:space="preserve">N remains a concern; while quantum advantage is often cited in small-scale experiments, the practical application of these methods in larger datasets or real-world scenarios is still unproven. Lastly, the complexity of implementing quantum algorithms, coup</w:t>
      </w:r>
      <w:r>
        <w:rPr>
          <w:rFonts w:ascii="Times New Roman" w:hAnsi="Times New Roman" w:eastAsia="Times New Roman" w:cs="Times New Roman"/>
          <w:sz w:val="20"/>
          <w:szCs w:val="20"/>
          <w:lang w:val="en-US"/>
        </w:rPr>
        <w:t xml:space="preserve">led with the need for specialized knowledge in both quantum computing and machine learning, poses a barrier to widespread adoption and comparative evaluation. These limitations must be considered when interpreting the results and implications of the study.</w:t>
      </w:r>
      <w:r/>
    </w:p>
    <w:p>
      <w:pPr>
        <w:pStyle w:val="901"/>
        <w:ind w:right="0"/>
        <w:jc w:val="center"/>
        <w:spacing w:before="160" w:beforeAutospacing="0" w:after="80" w:afterAutospacing="0" w:line="259" w:lineRule="auto"/>
        <w:rPr>
          <w:i w:val="0"/>
          <w:iCs w:val="0"/>
        </w:rPr>
        <w:suppressLineNumbers w:val="0"/>
      </w:pPr>
      <w:r>
        <w:rPr>
          <w:i w:val="0"/>
          <w:iCs w:val="0"/>
        </w:rPr>
        <w:t xml:space="preserve">FUTURE SCOPE</w:t>
      </w:r>
      <w:r/>
    </w:p>
    <w:p>
      <w:pPr>
        <w:pStyle w:val="900"/>
        <w:jc w:val="both"/>
      </w:pPr>
      <w:r>
        <w:t xml:space="preserve">The fut</w:t>
      </w:r>
      <w:r>
        <w:t xml:space="preserve">ure scope of research in the comparative study and analysis for QSVM and QNN seems very promising, with many avenues still open for exploration, which could seriously advance the field of quantum machine learning. Optimization of quantum algorithms to impr</w:t>
      </w:r>
      <w:r>
        <w:t xml:space="preserve">ove scalability and performance on larger datasets probably is one area of that future. The development of error correction and fault tolerance in quantum hardware will allow QSVM and QNN to be further perfected in exploiting these developments. It also de</w:t>
      </w:r>
      <w:r>
        <w:t xml:space="preserve">pends on the interdisciplinary collaboration of quantum computing and their application domains such as finance, healthcare, and materials science to point out certain use cases where QSVM and QNN would demonstratively outperform their classical counterpar</w:t>
      </w:r>
      <w:r>
        <w:t xml:space="preserve">ts for practical implementations. One can further explore the hybrid quantum-classical approach that uses QSVM and QNN strengths while minimizing their individual limitations. In addition, standardization of performance metrics and benchmarks in quantum ma</w:t>
      </w:r>
      <w:r>
        <w:t xml:space="preserve">chine learning will improve the substantial comparison between QSVM and QNN to steer research toward the optimal choice of the algorithm. For further progress in quantum machine learning, future research should challenge and seize opportunities like these.</w:t>
      </w:r>
      <w:r/>
    </w:p>
    <w:p>
      <w:pPr>
        <w:pStyle w:val="901"/>
        <w:numPr>
          <w:ilvl w:val="0"/>
          <w:numId w:val="0"/>
        </w:numPr>
        <w:ind w:left="0" w:right="0"/>
        <w:jc w:val="center"/>
        <w:spacing w:before="160" w:beforeAutospacing="0" w:after="80" w:afterAutospacing="0" w:line="259" w:lineRule="auto"/>
        <w:rPr>
          <w:i w:val="0"/>
          <w:iCs w:val="0"/>
        </w:rPr>
        <w:suppressLineNumbers w:val="0"/>
      </w:pPr>
      <w:r>
        <w:rPr>
          <w:i w:val="0"/>
          <w:iCs w:val="0"/>
        </w:rPr>
        <w:t xml:space="preserve">REFERENCES</w:t>
      </w:r>
      <w:r/>
    </w:p>
    <w:p>
      <w:pPr>
        <w:pStyle w:val="920"/>
        <w:numPr>
          <w:ilvl w:val="0"/>
          <w:numId w:val="0"/>
        </w:numPr>
        <w:jc w:val="left"/>
        <w:spacing w:line="240" w:lineRule="auto"/>
        <w:rPr>
          <w:b w:val="0"/>
          <w:bCs w:val="0"/>
          <w:sz w:val="20"/>
          <w:szCs w:val="20"/>
        </w:rPr>
      </w:pPr>
      <w:r>
        <w:rPr>
          <w:rFonts w:eastAsia="SimSun"/>
          <w:b w:val="0"/>
          <w:bCs w:val="0"/>
          <w:color w:val="000000" w:themeColor="text1" w:themeTint="FF" w:themeShade="FF"/>
          <w:sz w:val="20"/>
          <w:szCs w:val="20"/>
        </w:rPr>
        <w:t xml:space="preserve">1. </w:t>
      </w:r>
      <w:r>
        <w:rPr>
          <w:rFonts w:eastAsia="SimSun"/>
          <w:b w:val="0"/>
          <w:bCs w:val="0"/>
          <w:color w:val="000000" w:themeColor="text1" w:themeTint="FF" w:themeShade="FF"/>
          <w:sz w:val="20"/>
          <w:szCs w:val="20"/>
        </w:rPr>
        <w:t xml:space="preserve">Liu, Y., &amp; Xu, L. (2023). Quantum Support Vector Machines: Advances and Applications. Quantum</w:t>
      </w:r>
      <w:r>
        <w:rPr>
          <w:rFonts w:eastAsia="SimSun"/>
          <w:b/>
          <w:bCs/>
          <w:color w:val="000000" w:themeColor="text1" w:themeTint="FF" w:themeShade="FF"/>
          <w:sz w:val="20"/>
          <w:szCs w:val="20"/>
        </w:rPr>
        <w:t xml:space="preserve"> </w:t>
      </w:r>
      <w:r>
        <w:rPr>
          <w:rFonts w:eastAsia="SimSun"/>
          <w:b w:val="0"/>
          <w:bCs w:val="0"/>
          <w:color w:val="000000" w:themeColor="text1" w:themeTint="FF" w:themeShade="FF"/>
          <w:sz w:val="20"/>
          <w:szCs w:val="20"/>
        </w:rPr>
        <w:t xml:space="preserve">Information Processing, 22(1), 15. </w:t>
      </w:r>
      <w:r>
        <w:rPr>
          <w:rFonts w:eastAsia="SimSun"/>
          <w:b w:val="0"/>
          <w:bCs w:val="0"/>
          <w:color w:val="000000" w:themeColor="text1" w:themeTint="FF" w:themeShade="FF"/>
          <w:sz w:val="20"/>
          <w:szCs w:val="20"/>
        </w:rPr>
        <w:t xml:space="preserve">https://doi.org/10.1007/s11128-023-3359-4</w:t>
      </w:r>
      <w:r/>
    </w:p>
    <w:p>
      <w:pPr>
        <w:pStyle w:val="920"/>
        <w:numPr>
          <w:ilvl w:val="0"/>
          <w:numId w:val="0"/>
        </w:numPr>
        <w:ind w:left="0" w:firstLine="0"/>
        <w:jc w:val="left"/>
        <w:spacing w:line="240" w:lineRule="auto"/>
        <w:rPr>
          <w:b w:val="0"/>
          <w:bCs w:val="0"/>
          <w:sz w:val="20"/>
          <w:szCs w:val="20"/>
        </w:rPr>
      </w:pPr>
      <w:r>
        <w:rPr>
          <w:rFonts w:eastAsia="SimSun"/>
          <w:b w:val="0"/>
          <w:bCs w:val="0"/>
          <w:color w:val="000000" w:themeColor="text1" w:themeTint="FF" w:themeShade="FF"/>
          <w:sz w:val="20"/>
          <w:szCs w:val="20"/>
        </w:rPr>
        <w:t xml:space="preserve">2. Huang, H.-Y., &amp; Zhou, Q. (2023). Quantum Neural Networks: A Survey and Comparative Analysis. IEEE Transactions on Neural Networks and Learning Systems, 34(3), 1052-1065. </w:t>
      </w:r>
      <w:r>
        <w:rPr>
          <w:rFonts w:eastAsia="SimSun"/>
          <w:b w:val="0"/>
          <w:bCs w:val="0"/>
          <w:color w:val="000000" w:themeColor="text1" w:themeTint="FF" w:themeShade="FF"/>
          <w:sz w:val="20"/>
          <w:szCs w:val="20"/>
        </w:rPr>
        <w:t xml:space="preserve">https://doi.org/10.1109/TNNLS.2022.3196003</w:t>
      </w:r>
      <w:r/>
    </w:p>
    <w:p>
      <w:pPr>
        <w:pStyle w:val="920"/>
        <w:numPr>
          <w:ilvl w:val="0"/>
          <w:numId w:val="0"/>
        </w:numPr>
        <w:ind w:left="0" w:firstLine="0"/>
        <w:jc w:val="left"/>
        <w:spacing w:line="240" w:lineRule="auto"/>
        <w:rPr>
          <w:b w:val="0"/>
          <w:bCs w:val="0"/>
          <w:sz w:val="20"/>
          <w:szCs w:val="20"/>
        </w:rPr>
      </w:pPr>
      <w:r>
        <w:rPr>
          <w:rFonts w:eastAsia="SimSun"/>
          <w:b w:val="0"/>
          <w:bCs w:val="0"/>
          <w:color w:val="000000" w:themeColor="text1" w:themeTint="FF" w:themeShade="FF"/>
          <w:sz w:val="20"/>
          <w:szCs w:val="20"/>
        </w:rPr>
        <w:t xml:space="preserve">3. Cai, W., Wang, X., &amp; Li, Z. (2024). Exploring the Quantum Advantage in Support Vector Machines and Neural Networks. Nature Reviews Physics, 6, 45-59. </w:t>
      </w:r>
      <w:r>
        <w:rPr>
          <w:rFonts w:eastAsia="SimSun"/>
          <w:b w:val="0"/>
          <w:bCs w:val="0"/>
          <w:color w:val="000000" w:themeColor="text1" w:themeTint="FF" w:themeShade="FF"/>
          <w:sz w:val="20"/>
          <w:szCs w:val="20"/>
        </w:rPr>
        <w:t xml:space="preserve">https://doi.org/10.1038/s42254-023-00786-4</w:t>
      </w:r>
      <w:r/>
    </w:p>
    <w:p>
      <w:pPr>
        <w:pStyle w:val="920"/>
        <w:numPr>
          <w:ilvl w:val="0"/>
          <w:numId w:val="0"/>
        </w:numPr>
        <w:ind w:left="0" w:firstLine="0"/>
        <w:jc w:val="left"/>
        <w:spacing w:line="240" w:lineRule="auto"/>
        <w:rPr>
          <w:b w:val="0"/>
          <w:bCs w:val="0"/>
          <w:sz w:val="20"/>
          <w:szCs w:val="20"/>
        </w:rPr>
      </w:pPr>
      <w:r>
        <w:rPr>
          <w:rFonts w:eastAsia="SimSun"/>
          <w:b w:val="0"/>
          <w:bCs w:val="0"/>
          <w:color w:val="000000" w:themeColor="text1" w:themeTint="FF" w:themeShade="FF"/>
          <w:sz w:val="20"/>
          <w:szCs w:val="20"/>
        </w:rPr>
        <w:t xml:space="preserve">4. Farghaly, A., &amp; Alzahrani, A. (2023). Comparative Study of Quantum Machine Learning Algorithms: QSVM vs. QNN. Journal of Quantum Computing, 4(2), 67-78. </w:t>
      </w:r>
      <w:r>
        <w:rPr>
          <w:rFonts w:eastAsia="SimSun"/>
          <w:b w:val="0"/>
          <w:bCs w:val="0"/>
          <w:color w:val="000000" w:themeColor="text1" w:themeTint="FF" w:themeShade="FF"/>
          <w:sz w:val="20"/>
          <w:szCs w:val="20"/>
        </w:rPr>
        <w:t xml:space="preserve">https://doi.org/10.3390/jqc4020067</w:t>
      </w:r>
      <w:r/>
    </w:p>
    <w:p>
      <w:pPr>
        <w:pStyle w:val="920"/>
        <w:numPr>
          <w:ilvl w:val="0"/>
          <w:numId w:val="0"/>
        </w:numPr>
        <w:ind w:left="0" w:firstLine="0"/>
        <w:jc w:val="left"/>
        <w:spacing w:line="240" w:lineRule="auto"/>
        <w:rPr>
          <w:b w:val="0"/>
          <w:bCs w:val="0"/>
          <w:sz w:val="20"/>
          <w:szCs w:val="20"/>
        </w:rPr>
      </w:pPr>
      <w:r>
        <w:rPr>
          <w:rFonts w:eastAsia="SimSun"/>
          <w:b w:val="0"/>
          <w:bCs w:val="0"/>
          <w:color w:val="000000" w:themeColor="text1" w:themeTint="FF" w:themeShade="FF"/>
          <w:sz w:val="20"/>
          <w:szCs w:val="20"/>
        </w:rPr>
        <w:t xml:space="preserve">5. Shen, Y., Chen, G., &amp; Wu, J. (2024). Hybrid Quantum-Classical Approaches in Quantum Machine Learning: Opportunities and Challenges. Quantum Computing and Engineering, 5(1), 1-20. </w:t>
      </w:r>
      <w:r>
        <w:rPr>
          <w:rFonts w:eastAsia="SimSun"/>
          <w:b w:val="0"/>
          <w:bCs w:val="0"/>
          <w:color w:val="000000" w:themeColor="text1" w:themeTint="FF" w:themeShade="FF"/>
          <w:sz w:val="20"/>
          <w:szCs w:val="20"/>
        </w:rPr>
        <w:t xml:space="preserve">https://doi.org/10.1002/qce.1437</w:t>
      </w:r>
      <w:r/>
    </w:p>
    <w:p>
      <w:pPr>
        <w:pStyle w:val="920"/>
        <w:numPr>
          <w:ilvl w:val="0"/>
          <w:numId w:val="0"/>
        </w:numPr>
        <w:ind w:left="0" w:firstLine="0"/>
        <w:jc w:val="left"/>
        <w:spacing w:line="240" w:lineRule="auto"/>
        <w:rPr>
          <w:rFonts w:eastAsia="SimSun"/>
          <w:b w:val="0"/>
          <w:bCs w:val="0"/>
          <w:color w:val="000000" w:themeColor="text1" w:themeTint="FF" w:themeShade="FF"/>
          <w:spacing w:val="-1"/>
          <w:sz w:val="20"/>
          <w:szCs w:val="20"/>
        </w:rPr>
        <w:sectPr>
          <w:footnotePr/>
          <w:endnotePr/>
          <w:type w:val="continuous"/>
          <w:pgSz w:w="11906" w:h="16838" w:orient="portrait"/>
          <w:pgMar w:top="1080" w:right="907" w:bottom="1440" w:left="907" w:header="720" w:footer="720" w:gutter="0"/>
          <w:cols w:num="2" w:sep="0" w:space="360" w:equalWidth="1"/>
          <w:docGrid w:linePitch="360"/>
        </w:sectPr>
      </w:pPr>
      <w:r>
        <w:rPr>
          <w:rFonts w:eastAsia="SimSun"/>
          <w:b w:val="0"/>
          <w:bCs w:val="0"/>
          <w:color w:val="000000" w:themeColor="text1" w:themeTint="FF" w:themeShade="FF"/>
          <w:sz w:val="20"/>
          <w:szCs w:val="20"/>
        </w:rPr>
        <w:t xml:space="preserve">6. Zhang, R., &amp; Wang, L. (2023). Performance Benchmarking of Quantum Support Vector Machines and Quantum Neural Networks. Quantum Machine Learning, 10(4), 301-315. https://doi.org/10.1007/s40595-023-00212-</w:t>
      </w:r>
      <w:r>
        <w:rPr>
          <w:rFonts w:eastAsia="SimSun"/>
          <w:b w:val="0"/>
          <w:bCs w:val="0"/>
          <w:color w:val="000000" w:themeColor="text1" w:themeTint="FF" w:themeShade="FF"/>
          <w:sz w:val="20"/>
          <w:szCs w:val="20"/>
        </w:rPr>
        <w:t xml:space="preserve">7. Ng, S., &amp; Kahn, J. (2023). Scalability of Quantum Neural Networks: Current Challenges and Future Directions. IEEE Access, 11, 14467-14475. https://doi.org/10.1109/ACCESS.2023.3240135</w:t>
      </w:r>
      <w:r/>
    </w:p>
    <w:p>
      <w:r/>
      <w:r/>
    </w:p>
    <w:sectPr>
      <w:footnotePr/>
      <w:endnotePr/>
      <w:type w:val="continuous"/>
      <w:pgSz w:w="11906" w:h="16838" w:orient="portrait"/>
      <w:pgMar w:top="1080" w:right="893" w:bottom="1440" w:left="8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MS Mincho">
    <w:panose1 w:val="02020603050405090304"/>
  </w:font>
  <w:font w:name="Symbol">
    <w:panose1 w:val="05010000000000000000"/>
  </w:font>
  <w:font w:name="Arial">
    <w:panose1 w:val="020B0604020202020204"/>
  </w:font>
  <w:font w:name="SimSun">
    <w:panose1 w:val="02020603020101020101"/>
  </w:font>
  <w:font w:name="Times New Roman">
    <w:panose1 w:val="020206030504050203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8"/>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upperRoman"/>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upp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upp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0" w:firstLine="0"/>
        <w:tabs>
          <w:tab w:val="num" w:pos="0" w:leader="none"/>
        </w:tabs>
      </w:pPr>
      <w:rPr>
        <w:rFonts w:hint="default" w:ascii="Symbol" w:hAnsi="Symbol"/>
      </w:rPr>
    </w:lvl>
    <w:lvl w:ilvl="1">
      <w:start w:val="1"/>
      <w:numFmt w:val="bullet"/>
      <w:isLgl w:val="false"/>
      <w:suff w:val="tab"/>
      <w:lvlText w:val=""/>
      <w:lvlJc w:val="left"/>
      <w:pPr>
        <w:ind w:left="1080" w:hanging="360"/>
        <w:tabs>
          <w:tab w:val="num" w:pos="720" w:leader="none"/>
        </w:tabs>
      </w:pPr>
      <w:rPr>
        <w:rFonts w:hint="default" w:ascii="Symbol" w:hAnsi="Symbol"/>
      </w:rPr>
    </w:lvl>
    <w:lvl w:ilvl="2">
      <w:start w:val="1"/>
      <w:numFmt w:val="bullet"/>
      <w:isLgl w:val="false"/>
      <w:suff w:val="tab"/>
      <w:lvlText w:val="o"/>
      <w:lvlJc w:val="left"/>
      <w:pPr>
        <w:ind w:left="1800" w:hanging="360"/>
        <w:tabs>
          <w:tab w:val="num" w:pos="1440" w:leader="none"/>
        </w:tabs>
      </w:pPr>
      <w:rPr>
        <w:rFonts w:hint="default" w:ascii="Courier New" w:hAnsi="Courier New" w:cs="Courier New"/>
      </w:rPr>
    </w:lvl>
    <w:lvl w:ilvl="3">
      <w:start w:val="1"/>
      <w:numFmt w:val="bullet"/>
      <w:isLgl w:val="false"/>
      <w:suff w:val="tab"/>
      <w:lvlText w:val=""/>
      <w:lvlJc w:val="left"/>
      <w:pPr>
        <w:ind w:left="2520" w:hanging="360"/>
        <w:tabs>
          <w:tab w:val="num" w:pos="2160" w:leader="none"/>
        </w:tabs>
      </w:pPr>
      <w:rPr>
        <w:rFonts w:hint="default" w:ascii="Wingdings" w:hAnsi="Wingdings"/>
      </w:rPr>
    </w:lvl>
    <w:lvl w:ilvl="4">
      <w:start w:val="1"/>
      <w:numFmt w:val="bullet"/>
      <w:isLgl w:val="false"/>
      <w:suff w:val="tab"/>
      <w:lvlText w:val=""/>
      <w:lvlJc w:val="left"/>
      <w:pPr>
        <w:ind w:left="3240" w:hanging="360"/>
        <w:tabs>
          <w:tab w:val="num" w:pos="2880" w:leader="none"/>
        </w:tabs>
      </w:pPr>
      <w:rPr>
        <w:rFonts w:hint="default" w:ascii="Wingdings" w:hAnsi="Wingdings"/>
      </w:rPr>
    </w:lvl>
    <w:lvl w:ilvl="5">
      <w:start w:val="1"/>
      <w:numFmt w:val="bullet"/>
      <w:isLgl w:val="false"/>
      <w:suff w:val="tab"/>
      <w:lvlText w:val=""/>
      <w:lvlJc w:val="left"/>
      <w:pPr>
        <w:ind w:left="3960" w:hanging="360"/>
        <w:tabs>
          <w:tab w:val="num" w:pos="3600" w:leader="none"/>
        </w:tabs>
      </w:pPr>
      <w:rPr>
        <w:rFonts w:hint="default" w:ascii="Symbol" w:hAnsi="Symbol"/>
      </w:rPr>
    </w:lvl>
    <w:lvl w:ilvl="6">
      <w:start w:val="1"/>
      <w:numFmt w:val="bullet"/>
      <w:isLgl w:val="false"/>
      <w:suff w:val="tab"/>
      <w:lvlText w:val="o"/>
      <w:lvlJc w:val="left"/>
      <w:pPr>
        <w:ind w:left="4680" w:hanging="360"/>
        <w:tabs>
          <w:tab w:val="num" w:pos="4320" w:leader="none"/>
        </w:tabs>
      </w:pPr>
      <w:rPr>
        <w:rFonts w:hint="default" w:ascii="Courier New" w:hAnsi="Courier New" w:cs="Courier New"/>
      </w:rPr>
    </w:lvl>
    <w:lvl w:ilvl="7">
      <w:start w:val="1"/>
      <w:numFmt w:val="bullet"/>
      <w:isLgl w:val="false"/>
      <w:suff w:val="tab"/>
      <w:lvlText w:val=""/>
      <w:lvlJc w:val="left"/>
      <w:pPr>
        <w:ind w:left="5400" w:hanging="360"/>
        <w:tabs>
          <w:tab w:val="num" w:pos="5040" w:leader="none"/>
        </w:tabs>
      </w:pPr>
      <w:rPr>
        <w:rFonts w:hint="default" w:ascii="Wingdings" w:hAnsi="Wingdings"/>
      </w:rPr>
    </w:lvl>
    <w:lvl w:ilvl="8">
      <w:start w:val="1"/>
      <w:numFmt w:val="bullet"/>
      <w:isLgl w:val="false"/>
      <w:suff w:val="tab"/>
      <w:lvlText w:val=""/>
      <w:lvlJc w:val="left"/>
      <w:pPr>
        <w:ind w:left="6120" w:hanging="360"/>
        <w:tabs>
          <w:tab w:val="num" w:pos="5760" w:leader="none"/>
        </w:tabs>
      </w:pPr>
      <w:rPr>
        <w:rFonts w:hint="default" w:ascii="Wingdings" w:hAnsi="Wingdings"/>
      </w:rPr>
    </w:lvl>
  </w:abstractNum>
  <w:abstractNum w:abstractNumId="12">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upperRoman"/>
      <w:isLgl w:val="false"/>
      <w:suff w:val="tab"/>
      <w:lvlText w:val="%1."/>
      <w:lvlJc w:val="right"/>
      <w:pPr>
        <w:ind w:left="936" w:hanging="360"/>
      </w:pPr>
    </w:lvl>
    <w:lvl w:ilvl="1">
      <w:start w:val="1"/>
      <w:numFmt w:val="lowerLetter"/>
      <w:isLgl w:val="false"/>
      <w:suff w:val="tab"/>
      <w:lvlText w:val="%2."/>
      <w:lvlJc w:val="left"/>
      <w:pPr>
        <w:ind w:left="1656" w:hanging="360"/>
      </w:pPr>
    </w:lvl>
    <w:lvl w:ilvl="2">
      <w:start w:val="1"/>
      <w:numFmt w:val="lowerRoman"/>
      <w:isLgl w:val="false"/>
      <w:suff w:val="tab"/>
      <w:lvlText w:val="%3."/>
      <w:lvlJc w:val="right"/>
      <w:pPr>
        <w:ind w:left="2376" w:hanging="180"/>
      </w:pPr>
    </w:lvl>
    <w:lvl w:ilvl="3">
      <w:start w:val="1"/>
      <w:numFmt w:val="decimal"/>
      <w:isLgl w:val="false"/>
      <w:suff w:val="tab"/>
      <w:lvlText w:val="%4."/>
      <w:lvlJc w:val="left"/>
      <w:pPr>
        <w:ind w:left="3096" w:hanging="360"/>
      </w:pPr>
    </w:lvl>
    <w:lvl w:ilvl="4">
      <w:start w:val="1"/>
      <w:numFmt w:val="lowerLetter"/>
      <w:isLgl w:val="false"/>
      <w:suff w:val="tab"/>
      <w:lvlText w:val="%5."/>
      <w:lvlJc w:val="left"/>
      <w:pPr>
        <w:ind w:left="3816" w:hanging="360"/>
      </w:pPr>
    </w:lvl>
    <w:lvl w:ilvl="5">
      <w:start w:val="1"/>
      <w:numFmt w:val="lowerRoman"/>
      <w:isLgl w:val="false"/>
      <w:suff w:val="tab"/>
      <w:lvlText w:val="%6."/>
      <w:lvlJc w:val="right"/>
      <w:pPr>
        <w:ind w:left="4536" w:hanging="180"/>
      </w:pPr>
    </w:lvl>
    <w:lvl w:ilvl="6">
      <w:start w:val="1"/>
      <w:numFmt w:val="decimal"/>
      <w:isLgl w:val="false"/>
      <w:suff w:val="tab"/>
      <w:lvlText w:val="%7."/>
      <w:lvlJc w:val="left"/>
      <w:pPr>
        <w:ind w:left="5256" w:hanging="360"/>
      </w:pPr>
    </w:lvl>
    <w:lvl w:ilvl="7">
      <w:start w:val="1"/>
      <w:numFmt w:val="lowerLetter"/>
      <w:isLgl w:val="false"/>
      <w:suff w:val="tab"/>
      <w:lvlText w:val="%8."/>
      <w:lvlJc w:val="left"/>
      <w:pPr>
        <w:ind w:left="5976" w:hanging="360"/>
      </w:pPr>
    </w:lvl>
    <w:lvl w:ilvl="8">
      <w:start w:val="1"/>
      <w:numFmt w:val="lowerRoman"/>
      <w:isLgl w:val="false"/>
      <w:suff w:val="tab"/>
      <w:lvlText w:val="%9."/>
      <w:lvlJc w:val="right"/>
      <w:pPr>
        <w:ind w:left="6696" w:hanging="180"/>
      </w:pPr>
    </w:lvl>
  </w:abstractNum>
  <w:abstractNum w:abstractNumId="23">
    <w:multiLevelType w:val="hybridMultilevel"/>
    <w:lvl w:ilvl="0">
      <w:start w:val="1"/>
      <w:numFmt w:val="lowerLetter"/>
      <w:isLgl w:val="false"/>
      <w:suff w:val="tab"/>
      <w:lvlText w:val="%1."/>
      <w:lvlJc w:val="left"/>
      <w:pPr>
        <w:ind w:left="720" w:hanging="360"/>
        <w:tabs>
          <w:tab w:val="num" w:pos="720" w:leader="none"/>
        </w:tabs>
      </w:pPr>
      <w:rPr>
        <w:rFonts w:hint="default" w:cs="Times New Roman"/>
        <w:i w:val="0"/>
        <w:iCs w:val="0"/>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4">
    <w:multiLevelType w:val="hybridMultilevel"/>
    <w:lvl w:ilvl="0">
      <w:start w:val="1"/>
      <w:numFmt w:val="decimal"/>
      <w:pStyle w:val="917"/>
      <w:isLgl w:val="false"/>
      <w:suff w:val="tab"/>
      <w:lvlText w:val="%1 "/>
      <w:lvlJc w:val="left"/>
      <w:pPr>
        <w:ind w:firstLine="288"/>
        <w:tabs>
          <w:tab w:val="num" w:pos="648" w:leader="none"/>
        </w:tabs>
      </w:pPr>
      <w:rPr>
        <w:rFonts w:hint="default" w:ascii="Times New Roman" w:hAnsi="Times New Roman" w:cs="Times New Roman"/>
        <w:b w:val="0"/>
        <w:bCs w:val="0"/>
        <w:i w:val="0"/>
        <w:iCs w:val="0"/>
        <w:caps w:val="0"/>
        <w:strike w:val="0"/>
        <w:vanish w:val="0"/>
        <w:color w:val="000000"/>
        <w:sz w:val="16"/>
        <w:szCs w:val="16"/>
        <w:vertAlign w:val="superscript"/>
        <w14:textOutline w14:w="0" w14:cap="rnd" w14:cmpd="sng" w14:algn="ctr">
          <w14:noFill/>
          <w14:prstDash w14:val="solid"/>
          <w14:bevel/>
        </w14:textOutline>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5">
    <w:multiLevelType w:val="hybridMultilevel"/>
    <w:lvl w:ilvl="0">
      <w:start w:val="1"/>
      <w:numFmt w:val="bullet"/>
      <w:pStyle w:val="914"/>
      <w:isLgl w:val="false"/>
      <w:suff w:val="tab"/>
      <w:lvlText w:val=""/>
      <w:lvlJc w:val="left"/>
      <w:pPr>
        <w:ind w:left="648" w:hanging="360"/>
        <w:tabs>
          <w:tab w:val="num" w:pos="648"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6">
    <w:multiLevelType w:val="hybridMultilevel"/>
    <w:lvl w:ilvl="0">
      <w:start w:val="14"/>
      <w:numFmt w:val="decimal"/>
      <w:isLgl w:val="false"/>
      <w:suff w:val="tab"/>
      <w:lvlText w:val="%1"/>
      <w:lvlJc w:val="left"/>
      <w:pPr>
        <w:ind w:left="720" w:hanging="360"/>
        <w:tabs>
          <w:tab w:val="num" w:pos="720" w:leader="none"/>
        </w:tabs>
      </w:pPr>
      <w:rPr>
        <w:rFonts w:hint="default"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upperRoman"/>
      <w:pStyle w:val="901"/>
      <w:isLgl w:val="false"/>
      <w:suff w:val="tab"/>
      <w:lvlText w:val="%1."/>
      <w:lvlJc w:val="center"/>
      <w:pPr>
        <w:ind w:firstLine="216"/>
        <w:tabs>
          <w:tab w:val="num" w:pos="576" w:leader="none"/>
        </w:tabs>
      </w:pPr>
      <w:rPr>
        <w:rFonts w:hint="default" w:ascii="Times New Roman" w:hAnsi="Times New Roman" w:cs="Times New Roman"/>
        <w:caps w:val="0"/>
        <w:strike w:val="0"/>
        <w:vanish w:val="0"/>
        <w:color w:val="auto"/>
        <w:sz w:val="20"/>
        <w:szCs w:val="20"/>
        <w:vertAlign w:val="baseline"/>
        <w14:textOutline w14:w="0" w14:cap="rnd" w14:cmpd="sng" w14:algn="ctr">
          <w14:noFill/>
          <w14:prstDash w14:val="solid"/>
          <w14:bevel/>
        </w14:textOutline>
      </w:rPr>
    </w:lvl>
    <w:lvl w:ilvl="1">
      <w:start w:val="1"/>
      <w:numFmt w:val="upperLetter"/>
      <w:pStyle w:val="902"/>
      <w:isLgl w:val="false"/>
      <w:suff w:val="tab"/>
      <w:lvlText w:val="%2."/>
      <w:lvlJc w:val="left"/>
      <w:pPr>
        <w:ind w:left="288" w:hanging="288"/>
        <w:tabs>
          <w:tab w:val="num" w:pos="360" w:leader="none"/>
        </w:tabs>
      </w:pPr>
      <w:rPr>
        <w:rFonts w:hint="default" w:ascii="Times New Roman" w:hAnsi="Times New Roman"/>
        <w:b w:val="0"/>
        <w:bCs w:val="0"/>
        <w:i w:val="0"/>
        <w:iCs/>
        <w:caps w:val="0"/>
        <w:strike w:val="0"/>
        <w:vanish w:val="0"/>
        <w:color w:val="auto"/>
        <w:sz w:val="20"/>
        <w:szCs w:val="20"/>
        <w:vertAlign w:val="baseline"/>
        <w14:textOutline w14:w="0" w14:cap="rnd" w14:cmpd="sng" w14:algn="ctr">
          <w14:noFill/>
          <w14:prstDash w14:val="solid"/>
          <w14:bevel/>
        </w14:textOutline>
      </w:rPr>
    </w:lvl>
    <w:lvl w:ilvl="2">
      <w:start w:val="1"/>
      <w:numFmt w:val="decimal"/>
      <w:pStyle w:val="903"/>
      <w:isLgl w:val="false"/>
      <w:suff w:val="tab"/>
      <w:lvlText w:val="%3)"/>
      <w:lvlJc w:val="left"/>
      <w:pPr>
        <w:ind w:firstLine="180"/>
        <w:tabs>
          <w:tab w:val="num" w:pos="540" w:leader="none"/>
        </w:tabs>
      </w:pPr>
      <w:rPr>
        <w:rFonts w:hint="default" w:ascii="Times New Roman" w:hAnsi="Times New Roman" w:cs="Times New Roman"/>
        <w:b w:val="0"/>
        <w:bCs w:val="0"/>
        <w:i/>
        <w:iCs/>
        <w:caps w:val="0"/>
        <w:strike w:val="0"/>
        <w:vanish w:val="0"/>
        <w:color w:val="auto"/>
        <w:sz w:val="20"/>
        <w:szCs w:val="20"/>
        <w:vertAlign w:val="baseline"/>
        <w14:textOutline w14:w="0" w14:cap="rnd" w14:cmpd="sng" w14:algn="ctr">
          <w14:noFill/>
          <w14:prstDash w14:val="solid"/>
          <w14:bevel/>
        </w14:textOutline>
      </w:rPr>
    </w:lvl>
    <w:lvl w:ilvl="3">
      <w:start w:val="1"/>
      <w:numFmt w:val="lowerLetter"/>
      <w:pStyle w:val="904"/>
      <w:isLgl w:val="false"/>
      <w:suff w:val="tab"/>
      <w:lvlText w:val="%4)"/>
      <w:lvlJc w:val="left"/>
      <w:pPr>
        <w:ind w:firstLine="360"/>
        <w:tabs>
          <w:tab w:val="num" w:pos="630" w:leader="none"/>
        </w:tabs>
      </w:pPr>
      <w:rPr>
        <w:rFonts w:hint="default" w:ascii="Times New Roman" w:hAnsi="Times New Roman" w:cs="Times New Roman"/>
        <w:b w:val="0"/>
        <w:bCs w:val="0"/>
        <w:i/>
        <w:iCs/>
        <w:sz w:val="20"/>
        <w:szCs w:val="20"/>
      </w:rPr>
    </w:lvl>
    <w:lvl w:ilvl="4">
      <w:start w:val="1"/>
      <w:numFmt w:val="none"/>
      <w:lvlRestart w:val="0"/>
      <w:isLgl w:val="false"/>
      <w:suff w:val="tab"/>
      <w:lvlText w:val=""/>
      <w:lvlJc w:val="left"/>
      <w:pPr>
        <w:ind w:left="2880"/>
        <w:tabs>
          <w:tab w:val="num" w:pos="3240" w:leader="none"/>
        </w:tabs>
      </w:pPr>
      <w:rPr>
        <w:rFonts w:hint="default" w:cs="Times New Roman"/>
      </w:rPr>
    </w:lvl>
    <w:lvl w:ilvl="5">
      <w:start w:val="1"/>
      <w:numFmt w:val="lowerLetter"/>
      <w:isLgl w:val="false"/>
      <w:suff w:val="tab"/>
      <w:lvlText w:val="(%6)"/>
      <w:lvlJc w:val="left"/>
      <w:pPr>
        <w:ind w:left="3600"/>
        <w:tabs>
          <w:tab w:val="num" w:pos="3960" w:leader="none"/>
        </w:tabs>
      </w:pPr>
      <w:rPr>
        <w:rFonts w:hint="default" w:cs="Times New Roman"/>
      </w:rPr>
    </w:lvl>
    <w:lvl w:ilvl="6">
      <w:start w:val="1"/>
      <w:numFmt w:val="lowerRoman"/>
      <w:isLgl w:val="false"/>
      <w:suff w:val="tab"/>
      <w:lvlText w:val="(%7)"/>
      <w:lvlJc w:val="left"/>
      <w:pPr>
        <w:ind w:left="4320"/>
        <w:tabs>
          <w:tab w:val="num" w:pos="4680" w:leader="none"/>
        </w:tabs>
      </w:pPr>
      <w:rPr>
        <w:rFonts w:hint="default" w:cs="Times New Roman"/>
      </w:rPr>
    </w:lvl>
    <w:lvl w:ilvl="7">
      <w:start w:val="1"/>
      <w:numFmt w:val="lowerLetter"/>
      <w:isLgl w:val="false"/>
      <w:suff w:val="tab"/>
      <w:lvlText w:val="(%8)"/>
      <w:lvlJc w:val="left"/>
      <w:pPr>
        <w:ind w:left="5040"/>
        <w:tabs>
          <w:tab w:val="num" w:pos="5400" w:leader="none"/>
        </w:tabs>
      </w:pPr>
      <w:rPr>
        <w:rFonts w:hint="default" w:cs="Times New Roman"/>
      </w:rPr>
    </w:lvl>
    <w:lvl w:ilvl="8">
      <w:start w:val="1"/>
      <w:numFmt w:val="lowerRoman"/>
      <w:isLgl w:val="false"/>
      <w:suff w:val="tab"/>
      <w:lvlText w:val="(%9)"/>
      <w:lvlJc w:val="left"/>
      <w:pPr>
        <w:ind w:left="5760"/>
        <w:tabs>
          <w:tab w:val="num" w:pos="6120" w:leader="none"/>
        </w:tabs>
      </w:pPr>
      <w:rPr>
        <w:rFonts w:hint="default" w:cs="Times New Roman"/>
      </w:rPr>
    </w:lvl>
  </w:abstractNum>
  <w:abstractNum w:abstractNumId="28">
    <w:multiLevelType w:val="hybridMultilevel"/>
    <w:lvl w:ilvl="0">
      <w:start w:val="1"/>
      <w:numFmt w:val="lowerLetter"/>
      <w:pStyle w:val="925"/>
      <w:isLgl w:val="false"/>
      <w:suff w:val="tab"/>
      <w:lvlText w:val="%1."/>
      <w:lvlJc w:val="right"/>
      <w:pPr>
        <w:ind w:left="418" w:hanging="360"/>
      </w:pPr>
      <w:rPr>
        <w:rFonts w:hint="default" w:ascii="Times New Roman" w:hAnsi="Times New Roman"/>
        <w:b w:val="0"/>
        <w:i w:val="0"/>
        <w:caps w:val="0"/>
        <w:strike w:val="0"/>
        <w:vanish w:val="0"/>
        <w:color w:val="auto"/>
        <w:spacing w:val="0"/>
        <w:position w:val="0"/>
        <w:sz w:val="16"/>
        <w:vertAlign w:val="superscript"/>
        <w14:textOutline w14:w="0" w14:cap="rnd" w14:cmpd="sng" w14:algn="ctr">
          <w14:noFill/>
          <w14:prstDash w14:val="solid"/>
          <w14:bevel/>
        </w14:textOutli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pStyle w:val="920"/>
      <w:isLgl w:val="false"/>
      <w:suff w:val="tab"/>
      <w:lvlText w:val="[%1]"/>
      <w:lvlJc w:val="left"/>
      <w:pPr>
        <w:ind w:left="360" w:hanging="360"/>
        <w:tabs>
          <w:tab w:val="num" w:pos="360" w:leader="none"/>
        </w:tabs>
      </w:pPr>
      <w:rPr>
        <w:rFonts w:hint="default" w:ascii="Times New Roman" w:hAnsi="Times New Roman" w:cs="Times New Roman"/>
        <w:b w:val="0"/>
        <w:bCs w:val="0"/>
        <w:i w:val="0"/>
        <w:iCs w:val="0"/>
        <w:sz w:val="16"/>
        <w:szCs w:val="1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decimal"/>
      <w:pStyle w:val="916"/>
      <w:isLgl w:val="false"/>
      <w:suff w:val="tab"/>
      <w:lvlText w:val="Fig. %1."/>
      <w:lvlJc w:val="left"/>
      <w:pPr>
        <w:ind w:left="360" w:hanging="360"/>
      </w:pPr>
      <w:rPr>
        <w:rFonts w:hint="default" w:ascii="Times New Roman" w:hAnsi="Times New Roman" w:cs="Times New Roman"/>
        <w:b w:val="0"/>
        <w:bCs w:val="0"/>
        <w:i w:val="0"/>
        <w:iCs w:val="0"/>
        <w:color w:val="auto"/>
        <w:sz w:val="16"/>
        <w:szCs w:val="16"/>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1">
    <w:multiLevelType w:val="hybridMultilevel"/>
    <w:lvl w:ilvl="0">
      <w:start w:val="1"/>
      <w:numFmt w:val="upperRoman"/>
      <w:pStyle w:val="926"/>
      <w:isLgl w:val="false"/>
      <w:suff w:val="tab"/>
      <w:lvlText w:val="TABLE %1. "/>
      <w:lvlJc w:val="left"/>
      <w:pPr>
        <w:tabs>
          <w:tab w:val="num" w:pos="1080" w:leader="none"/>
        </w:tabs>
      </w:pPr>
      <w:rPr>
        <w:rFonts w:hint="default" w:ascii="Times New Roman" w:hAnsi="Times New Roman" w:cs="Times New Roman"/>
        <w:b w:val="0"/>
        <w:bCs w:val="0"/>
        <w:i w:val="0"/>
        <w:iCs w:val="0"/>
        <w:sz w:val="16"/>
        <w:szCs w:val="1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5"/>
  </w:num>
  <w:num w:numId="13">
    <w:abstractNumId w:val="30"/>
  </w:num>
  <w:num w:numId="14">
    <w:abstractNumId w:val="24"/>
  </w:num>
  <w:num w:numId="15">
    <w:abstractNumId w:val="27"/>
  </w:num>
  <w:num w:numId="16">
    <w:abstractNumId w:val="27"/>
  </w:num>
  <w:num w:numId="17">
    <w:abstractNumId w:val="27"/>
  </w:num>
  <w:num w:numId="18">
    <w:abstractNumId w:val="27"/>
  </w:num>
  <w:num w:numId="19">
    <w:abstractNumId w:val="29"/>
  </w:num>
  <w:num w:numId="20">
    <w:abstractNumId w:val="31"/>
  </w:num>
  <w:num w:numId="21">
    <w:abstractNumId w:val="26"/>
  </w:num>
  <w:num w:numId="22">
    <w:abstractNumId w:val="23"/>
  </w:num>
  <w:num w:numId="23">
    <w:abstractNumId w:val="22"/>
  </w:num>
  <w:num w:numId="24">
    <w:abstractNumId w:val="11"/>
  </w:num>
  <w:num w:numId="25">
    <w:abstractNumId w:val="21"/>
  </w:num>
  <w:num w:numId="26">
    <w:abstractNumId w:val="19"/>
  </w:num>
  <w:num w:numId="27">
    <w:abstractNumId w:val="18"/>
  </w:num>
  <w:num w:numId="28">
    <w:abstractNumId w:val="17"/>
  </w:num>
  <w:num w:numId="29">
    <w:abstractNumId w:val="16"/>
  </w:num>
  <w:num w:numId="30">
    <w:abstractNumId w:val="20"/>
  </w:num>
  <w:num w:numId="31">
    <w:abstractNumId w:val="15"/>
  </w:num>
  <w:num w:numId="32">
    <w:abstractNumId w:val="14"/>
  </w:num>
  <w:num w:numId="33">
    <w:abstractNumId w:val="13"/>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3">
    <w:name w:val="Heading 1 Char"/>
    <w:basedOn w:val="906"/>
    <w:link w:val="901"/>
    <w:uiPriority w:val="9"/>
    <w:rPr>
      <w:rFonts w:ascii="Arial" w:hAnsi="Arial" w:eastAsia="Arial" w:cs="Arial"/>
      <w:sz w:val="40"/>
      <w:szCs w:val="40"/>
    </w:rPr>
  </w:style>
  <w:style w:type="character" w:styleId="734">
    <w:name w:val="Heading 2 Char"/>
    <w:basedOn w:val="906"/>
    <w:link w:val="902"/>
    <w:uiPriority w:val="9"/>
    <w:rPr>
      <w:rFonts w:ascii="Arial" w:hAnsi="Arial" w:eastAsia="Arial" w:cs="Arial"/>
      <w:sz w:val="34"/>
    </w:rPr>
  </w:style>
  <w:style w:type="character" w:styleId="735">
    <w:name w:val="Heading 3 Char"/>
    <w:basedOn w:val="906"/>
    <w:link w:val="903"/>
    <w:uiPriority w:val="9"/>
    <w:rPr>
      <w:rFonts w:ascii="Arial" w:hAnsi="Arial" w:eastAsia="Arial" w:cs="Arial"/>
      <w:sz w:val="30"/>
      <w:szCs w:val="30"/>
    </w:rPr>
  </w:style>
  <w:style w:type="character" w:styleId="736">
    <w:name w:val="Heading 4 Char"/>
    <w:basedOn w:val="906"/>
    <w:link w:val="904"/>
    <w:uiPriority w:val="9"/>
    <w:rPr>
      <w:rFonts w:ascii="Arial" w:hAnsi="Arial" w:eastAsia="Arial" w:cs="Arial"/>
      <w:b/>
      <w:bCs/>
      <w:sz w:val="26"/>
      <w:szCs w:val="26"/>
    </w:rPr>
  </w:style>
  <w:style w:type="character" w:styleId="737">
    <w:name w:val="Heading 5 Char"/>
    <w:basedOn w:val="906"/>
    <w:link w:val="905"/>
    <w:uiPriority w:val="9"/>
    <w:rPr>
      <w:rFonts w:ascii="Arial" w:hAnsi="Arial" w:eastAsia="Arial" w:cs="Arial"/>
      <w:b/>
      <w:bCs/>
      <w:sz w:val="24"/>
      <w:szCs w:val="24"/>
    </w:rPr>
  </w:style>
  <w:style w:type="paragraph" w:styleId="738">
    <w:name w:val="Heading 6"/>
    <w:basedOn w:val="900"/>
    <w:next w:val="900"/>
    <w:link w:val="739"/>
    <w:uiPriority w:val="9"/>
    <w:unhideWhenUsed/>
    <w:qFormat/>
    <w:pPr>
      <w:keepLines/>
      <w:keepNext/>
      <w:spacing w:before="320" w:after="200"/>
      <w:outlineLvl w:val="5"/>
    </w:pPr>
    <w:rPr>
      <w:rFonts w:ascii="Arial" w:hAnsi="Arial" w:eastAsia="Arial" w:cs="Arial"/>
      <w:b/>
      <w:bCs/>
      <w:sz w:val="22"/>
      <w:szCs w:val="22"/>
    </w:rPr>
  </w:style>
  <w:style w:type="character" w:styleId="739">
    <w:name w:val="Heading 6 Char"/>
    <w:basedOn w:val="906"/>
    <w:link w:val="738"/>
    <w:uiPriority w:val="9"/>
    <w:rPr>
      <w:rFonts w:ascii="Arial" w:hAnsi="Arial" w:eastAsia="Arial" w:cs="Arial"/>
      <w:b/>
      <w:bCs/>
      <w:sz w:val="22"/>
      <w:szCs w:val="22"/>
    </w:rPr>
  </w:style>
  <w:style w:type="paragraph" w:styleId="740">
    <w:name w:val="Heading 7"/>
    <w:basedOn w:val="900"/>
    <w:next w:val="900"/>
    <w:link w:val="741"/>
    <w:uiPriority w:val="9"/>
    <w:unhideWhenUsed/>
    <w:qFormat/>
    <w:pPr>
      <w:keepLines/>
      <w:keepNext/>
      <w:spacing w:before="320" w:after="200"/>
      <w:outlineLvl w:val="6"/>
    </w:pPr>
    <w:rPr>
      <w:rFonts w:ascii="Arial" w:hAnsi="Arial" w:eastAsia="Arial" w:cs="Arial"/>
      <w:b/>
      <w:bCs/>
      <w:i/>
      <w:iCs/>
      <w:sz w:val="22"/>
      <w:szCs w:val="22"/>
    </w:rPr>
  </w:style>
  <w:style w:type="character" w:styleId="741">
    <w:name w:val="Heading 7 Char"/>
    <w:basedOn w:val="906"/>
    <w:link w:val="740"/>
    <w:uiPriority w:val="9"/>
    <w:rPr>
      <w:rFonts w:ascii="Arial" w:hAnsi="Arial" w:eastAsia="Arial" w:cs="Arial"/>
      <w:b/>
      <w:bCs/>
      <w:i/>
      <w:iCs/>
      <w:sz w:val="22"/>
      <w:szCs w:val="22"/>
    </w:rPr>
  </w:style>
  <w:style w:type="paragraph" w:styleId="742">
    <w:name w:val="Heading 8"/>
    <w:basedOn w:val="900"/>
    <w:next w:val="900"/>
    <w:link w:val="743"/>
    <w:uiPriority w:val="9"/>
    <w:unhideWhenUsed/>
    <w:qFormat/>
    <w:pPr>
      <w:keepLines/>
      <w:keepNext/>
      <w:spacing w:before="320" w:after="200"/>
      <w:outlineLvl w:val="7"/>
    </w:pPr>
    <w:rPr>
      <w:rFonts w:ascii="Arial" w:hAnsi="Arial" w:eastAsia="Arial" w:cs="Arial"/>
      <w:i/>
      <w:iCs/>
      <w:sz w:val="22"/>
      <w:szCs w:val="22"/>
    </w:rPr>
  </w:style>
  <w:style w:type="character" w:styleId="743">
    <w:name w:val="Heading 8 Char"/>
    <w:basedOn w:val="906"/>
    <w:link w:val="742"/>
    <w:uiPriority w:val="9"/>
    <w:rPr>
      <w:rFonts w:ascii="Arial" w:hAnsi="Arial" w:eastAsia="Arial" w:cs="Arial"/>
      <w:i/>
      <w:iCs/>
      <w:sz w:val="22"/>
      <w:szCs w:val="22"/>
    </w:rPr>
  </w:style>
  <w:style w:type="paragraph" w:styleId="744">
    <w:name w:val="Heading 9"/>
    <w:basedOn w:val="900"/>
    <w:next w:val="900"/>
    <w:link w:val="745"/>
    <w:uiPriority w:val="9"/>
    <w:unhideWhenUsed/>
    <w:qFormat/>
    <w:pPr>
      <w:keepLines/>
      <w:keepNext/>
      <w:spacing w:before="320" w:after="200"/>
      <w:outlineLvl w:val="8"/>
    </w:pPr>
    <w:rPr>
      <w:rFonts w:ascii="Arial" w:hAnsi="Arial" w:eastAsia="Arial" w:cs="Arial"/>
      <w:i/>
      <w:iCs/>
      <w:sz w:val="21"/>
      <w:szCs w:val="21"/>
    </w:rPr>
  </w:style>
  <w:style w:type="character" w:styleId="745">
    <w:name w:val="Heading 9 Char"/>
    <w:basedOn w:val="906"/>
    <w:link w:val="744"/>
    <w:uiPriority w:val="9"/>
    <w:rPr>
      <w:rFonts w:ascii="Arial" w:hAnsi="Arial" w:eastAsia="Arial" w:cs="Arial"/>
      <w:i/>
      <w:iCs/>
      <w:sz w:val="21"/>
      <w:szCs w:val="21"/>
    </w:rPr>
  </w:style>
  <w:style w:type="paragraph" w:styleId="746">
    <w:name w:val="No Spacing"/>
    <w:uiPriority w:val="1"/>
    <w:qFormat/>
    <w:pPr>
      <w:spacing w:before="0" w:after="0" w:line="240" w:lineRule="auto"/>
    </w:pPr>
  </w:style>
  <w:style w:type="paragraph" w:styleId="747">
    <w:name w:val="Title"/>
    <w:basedOn w:val="900"/>
    <w:next w:val="900"/>
    <w:link w:val="748"/>
    <w:uiPriority w:val="10"/>
    <w:qFormat/>
    <w:pPr>
      <w:contextualSpacing/>
      <w:spacing w:before="300" w:after="200"/>
    </w:pPr>
    <w:rPr>
      <w:sz w:val="48"/>
      <w:szCs w:val="48"/>
    </w:rPr>
  </w:style>
  <w:style w:type="character" w:styleId="748">
    <w:name w:val="Title Char"/>
    <w:basedOn w:val="906"/>
    <w:link w:val="747"/>
    <w:uiPriority w:val="10"/>
    <w:rPr>
      <w:sz w:val="48"/>
      <w:szCs w:val="48"/>
    </w:rPr>
  </w:style>
  <w:style w:type="paragraph" w:styleId="749">
    <w:name w:val="Subtitle"/>
    <w:basedOn w:val="900"/>
    <w:next w:val="900"/>
    <w:link w:val="750"/>
    <w:uiPriority w:val="11"/>
    <w:qFormat/>
    <w:pPr>
      <w:spacing w:before="200" w:after="200"/>
    </w:pPr>
    <w:rPr>
      <w:sz w:val="24"/>
      <w:szCs w:val="24"/>
    </w:rPr>
  </w:style>
  <w:style w:type="character" w:styleId="750">
    <w:name w:val="Subtitle Char"/>
    <w:basedOn w:val="906"/>
    <w:link w:val="749"/>
    <w:uiPriority w:val="11"/>
    <w:rPr>
      <w:sz w:val="24"/>
      <w:szCs w:val="24"/>
    </w:rPr>
  </w:style>
  <w:style w:type="paragraph" w:styleId="751">
    <w:name w:val="Quote"/>
    <w:basedOn w:val="900"/>
    <w:next w:val="900"/>
    <w:link w:val="752"/>
    <w:uiPriority w:val="29"/>
    <w:qFormat/>
    <w:pPr>
      <w:ind w:left="720" w:right="720"/>
    </w:pPr>
    <w:rPr>
      <w:i/>
    </w:rPr>
  </w:style>
  <w:style w:type="character" w:styleId="752">
    <w:name w:val="Quote Char"/>
    <w:link w:val="751"/>
    <w:uiPriority w:val="29"/>
    <w:rPr>
      <w:i/>
    </w:rPr>
  </w:style>
  <w:style w:type="paragraph" w:styleId="753">
    <w:name w:val="Intense Quote"/>
    <w:basedOn w:val="900"/>
    <w:next w:val="900"/>
    <w:link w:val="75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4">
    <w:name w:val="Intense Quote Char"/>
    <w:link w:val="753"/>
    <w:uiPriority w:val="30"/>
    <w:rPr>
      <w:i/>
    </w:rPr>
  </w:style>
  <w:style w:type="paragraph" w:styleId="755">
    <w:name w:val="Caption"/>
    <w:basedOn w:val="900"/>
    <w:next w:val="900"/>
    <w:uiPriority w:val="35"/>
    <w:semiHidden/>
    <w:unhideWhenUsed/>
    <w:qFormat/>
    <w:pPr>
      <w:spacing w:line="276" w:lineRule="auto"/>
    </w:pPr>
    <w:rPr>
      <w:b/>
      <w:bCs/>
      <w:color w:val="4f81bd" w:themeColor="accent1"/>
      <w:sz w:val="18"/>
      <w:szCs w:val="18"/>
    </w:rPr>
  </w:style>
  <w:style w:type="character" w:styleId="756">
    <w:name w:val="Caption Char"/>
    <w:basedOn w:val="755"/>
    <w:link w:val="930"/>
    <w:uiPriority w:val="99"/>
  </w:style>
  <w:style w:type="table" w:styleId="757">
    <w:name w:val="Table Grid Light"/>
    <w:basedOn w:val="9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8">
    <w:name w:val="Plain Table 1"/>
    <w:basedOn w:val="9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2"/>
    <w:basedOn w:val="9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3"/>
    <w:basedOn w:val="9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1">
    <w:name w:val="Plain Table 4"/>
    <w:basedOn w:val="9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2">
    <w:name w:val="Plain Table 5"/>
    <w:basedOn w:val="9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3">
    <w:name w:val="Grid Table 1 Light"/>
    <w:basedOn w:val="9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4">
    <w:name w:val="Grid Table 1 Light - Accent 1"/>
    <w:basedOn w:val="9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5">
    <w:name w:val="Grid Table 1 Light - Accent 2"/>
    <w:basedOn w:val="9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6">
    <w:name w:val="Grid Table 1 Light - Accent 3"/>
    <w:basedOn w:val="9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7">
    <w:name w:val="Grid Table 1 Light - Accent 4"/>
    <w:basedOn w:val="9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8">
    <w:name w:val="Grid Table 1 Light - Accent 5"/>
    <w:basedOn w:val="9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9">
    <w:name w:val="Grid Table 1 Light - Accent 6"/>
    <w:basedOn w:val="9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0">
    <w:name w:val="Grid Table 2"/>
    <w:basedOn w:val="9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1">
    <w:name w:val="Grid Table 2 - Accent 1"/>
    <w:basedOn w:val="9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2">
    <w:name w:val="Grid Table 2 - Accent 2"/>
    <w:basedOn w:val="9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2 - Accent 3"/>
    <w:basedOn w:val="9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2 - Accent 4"/>
    <w:basedOn w:val="9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2 - Accent 5"/>
    <w:basedOn w:val="9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6">
    <w:name w:val="Grid Table 2 - Accent 6"/>
    <w:basedOn w:val="9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7">
    <w:name w:val="Grid Table 3"/>
    <w:basedOn w:val="9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1"/>
    <w:basedOn w:val="9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2"/>
    <w:basedOn w:val="9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3"/>
    <w:basedOn w:val="9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4"/>
    <w:basedOn w:val="9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5"/>
    <w:basedOn w:val="9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6"/>
    <w:basedOn w:val="9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4"/>
    <w:basedOn w:val="9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5">
    <w:name w:val="Grid Table 4 - Accent 1"/>
    <w:basedOn w:val="9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6">
    <w:name w:val="Grid Table 4 - Accent 2"/>
    <w:basedOn w:val="9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7">
    <w:name w:val="Grid Table 4 - Accent 3"/>
    <w:basedOn w:val="9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8">
    <w:name w:val="Grid Table 4 - Accent 4"/>
    <w:basedOn w:val="9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9">
    <w:name w:val="Grid Table 4 - Accent 5"/>
    <w:basedOn w:val="9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0">
    <w:name w:val="Grid Table 4 - Accent 6"/>
    <w:basedOn w:val="9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1">
    <w:name w:val="Grid Table 5 Dark"/>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2">
    <w:name w:val="Grid Table 5 Dark- Accent 1"/>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93">
    <w:name w:val="Grid Table 5 Dark - Accent 2"/>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94">
    <w:name w:val="Grid Table 5 Dark - Accent 3"/>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95">
    <w:name w:val="Grid Table 5 Dark- Accent 4"/>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96">
    <w:name w:val="Grid Table 5 Dark - Accent 5"/>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97">
    <w:name w:val="Grid Table 5 Dark - Accent 6"/>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98">
    <w:name w:val="Grid Table 6 Colorful"/>
    <w:basedOn w:val="9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9">
    <w:name w:val="Grid Table 6 Colorful - Accent 1"/>
    <w:basedOn w:val="9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00">
    <w:name w:val="Grid Table 6 Colorful - Accent 2"/>
    <w:basedOn w:val="9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01">
    <w:name w:val="Grid Table 6 Colorful - Accent 3"/>
    <w:basedOn w:val="9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02">
    <w:name w:val="Grid Table 6 Colorful - Accent 4"/>
    <w:basedOn w:val="9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3">
    <w:name w:val="Grid Table 6 Colorful - Accent 5"/>
    <w:basedOn w:val="9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4">
    <w:name w:val="Grid Table 6 Colorful - Accent 6"/>
    <w:basedOn w:val="9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5">
    <w:name w:val="Grid Table 7 Colorful"/>
    <w:basedOn w:val="9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6">
    <w:name w:val="Grid Table 7 Colorful - Accent 1"/>
    <w:basedOn w:val="9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7">
    <w:name w:val="Grid Table 7 Colorful - Accent 2"/>
    <w:basedOn w:val="9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8">
    <w:name w:val="Grid Table 7 Colorful - Accent 3"/>
    <w:basedOn w:val="9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9">
    <w:name w:val="Grid Table 7 Colorful - Accent 4"/>
    <w:basedOn w:val="9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0">
    <w:name w:val="Grid Table 7 Colorful - Accent 5"/>
    <w:basedOn w:val="9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1">
    <w:name w:val="Grid Table 7 Colorful - Accent 6"/>
    <w:basedOn w:val="9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2">
    <w:name w:val="List Table 1 Light"/>
    <w:basedOn w:val="9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3">
    <w:name w:val="List Table 1 Light - Accent 1"/>
    <w:basedOn w:val="90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4">
    <w:name w:val="List Table 1 Light - Accent 2"/>
    <w:basedOn w:val="9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5">
    <w:name w:val="List Table 1 Light - Accent 3"/>
    <w:basedOn w:val="9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6">
    <w:name w:val="List Table 1 Light - Accent 4"/>
    <w:basedOn w:val="9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7">
    <w:name w:val="List Table 1 Light - Accent 5"/>
    <w:basedOn w:val="90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8">
    <w:name w:val="List Table 1 Light - Accent 6"/>
    <w:basedOn w:val="9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9">
    <w:name w:val="List Table 2"/>
    <w:basedOn w:val="9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0">
    <w:name w:val="List Table 2 - Accent 1"/>
    <w:basedOn w:val="9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1">
    <w:name w:val="List Table 2 - Accent 2"/>
    <w:basedOn w:val="9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2">
    <w:name w:val="List Table 2 - Accent 3"/>
    <w:basedOn w:val="9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3">
    <w:name w:val="List Table 2 - Accent 4"/>
    <w:basedOn w:val="9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4">
    <w:name w:val="List Table 2 - Accent 5"/>
    <w:basedOn w:val="9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5">
    <w:name w:val="List Table 2 - Accent 6"/>
    <w:basedOn w:val="9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6">
    <w:name w:val="List Table 3"/>
    <w:basedOn w:val="9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7">
    <w:name w:val="List Table 3 - Accent 1"/>
    <w:basedOn w:val="9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28">
    <w:name w:val="List Table 3 - Accent 2"/>
    <w:basedOn w:val="9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9">
    <w:name w:val="List Table 3 - Accent 3"/>
    <w:basedOn w:val="9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30">
    <w:name w:val="List Table 3 - Accent 4"/>
    <w:basedOn w:val="9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31">
    <w:name w:val="List Table 3 - Accent 5"/>
    <w:basedOn w:val="9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32">
    <w:name w:val="List Table 3 - Accent 6"/>
    <w:basedOn w:val="9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33">
    <w:name w:val="List Table 4"/>
    <w:basedOn w:val="9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4">
    <w:name w:val="List Table 4 - Accent 1"/>
    <w:basedOn w:val="9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35">
    <w:name w:val="List Table 4 - Accent 2"/>
    <w:basedOn w:val="9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36">
    <w:name w:val="List Table 4 - Accent 3"/>
    <w:basedOn w:val="9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37">
    <w:name w:val="List Table 4 - Accent 4"/>
    <w:basedOn w:val="9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38">
    <w:name w:val="List Table 4 - Accent 5"/>
    <w:basedOn w:val="9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39">
    <w:name w:val="List Table 4 - Accent 6"/>
    <w:basedOn w:val="9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40">
    <w:name w:val="List Table 5 Dark"/>
    <w:basedOn w:val="9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1"/>
    <w:basedOn w:val="9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2"/>
    <w:basedOn w:val="9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3"/>
    <w:basedOn w:val="9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4"/>
    <w:basedOn w:val="9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5"/>
    <w:basedOn w:val="9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6"/>
    <w:basedOn w:val="9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6 Colorful"/>
    <w:basedOn w:val="9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8">
    <w:name w:val="List Table 6 Colorful - Accent 1"/>
    <w:basedOn w:val="9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49">
    <w:name w:val="List Table 6 Colorful - Accent 2"/>
    <w:basedOn w:val="9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50">
    <w:name w:val="List Table 6 Colorful - Accent 3"/>
    <w:basedOn w:val="9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51">
    <w:name w:val="List Table 6 Colorful - Accent 4"/>
    <w:basedOn w:val="9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52">
    <w:name w:val="List Table 6 Colorful - Accent 5"/>
    <w:basedOn w:val="9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53">
    <w:name w:val="List Table 6 Colorful - Accent 6"/>
    <w:basedOn w:val="9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54">
    <w:name w:val="List Table 7 Colorful"/>
    <w:basedOn w:val="9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5">
    <w:name w:val="List Table 7 Colorful - Accent 1"/>
    <w:basedOn w:val="9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56">
    <w:name w:val="List Table 7 Colorful - Accent 2"/>
    <w:basedOn w:val="9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57">
    <w:name w:val="List Table 7 Colorful - Accent 3"/>
    <w:basedOn w:val="9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58">
    <w:name w:val="List Table 7 Colorful - Accent 4"/>
    <w:basedOn w:val="9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9">
    <w:name w:val="List Table 7 Colorful - Accent 5"/>
    <w:basedOn w:val="9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60">
    <w:name w:val="List Table 7 Colorful - Accent 6"/>
    <w:basedOn w:val="9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61">
    <w:name w:val="Lined - Accent"/>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2">
    <w:name w:val="Lined - Accent 1"/>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3">
    <w:name w:val="Lined - Accent 2"/>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4">
    <w:name w:val="Lined - Accent 3"/>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5">
    <w:name w:val="Lined - Accent 4"/>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6">
    <w:name w:val="Lined - Accent 5"/>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67">
    <w:name w:val="Lined - Accent 6"/>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8">
    <w:name w:val="Bordered &amp; Lined - Accent"/>
    <w:basedOn w:val="9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9">
    <w:name w:val="Bordered &amp; Lined - Accent 1"/>
    <w:basedOn w:val="9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70">
    <w:name w:val="Bordered &amp; Lined - Accent 2"/>
    <w:basedOn w:val="9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1">
    <w:name w:val="Bordered &amp; Lined - Accent 3"/>
    <w:basedOn w:val="9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2">
    <w:name w:val="Bordered &amp; Lined - Accent 4"/>
    <w:basedOn w:val="9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3">
    <w:name w:val="Bordered &amp; Lined - Accent 5"/>
    <w:basedOn w:val="9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74">
    <w:name w:val="Bordered &amp; Lined - Accent 6"/>
    <w:basedOn w:val="9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75">
    <w:name w:val="Bordered"/>
    <w:basedOn w:val="9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6">
    <w:name w:val="Bordered - Accent 1"/>
    <w:basedOn w:val="9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7">
    <w:name w:val="Bordered - Accent 2"/>
    <w:basedOn w:val="9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8">
    <w:name w:val="Bordered - Accent 3"/>
    <w:basedOn w:val="9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9">
    <w:name w:val="Bordered - Accent 4"/>
    <w:basedOn w:val="9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0">
    <w:name w:val="Bordered - Accent 5"/>
    <w:basedOn w:val="9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1">
    <w:name w:val="Bordered - Accent 6"/>
    <w:basedOn w:val="9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2">
    <w:name w:val="Hyperlink"/>
    <w:uiPriority w:val="99"/>
    <w:unhideWhenUsed/>
    <w:rPr>
      <w:color w:val="0000ff" w:themeColor="hyperlink"/>
      <w:u w:val="single"/>
    </w:rPr>
  </w:style>
  <w:style w:type="paragraph" w:styleId="883">
    <w:name w:val="footnote text"/>
    <w:basedOn w:val="900"/>
    <w:link w:val="884"/>
    <w:uiPriority w:val="99"/>
    <w:semiHidden/>
    <w:unhideWhenUsed/>
    <w:pPr>
      <w:spacing w:after="40" w:line="240" w:lineRule="auto"/>
    </w:pPr>
    <w:rPr>
      <w:sz w:val="18"/>
    </w:rPr>
  </w:style>
  <w:style w:type="character" w:styleId="884">
    <w:name w:val="Footnote Text Char"/>
    <w:link w:val="883"/>
    <w:uiPriority w:val="99"/>
    <w:rPr>
      <w:sz w:val="18"/>
    </w:rPr>
  </w:style>
  <w:style w:type="character" w:styleId="885">
    <w:name w:val="footnote reference"/>
    <w:basedOn w:val="906"/>
    <w:uiPriority w:val="99"/>
    <w:unhideWhenUsed/>
    <w:rPr>
      <w:vertAlign w:val="superscript"/>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basedOn w:val="906"/>
    <w:uiPriority w:val="99"/>
    <w:semiHidden/>
    <w:unhideWhenUsed/>
    <w:rPr>
      <w:vertAlign w:val="superscript"/>
    </w:rPr>
  </w:style>
  <w:style w:type="paragraph" w:styleId="889">
    <w:name w:val="toc 1"/>
    <w:basedOn w:val="900"/>
    <w:next w:val="900"/>
    <w:uiPriority w:val="39"/>
    <w:unhideWhenUsed/>
    <w:pPr>
      <w:ind w:left="0" w:right="0" w:firstLine="0"/>
      <w:spacing w:after="57"/>
    </w:pPr>
  </w:style>
  <w:style w:type="paragraph" w:styleId="890">
    <w:name w:val="toc 2"/>
    <w:basedOn w:val="900"/>
    <w:next w:val="900"/>
    <w:uiPriority w:val="39"/>
    <w:unhideWhenUsed/>
    <w:pPr>
      <w:ind w:left="283" w:right="0" w:firstLine="0"/>
      <w:spacing w:after="57"/>
    </w:pPr>
  </w:style>
  <w:style w:type="paragraph" w:styleId="891">
    <w:name w:val="toc 3"/>
    <w:basedOn w:val="900"/>
    <w:next w:val="900"/>
    <w:uiPriority w:val="39"/>
    <w:unhideWhenUsed/>
    <w:pPr>
      <w:ind w:left="567" w:right="0" w:firstLine="0"/>
      <w:spacing w:after="57"/>
    </w:pPr>
  </w:style>
  <w:style w:type="paragraph" w:styleId="892">
    <w:name w:val="toc 4"/>
    <w:basedOn w:val="900"/>
    <w:next w:val="900"/>
    <w:uiPriority w:val="39"/>
    <w:unhideWhenUsed/>
    <w:pPr>
      <w:ind w:left="850" w:right="0" w:firstLine="0"/>
      <w:spacing w:after="57"/>
    </w:pPr>
  </w:style>
  <w:style w:type="paragraph" w:styleId="893">
    <w:name w:val="toc 5"/>
    <w:basedOn w:val="900"/>
    <w:next w:val="900"/>
    <w:uiPriority w:val="39"/>
    <w:unhideWhenUsed/>
    <w:pPr>
      <w:ind w:left="1134" w:right="0" w:firstLine="0"/>
      <w:spacing w:after="57"/>
    </w:pPr>
  </w:style>
  <w:style w:type="paragraph" w:styleId="894">
    <w:name w:val="toc 6"/>
    <w:basedOn w:val="900"/>
    <w:next w:val="900"/>
    <w:uiPriority w:val="39"/>
    <w:unhideWhenUsed/>
    <w:pPr>
      <w:ind w:left="1417" w:right="0" w:firstLine="0"/>
      <w:spacing w:after="57"/>
    </w:pPr>
  </w:style>
  <w:style w:type="paragraph" w:styleId="895">
    <w:name w:val="toc 7"/>
    <w:basedOn w:val="900"/>
    <w:next w:val="900"/>
    <w:uiPriority w:val="39"/>
    <w:unhideWhenUsed/>
    <w:pPr>
      <w:ind w:left="1701" w:right="0" w:firstLine="0"/>
      <w:spacing w:after="57"/>
    </w:pPr>
  </w:style>
  <w:style w:type="paragraph" w:styleId="896">
    <w:name w:val="toc 8"/>
    <w:basedOn w:val="900"/>
    <w:next w:val="900"/>
    <w:uiPriority w:val="39"/>
    <w:unhideWhenUsed/>
    <w:pPr>
      <w:ind w:left="1984" w:right="0" w:firstLine="0"/>
      <w:spacing w:after="57"/>
    </w:pPr>
  </w:style>
  <w:style w:type="paragraph" w:styleId="897">
    <w:name w:val="toc 9"/>
    <w:basedOn w:val="900"/>
    <w:next w:val="900"/>
    <w:uiPriority w:val="39"/>
    <w:unhideWhenUsed/>
    <w:pPr>
      <w:ind w:left="2268" w:right="0" w:firstLine="0"/>
      <w:spacing w:after="57"/>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qFormat/>
    <w:pPr>
      <w:jc w:val="center"/>
    </w:pPr>
  </w:style>
  <w:style w:type="paragraph" w:styleId="901">
    <w:name w:val="Heading 1"/>
    <w:basedOn w:val="900"/>
    <w:next w:val="900"/>
    <w:qFormat/>
    <w:pPr>
      <w:numPr>
        <w:numId w:val="15"/>
      </w:numPr>
      <w:ind w:firstLine="0"/>
      <w:keepLines/>
      <w:keepNext/>
      <w:spacing w:before="160" w:after="80"/>
      <w:tabs>
        <w:tab w:val="left" w:pos="216" w:leader="none"/>
      </w:tabs>
      <w:outlineLvl w:val="0"/>
    </w:pPr>
    <w:rPr>
      <w:smallCaps/>
    </w:rPr>
  </w:style>
  <w:style w:type="paragraph" w:styleId="902">
    <w:name w:val="Heading 2"/>
    <w:basedOn w:val="900"/>
    <w:next w:val="900"/>
    <w:qFormat/>
    <w:pPr>
      <w:numPr>
        <w:ilvl w:val="1"/>
        <w:numId w:val="15"/>
      </w:numPr>
      <w:jc w:val="left"/>
      <w:keepLines/>
      <w:keepNext/>
      <w:spacing w:before="120" w:after="60"/>
      <w:tabs>
        <w:tab w:val="num" w:pos="288" w:leader="none"/>
        <w:tab w:val="clear" w:pos="360" w:leader="none"/>
      </w:tabs>
      <w:outlineLvl w:val="1"/>
    </w:pPr>
    <w:rPr>
      <w:i/>
      <w:iCs/>
    </w:rPr>
  </w:style>
  <w:style w:type="paragraph" w:styleId="903">
    <w:name w:val="Heading 3"/>
    <w:basedOn w:val="900"/>
    <w:next w:val="900"/>
    <w:qFormat/>
    <w:pPr>
      <w:numPr>
        <w:ilvl w:val="2"/>
        <w:numId w:val="15"/>
      </w:numPr>
      <w:ind w:firstLine="288"/>
      <w:jc w:val="both"/>
      <w:spacing w:line="240" w:lineRule="exact"/>
      <w:outlineLvl w:val="2"/>
    </w:pPr>
    <w:rPr>
      <w:i/>
      <w:iCs/>
    </w:rPr>
  </w:style>
  <w:style w:type="paragraph" w:styleId="904">
    <w:name w:val="Heading 4"/>
    <w:basedOn w:val="900"/>
    <w:next w:val="900"/>
    <w:qFormat/>
    <w:pPr>
      <w:numPr>
        <w:ilvl w:val="3"/>
        <w:numId w:val="15"/>
      </w:numPr>
      <w:ind w:firstLine="504"/>
      <w:jc w:val="both"/>
      <w:spacing w:before="40" w:after="40"/>
      <w:tabs>
        <w:tab w:val="clear" w:pos="630" w:leader="none"/>
        <w:tab w:val="left" w:pos="720" w:leader="none"/>
      </w:tabs>
      <w:outlineLvl w:val="3"/>
    </w:pPr>
    <w:rPr>
      <w:i/>
      <w:iCs/>
    </w:rPr>
  </w:style>
  <w:style w:type="paragraph" w:styleId="905">
    <w:name w:val="Heading 5"/>
    <w:basedOn w:val="900"/>
    <w:next w:val="900"/>
    <w:qFormat/>
    <w:pPr>
      <w:spacing w:before="160" w:after="80"/>
      <w:tabs>
        <w:tab w:val="left" w:pos="360" w:leader="none"/>
      </w:tabs>
      <w:outlineLvl w:val="4"/>
    </w:pPr>
    <w:rPr>
      <w:smallCaps/>
    </w:rPr>
  </w:style>
  <w:style w:type="character" w:styleId="906" w:default="1">
    <w:name w:val="Default Paragraph Font"/>
    <w:uiPriority w:val="1"/>
    <w:semiHidden/>
    <w:unhideWhenUsed/>
  </w:style>
  <w:style w:type="table" w:styleId="907" w:default="1">
    <w:name w:val="Normal Table"/>
    <w:uiPriority w:val="99"/>
    <w:semiHidden/>
    <w:unhideWhenUsed/>
    <w:tblPr>
      <w:tblInd w:w="0" w:type="dxa"/>
      <w:tblCellMar>
        <w:left w:w="108" w:type="dxa"/>
        <w:top w:w="0" w:type="dxa"/>
        <w:right w:w="108" w:type="dxa"/>
        <w:bottom w:w="0" w:type="dxa"/>
      </w:tblCellMar>
    </w:tblPr>
  </w:style>
  <w:style w:type="numbering" w:styleId="908" w:default="1">
    <w:name w:val="No List"/>
    <w:uiPriority w:val="99"/>
    <w:semiHidden/>
    <w:unhideWhenUsed/>
  </w:style>
  <w:style w:type="paragraph" w:styleId="909" w:customStyle="1">
    <w:name w:val="Abstract"/>
    <w:pPr>
      <w:ind w:firstLine="272"/>
      <w:jc w:val="both"/>
      <w:spacing w:after="200"/>
    </w:pPr>
    <w:rPr>
      <w:b/>
      <w:bCs/>
      <w:sz w:val="18"/>
      <w:szCs w:val="18"/>
    </w:rPr>
  </w:style>
  <w:style w:type="paragraph" w:styleId="910" w:customStyle="1">
    <w:name w:val="Affiliation"/>
    <w:pPr>
      <w:jc w:val="center"/>
    </w:pPr>
  </w:style>
  <w:style w:type="paragraph" w:styleId="911" w:customStyle="1">
    <w:name w:val="Author"/>
    <w:pPr>
      <w:jc w:val="center"/>
      <w:spacing w:before="360" w:after="40"/>
    </w:pPr>
    <w:rPr>
      <w:sz w:val="22"/>
      <w:szCs w:val="22"/>
    </w:rPr>
  </w:style>
  <w:style w:type="paragraph" w:styleId="912">
    <w:name w:val="Body Text"/>
    <w:basedOn w:val="900"/>
    <w:link w:val="913"/>
    <w:pPr>
      <w:ind w:firstLine="288"/>
      <w:jc w:val="both"/>
      <w:spacing w:after="120" w:line="228" w:lineRule="auto"/>
      <w:tabs>
        <w:tab w:val="left" w:pos="288" w:leader="none"/>
      </w:tabs>
    </w:pPr>
    <w:rPr>
      <w:spacing w:val="-1"/>
    </w:rPr>
  </w:style>
  <w:style w:type="character" w:styleId="913" w:customStyle="1">
    <w:name w:val="Body Text Char"/>
    <w:link w:val="912"/>
    <w:rPr>
      <w:spacing w:val="-1"/>
    </w:rPr>
  </w:style>
  <w:style w:type="paragraph" w:styleId="914" w:customStyle="1">
    <w:name w:val="bullet list"/>
    <w:basedOn w:val="912"/>
    <w:pPr>
      <w:numPr>
        <w:numId w:val="12"/>
      </w:numPr>
      <w:ind w:left="576" w:hanging="288"/>
      <w:tabs>
        <w:tab w:val="clear" w:pos="648" w:leader="none"/>
      </w:tabs>
    </w:pPr>
  </w:style>
  <w:style w:type="paragraph" w:styleId="915" w:customStyle="1">
    <w:name w:val="equation"/>
    <w:basedOn w:val="900"/>
    <w:pPr>
      <w:spacing w:before="240" w:after="240" w:line="216" w:lineRule="auto"/>
      <w:tabs>
        <w:tab w:val="center" w:pos="2520" w:leader="none"/>
        <w:tab w:val="right" w:pos="5040" w:leader="none"/>
      </w:tabs>
    </w:pPr>
    <w:rPr>
      <w:rFonts w:ascii="Symbol" w:hAnsi="Symbol" w:cs="Symbol"/>
    </w:rPr>
  </w:style>
  <w:style w:type="paragraph" w:styleId="916" w:customStyle="1">
    <w:name w:val="figure caption"/>
    <w:pPr>
      <w:numPr>
        <w:numId w:val="13"/>
      </w:numPr>
      <w:ind w:left="0" w:firstLine="0"/>
      <w:jc w:val="both"/>
      <w:spacing w:before="80" w:after="200"/>
      <w:tabs>
        <w:tab w:val="left" w:pos="533" w:leader="none"/>
      </w:tabs>
    </w:pPr>
    <w:rPr>
      <w:sz w:val="16"/>
      <w:szCs w:val="16"/>
    </w:rPr>
  </w:style>
  <w:style w:type="paragraph" w:styleId="917" w:customStyle="1">
    <w:name w:val="footnote"/>
    <w:pPr>
      <w:numPr>
        <w:numId w:val="14"/>
      </w:numPr>
      <w:spacing w:after="40"/>
      <w:framePr w:vSpace="187" w:hSpace="187" w:wrap="notBeside" w:vAnchor="text" w:hAnchor="page" w:x="6121" w:y="577"/>
    </w:pPr>
    <w:rPr>
      <w:sz w:val="16"/>
      <w:szCs w:val="16"/>
    </w:rPr>
  </w:style>
  <w:style w:type="paragraph" w:styleId="918" w:customStyle="1">
    <w:name w:val="paper subtitle"/>
    <w:pPr>
      <w:jc w:val="center"/>
      <w:spacing w:after="120"/>
    </w:pPr>
    <w:rPr>
      <w:rFonts w:eastAsia="MS Mincho"/>
      <w:sz w:val="28"/>
      <w:szCs w:val="28"/>
    </w:rPr>
  </w:style>
  <w:style w:type="paragraph" w:styleId="919" w:customStyle="1">
    <w:name w:val="paper title"/>
    <w:pPr>
      <w:jc w:val="center"/>
      <w:spacing w:after="120"/>
    </w:pPr>
    <w:rPr>
      <w:rFonts w:eastAsia="MS Mincho"/>
      <w:sz w:val="48"/>
      <w:szCs w:val="48"/>
    </w:rPr>
  </w:style>
  <w:style w:type="paragraph" w:styleId="920" w:customStyle="1">
    <w:name w:val="references"/>
    <w:pPr>
      <w:numPr>
        <w:numId w:val="19"/>
      </w:numPr>
      <w:jc w:val="both"/>
      <w:spacing w:after="50" w:line="180" w:lineRule="exact"/>
    </w:pPr>
    <w:rPr>
      <w:rFonts w:eastAsia="MS Mincho"/>
      <w:sz w:val="16"/>
      <w:szCs w:val="16"/>
    </w:rPr>
  </w:style>
  <w:style w:type="paragraph" w:styleId="921" w:customStyle="1">
    <w:name w:val="sponsors"/>
    <w:pPr>
      <w:ind w:firstLine="288"/>
      <w:pBdr>
        <w:top w:val="single" w:color="auto" w:sz="4" w:space="2"/>
      </w:pBdr>
      <w:framePr w:wrap="auto" w:hAnchor="text" w:x="615" w:y="2239"/>
    </w:pPr>
    <w:rPr>
      <w:sz w:val="16"/>
      <w:szCs w:val="16"/>
    </w:rPr>
  </w:style>
  <w:style w:type="paragraph" w:styleId="922" w:customStyle="1">
    <w:name w:val="table col head"/>
    <w:basedOn w:val="900"/>
    <w:rPr>
      <w:b/>
      <w:bCs/>
      <w:sz w:val="16"/>
      <w:szCs w:val="16"/>
    </w:rPr>
  </w:style>
  <w:style w:type="paragraph" w:styleId="923" w:customStyle="1">
    <w:name w:val="table col subhead"/>
    <w:basedOn w:val="922"/>
    <w:rPr>
      <w:i/>
      <w:iCs/>
      <w:sz w:val="15"/>
      <w:szCs w:val="15"/>
    </w:rPr>
  </w:style>
  <w:style w:type="paragraph" w:styleId="924" w:customStyle="1">
    <w:name w:val="table copy"/>
    <w:pPr>
      <w:jc w:val="both"/>
    </w:pPr>
    <w:rPr>
      <w:sz w:val="16"/>
      <w:szCs w:val="16"/>
    </w:rPr>
  </w:style>
  <w:style w:type="paragraph" w:styleId="925" w:customStyle="1">
    <w:name w:val="table footnote"/>
    <w:pPr>
      <w:numPr>
        <w:numId w:val="35"/>
      </w:numPr>
      <w:ind w:left="58" w:hanging="29"/>
      <w:jc w:val="right"/>
      <w:spacing w:before="60" w:after="30"/>
    </w:pPr>
    <w:rPr>
      <w:sz w:val="12"/>
      <w:szCs w:val="12"/>
    </w:rPr>
  </w:style>
  <w:style w:type="paragraph" w:styleId="926" w:customStyle="1">
    <w:name w:val="table head"/>
    <w:pPr>
      <w:numPr>
        <w:numId w:val="20"/>
      </w:numPr>
      <w:jc w:val="center"/>
      <w:spacing w:before="240" w:after="120" w:line="216" w:lineRule="auto"/>
    </w:pPr>
    <w:rPr>
      <w:smallCaps/>
      <w:sz w:val="16"/>
      <w:szCs w:val="16"/>
    </w:rPr>
  </w:style>
  <w:style w:type="paragraph" w:styleId="927" w:customStyle="1">
    <w:name w:val="Keywords"/>
    <w:basedOn w:val="909"/>
    <w:qFormat/>
    <w:pPr>
      <w:ind w:firstLine="274"/>
      <w:spacing w:after="120"/>
    </w:pPr>
    <w:rPr>
      <w:i/>
    </w:rPr>
  </w:style>
  <w:style w:type="paragraph" w:styleId="928">
    <w:name w:val="Header"/>
    <w:basedOn w:val="900"/>
    <w:link w:val="929"/>
    <w:pPr>
      <w:tabs>
        <w:tab w:val="center" w:pos="4680" w:leader="none"/>
        <w:tab w:val="right" w:pos="9360" w:leader="none"/>
      </w:tabs>
    </w:pPr>
  </w:style>
  <w:style w:type="character" w:styleId="929" w:customStyle="1">
    <w:name w:val="Header Char"/>
    <w:basedOn w:val="906"/>
    <w:link w:val="928"/>
  </w:style>
  <w:style w:type="paragraph" w:styleId="930">
    <w:name w:val="Footer"/>
    <w:basedOn w:val="900"/>
    <w:link w:val="931"/>
    <w:pPr>
      <w:tabs>
        <w:tab w:val="center" w:pos="4680" w:leader="none"/>
        <w:tab w:val="right" w:pos="9360" w:leader="none"/>
      </w:tabs>
    </w:pPr>
  </w:style>
  <w:style w:type="character" w:styleId="931" w:customStyle="1">
    <w:name w:val="Footer Char"/>
    <w:basedOn w:val="906"/>
    <w:link w:val="930"/>
  </w:style>
  <w:style w:type="paragraph" w:styleId="932">
    <w:name w:val="List Paragraph"/>
    <w:basedOn w:val="900"/>
    <w:uiPriority w:val="34"/>
    <w:qFormat/>
    <w:pPr>
      <w:contextualSpacing/>
      <w:ind w:left="720"/>
    </w:pPr>
  </w:style>
  <w:style w:type="table" w:styleId="933">
    <w:name w:val="Table Grid"/>
    <w:basedOn w:val="907"/>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
            <a:satMod val="170"/>
          </a:schemeClr>
        </a:solidFill>
        <a:gradFill>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Guset_753</cp:lastModifiedBy>
  <cp:revision>2</cp:revision>
  <dcterms:modified xsi:type="dcterms:W3CDTF">2024-11-09T17:16:48Z</dcterms:modified>
</cp:coreProperties>
</file>