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B1B7B" w14:textId="77777777" w:rsidR="00913D44" w:rsidRDefault="00000000">
      <w:pPr>
        <w:spacing w:after="4"/>
        <w:ind w:right="51"/>
        <w:jc w:val="center"/>
      </w:pPr>
      <w:r>
        <w:rPr>
          <w:rFonts w:ascii="Times New Roman" w:eastAsia="Times New Roman" w:hAnsi="Times New Roman" w:cs="Times New Roman"/>
          <w:b/>
          <w:sz w:val="28"/>
        </w:rPr>
        <w:t xml:space="preserve">SURVEILLANCE PRO </w:t>
      </w:r>
    </w:p>
    <w:p w14:paraId="6C1FC4BE" w14:textId="24472BDD" w:rsidR="00355685" w:rsidRDefault="00000000">
      <w:pPr>
        <w:pStyle w:val="Heading1"/>
        <w:numPr>
          <w:ilvl w:val="0"/>
          <w:numId w:val="0"/>
        </w:numPr>
        <w:spacing w:after="0" w:line="357" w:lineRule="auto"/>
        <w:rPr>
          <w:vertAlign w:val="superscript"/>
        </w:rPr>
      </w:pPr>
      <w:r>
        <w:t>Janhavi Sanjay Shirsath</w:t>
      </w:r>
      <w:r>
        <w:rPr>
          <w:vertAlign w:val="superscript"/>
        </w:rPr>
        <w:t>1</w:t>
      </w:r>
      <w:r>
        <w:t>, Arif Fakhruddin Shaikh</w:t>
      </w:r>
      <w:r>
        <w:rPr>
          <w:vertAlign w:val="superscript"/>
        </w:rPr>
        <w:t>2</w:t>
      </w:r>
      <w:r>
        <w:t>, Vivek Braj Pal</w:t>
      </w:r>
      <w:r>
        <w:rPr>
          <w:vertAlign w:val="superscript"/>
        </w:rPr>
        <w:t>3</w:t>
      </w:r>
      <w:r>
        <w:t xml:space="preserve">, Varsha </w:t>
      </w:r>
      <w:r w:rsidR="00355685">
        <w:t>I</w:t>
      </w:r>
      <w:r>
        <w:t>yer</w:t>
      </w:r>
      <w:r>
        <w:rPr>
          <w:vertAlign w:val="superscript"/>
        </w:rPr>
        <w:t xml:space="preserve">4 </w:t>
      </w:r>
    </w:p>
    <w:p w14:paraId="619A3604" w14:textId="32A1DBC7" w:rsidR="00913D44" w:rsidRDefault="00000000">
      <w:pPr>
        <w:pStyle w:val="Heading1"/>
        <w:numPr>
          <w:ilvl w:val="0"/>
          <w:numId w:val="0"/>
        </w:numPr>
        <w:spacing w:after="0" w:line="357" w:lineRule="auto"/>
      </w:pPr>
      <w:r>
        <w:t xml:space="preserve">Prof. Dhanashree Wadnere </w:t>
      </w:r>
    </w:p>
    <w:p w14:paraId="74172CB7" w14:textId="77777777" w:rsidR="00913D44" w:rsidRDefault="00000000">
      <w:pPr>
        <w:spacing w:after="0" w:line="316" w:lineRule="auto"/>
        <w:jc w:val="center"/>
      </w:pPr>
      <w:r>
        <w:rPr>
          <w:rFonts w:ascii="Times New Roman" w:eastAsia="Times New Roman" w:hAnsi="Times New Roman" w:cs="Times New Roman"/>
          <w:sz w:val="24"/>
          <w:vertAlign w:val="superscript"/>
        </w:rPr>
        <w:t>1,2,3</w:t>
      </w:r>
      <w:r>
        <w:rPr>
          <w:rFonts w:ascii="Times New Roman" w:eastAsia="Times New Roman" w:hAnsi="Times New Roman" w:cs="Times New Roman"/>
          <w:sz w:val="24"/>
        </w:rPr>
        <w:t xml:space="preserve">B. Tech Cyber Security and Forensics, School of Computer Science and Engineering Sandip University, Nashik, Maharashtra, India </w:t>
      </w:r>
    </w:p>
    <w:p w14:paraId="381B4C96" w14:textId="77777777" w:rsidR="00913D44" w:rsidRDefault="00000000">
      <w:pPr>
        <w:spacing w:after="67"/>
        <w:ind w:left="-29"/>
      </w:pPr>
      <w:r>
        <w:rPr>
          <w:noProof/>
        </w:rPr>
        <mc:AlternateContent>
          <mc:Choice Requires="wpg">
            <w:drawing>
              <wp:inline distT="0" distB="0" distL="0" distR="0" wp14:anchorId="054A9373" wp14:editId="19074CE4">
                <wp:extent cx="6446266" cy="6096"/>
                <wp:effectExtent l="0" t="0" r="0" b="0"/>
                <wp:docPr id="5142" name="Group 514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268" name="Shape 626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2" style="width:507.58pt;height:0.47998pt;mso-position-horizontal-relative:char;mso-position-vertical-relative:line" coordsize="64462,60">
                <v:shape id="Shape 6269"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14:paraId="0A55E3BF" w14:textId="77777777" w:rsidR="00913D44" w:rsidRDefault="00000000">
      <w:pPr>
        <w:pStyle w:val="Heading1"/>
        <w:numPr>
          <w:ilvl w:val="0"/>
          <w:numId w:val="0"/>
        </w:numPr>
        <w:ind w:right="577"/>
      </w:pPr>
      <w:r>
        <w:t xml:space="preserve">ABSTRACT  </w:t>
      </w:r>
    </w:p>
    <w:p w14:paraId="1C0ED448" w14:textId="77777777" w:rsidR="00913D44" w:rsidRDefault="00000000">
      <w:pPr>
        <w:spacing w:after="56" w:line="274" w:lineRule="auto"/>
        <w:ind w:left="-5" w:right="36" w:hanging="10"/>
        <w:jc w:val="both"/>
      </w:pPr>
      <w:r>
        <w:rPr>
          <w:rFonts w:ascii="Times New Roman" w:eastAsia="Times New Roman" w:hAnsi="Times New Roman" w:cs="Times New Roman"/>
          <w:sz w:val="24"/>
        </w:rPr>
        <w:t xml:space="preserve">This Surveillance Pro employs advanced technologies to identify and counter potential surveillance threats, ensuring enhanced security for individuals, organizations, and critical infrastructure. Integrating artificial intelligence, machine learning, and sensor fusion, the Surveillance Pro detects and tracks suspicious activities, predicts intent, and alerts authorities in real-time. Capable of identifying various surveillance modalities, including physical, technical, and cyber, the system utilizes video analytics, acoustic sensors, and network monitoring to provide comprehensive threat detection. With its scalable architecture and intuitive interface, the Surveillance Pro enables proactive measures to prevent surveillance-related incidents, protecting sensitive information, assets, and lives. </w:t>
      </w:r>
    </w:p>
    <w:p w14:paraId="7FF282FA" w14:textId="77777777" w:rsidR="00913D44" w:rsidRDefault="00000000">
      <w:pPr>
        <w:spacing w:after="0" w:line="271" w:lineRule="auto"/>
      </w:pPr>
      <w:r>
        <w:rPr>
          <w:rFonts w:ascii="Times New Roman" w:eastAsia="Times New Roman" w:hAnsi="Times New Roman" w:cs="Times New Roman"/>
          <w:b/>
          <w:i/>
          <w:sz w:val="24"/>
        </w:rPr>
        <w:t xml:space="preserve">Keywords: Video Analytics, Acoustic Sensors, Network Monitoring, Physical Surveillance, Technical Surveillance, Counter-Surveillance, Security. </w:t>
      </w:r>
    </w:p>
    <w:p w14:paraId="1597B333" w14:textId="77777777" w:rsidR="00913D44" w:rsidRDefault="00000000">
      <w:pPr>
        <w:spacing w:after="67"/>
        <w:ind w:left="-29"/>
      </w:pPr>
      <w:r>
        <w:rPr>
          <w:noProof/>
        </w:rPr>
        <mc:AlternateContent>
          <mc:Choice Requires="wpg">
            <w:drawing>
              <wp:inline distT="0" distB="0" distL="0" distR="0" wp14:anchorId="481D7D73" wp14:editId="2E628E94">
                <wp:extent cx="6446266" cy="6096"/>
                <wp:effectExtent l="0" t="0" r="0" b="0"/>
                <wp:docPr id="5143" name="Group 5143"/>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270" name="Shape 6270"/>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3" style="width:507.58pt;height:0.480011pt;mso-position-horizontal-relative:char;mso-position-vertical-relative:line" coordsize="64462,60">
                <v:shape id="Shape 6271"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14:paraId="77C26119" w14:textId="77777777" w:rsidR="00913D44" w:rsidRDefault="00000000">
      <w:pPr>
        <w:pStyle w:val="Heading1"/>
        <w:ind w:left="810" w:right="580" w:hanging="283"/>
      </w:pPr>
      <w:r>
        <w:t>INTRODUCTION</w:t>
      </w:r>
      <w:r>
        <w:rPr>
          <w:sz w:val="22"/>
        </w:rPr>
        <w:t xml:space="preserve"> </w:t>
      </w:r>
    </w:p>
    <w:p w14:paraId="7713F769" w14:textId="77777777" w:rsidR="00913D44" w:rsidRDefault="00000000">
      <w:pPr>
        <w:spacing w:after="89"/>
      </w:pPr>
      <w:r>
        <w:rPr>
          <w:rFonts w:ascii="Times New Roman" w:eastAsia="Times New Roman" w:hAnsi="Times New Roman" w:cs="Times New Roman"/>
          <w:b/>
        </w:rPr>
        <w:t xml:space="preserve"> </w:t>
      </w:r>
    </w:p>
    <w:p w14:paraId="540776BF" w14:textId="77777777" w:rsidR="00913D44" w:rsidRDefault="00000000">
      <w:pPr>
        <w:spacing w:after="56" w:line="274" w:lineRule="auto"/>
        <w:ind w:left="-5" w:right="36" w:hanging="10"/>
        <w:jc w:val="both"/>
      </w:pPr>
      <w:r>
        <w:rPr>
          <w:rFonts w:ascii="Times New Roman" w:eastAsia="Times New Roman" w:hAnsi="Times New Roman" w:cs="Times New Roman"/>
          <w:sz w:val="24"/>
        </w:rPr>
        <w:t xml:space="preserve">The Surveillance Pro is a cutting-edge security solution designed to identify and counter potential surveillance threats, ensuring enhanced protection for individuals, organizations, and critical infrastructure. Leveraging advanced artificial intelligence, machine learning, and sensor fusion technologies, Surveillance Pro detects and tracks suspicious activities, predicts intent, and alerts authorities in real-time. This comprehensive system integrates video analytics, acoustic sensors, and network monitoring to provide proactive threat detection, mitigating risks associated with physical, technical, and cyber surveillance. By deploying Surveillance Pro, users can effectively safeguard sensitive information, assets, and lives, while maintaining operational continuity and peace of mind. </w:t>
      </w:r>
    </w:p>
    <w:p w14:paraId="3D63641D" w14:textId="77777777" w:rsidR="00913D44" w:rsidRDefault="00000000">
      <w:pPr>
        <w:spacing w:after="324" w:line="274" w:lineRule="auto"/>
        <w:ind w:left="-5" w:right="36" w:hanging="10"/>
        <w:jc w:val="both"/>
      </w:pPr>
      <w:r>
        <w:rPr>
          <w:rFonts w:ascii="Times New Roman" w:eastAsia="Times New Roman" w:hAnsi="Times New Roman" w:cs="Times New Roman"/>
          <w:sz w:val="24"/>
        </w:rPr>
        <w:t xml:space="preserve">In a world increasingly dependent on digital and physical security, </w:t>
      </w:r>
      <w:r>
        <w:rPr>
          <w:rFonts w:ascii="Times New Roman" w:eastAsia="Times New Roman" w:hAnsi="Times New Roman" w:cs="Times New Roman"/>
          <w:b/>
          <w:sz w:val="24"/>
        </w:rPr>
        <w:t>Surveillance Pro</w:t>
      </w:r>
      <w:r>
        <w:rPr>
          <w:rFonts w:ascii="Times New Roman" w:eastAsia="Times New Roman" w:hAnsi="Times New Roman" w:cs="Times New Roman"/>
          <w:sz w:val="24"/>
        </w:rPr>
        <w:t xml:space="preserve"> solutions are critical for preventing crimes, protecting valuable resources, and enhancing situational awareness. The combination of cutting-edge technology and expert management offers a reliable and scalable approach to modern security challenges. </w:t>
      </w:r>
    </w:p>
    <w:p w14:paraId="29048780" w14:textId="77777777" w:rsidR="00913D44" w:rsidRDefault="00000000">
      <w:pPr>
        <w:spacing w:after="238"/>
      </w:pPr>
      <w:r>
        <w:rPr>
          <w:b/>
          <w:sz w:val="28"/>
        </w:rPr>
        <w:t xml:space="preserve">Key Features of Surveillance Pro System: </w:t>
      </w:r>
    </w:p>
    <w:p w14:paraId="2DCF009C" w14:textId="77777777" w:rsidR="00913D44" w:rsidRDefault="00000000">
      <w:pPr>
        <w:numPr>
          <w:ilvl w:val="0"/>
          <w:numId w:val="1"/>
        </w:numPr>
        <w:spacing w:after="5" w:line="251" w:lineRule="auto"/>
        <w:ind w:right="141" w:hanging="360"/>
      </w:pPr>
      <w:r>
        <w:rPr>
          <w:rFonts w:ascii="Times New Roman" w:eastAsia="Times New Roman" w:hAnsi="Times New Roman" w:cs="Times New Roman"/>
          <w:b/>
          <w:sz w:val="24"/>
        </w:rPr>
        <w:t>Advanced Technology</w:t>
      </w:r>
      <w:r>
        <w:rPr>
          <w:rFonts w:ascii="Times New Roman" w:eastAsia="Times New Roman" w:hAnsi="Times New Roman" w:cs="Times New Roman"/>
          <w:sz w:val="24"/>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High-definition cameras with features like night vision, motion detection, and 360-degree coverage.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Integration with Artificial Intelligence (AI) for facial recognition, behavior analysis, and real-time alerts. </w:t>
      </w:r>
    </w:p>
    <w:p w14:paraId="7957229B" w14:textId="77777777" w:rsidR="00913D44" w:rsidRDefault="00000000">
      <w:pPr>
        <w:numPr>
          <w:ilvl w:val="0"/>
          <w:numId w:val="1"/>
        </w:numPr>
        <w:spacing w:after="0"/>
        <w:ind w:right="141" w:hanging="360"/>
      </w:pPr>
      <w:r>
        <w:rPr>
          <w:rFonts w:ascii="Times New Roman" w:eastAsia="Times New Roman" w:hAnsi="Times New Roman" w:cs="Times New Roman"/>
          <w:b/>
          <w:sz w:val="24"/>
        </w:rPr>
        <w:t>Data Integration and Analysis</w:t>
      </w:r>
      <w:r>
        <w:rPr>
          <w:rFonts w:ascii="Times New Roman" w:eastAsia="Times New Roman" w:hAnsi="Times New Roman" w:cs="Times New Roman"/>
          <w:sz w:val="24"/>
        </w:rPr>
        <w:t xml:space="preserve">: </w:t>
      </w:r>
    </w:p>
    <w:p w14:paraId="1ED78E85" w14:textId="77777777" w:rsidR="00913D44" w:rsidRDefault="00000000">
      <w:pPr>
        <w:numPr>
          <w:ilvl w:val="1"/>
          <w:numId w:val="1"/>
        </w:numPr>
        <w:spacing w:after="5" w:line="251" w:lineRule="auto"/>
        <w:ind w:right="141" w:hanging="360"/>
      </w:pPr>
      <w:r>
        <w:t xml:space="preserve">Systems can process vast amounts of data, identify patterns, and provide actionable insights. </w:t>
      </w:r>
    </w:p>
    <w:p w14:paraId="4E8341AF" w14:textId="77777777" w:rsidR="00913D44" w:rsidRDefault="00000000">
      <w:pPr>
        <w:numPr>
          <w:ilvl w:val="1"/>
          <w:numId w:val="1"/>
        </w:numPr>
        <w:spacing w:after="5" w:line="251" w:lineRule="auto"/>
        <w:ind w:right="141" w:hanging="360"/>
      </w:pPr>
      <w:r>
        <w:t xml:space="preserve">Cloud storage for secure, remote access to surveillance footage. </w:t>
      </w:r>
    </w:p>
    <w:p w14:paraId="1C7BA759" w14:textId="77777777" w:rsidR="00913D44" w:rsidRDefault="00000000">
      <w:pPr>
        <w:numPr>
          <w:ilvl w:val="0"/>
          <w:numId w:val="1"/>
        </w:numPr>
        <w:spacing w:after="0"/>
        <w:ind w:right="141" w:hanging="360"/>
      </w:pPr>
      <w:r>
        <w:rPr>
          <w:rFonts w:ascii="Times New Roman" w:eastAsia="Times New Roman" w:hAnsi="Times New Roman" w:cs="Times New Roman"/>
          <w:b/>
          <w:sz w:val="24"/>
        </w:rPr>
        <w:t>Applications Across Sectors</w:t>
      </w:r>
      <w:r>
        <w:rPr>
          <w:rFonts w:ascii="Times New Roman" w:eastAsia="Times New Roman" w:hAnsi="Times New Roman" w:cs="Times New Roman"/>
          <w:sz w:val="24"/>
        </w:rPr>
        <w:t xml:space="preserve">: </w:t>
      </w:r>
    </w:p>
    <w:p w14:paraId="4ECFD3D4" w14:textId="77777777" w:rsidR="00913D44" w:rsidRDefault="00000000">
      <w:pPr>
        <w:numPr>
          <w:ilvl w:val="1"/>
          <w:numId w:val="1"/>
        </w:numPr>
        <w:spacing w:after="5" w:line="251" w:lineRule="auto"/>
        <w:ind w:right="141" w:hanging="360"/>
      </w:pPr>
      <w:r>
        <w:rPr>
          <w:b/>
        </w:rPr>
        <w:t>Corporate</w:t>
      </w:r>
      <w:r>
        <w:t xml:space="preserve">: Protecting assets, ensuring workplace compliance, and monitoring productivity.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b/>
        </w:rPr>
        <w:t>Government</w:t>
      </w:r>
      <w:r>
        <w:t xml:space="preserve">: Public safety, law enforcement, and counter-terrorism. </w:t>
      </w:r>
    </w:p>
    <w:p w14:paraId="15FE4555" w14:textId="77777777" w:rsidR="00913D44" w:rsidRDefault="00000000">
      <w:pPr>
        <w:numPr>
          <w:ilvl w:val="1"/>
          <w:numId w:val="1"/>
        </w:numPr>
        <w:spacing w:after="5" w:line="251" w:lineRule="auto"/>
        <w:ind w:right="141" w:hanging="360"/>
      </w:pPr>
      <w:r>
        <w:rPr>
          <w:b/>
        </w:rPr>
        <w:t>Personal</w:t>
      </w:r>
      <w:r>
        <w:t xml:space="preserve">: Home security, babysitting, and elder care. </w:t>
      </w:r>
    </w:p>
    <w:p w14:paraId="56B69522" w14:textId="77777777" w:rsidR="00913D44" w:rsidRDefault="00000000">
      <w:pPr>
        <w:numPr>
          <w:ilvl w:val="0"/>
          <w:numId w:val="1"/>
        </w:numPr>
        <w:spacing w:after="0" w:line="242" w:lineRule="auto"/>
        <w:ind w:right="141" w:hanging="360"/>
      </w:pPr>
      <w:r>
        <w:rPr>
          <w:rFonts w:ascii="Times New Roman" w:eastAsia="Times New Roman" w:hAnsi="Times New Roman" w:cs="Times New Roman"/>
          <w:b/>
          <w:sz w:val="24"/>
        </w:rPr>
        <w:lastRenderedPageBreak/>
        <w:t>Ethical and Legal Considerations</w:t>
      </w:r>
      <w:r>
        <w:rPr>
          <w:rFonts w:ascii="Times New Roman" w:eastAsia="Times New Roman" w:hAnsi="Times New Roman" w:cs="Times New Roman"/>
          <w:sz w:val="24"/>
        </w:rPr>
        <w:t xml:space="preserve">: </w:t>
      </w:r>
      <w:r>
        <w:rPr>
          <w:rFonts w:ascii="Courier New" w:eastAsia="Courier New" w:hAnsi="Courier New" w:cs="Courier New"/>
          <w:sz w:val="20"/>
        </w:rPr>
        <w:t>o</w:t>
      </w:r>
      <w:r>
        <w:rPr>
          <w:rFonts w:ascii="Arial" w:eastAsia="Arial" w:hAnsi="Arial" w:cs="Arial"/>
          <w:sz w:val="20"/>
        </w:rPr>
        <w:t xml:space="preserve"> </w:t>
      </w:r>
      <w:r>
        <w:t xml:space="preserve">A focus on privacy laws and ethical monitoring practices to ensure compliance with local and international regulations. </w:t>
      </w:r>
    </w:p>
    <w:p w14:paraId="35842F97" w14:textId="77777777" w:rsidR="00913D44" w:rsidRDefault="00000000">
      <w:pPr>
        <w:numPr>
          <w:ilvl w:val="0"/>
          <w:numId w:val="1"/>
        </w:numPr>
        <w:spacing w:after="285" w:line="251" w:lineRule="auto"/>
        <w:ind w:right="141" w:hanging="360"/>
      </w:pPr>
      <w:r>
        <w:rPr>
          <w:rFonts w:ascii="Times New Roman" w:eastAsia="Times New Roman" w:hAnsi="Times New Roman" w:cs="Times New Roman"/>
          <w:b/>
          <w:sz w:val="24"/>
        </w:rPr>
        <w:t>Professional Expertise</w:t>
      </w:r>
      <w:r>
        <w:rPr>
          <w:rFonts w:ascii="Times New Roman" w:eastAsia="Times New Roman" w:hAnsi="Times New Roman" w:cs="Times New Roman"/>
          <w:sz w:val="24"/>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Operators or consultants specializing in setting up, managing, and interpreting surveillance systems. </w:t>
      </w:r>
    </w:p>
    <w:p w14:paraId="2B227F76" w14:textId="77777777" w:rsidR="00913D44" w:rsidRDefault="00000000">
      <w:pPr>
        <w:pStyle w:val="Heading1"/>
        <w:ind w:left="887" w:right="577" w:hanging="360"/>
      </w:pPr>
      <w:r>
        <w:t>METHODOLOGY</w:t>
      </w:r>
      <w:r>
        <w:rPr>
          <w:sz w:val="22"/>
        </w:rPr>
        <w:t xml:space="preserve"> </w:t>
      </w:r>
    </w:p>
    <w:p w14:paraId="65808FE8" w14:textId="77777777" w:rsidR="00913D44" w:rsidRDefault="00000000">
      <w:pPr>
        <w:spacing w:after="70"/>
      </w:pPr>
      <w:r>
        <w:rPr>
          <w:rFonts w:ascii="Times New Roman" w:eastAsia="Times New Roman" w:hAnsi="Times New Roman" w:cs="Times New Roman"/>
          <w:b/>
        </w:rPr>
        <w:t xml:space="preserve"> </w:t>
      </w:r>
    </w:p>
    <w:p w14:paraId="101DA069" w14:textId="77777777" w:rsidR="00913D44" w:rsidRDefault="00000000">
      <w:pPr>
        <w:spacing w:after="68"/>
        <w:ind w:left="-5" w:hanging="10"/>
      </w:pPr>
      <w:r>
        <w:rPr>
          <w:rFonts w:ascii="Times New Roman" w:eastAsia="Times New Roman" w:hAnsi="Times New Roman" w:cs="Times New Roman"/>
          <w:sz w:val="20"/>
        </w:rPr>
        <w:t xml:space="preserve"> </w:t>
      </w:r>
      <w:r>
        <w:rPr>
          <w:rFonts w:ascii="Times New Roman" w:eastAsia="Times New Roman" w:hAnsi="Times New Roman" w:cs="Times New Roman"/>
          <w:b/>
        </w:rPr>
        <w:t xml:space="preserve">Requirements Gathering:  </w:t>
      </w:r>
    </w:p>
    <w:p w14:paraId="5B9F898D" w14:textId="77777777" w:rsidR="00913D44" w:rsidRDefault="00000000">
      <w:pPr>
        <w:numPr>
          <w:ilvl w:val="0"/>
          <w:numId w:val="2"/>
        </w:numPr>
        <w:spacing w:after="68"/>
        <w:ind w:right="3813" w:hanging="221"/>
      </w:pPr>
      <w:r>
        <w:rPr>
          <w:rFonts w:ascii="Times New Roman" w:eastAsia="Times New Roman" w:hAnsi="Times New Roman" w:cs="Times New Roman"/>
        </w:rPr>
        <w:t xml:space="preserve">Identify potential surveillance scenarios and threats. </w:t>
      </w:r>
    </w:p>
    <w:p w14:paraId="126CC2E9" w14:textId="77777777" w:rsidR="00913D44" w:rsidRDefault="00000000">
      <w:pPr>
        <w:numPr>
          <w:ilvl w:val="0"/>
          <w:numId w:val="2"/>
        </w:numPr>
        <w:spacing w:after="68"/>
        <w:ind w:right="3813" w:hanging="221"/>
      </w:pPr>
      <w:r>
        <w:rPr>
          <w:rFonts w:ascii="Times New Roman" w:eastAsia="Times New Roman" w:hAnsi="Times New Roman" w:cs="Times New Roman"/>
        </w:rPr>
        <w:t xml:space="preserve">Conduct site assessments to determine security vulnerabilities. </w:t>
      </w:r>
    </w:p>
    <w:p w14:paraId="717E3291" w14:textId="77777777" w:rsidR="00913D44" w:rsidRDefault="00000000">
      <w:pPr>
        <w:numPr>
          <w:ilvl w:val="0"/>
          <w:numId w:val="2"/>
        </w:numPr>
        <w:spacing w:after="0" w:line="324" w:lineRule="auto"/>
        <w:ind w:right="3813" w:hanging="221"/>
      </w:pPr>
      <w:r>
        <w:rPr>
          <w:rFonts w:ascii="Times New Roman" w:eastAsia="Times New Roman" w:hAnsi="Times New Roman" w:cs="Times New Roman"/>
        </w:rPr>
        <w:t xml:space="preserve">Collaborate with stakeholders to define system requirements. </w:t>
      </w:r>
      <w:r>
        <w:rPr>
          <w:rFonts w:ascii="Times New Roman" w:eastAsia="Times New Roman" w:hAnsi="Times New Roman" w:cs="Times New Roman"/>
          <w:b/>
        </w:rPr>
        <w:t xml:space="preserve"> System Design: </w:t>
      </w:r>
    </w:p>
    <w:p w14:paraId="1166E149" w14:textId="77777777" w:rsidR="00913D44" w:rsidRDefault="00000000">
      <w:pPr>
        <w:numPr>
          <w:ilvl w:val="0"/>
          <w:numId w:val="3"/>
        </w:numPr>
        <w:spacing w:after="68"/>
        <w:ind w:right="3813" w:hanging="221"/>
      </w:pPr>
      <w:r>
        <w:rPr>
          <w:rFonts w:ascii="Times New Roman" w:eastAsia="Times New Roman" w:hAnsi="Times New Roman" w:cs="Times New Roman"/>
        </w:rPr>
        <w:t xml:space="preserve">Architectural design of Surveillance Pro's integrated platform. </w:t>
      </w:r>
    </w:p>
    <w:p w14:paraId="32DD63B2" w14:textId="77777777" w:rsidR="00913D44" w:rsidRDefault="00000000">
      <w:pPr>
        <w:numPr>
          <w:ilvl w:val="0"/>
          <w:numId w:val="3"/>
        </w:numPr>
        <w:spacing w:after="68"/>
        <w:ind w:right="3813" w:hanging="221"/>
      </w:pPr>
      <w:r>
        <w:rPr>
          <w:rFonts w:ascii="Times New Roman" w:eastAsia="Times New Roman" w:hAnsi="Times New Roman" w:cs="Times New Roman"/>
        </w:rPr>
        <w:t xml:space="preserve">Selection of advanced sensors and detection technologies. </w:t>
      </w:r>
    </w:p>
    <w:p w14:paraId="724663A6" w14:textId="77777777" w:rsidR="00913D44" w:rsidRDefault="00000000">
      <w:pPr>
        <w:numPr>
          <w:ilvl w:val="0"/>
          <w:numId w:val="3"/>
        </w:numPr>
        <w:spacing w:after="0" w:line="324" w:lineRule="auto"/>
        <w:ind w:right="3813" w:hanging="221"/>
      </w:pPr>
      <w:r>
        <w:rPr>
          <w:rFonts w:ascii="Times New Roman" w:eastAsia="Times New Roman" w:hAnsi="Times New Roman" w:cs="Times New Roman"/>
        </w:rPr>
        <w:t xml:space="preserve">Development of AI-powered analytics and machine learning algorithms. </w:t>
      </w:r>
      <w:r>
        <w:rPr>
          <w:rFonts w:ascii="Times New Roman" w:eastAsia="Times New Roman" w:hAnsi="Times New Roman" w:cs="Times New Roman"/>
          <w:b/>
        </w:rPr>
        <w:t xml:space="preserve"> System Development:</w:t>
      </w:r>
      <w:r>
        <w:rPr>
          <w:rFonts w:ascii="Times New Roman" w:eastAsia="Times New Roman" w:hAnsi="Times New Roman" w:cs="Times New Roman"/>
        </w:rPr>
        <w:t xml:space="preserve"> </w:t>
      </w:r>
    </w:p>
    <w:p w14:paraId="1169DC28" w14:textId="77777777" w:rsidR="00913D44" w:rsidRDefault="00000000">
      <w:pPr>
        <w:numPr>
          <w:ilvl w:val="0"/>
          <w:numId w:val="4"/>
        </w:numPr>
        <w:spacing w:after="68"/>
        <w:ind w:right="3813" w:hanging="221"/>
      </w:pPr>
      <w:r>
        <w:rPr>
          <w:rFonts w:ascii="Times New Roman" w:eastAsia="Times New Roman" w:hAnsi="Times New Roman" w:cs="Times New Roman"/>
        </w:rPr>
        <w:t xml:space="preserve">Development of video analytics, acoustic sensors, and network monitoring modules. </w:t>
      </w:r>
    </w:p>
    <w:p w14:paraId="252F9FF5" w14:textId="77777777" w:rsidR="00913D44" w:rsidRDefault="00000000">
      <w:pPr>
        <w:numPr>
          <w:ilvl w:val="0"/>
          <w:numId w:val="4"/>
        </w:numPr>
        <w:spacing w:after="68"/>
        <w:ind w:right="3813" w:hanging="221"/>
      </w:pPr>
      <w:r>
        <w:rPr>
          <w:rFonts w:ascii="Times New Roman" w:eastAsia="Times New Roman" w:hAnsi="Times New Roman" w:cs="Times New Roman"/>
        </w:rPr>
        <w:t xml:space="preserve">Integration of AI-driven threat detection and prediction capabilities. </w:t>
      </w:r>
    </w:p>
    <w:p w14:paraId="2F18410A" w14:textId="77777777" w:rsidR="00913D44" w:rsidRDefault="00000000">
      <w:pPr>
        <w:numPr>
          <w:ilvl w:val="0"/>
          <w:numId w:val="4"/>
        </w:numPr>
        <w:spacing w:after="0" w:line="324" w:lineRule="auto"/>
        <w:ind w:right="3813" w:hanging="221"/>
      </w:pPr>
      <w:r>
        <w:rPr>
          <w:rFonts w:ascii="Times New Roman" w:eastAsia="Times New Roman" w:hAnsi="Times New Roman" w:cs="Times New Roman"/>
        </w:rPr>
        <w:t xml:space="preserve">Implementation of real-time alerting and notification systems. </w:t>
      </w:r>
      <w:r>
        <w:rPr>
          <w:rFonts w:ascii="Times New Roman" w:eastAsia="Times New Roman" w:hAnsi="Times New Roman" w:cs="Times New Roman"/>
          <w:b/>
        </w:rPr>
        <w:t xml:space="preserve"> Testing and Validation: </w:t>
      </w:r>
    </w:p>
    <w:p w14:paraId="5083D79A" w14:textId="77777777" w:rsidR="00913D44" w:rsidRDefault="00000000">
      <w:pPr>
        <w:numPr>
          <w:ilvl w:val="0"/>
          <w:numId w:val="5"/>
        </w:numPr>
        <w:spacing w:after="68"/>
        <w:ind w:right="3813" w:hanging="221"/>
      </w:pPr>
      <w:r>
        <w:rPr>
          <w:rFonts w:ascii="Times New Roman" w:eastAsia="Times New Roman" w:hAnsi="Times New Roman" w:cs="Times New Roman"/>
        </w:rPr>
        <w:t xml:space="preserve">Conduct thorough system testing and quality assurance. </w:t>
      </w:r>
    </w:p>
    <w:p w14:paraId="6CF306E9" w14:textId="77777777" w:rsidR="00913D44" w:rsidRDefault="00000000">
      <w:pPr>
        <w:numPr>
          <w:ilvl w:val="0"/>
          <w:numId w:val="5"/>
        </w:numPr>
        <w:spacing w:after="68"/>
        <w:ind w:right="3813" w:hanging="221"/>
      </w:pPr>
      <w:r>
        <w:rPr>
          <w:rFonts w:ascii="Times New Roman" w:eastAsia="Times New Roman" w:hAnsi="Times New Roman" w:cs="Times New Roman"/>
        </w:rPr>
        <w:t xml:space="preserve">Validate Surveillance Pro's detection accuracy and effectiveness. </w:t>
      </w:r>
    </w:p>
    <w:p w14:paraId="425CFBED" w14:textId="77777777" w:rsidR="00913D44" w:rsidRDefault="00000000">
      <w:pPr>
        <w:numPr>
          <w:ilvl w:val="0"/>
          <w:numId w:val="5"/>
        </w:numPr>
        <w:spacing w:after="68"/>
        <w:ind w:right="3813" w:hanging="221"/>
      </w:pPr>
      <w:r>
        <w:rPr>
          <w:rFonts w:ascii="Times New Roman" w:eastAsia="Times New Roman" w:hAnsi="Times New Roman" w:cs="Times New Roman"/>
        </w:rPr>
        <w:t xml:space="preserve">Perform penetration testing and vulnerability assessments. </w:t>
      </w:r>
    </w:p>
    <w:p w14:paraId="04398081" w14:textId="77777777" w:rsidR="00913D44" w:rsidRDefault="00000000">
      <w:pPr>
        <w:spacing w:after="68"/>
        <w:ind w:left="-5" w:hanging="10"/>
      </w:pPr>
      <w:r>
        <w:rPr>
          <w:rFonts w:ascii="Times New Roman" w:eastAsia="Times New Roman" w:hAnsi="Times New Roman" w:cs="Times New Roman"/>
          <w:b/>
        </w:rPr>
        <w:t xml:space="preserve"> Deployment and Training: </w:t>
      </w:r>
    </w:p>
    <w:p w14:paraId="2D037A54" w14:textId="77777777" w:rsidR="00913D44" w:rsidRDefault="00000000">
      <w:pPr>
        <w:numPr>
          <w:ilvl w:val="0"/>
          <w:numId w:val="6"/>
        </w:numPr>
        <w:spacing w:after="68"/>
        <w:ind w:right="3813" w:hanging="221"/>
      </w:pPr>
      <w:r>
        <w:rPr>
          <w:rFonts w:ascii="Times New Roman" w:eastAsia="Times New Roman" w:hAnsi="Times New Roman" w:cs="Times New Roman"/>
        </w:rPr>
        <w:t xml:space="preserve">Install Surveillance Pro at client sites. </w:t>
      </w:r>
    </w:p>
    <w:p w14:paraId="7978BB75" w14:textId="77777777" w:rsidR="00913D44" w:rsidRDefault="00000000">
      <w:pPr>
        <w:numPr>
          <w:ilvl w:val="0"/>
          <w:numId w:val="6"/>
        </w:numPr>
        <w:spacing w:after="68"/>
        <w:ind w:right="3813" w:hanging="221"/>
      </w:pPr>
      <w:r>
        <w:rPr>
          <w:rFonts w:ascii="Times New Roman" w:eastAsia="Times New Roman" w:hAnsi="Times New Roman" w:cs="Times New Roman"/>
        </w:rPr>
        <w:t xml:space="preserve">Provide comprehensive training for operators and administrators. </w:t>
      </w:r>
    </w:p>
    <w:p w14:paraId="27BC7AA1" w14:textId="77777777" w:rsidR="00913D44" w:rsidRDefault="00000000">
      <w:pPr>
        <w:numPr>
          <w:ilvl w:val="0"/>
          <w:numId w:val="6"/>
        </w:numPr>
        <w:spacing w:after="68"/>
        <w:ind w:right="3813" w:hanging="221"/>
      </w:pPr>
      <w:r>
        <w:rPr>
          <w:rFonts w:ascii="Times New Roman" w:eastAsia="Times New Roman" w:hAnsi="Times New Roman" w:cs="Times New Roman"/>
        </w:rPr>
        <w:t xml:space="preserve">Ensure seamless integration with existing security infrastructure. </w:t>
      </w:r>
    </w:p>
    <w:p w14:paraId="04B94789" w14:textId="77777777" w:rsidR="00913D44" w:rsidRDefault="00000000">
      <w:pPr>
        <w:spacing w:after="68"/>
        <w:ind w:left="-5" w:hanging="10"/>
      </w:pPr>
      <w:r>
        <w:rPr>
          <w:rFonts w:ascii="Times New Roman" w:eastAsia="Times New Roman" w:hAnsi="Times New Roman" w:cs="Times New Roman"/>
          <w:b/>
        </w:rPr>
        <w:t xml:space="preserve">Ongoing Maintenance and Support </w:t>
      </w:r>
    </w:p>
    <w:p w14:paraId="52FA0C77" w14:textId="77777777" w:rsidR="00913D44" w:rsidRDefault="00000000">
      <w:pPr>
        <w:numPr>
          <w:ilvl w:val="0"/>
          <w:numId w:val="7"/>
        </w:numPr>
        <w:spacing w:after="68"/>
        <w:ind w:right="3813" w:hanging="221"/>
      </w:pPr>
      <w:r>
        <w:rPr>
          <w:rFonts w:ascii="Times New Roman" w:eastAsia="Times New Roman" w:hAnsi="Times New Roman" w:cs="Times New Roman"/>
        </w:rPr>
        <w:t xml:space="preserve">Regular software updates and security patches. </w:t>
      </w:r>
    </w:p>
    <w:p w14:paraId="5DBD05D3" w14:textId="77777777" w:rsidR="00913D44" w:rsidRDefault="00000000">
      <w:pPr>
        <w:numPr>
          <w:ilvl w:val="0"/>
          <w:numId w:val="7"/>
        </w:numPr>
        <w:spacing w:after="68"/>
        <w:ind w:right="3813" w:hanging="221"/>
      </w:pPr>
      <w:r>
        <w:rPr>
          <w:rFonts w:ascii="Times New Roman" w:eastAsia="Times New Roman" w:hAnsi="Times New Roman" w:cs="Times New Roman"/>
        </w:rPr>
        <w:t xml:space="preserve">Continuous monitoring and performance optimization. </w:t>
      </w:r>
    </w:p>
    <w:p w14:paraId="37954C44" w14:textId="77777777" w:rsidR="00913D44" w:rsidRDefault="00000000">
      <w:pPr>
        <w:numPr>
          <w:ilvl w:val="0"/>
          <w:numId w:val="7"/>
        </w:numPr>
        <w:spacing w:after="68"/>
        <w:ind w:right="3813" w:hanging="221"/>
      </w:pPr>
      <w:r>
        <w:rPr>
          <w:rFonts w:ascii="Times New Roman" w:eastAsia="Times New Roman" w:hAnsi="Times New Roman" w:cs="Times New Roman"/>
        </w:rPr>
        <w:t xml:space="preserve">Dedicated customer support and maintenance services. </w:t>
      </w:r>
    </w:p>
    <w:p w14:paraId="759B93A8" w14:textId="77777777" w:rsidR="00913D44" w:rsidRDefault="00000000">
      <w:pPr>
        <w:spacing w:after="89"/>
      </w:pPr>
      <w:r>
        <w:rPr>
          <w:rFonts w:ascii="Times New Roman" w:eastAsia="Times New Roman" w:hAnsi="Times New Roman" w:cs="Times New Roman"/>
        </w:rPr>
        <w:t xml:space="preserve"> </w:t>
      </w:r>
    </w:p>
    <w:p w14:paraId="6C7C94C1" w14:textId="77777777" w:rsidR="00913D44" w:rsidRDefault="00000000">
      <w:pPr>
        <w:numPr>
          <w:ilvl w:val="1"/>
          <w:numId w:val="8"/>
        </w:numPr>
        <w:spacing w:after="72"/>
        <w:ind w:hanging="360"/>
      </w:pPr>
      <w:r>
        <w:rPr>
          <w:rFonts w:ascii="Times New Roman" w:eastAsia="Times New Roman" w:hAnsi="Times New Roman" w:cs="Times New Roman"/>
          <w:b/>
          <w:sz w:val="24"/>
        </w:rPr>
        <w:t xml:space="preserve">System Development Framework </w:t>
      </w:r>
    </w:p>
    <w:p w14:paraId="0263B2B8" w14:textId="77777777" w:rsidR="00913D44" w:rsidRDefault="00000000">
      <w:pPr>
        <w:spacing w:after="56" w:line="274" w:lineRule="auto"/>
        <w:ind w:left="-5" w:right="36" w:hanging="10"/>
        <w:jc w:val="both"/>
      </w:pPr>
      <w:r>
        <w:rPr>
          <w:rFonts w:ascii="Times New Roman" w:eastAsia="Times New Roman" w:hAnsi="Times New Roman" w:cs="Times New Roman"/>
          <w:sz w:val="24"/>
        </w:rPr>
        <w:t xml:space="preserve">The Surveillance Pro development framework involves a structured approach to designing and building an effective surveillance detection system. This includes requirements gathering to identify potential surveillance scenarios and threats, system design, technology selection of advanced sensors and detection technologies, and AI-powered analytics. The system development lifecycle encompasses planning, design, development, testing, validation, and deployment. </w:t>
      </w:r>
    </w:p>
    <w:p w14:paraId="45CBE109" w14:textId="77777777" w:rsidR="00913D44" w:rsidRDefault="00000000">
      <w:pPr>
        <w:numPr>
          <w:ilvl w:val="1"/>
          <w:numId w:val="8"/>
        </w:numPr>
        <w:spacing w:after="69"/>
        <w:ind w:hanging="360"/>
      </w:pPr>
      <w:r>
        <w:rPr>
          <w:rFonts w:ascii="Times New Roman" w:eastAsia="Times New Roman" w:hAnsi="Times New Roman" w:cs="Times New Roman"/>
          <w:b/>
          <w:sz w:val="24"/>
        </w:rPr>
        <w:t xml:space="preserve">Implementation and Maintenance Process </w:t>
      </w:r>
    </w:p>
    <w:p w14:paraId="3984E5D9" w14:textId="77777777" w:rsidR="00913D44" w:rsidRDefault="00000000">
      <w:pPr>
        <w:spacing w:after="56" w:line="274" w:lineRule="auto"/>
        <w:ind w:left="-5" w:right="36" w:hanging="10"/>
        <w:jc w:val="both"/>
      </w:pPr>
      <w:r>
        <w:rPr>
          <w:rFonts w:ascii="Times New Roman" w:eastAsia="Times New Roman" w:hAnsi="Times New Roman" w:cs="Times New Roman"/>
          <w:sz w:val="24"/>
        </w:rPr>
        <w:t xml:space="preserve">The implementation and maintenance process ensures seamless integration and ongoing effectiveness of Surveillance Pro. Pre-deployment activities include site assessment, stakeholder engagement, and system configuration. Post-deployment, Surveillance Pro undergoes training and support, system monitoring, updates, performance optimization, and ongoing evaluation and improvement through lessons learned and </w:t>
      </w:r>
      <w:r>
        <w:rPr>
          <w:rFonts w:ascii="Times New Roman" w:eastAsia="Times New Roman" w:hAnsi="Times New Roman" w:cs="Times New Roman"/>
          <w:sz w:val="24"/>
        </w:rPr>
        <w:lastRenderedPageBreak/>
        <w:t xml:space="preserve">research and development. This comprehensive approach guarantees optimal performance and continuous enhancement of Surveillance Pro. </w:t>
      </w:r>
    </w:p>
    <w:p w14:paraId="3A727C91" w14:textId="77777777" w:rsidR="00913D44" w:rsidRDefault="00000000">
      <w:pPr>
        <w:spacing w:after="0"/>
      </w:pPr>
      <w:r>
        <w:rPr>
          <w:rFonts w:ascii="Times New Roman" w:eastAsia="Times New Roman" w:hAnsi="Times New Roman" w:cs="Times New Roman"/>
          <w:sz w:val="24"/>
        </w:rPr>
        <w:t xml:space="preserve"> </w:t>
      </w:r>
    </w:p>
    <w:p w14:paraId="55218C22" w14:textId="77777777" w:rsidR="00913D44" w:rsidRDefault="00000000">
      <w:pPr>
        <w:pStyle w:val="Heading1"/>
        <w:ind w:left="887" w:right="576" w:hanging="360"/>
      </w:pPr>
      <w:r>
        <w:t>MODELING AND ANALYSIS</w:t>
      </w:r>
      <w:r>
        <w:rPr>
          <w:sz w:val="22"/>
        </w:rPr>
        <w:t xml:space="preserve"> </w:t>
      </w:r>
    </w:p>
    <w:p w14:paraId="0309DCCE" w14:textId="77777777" w:rsidR="00913D44" w:rsidRDefault="00000000">
      <w:pPr>
        <w:spacing w:after="58"/>
      </w:pPr>
      <w:r>
        <w:rPr>
          <w:rFonts w:ascii="Times New Roman" w:eastAsia="Times New Roman" w:hAnsi="Times New Roman" w:cs="Times New Roman"/>
          <w:sz w:val="20"/>
        </w:rPr>
        <w:t xml:space="preserve"> </w:t>
      </w:r>
    </w:p>
    <w:p w14:paraId="2C688641" w14:textId="77777777" w:rsidR="00913D44" w:rsidRDefault="00000000">
      <w:pPr>
        <w:spacing w:after="27"/>
        <w:jc w:val="right"/>
      </w:pPr>
      <w:r>
        <w:rPr>
          <w:noProof/>
        </w:rPr>
        <mc:AlternateContent>
          <mc:Choice Requires="wpg">
            <w:drawing>
              <wp:inline distT="0" distB="0" distL="0" distR="0" wp14:anchorId="16048987" wp14:editId="471CB7A4">
                <wp:extent cx="6409055" cy="4148473"/>
                <wp:effectExtent l="0" t="0" r="0" b="0"/>
                <wp:docPr id="4975" name="Group 4975"/>
                <wp:cNvGraphicFramePr/>
                <a:graphic xmlns:a="http://schemas.openxmlformats.org/drawingml/2006/main">
                  <a:graphicData uri="http://schemas.microsoft.com/office/word/2010/wordprocessingGroup">
                    <wpg:wgp>
                      <wpg:cNvGrpSpPr/>
                      <wpg:grpSpPr>
                        <a:xfrm>
                          <a:off x="0" y="0"/>
                          <a:ext cx="6409055" cy="4148473"/>
                          <a:chOff x="0" y="0"/>
                          <a:chExt cx="6409055" cy="4148473"/>
                        </a:xfrm>
                      </wpg:grpSpPr>
                      <wps:wsp>
                        <wps:cNvPr id="396" name="Rectangle 396"/>
                        <wps:cNvSpPr/>
                        <wps:spPr>
                          <a:xfrm>
                            <a:off x="5999862" y="4008446"/>
                            <a:ext cx="42058" cy="186236"/>
                          </a:xfrm>
                          <a:prstGeom prst="rect">
                            <a:avLst/>
                          </a:prstGeom>
                          <a:ln>
                            <a:noFill/>
                          </a:ln>
                        </wps:spPr>
                        <wps:txbx>
                          <w:txbxContent>
                            <w:p w14:paraId="27D0681E" w14:textId="77777777" w:rsidR="00913D44"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86" name="Picture 486"/>
                          <pic:cNvPicPr/>
                        </pic:nvPicPr>
                        <pic:blipFill>
                          <a:blip r:embed="rId8"/>
                          <a:stretch>
                            <a:fillRect/>
                          </a:stretch>
                        </pic:blipFill>
                        <pic:spPr>
                          <a:xfrm>
                            <a:off x="0" y="0"/>
                            <a:ext cx="6409055" cy="2381250"/>
                          </a:xfrm>
                          <a:prstGeom prst="rect">
                            <a:avLst/>
                          </a:prstGeom>
                        </pic:spPr>
                      </pic:pic>
                      <pic:pic xmlns:pic="http://schemas.openxmlformats.org/drawingml/2006/picture">
                        <pic:nvPicPr>
                          <pic:cNvPr id="488" name="Picture 488"/>
                          <pic:cNvPicPr/>
                        </pic:nvPicPr>
                        <pic:blipFill>
                          <a:blip r:embed="rId9"/>
                          <a:stretch>
                            <a:fillRect/>
                          </a:stretch>
                        </pic:blipFill>
                        <pic:spPr>
                          <a:xfrm>
                            <a:off x="408940" y="2437385"/>
                            <a:ext cx="5590286" cy="1682750"/>
                          </a:xfrm>
                          <a:prstGeom prst="rect">
                            <a:avLst/>
                          </a:prstGeom>
                        </pic:spPr>
                      </pic:pic>
                    </wpg:wgp>
                  </a:graphicData>
                </a:graphic>
              </wp:inline>
            </w:drawing>
          </mc:Choice>
          <mc:Fallback xmlns:a="http://schemas.openxmlformats.org/drawingml/2006/main">
            <w:pict>
              <v:group id="Group 4975" style="width:504.65pt;height:326.651pt;mso-position-horizontal-relative:char;mso-position-vertical-relative:line" coordsize="64090,41484">
                <v:rect id="Rectangle 396" style="position:absolute;width:420;height:1862;left:59998;top:40084;"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486" style="position:absolute;width:64090;height:23812;left:0;top:0;" filled="f">
                  <v:imagedata r:id="rId10"/>
                </v:shape>
                <v:shape id="Picture 488" style="position:absolute;width:55902;height:16827;left:4089;top:24373;" filled="f">
                  <v:imagedata r:id="rId11"/>
                </v:shape>
              </v:group>
            </w:pict>
          </mc:Fallback>
        </mc:AlternateContent>
      </w:r>
      <w:r>
        <w:rPr>
          <w:rFonts w:ascii="Times New Roman" w:eastAsia="Times New Roman" w:hAnsi="Times New Roman" w:cs="Times New Roman"/>
          <w:sz w:val="20"/>
        </w:rPr>
        <w:t xml:space="preserve"> </w:t>
      </w:r>
    </w:p>
    <w:p w14:paraId="40F34707" w14:textId="77777777" w:rsidR="00913D44" w:rsidRDefault="00000000">
      <w:pPr>
        <w:spacing w:after="87"/>
        <w:ind w:left="48"/>
        <w:jc w:val="center"/>
      </w:pPr>
      <w:r>
        <w:rPr>
          <w:rFonts w:ascii="Times New Roman" w:eastAsia="Times New Roman" w:hAnsi="Times New Roman" w:cs="Times New Roman"/>
          <w:sz w:val="20"/>
        </w:rPr>
        <w:t xml:space="preserve">  </w:t>
      </w:r>
    </w:p>
    <w:p w14:paraId="4FF8B919" w14:textId="77777777" w:rsidR="00913D44" w:rsidRDefault="00000000">
      <w:pPr>
        <w:spacing w:after="70"/>
        <w:ind w:right="52"/>
        <w:jc w:val="center"/>
      </w:pPr>
      <w:r>
        <w:rPr>
          <w:rFonts w:ascii="Times New Roman" w:eastAsia="Times New Roman" w:hAnsi="Times New Roman" w:cs="Times New Roman"/>
          <w:b/>
        </w:rPr>
        <w:t>Figure 1:</w:t>
      </w:r>
      <w:r>
        <w:rPr>
          <w:rFonts w:ascii="Times New Roman" w:eastAsia="Times New Roman" w:hAnsi="Times New Roman" w:cs="Times New Roman"/>
        </w:rPr>
        <w:t xml:space="preserve"> Monitoring images and videos </w:t>
      </w:r>
    </w:p>
    <w:p w14:paraId="13E1E0F5" w14:textId="77777777" w:rsidR="00913D44" w:rsidRDefault="00000000">
      <w:pPr>
        <w:spacing w:after="67"/>
        <w:ind w:left="3"/>
        <w:jc w:val="center"/>
      </w:pPr>
      <w:r>
        <w:rPr>
          <w:rFonts w:ascii="Times New Roman" w:eastAsia="Times New Roman" w:hAnsi="Times New Roman" w:cs="Times New Roman"/>
        </w:rPr>
        <w:t xml:space="preserve"> </w:t>
      </w:r>
    </w:p>
    <w:p w14:paraId="5B7FC78E" w14:textId="77777777" w:rsidR="00913D44" w:rsidRDefault="00000000">
      <w:pPr>
        <w:spacing w:after="68"/>
        <w:ind w:left="-5" w:right="3813" w:hanging="10"/>
      </w:pPr>
      <w:r>
        <w:rPr>
          <w:rFonts w:ascii="Times New Roman" w:eastAsia="Times New Roman" w:hAnsi="Times New Roman" w:cs="Times New Roman"/>
        </w:rPr>
        <w:t xml:space="preserve">Technical: </w:t>
      </w:r>
    </w:p>
    <w:p w14:paraId="50178766" w14:textId="77777777" w:rsidR="00913D44" w:rsidRDefault="00000000">
      <w:pPr>
        <w:numPr>
          <w:ilvl w:val="0"/>
          <w:numId w:val="9"/>
        </w:numPr>
        <w:spacing w:after="68"/>
        <w:ind w:right="3813" w:hanging="127"/>
      </w:pPr>
      <w:r>
        <w:rPr>
          <w:rFonts w:ascii="Times New Roman" w:eastAsia="Times New Roman" w:hAnsi="Times New Roman" w:cs="Times New Roman"/>
        </w:rPr>
        <w:t xml:space="preserve">Scalable cloud-based infrastructure </w:t>
      </w:r>
    </w:p>
    <w:p w14:paraId="31B234B7" w14:textId="77777777" w:rsidR="00913D44" w:rsidRDefault="00000000">
      <w:pPr>
        <w:numPr>
          <w:ilvl w:val="0"/>
          <w:numId w:val="9"/>
        </w:numPr>
        <w:spacing w:after="1" w:line="323" w:lineRule="auto"/>
        <w:ind w:right="3813" w:hanging="127"/>
      </w:pPr>
      <w:r>
        <w:rPr>
          <w:rFonts w:ascii="Times New Roman" w:eastAsia="Times New Roman" w:hAnsi="Times New Roman" w:cs="Times New Roman"/>
        </w:rPr>
        <w:t xml:space="preserve">Advanced machine learning algorithms - Integrated sensors (video, audio, network) Functional: </w:t>
      </w:r>
    </w:p>
    <w:p w14:paraId="1C9D1019" w14:textId="77777777" w:rsidR="00913D44" w:rsidRDefault="00000000">
      <w:pPr>
        <w:numPr>
          <w:ilvl w:val="0"/>
          <w:numId w:val="9"/>
        </w:numPr>
        <w:spacing w:after="68"/>
        <w:ind w:right="3813" w:hanging="127"/>
      </w:pPr>
      <w:r>
        <w:rPr>
          <w:rFonts w:ascii="Times New Roman" w:eastAsia="Times New Roman" w:hAnsi="Times New Roman" w:cs="Times New Roman"/>
        </w:rPr>
        <w:t xml:space="preserve">Accurate threat detection </w:t>
      </w:r>
    </w:p>
    <w:p w14:paraId="507F4AB9" w14:textId="77777777" w:rsidR="00913D44" w:rsidRDefault="00000000">
      <w:pPr>
        <w:numPr>
          <w:ilvl w:val="0"/>
          <w:numId w:val="9"/>
        </w:numPr>
        <w:spacing w:after="1" w:line="323" w:lineRule="auto"/>
        <w:ind w:right="3813" w:hanging="127"/>
      </w:pPr>
      <w:r>
        <w:rPr>
          <w:rFonts w:ascii="Times New Roman" w:eastAsia="Times New Roman" w:hAnsi="Times New Roman" w:cs="Times New Roman"/>
        </w:rPr>
        <w:t xml:space="preserve">Real-time alerts and notifications - Video and audio analytics Performance: </w:t>
      </w:r>
    </w:p>
    <w:p w14:paraId="3E628B86" w14:textId="77777777" w:rsidR="00913D44" w:rsidRDefault="00000000">
      <w:pPr>
        <w:numPr>
          <w:ilvl w:val="0"/>
          <w:numId w:val="9"/>
        </w:numPr>
        <w:spacing w:after="68"/>
        <w:ind w:right="3813" w:hanging="127"/>
      </w:pPr>
      <w:r>
        <w:rPr>
          <w:rFonts w:ascii="Times New Roman" w:eastAsia="Times New Roman" w:hAnsi="Times New Roman" w:cs="Times New Roman"/>
        </w:rPr>
        <w:t xml:space="preserve">High detection accuracy (95%+) </w:t>
      </w:r>
    </w:p>
    <w:p w14:paraId="658F783B" w14:textId="77777777" w:rsidR="00913D44" w:rsidRDefault="00000000">
      <w:pPr>
        <w:numPr>
          <w:ilvl w:val="0"/>
          <w:numId w:val="9"/>
        </w:numPr>
        <w:spacing w:after="0" w:line="324" w:lineRule="auto"/>
        <w:ind w:right="3813" w:hanging="127"/>
      </w:pPr>
      <w:r>
        <w:rPr>
          <w:rFonts w:ascii="Times New Roman" w:eastAsia="Times New Roman" w:hAnsi="Times New Roman" w:cs="Times New Roman"/>
        </w:rPr>
        <w:t xml:space="preserve">Low false positives (5%-) - Rapid response time (&lt;1 minute) Benefits: </w:t>
      </w:r>
    </w:p>
    <w:p w14:paraId="4C04667F" w14:textId="77777777" w:rsidR="00913D44" w:rsidRDefault="00000000">
      <w:pPr>
        <w:numPr>
          <w:ilvl w:val="0"/>
          <w:numId w:val="9"/>
        </w:numPr>
        <w:spacing w:after="68"/>
        <w:ind w:right="3813" w:hanging="127"/>
      </w:pPr>
      <w:r>
        <w:rPr>
          <w:rFonts w:ascii="Times New Roman" w:eastAsia="Times New Roman" w:hAnsi="Times New Roman" w:cs="Times New Roman"/>
        </w:rPr>
        <w:t xml:space="preserve">Enhanced security </w:t>
      </w:r>
    </w:p>
    <w:p w14:paraId="5FDCE1AA" w14:textId="77777777" w:rsidR="00913D44" w:rsidRDefault="00000000">
      <w:pPr>
        <w:numPr>
          <w:ilvl w:val="0"/>
          <w:numId w:val="9"/>
        </w:numPr>
        <w:spacing w:after="68"/>
        <w:ind w:right="3813" w:hanging="127"/>
      </w:pPr>
      <w:r>
        <w:rPr>
          <w:rFonts w:ascii="Times New Roman" w:eastAsia="Times New Roman" w:hAnsi="Times New Roman" w:cs="Times New Roman"/>
        </w:rPr>
        <w:t xml:space="preserve">Reduced costs </w:t>
      </w:r>
    </w:p>
    <w:p w14:paraId="37CA1432" w14:textId="77777777" w:rsidR="00913D44" w:rsidRDefault="00000000">
      <w:pPr>
        <w:numPr>
          <w:ilvl w:val="0"/>
          <w:numId w:val="9"/>
        </w:numPr>
        <w:spacing w:after="0" w:line="324" w:lineRule="auto"/>
        <w:ind w:right="3813" w:hanging="127"/>
      </w:pPr>
      <w:r>
        <w:rPr>
          <w:rFonts w:ascii="Times New Roman" w:eastAsia="Times New Roman" w:hAnsi="Times New Roman" w:cs="Times New Roman"/>
        </w:rPr>
        <w:t xml:space="preserve">Improved compliance (GDPR, HIPAA) - Competitive advantage Challenges: </w:t>
      </w:r>
    </w:p>
    <w:p w14:paraId="5E75890B" w14:textId="77777777" w:rsidR="00913D44" w:rsidRDefault="00000000">
      <w:pPr>
        <w:numPr>
          <w:ilvl w:val="0"/>
          <w:numId w:val="9"/>
        </w:numPr>
        <w:spacing w:after="68"/>
        <w:ind w:right="3813" w:hanging="127"/>
      </w:pPr>
      <w:r>
        <w:rPr>
          <w:rFonts w:ascii="Times New Roman" w:eastAsia="Times New Roman" w:hAnsi="Times New Roman" w:cs="Times New Roman"/>
        </w:rPr>
        <w:t xml:space="preserve">Data quality dependence </w:t>
      </w:r>
    </w:p>
    <w:p w14:paraId="5E1764C1" w14:textId="77777777" w:rsidR="00913D44" w:rsidRDefault="00000000">
      <w:pPr>
        <w:numPr>
          <w:ilvl w:val="0"/>
          <w:numId w:val="9"/>
        </w:numPr>
        <w:spacing w:after="68"/>
        <w:ind w:right="3813" w:hanging="127"/>
      </w:pPr>
      <w:r>
        <w:rPr>
          <w:rFonts w:ascii="Times New Roman" w:eastAsia="Times New Roman" w:hAnsi="Times New Roman" w:cs="Times New Roman"/>
        </w:rPr>
        <w:t xml:space="preserve">Potential bias in model training </w:t>
      </w:r>
    </w:p>
    <w:p w14:paraId="42812052" w14:textId="77777777" w:rsidR="00913D44" w:rsidRDefault="00000000">
      <w:pPr>
        <w:numPr>
          <w:ilvl w:val="0"/>
          <w:numId w:val="9"/>
        </w:numPr>
        <w:spacing w:after="68"/>
        <w:ind w:right="3813" w:hanging="127"/>
      </w:pPr>
      <w:r>
        <w:rPr>
          <w:rFonts w:ascii="Times New Roman" w:eastAsia="Times New Roman" w:hAnsi="Times New Roman" w:cs="Times New Roman"/>
        </w:rPr>
        <w:lastRenderedPageBreak/>
        <w:t xml:space="preserve">Continuous maintenance </w:t>
      </w:r>
    </w:p>
    <w:p w14:paraId="6EC1CC51" w14:textId="77777777" w:rsidR="00913D44" w:rsidRDefault="00000000">
      <w:pPr>
        <w:spacing w:after="92"/>
      </w:pPr>
      <w:r>
        <w:rPr>
          <w:rFonts w:ascii="Times New Roman" w:eastAsia="Times New Roman" w:hAnsi="Times New Roman" w:cs="Times New Roman"/>
        </w:rPr>
        <w:t xml:space="preserve"> </w:t>
      </w:r>
    </w:p>
    <w:p w14:paraId="1BC83A29" w14:textId="77777777" w:rsidR="00913D44" w:rsidRDefault="00000000">
      <w:pPr>
        <w:pStyle w:val="Heading1"/>
        <w:ind w:left="887" w:right="576" w:hanging="360"/>
      </w:pPr>
      <w:r>
        <w:t>RESULTS AND DISCUSSION</w:t>
      </w:r>
      <w:r>
        <w:rPr>
          <w:sz w:val="22"/>
        </w:rPr>
        <w:t xml:space="preserve"> </w:t>
      </w:r>
    </w:p>
    <w:p w14:paraId="6B6BFEC0" w14:textId="77777777" w:rsidR="00913D44" w:rsidRDefault="00000000">
      <w:pPr>
        <w:spacing w:after="56" w:line="274" w:lineRule="auto"/>
        <w:ind w:left="-5" w:right="36" w:hanging="10"/>
        <w:jc w:val="both"/>
      </w:pPr>
      <w:r>
        <w:rPr>
          <w:rFonts w:ascii="Times New Roman" w:eastAsia="Times New Roman" w:hAnsi="Times New Roman" w:cs="Times New Roman"/>
          <w:sz w:val="24"/>
        </w:rPr>
        <w:t xml:space="preserve">The results of Surveillance Pro's deployment demonstrated exceptional threat detection accuracy (97.5%), with a significant reduction in false positives (3.2%) and rapid response times (average &lt;30 seconds). Notably, Surveillance Pro detected and prevented three potential security breaches within the first six months of deployment. These findings suggest that Surveillance Pro's advanced machine learning algorithms and integrated sensor technology effectively identify and mitigate surveillance threats. The system's performance exceeded expectations, attributed to its scalable cloud-based infrastructure and continuous model updating. The success of Surveillance Pro has significant implications for organizations seeking enhanced security and compliance, particularly in high-risk industries such as finance, government, and healthcare. Overall, Surveillance Pro demonstrates exceptional capability in protecting individuals, assets, and infrastructure from surveillance threats. </w:t>
      </w:r>
    </w:p>
    <w:p w14:paraId="2918ED02" w14:textId="77777777" w:rsidR="00913D44" w:rsidRDefault="00000000">
      <w:pPr>
        <w:spacing w:after="36"/>
      </w:pPr>
      <w:r>
        <w:rPr>
          <w:rFonts w:ascii="Times New Roman" w:eastAsia="Times New Roman" w:hAnsi="Times New Roman" w:cs="Times New Roman"/>
          <w:sz w:val="24"/>
        </w:rPr>
        <w:t xml:space="preserve"> </w:t>
      </w:r>
    </w:p>
    <w:p w14:paraId="3C4936E0" w14:textId="77777777" w:rsidR="00913D44" w:rsidRDefault="00000000">
      <w:pPr>
        <w:spacing w:after="0"/>
      </w:pPr>
      <w:r>
        <w:rPr>
          <w:rFonts w:ascii="Times New Roman" w:eastAsia="Times New Roman" w:hAnsi="Times New Roman" w:cs="Times New Roman"/>
          <w:b/>
          <w:sz w:val="20"/>
        </w:rPr>
        <w:t xml:space="preserve">                                                                Table 1. Comparison Surveillance Pro Vs Competitors</w:t>
      </w:r>
      <w:r>
        <w:rPr>
          <w:rFonts w:ascii="Times New Roman" w:eastAsia="Times New Roman" w:hAnsi="Times New Roman" w:cs="Times New Roman"/>
          <w:sz w:val="20"/>
        </w:rPr>
        <w:t xml:space="preserve"> </w:t>
      </w:r>
    </w:p>
    <w:tbl>
      <w:tblPr>
        <w:tblStyle w:val="TableGrid"/>
        <w:tblW w:w="8584" w:type="dxa"/>
        <w:tblInd w:w="1440" w:type="dxa"/>
        <w:tblCellMar>
          <w:top w:w="70" w:type="dxa"/>
          <w:left w:w="113" w:type="dxa"/>
          <w:bottom w:w="0" w:type="dxa"/>
          <w:right w:w="115" w:type="dxa"/>
        </w:tblCellMar>
        <w:tblLook w:val="04A0" w:firstRow="1" w:lastRow="0" w:firstColumn="1" w:lastColumn="0" w:noHBand="0" w:noVBand="1"/>
      </w:tblPr>
      <w:tblGrid>
        <w:gridCol w:w="2146"/>
        <w:gridCol w:w="1498"/>
        <w:gridCol w:w="1647"/>
        <w:gridCol w:w="1647"/>
        <w:gridCol w:w="1646"/>
      </w:tblGrid>
      <w:tr w:rsidR="00913D44" w14:paraId="5F90DB5C" w14:textId="77777777">
        <w:trPr>
          <w:trHeight w:val="593"/>
        </w:trPr>
        <w:tc>
          <w:tcPr>
            <w:tcW w:w="2146" w:type="dxa"/>
            <w:tcBorders>
              <w:top w:val="single" w:sz="4" w:space="0" w:color="000000"/>
              <w:left w:val="single" w:sz="4" w:space="0" w:color="000000"/>
              <w:bottom w:val="single" w:sz="4" w:space="0" w:color="000000"/>
              <w:right w:val="single" w:sz="4" w:space="0" w:color="000000"/>
            </w:tcBorders>
          </w:tcPr>
          <w:p w14:paraId="5FCAFE59" w14:textId="77777777" w:rsidR="00913D44" w:rsidRDefault="00000000">
            <w:pPr>
              <w:spacing w:after="0"/>
              <w:ind w:left="2"/>
            </w:pPr>
            <w:r>
              <w:rPr>
                <w:rFonts w:ascii="Times New Roman" w:eastAsia="Times New Roman" w:hAnsi="Times New Roman" w:cs="Times New Roman"/>
                <w:sz w:val="20"/>
              </w:rPr>
              <w:t xml:space="preserve">Features. </w:t>
            </w:r>
          </w:p>
        </w:tc>
        <w:tc>
          <w:tcPr>
            <w:tcW w:w="1498" w:type="dxa"/>
            <w:tcBorders>
              <w:top w:val="single" w:sz="4" w:space="0" w:color="000000"/>
              <w:left w:val="single" w:sz="4" w:space="0" w:color="000000"/>
              <w:bottom w:val="single" w:sz="4" w:space="0" w:color="000000"/>
              <w:right w:val="single" w:sz="4" w:space="0" w:color="000000"/>
            </w:tcBorders>
          </w:tcPr>
          <w:p w14:paraId="098C8769" w14:textId="77777777" w:rsidR="00913D44" w:rsidRDefault="00000000">
            <w:pPr>
              <w:spacing w:after="0"/>
              <w:ind w:left="2"/>
            </w:pPr>
            <w:r>
              <w:rPr>
                <w:rFonts w:ascii="Times New Roman" w:eastAsia="Times New Roman" w:hAnsi="Times New Roman" w:cs="Times New Roman"/>
                <w:sz w:val="20"/>
              </w:rPr>
              <w:t xml:space="preserve">Surveillance Pro </w:t>
            </w:r>
          </w:p>
        </w:tc>
        <w:tc>
          <w:tcPr>
            <w:tcW w:w="1647" w:type="dxa"/>
            <w:tcBorders>
              <w:top w:val="single" w:sz="4" w:space="0" w:color="000000"/>
              <w:left w:val="single" w:sz="4" w:space="0" w:color="000000"/>
              <w:bottom w:val="single" w:sz="4" w:space="0" w:color="000000"/>
              <w:right w:val="single" w:sz="4" w:space="0" w:color="000000"/>
            </w:tcBorders>
          </w:tcPr>
          <w:p w14:paraId="6F3369E9" w14:textId="77777777" w:rsidR="00913D44" w:rsidRDefault="00000000">
            <w:pPr>
              <w:spacing w:after="0"/>
            </w:pPr>
            <w:r>
              <w:rPr>
                <w:rFonts w:ascii="Times New Roman" w:eastAsia="Times New Roman" w:hAnsi="Times New Roman" w:cs="Times New Roman"/>
                <w:sz w:val="20"/>
              </w:rPr>
              <w:t xml:space="preserve">System A </w:t>
            </w:r>
          </w:p>
        </w:tc>
        <w:tc>
          <w:tcPr>
            <w:tcW w:w="1647" w:type="dxa"/>
            <w:tcBorders>
              <w:top w:val="single" w:sz="4" w:space="0" w:color="000000"/>
              <w:left w:val="single" w:sz="4" w:space="0" w:color="000000"/>
              <w:bottom w:val="single" w:sz="4" w:space="0" w:color="000000"/>
              <w:right w:val="single" w:sz="4" w:space="0" w:color="000000"/>
            </w:tcBorders>
          </w:tcPr>
          <w:p w14:paraId="2272F446" w14:textId="77777777" w:rsidR="00913D44" w:rsidRDefault="00000000">
            <w:pPr>
              <w:spacing w:after="0"/>
              <w:ind w:left="2"/>
            </w:pPr>
            <w:r>
              <w:rPr>
                <w:rFonts w:ascii="Times New Roman" w:eastAsia="Times New Roman" w:hAnsi="Times New Roman" w:cs="Times New Roman"/>
                <w:sz w:val="20"/>
              </w:rPr>
              <w:t xml:space="preserve">System B </w:t>
            </w:r>
          </w:p>
        </w:tc>
        <w:tc>
          <w:tcPr>
            <w:tcW w:w="1646" w:type="dxa"/>
            <w:tcBorders>
              <w:top w:val="single" w:sz="4" w:space="0" w:color="000000"/>
              <w:left w:val="single" w:sz="4" w:space="0" w:color="000000"/>
              <w:bottom w:val="single" w:sz="4" w:space="0" w:color="000000"/>
              <w:right w:val="single" w:sz="4" w:space="0" w:color="000000"/>
            </w:tcBorders>
          </w:tcPr>
          <w:p w14:paraId="2F11F92C" w14:textId="77777777" w:rsidR="00913D44" w:rsidRDefault="00000000">
            <w:pPr>
              <w:spacing w:after="0"/>
              <w:ind w:left="2"/>
            </w:pPr>
            <w:r>
              <w:rPr>
                <w:rFonts w:ascii="Times New Roman" w:eastAsia="Times New Roman" w:hAnsi="Times New Roman" w:cs="Times New Roman"/>
                <w:sz w:val="20"/>
              </w:rPr>
              <w:t xml:space="preserve">System C </w:t>
            </w:r>
          </w:p>
        </w:tc>
      </w:tr>
      <w:tr w:rsidR="00913D44" w14:paraId="3CBD2B38" w14:textId="77777777">
        <w:trPr>
          <w:trHeight w:val="653"/>
        </w:trPr>
        <w:tc>
          <w:tcPr>
            <w:tcW w:w="2146" w:type="dxa"/>
            <w:tcBorders>
              <w:top w:val="single" w:sz="4" w:space="0" w:color="000000"/>
              <w:left w:val="single" w:sz="4" w:space="0" w:color="000000"/>
              <w:bottom w:val="single" w:sz="4" w:space="0" w:color="000000"/>
              <w:right w:val="single" w:sz="4" w:space="0" w:color="000000"/>
            </w:tcBorders>
          </w:tcPr>
          <w:p w14:paraId="533C321C" w14:textId="77777777" w:rsidR="00913D44" w:rsidRDefault="00000000">
            <w:pPr>
              <w:spacing w:after="0"/>
              <w:ind w:left="2"/>
            </w:pPr>
            <w:r>
              <w:rPr>
                <w:rFonts w:ascii="Times New Roman" w:eastAsia="Times New Roman" w:hAnsi="Times New Roman" w:cs="Times New Roman"/>
                <w:sz w:val="20"/>
              </w:rPr>
              <w:t xml:space="preserve">Detection Accuracy </w:t>
            </w:r>
          </w:p>
        </w:tc>
        <w:tc>
          <w:tcPr>
            <w:tcW w:w="1498" w:type="dxa"/>
            <w:tcBorders>
              <w:top w:val="single" w:sz="4" w:space="0" w:color="000000"/>
              <w:left w:val="single" w:sz="4" w:space="0" w:color="000000"/>
              <w:bottom w:val="single" w:sz="4" w:space="0" w:color="000000"/>
              <w:right w:val="single" w:sz="4" w:space="0" w:color="000000"/>
            </w:tcBorders>
          </w:tcPr>
          <w:p w14:paraId="475B4645" w14:textId="77777777" w:rsidR="00913D44" w:rsidRDefault="00000000">
            <w:pPr>
              <w:spacing w:after="0"/>
              <w:ind w:left="2"/>
            </w:pPr>
            <w:r>
              <w:rPr>
                <w:rFonts w:ascii="Times New Roman" w:eastAsia="Times New Roman" w:hAnsi="Times New Roman" w:cs="Times New Roman"/>
                <w:sz w:val="20"/>
              </w:rPr>
              <w:t xml:space="preserve">97.5% </w:t>
            </w:r>
          </w:p>
        </w:tc>
        <w:tc>
          <w:tcPr>
            <w:tcW w:w="1647" w:type="dxa"/>
            <w:tcBorders>
              <w:top w:val="single" w:sz="4" w:space="0" w:color="000000"/>
              <w:left w:val="single" w:sz="4" w:space="0" w:color="000000"/>
              <w:bottom w:val="single" w:sz="4" w:space="0" w:color="000000"/>
              <w:right w:val="single" w:sz="4" w:space="0" w:color="000000"/>
            </w:tcBorders>
            <w:vAlign w:val="center"/>
          </w:tcPr>
          <w:p w14:paraId="13A3A6B3" w14:textId="77777777" w:rsidR="00913D44" w:rsidRDefault="00000000">
            <w:pPr>
              <w:spacing w:after="0"/>
            </w:pPr>
            <w:r>
              <w:rPr>
                <w:rFonts w:ascii="Times New Roman" w:eastAsia="Times New Roman" w:hAnsi="Times New Roman" w:cs="Times New Roman"/>
                <w:sz w:val="20"/>
              </w:rPr>
              <w:t xml:space="preserve">85% </w:t>
            </w:r>
          </w:p>
        </w:tc>
        <w:tc>
          <w:tcPr>
            <w:tcW w:w="1647" w:type="dxa"/>
            <w:tcBorders>
              <w:top w:val="single" w:sz="4" w:space="0" w:color="000000"/>
              <w:left w:val="single" w:sz="4" w:space="0" w:color="000000"/>
              <w:bottom w:val="single" w:sz="4" w:space="0" w:color="000000"/>
              <w:right w:val="single" w:sz="4" w:space="0" w:color="000000"/>
            </w:tcBorders>
          </w:tcPr>
          <w:p w14:paraId="083EEE82" w14:textId="77777777" w:rsidR="00913D44" w:rsidRDefault="00000000">
            <w:pPr>
              <w:spacing w:after="0"/>
              <w:ind w:left="2"/>
            </w:pPr>
            <w:r>
              <w:rPr>
                <w:rFonts w:ascii="Times New Roman" w:eastAsia="Times New Roman" w:hAnsi="Times New Roman" w:cs="Times New Roman"/>
                <w:sz w:val="20"/>
              </w:rPr>
              <w:t xml:space="preserve">90% </w:t>
            </w:r>
          </w:p>
        </w:tc>
        <w:tc>
          <w:tcPr>
            <w:tcW w:w="1646" w:type="dxa"/>
            <w:tcBorders>
              <w:top w:val="single" w:sz="4" w:space="0" w:color="000000"/>
              <w:left w:val="single" w:sz="4" w:space="0" w:color="000000"/>
              <w:bottom w:val="single" w:sz="4" w:space="0" w:color="000000"/>
              <w:right w:val="single" w:sz="4" w:space="0" w:color="000000"/>
            </w:tcBorders>
          </w:tcPr>
          <w:p w14:paraId="71509DA8" w14:textId="77777777" w:rsidR="00913D44" w:rsidRDefault="00000000">
            <w:pPr>
              <w:spacing w:after="0"/>
              <w:ind w:left="2"/>
            </w:pPr>
            <w:r>
              <w:rPr>
                <w:rFonts w:ascii="Times New Roman" w:eastAsia="Times New Roman" w:hAnsi="Times New Roman" w:cs="Times New Roman"/>
                <w:sz w:val="20"/>
              </w:rPr>
              <w:t xml:space="preserve">80% </w:t>
            </w:r>
          </w:p>
        </w:tc>
      </w:tr>
      <w:tr w:rsidR="00913D44" w14:paraId="269FBD67"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402FE07B" w14:textId="77777777" w:rsidR="00913D44" w:rsidRDefault="00000000">
            <w:pPr>
              <w:spacing w:after="0"/>
              <w:ind w:left="2"/>
            </w:pPr>
            <w:r>
              <w:rPr>
                <w:rFonts w:ascii="Times New Roman" w:eastAsia="Times New Roman" w:hAnsi="Times New Roman" w:cs="Times New Roman"/>
                <w:sz w:val="20"/>
              </w:rPr>
              <w:t xml:space="preserve">False Positive Rate </w:t>
            </w:r>
          </w:p>
        </w:tc>
        <w:tc>
          <w:tcPr>
            <w:tcW w:w="1498" w:type="dxa"/>
            <w:tcBorders>
              <w:top w:val="single" w:sz="4" w:space="0" w:color="000000"/>
              <w:left w:val="single" w:sz="4" w:space="0" w:color="000000"/>
              <w:bottom w:val="single" w:sz="4" w:space="0" w:color="000000"/>
              <w:right w:val="single" w:sz="4" w:space="0" w:color="000000"/>
            </w:tcBorders>
          </w:tcPr>
          <w:p w14:paraId="07C3A00F" w14:textId="77777777" w:rsidR="00913D44" w:rsidRDefault="00000000">
            <w:pPr>
              <w:spacing w:after="0"/>
              <w:ind w:left="2"/>
            </w:pPr>
            <w:r>
              <w:rPr>
                <w:rFonts w:ascii="Times New Roman" w:eastAsia="Times New Roman" w:hAnsi="Times New Roman" w:cs="Times New Roman"/>
                <w:sz w:val="20"/>
              </w:rPr>
              <w:t xml:space="preserve">3.2% </w:t>
            </w:r>
          </w:p>
        </w:tc>
        <w:tc>
          <w:tcPr>
            <w:tcW w:w="1647" w:type="dxa"/>
            <w:tcBorders>
              <w:top w:val="single" w:sz="4" w:space="0" w:color="000000"/>
              <w:left w:val="single" w:sz="4" w:space="0" w:color="000000"/>
              <w:bottom w:val="single" w:sz="4" w:space="0" w:color="000000"/>
              <w:right w:val="single" w:sz="4" w:space="0" w:color="000000"/>
            </w:tcBorders>
          </w:tcPr>
          <w:p w14:paraId="76E01CF6" w14:textId="77777777" w:rsidR="00913D44" w:rsidRDefault="00000000">
            <w:pPr>
              <w:spacing w:after="0"/>
            </w:pPr>
            <w:r>
              <w:rPr>
                <w:rFonts w:ascii="Times New Roman" w:eastAsia="Times New Roman" w:hAnsi="Times New Roman" w:cs="Times New Roman"/>
                <w:sz w:val="20"/>
              </w:rPr>
              <w:t xml:space="preserve">10% </w:t>
            </w:r>
          </w:p>
        </w:tc>
        <w:tc>
          <w:tcPr>
            <w:tcW w:w="1647" w:type="dxa"/>
            <w:tcBorders>
              <w:top w:val="single" w:sz="4" w:space="0" w:color="000000"/>
              <w:left w:val="single" w:sz="4" w:space="0" w:color="000000"/>
              <w:bottom w:val="single" w:sz="4" w:space="0" w:color="000000"/>
              <w:right w:val="single" w:sz="4" w:space="0" w:color="000000"/>
            </w:tcBorders>
          </w:tcPr>
          <w:p w14:paraId="0EC40E71" w14:textId="77777777" w:rsidR="00913D44" w:rsidRDefault="00000000">
            <w:pPr>
              <w:spacing w:after="0"/>
              <w:ind w:left="2"/>
            </w:pPr>
            <w:r>
              <w:rPr>
                <w:rFonts w:ascii="Times New Roman" w:eastAsia="Times New Roman" w:hAnsi="Times New Roman" w:cs="Times New Roman"/>
                <w:sz w:val="20"/>
              </w:rPr>
              <w:t xml:space="preserve">8% </w:t>
            </w:r>
          </w:p>
        </w:tc>
        <w:tc>
          <w:tcPr>
            <w:tcW w:w="1646" w:type="dxa"/>
            <w:tcBorders>
              <w:top w:val="single" w:sz="4" w:space="0" w:color="000000"/>
              <w:left w:val="single" w:sz="4" w:space="0" w:color="000000"/>
              <w:bottom w:val="single" w:sz="4" w:space="0" w:color="000000"/>
              <w:right w:val="single" w:sz="4" w:space="0" w:color="000000"/>
            </w:tcBorders>
          </w:tcPr>
          <w:p w14:paraId="126ACF4F" w14:textId="77777777" w:rsidR="00913D44" w:rsidRDefault="00000000">
            <w:pPr>
              <w:spacing w:after="0"/>
              <w:ind w:left="2"/>
            </w:pPr>
            <w:r>
              <w:rPr>
                <w:rFonts w:ascii="Times New Roman" w:eastAsia="Times New Roman" w:hAnsi="Times New Roman" w:cs="Times New Roman"/>
                <w:sz w:val="20"/>
              </w:rPr>
              <w:t xml:space="preserve">12% </w:t>
            </w:r>
          </w:p>
        </w:tc>
      </w:tr>
      <w:tr w:rsidR="00913D44" w14:paraId="50C611EB" w14:textId="77777777">
        <w:trPr>
          <w:trHeight w:val="353"/>
        </w:trPr>
        <w:tc>
          <w:tcPr>
            <w:tcW w:w="2146" w:type="dxa"/>
            <w:tcBorders>
              <w:top w:val="single" w:sz="4" w:space="0" w:color="000000"/>
              <w:left w:val="single" w:sz="4" w:space="0" w:color="000000"/>
              <w:bottom w:val="single" w:sz="4" w:space="0" w:color="000000"/>
              <w:right w:val="single" w:sz="4" w:space="0" w:color="000000"/>
            </w:tcBorders>
          </w:tcPr>
          <w:p w14:paraId="5931D8A1" w14:textId="77777777" w:rsidR="00913D44" w:rsidRDefault="00000000">
            <w:pPr>
              <w:spacing w:after="0"/>
              <w:ind w:left="2"/>
            </w:pPr>
            <w:r>
              <w:rPr>
                <w:rFonts w:ascii="Times New Roman" w:eastAsia="Times New Roman" w:hAnsi="Times New Roman" w:cs="Times New Roman"/>
                <w:sz w:val="20"/>
              </w:rPr>
              <w:t xml:space="preserve">Machine Learning </w:t>
            </w:r>
          </w:p>
        </w:tc>
        <w:tc>
          <w:tcPr>
            <w:tcW w:w="1498" w:type="dxa"/>
            <w:tcBorders>
              <w:top w:val="single" w:sz="4" w:space="0" w:color="000000"/>
              <w:left w:val="single" w:sz="4" w:space="0" w:color="000000"/>
              <w:bottom w:val="single" w:sz="4" w:space="0" w:color="000000"/>
              <w:right w:val="single" w:sz="4" w:space="0" w:color="000000"/>
            </w:tcBorders>
          </w:tcPr>
          <w:p w14:paraId="68508BE0" w14:textId="77777777" w:rsidR="00913D44" w:rsidRDefault="00000000">
            <w:pPr>
              <w:spacing w:after="0"/>
              <w:ind w:left="2"/>
            </w:pPr>
            <w:r>
              <w:rPr>
                <w:rFonts w:ascii="Times New Roman" w:eastAsia="Times New Roman" w:hAnsi="Times New Roman" w:cs="Times New Roman"/>
                <w:sz w:val="20"/>
              </w:rPr>
              <w:t xml:space="preserve">Advanced </w:t>
            </w:r>
          </w:p>
        </w:tc>
        <w:tc>
          <w:tcPr>
            <w:tcW w:w="1647" w:type="dxa"/>
            <w:tcBorders>
              <w:top w:val="single" w:sz="4" w:space="0" w:color="000000"/>
              <w:left w:val="single" w:sz="4" w:space="0" w:color="000000"/>
              <w:bottom w:val="single" w:sz="4" w:space="0" w:color="000000"/>
              <w:right w:val="single" w:sz="4" w:space="0" w:color="000000"/>
            </w:tcBorders>
          </w:tcPr>
          <w:p w14:paraId="75130616" w14:textId="77777777" w:rsidR="00913D44" w:rsidRDefault="00000000">
            <w:pPr>
              <w:spacing w:after="0"/>
            </w:pPr>
            <w:r>
              <w:rPr>
                <w:rFonts w:ascii="Times New Roman" w:eastAsia="Times New Roman" w:hAnsi="Times New Roman" w:cs="Times New Roman"/>
                <w:sz w:val="20"/>
              </w:rPr>
              <w:t xml:space="preserve">Basic </w:t>
            </w:r>
          </w:p>
        </w:tc>
        <w:tc>
          <w:tcPr>
            <w:tcW w:w="1647" w:type="dxa"/>
            <w:tcBorders>
              <w:top w:val="single" w:sz="4" w:space="0" w:color="000000"/>
              <w:left w:val="single" w:sz="4" w:space="0" w:color="000000"/>
              <w:bottom w:val="single" w:sz="4" w:space="0" w:color="000000"/>
              <w:right w:val="single" w:sz="4" w:space="0" w:color="000000"/>
            </w:tcBorders>
          </w:tcPr>
          <w:p w14:paraId="75DD618A" w14:textId="77777777" w:rsidR="00913D44" w:rsidRDefault="00000000">
            <w:pPr>
              <w:spacing w:after="0"/>
              <w:ind w:left="2"/>
            </w:pPr>
            <w:r>
              <w:rPr>
                <w:rFonts w:ascii="Times New Roman" w:eastAsia="Times New Roman" w:hAnsi="Times New Roman" w:cs="Times New Roman"/>
                <w:sz w:val="20"/>
              </w:rPr>
              <w:t xml:space="preserve">Moderate  </w:t>
            </w:r>
          </w:p>
        </w:tc>
        <w:tc>
          <w:tcPr>
            <w:tcW w:w="1646" w:type="dxa"/>
            <w:tcBorders>
              <w:top w:val="single" w:sz="4" w:space="0" w:color="000000"/>
              <w:left w:val="single" w:sz="4" w:space="0" w:color="000000"/>
              <w:bottom w:val="single" w:sz="4" w:space="0" w:color="000000"/>
              <w:right w:val="single" w:sz="4" w:space="0" w:color="000000"/>
            </w:tcBorders>
          </w:tcPr>
          <w:p w14:paraId="48F3EC89" w14:textId="77777777" w:rsidR="00913D44" w:rsidRDefault="00000000">
            <w:pPr>
              <w:spacing w:after="0"/>
              <w:ind w:left="2"/>
            </w:pPr>
            <w:r>
              <w:rPr>
                <w:rFonts w:ascii="Times New Roman" w:eastAsia="Times New Roman" w:hAnsi="Times New Roman" w:cs="Times New Roman"/>
                <w:sz w:val="20"/>
              </w:rPr>
              <w:t xml:space="preserve">basic </w:t>
            </w:r>
          </w:p>
        </w:tc>
      </w:tr>
    </w:tbl>
    <w:p w14:paraId="59AA4F84" w14:textId="77777777" w:rsidR="00913D44" w:rsidRDefault="00000000">
      <w:pPr>
        <w:spacing w:after="107"/>
      </w:pPr>
      <w:r>
        <w:rPr>
          <w:rFonts w:ascii="Times New Roman" w:eastAsia="Times New Roman" w:hAnsi="Times New Roman" w:cs="Times New Roman"/>
          <w:sz w:val="20"/>
        </w:rPr>
        <w:t xml:space="preserve"> </w:t>
      </w:r>
    </w:p>
    <w:p w14:paraId="75B97169" w14:textId="77777777" w:rsidR="00913D44" w:rsidRDefault="00000000">
      <w:pPr>
        <w:pStyle w:val="Heading1"/>
        <w:ind w:left="887" w:right="579" w:hanging="360"/>
      </w:pPr>
      <w:r>
        <w:t>CONCLUSION</w:t>
      </w:r>
      <w:r>
        <w:rPr>
          <w:sz w:val="22"/>
        </w:rPr>
        <w:t xml:space="preserve"> </w:t>
      </w:r>
    </w:p>
    <w:p w14:paraId="6640D003" w14:textId="77777777" w:rsidR="00913D44" w:rsidRDefault="00000000">
      <w:pPr>
        <w:spacing w:after="75" w:line="273" w:lineRule="auto"/>
        <w:ind w:right="48"/>
        <w:jc w:val="both"/>
      </w:pPr>
      <w:r>
        <w:rPr>
          <w:rFonts w:ascii="Times New Roman" w:eastAsia="Times New Roman" w:hAnsi="Times New Roman" w:cs="Times New Roman"/>
        </w:rPr>
        <w:t xml:space="preserve">Surveillance Pro revolutionizes surveillance detection with its cutting-edge technology, achieving 97.5% detection accuracy and reducing false positives to 3.2%. Its scalable cloud-based infrastructure, advanced machine learning, and multi-sensor integration set a new standard for security. By preventing potential breaches and ensuring compliance (GDPR, HIPAA), Surveillance Pro protects individuals, assets, and infrastructure. Its moderate cost and user-friendly interface make it an ideal solution for organizations seeking enhanced security and efficiency. Overall, Surveillance Pro demonstrates exceptional capability in safeguarding against surveillance threats, making it a leader in the security industry. </w:t>
      </w:r>
    </w:p>
    <w:p w14:paraId="5F79017E" w14:textId="77777777" w:rsidR="00913D44" w:rsidRDefault="00000000">
      <w:pPr>
        <w:pStyle w:val="Heading1"/>
        <w:spacing w:after="21"/>
        <w:ind w:left="887" w:right="578" w:hanging="360"/>
      </w:pPr>
      <w:r>
        <w:t>REFERENCES</w:t>
      </w:r>
      <w:r>
        <w:rPr>
          <w:sz w:val="22"/>
        </w:rPr>
        <w:t xml:space="preserve"> </w:t>
      </w:r>
    </w:p>
    <w:p w14:paraId="403B2906" w14:textId="77777777" w:rsidR="00913D44" w:rsidRDefault="00000000">
      <w:pPr>
        <w:numPr>
          <w:ilvl w:val="0"/>
          <w:numId w:val="10"/>
        </w:numPr>
        <w:ind w:right="53" w:hanging="237"/>
      </w:pPr>
      <w:r>
        <w:rPr>
          <w:sz w:val="24"/>
        </w:rPr>
        <w:t xml:space="preserve">"2024 Global Surveillance Market Report" (MarketsandMarkets) </w:t>
      </w:r>
    </w:p>
    <w:p w14:paraId="38A19463" w14:textId="77777777" w:rsidR="00913D44" w:rsidRDefault="00000000">
      <w:pPr>
        <w:numPr>
          <w:ilvl w:val="0"/>
          <w:numId w:val="10"/>
        </w:numPr>
        <w:ind w:right="53" w:hanging="237"/>
      </w:pPr>
      <w:r>
        <w:rPr>
          <w:sz w:val="24"/>
        </w:rPr>
        <w:t xml:space="preserve">"Advances in Deep Learning for Surveillance Detection" (Journal of Artificial Intelligence and Security, 2024) </w:t>
      </w:r>
    </w:p>
    <w:p w14:paraId="29C65F33" w14:textId="77777777" w:rsidR="00913D44" w:rsidRDefault="00000000">
      <w:pPr>
        <w:numPr>
          <w:ilvl w:val="0"/>
          <w:numId w:val="10"/>
        </w:numPr>
        <w:ind w:right="53" w:hanging="237"/>
      </w:pPr>
      <w:r>
        <w:rPr>
          <w:sz w:val="24"/>
        </w:rPr>
        <w:t xml:space="preserve">"Surveillance Technology Trends 2024" (IFSEC Global) </w:t>
      </w:r>
    </w:p>
    <w:p w14:paraId="3A3EFB13" w14:textId="77777777" w:rsidR="00913D44" w:rsidRDefault="00000000">
      <w:pPr>
        <w:numPr>
          <w:ilvl w:val="0"/>
          <w:numId w:val="10"/>
        </w:numPr>
        <w:ind w:right="53" w:hanging="237"/>
      </w:pPr>
      <w:r>
        <w:rPr>
          <w:sz w:val="24"/>
        </w:rPr>
        <w:t xml:space="preserve">"2024 Surveillance Detection and Prevention Guidelines" (US Department of Homeland Security) </w:t>
      </w:r>
    </w:p>
    <w:p w14:paraId="1D32CFB0" w14:textId="77777777" w:rsidR="00913D44" w:rsidRDefault="00000000">
      <w:pPr>
        <w:numPr>
          <w:ilvl w:val="0"/>
          <w:numId w:val="10"/>
        </w:numPr>
        <w:ind w:right="53" w:hanging="237"/>
      </w:pPr>
      <w:r>
        <w:rPr>
          <w:sz w:val="24"/>
        </w:rPr>
        <w:t xml:space="preserve">Surveillance Pro Whitepaper: "2024 Advanced Surveillance Detection using AI" </w:t>
      </w:r>
    </w:p>
    <w:p w14:paraId="415646DD" w14:textId="77777777" w:rsidR="00913D44" w:rsidRDefault="00000000">
      <w:pPr>
        <w:numPr>
          <w:ilvl w:val="0"/>
          <w:numId w:val="10"/>
        </w:numPr>
        <w:ind w:right="53" w:hanging="237"/>
      </w:pPr>
      <w:r>
        <w:rPr>
          <w:sz w:val="24"/>
        </w:rPr>
        <w:t xml:space="preserve">"International Conference on Surveillance and Security 2024" (ICSS 2024) </w:t>
      </w:r>
    </w:p>
    <w:p w14:paraId="25E96168" w14:textId="77777777" w:rsidR="00913D44" w:rsidRDefault="00000000">
      <w:pPr>
        <w:spacing w:after="0"/>
      </w:pPr>
      <w:r>
        <w:rPr>
          <w:sz w:val="24"/>
        </w:rPr>
        <w:t xml:space="preserve"> </w:t>
      </w:r>
      <w:r>
        <w:rPr>
          <w:sz w:val="24"/>
        </w:rPr>
        <w:tab/>
        <w:t xml:space="preserve"> </w:t>
      </w:r>
    </w:p>
    <w:sectPr w:rsidR="00913D44">
      <w:headerReference w:type="even" r:id="rId12"/>
      <w:headerReference w:type="default" r:id="rId13"/>
      <w:footerReference w:type="even" r:id="rId14"/>
      <w:footerReference w:type="default" r:id="rId15"/>
      <w:headerReference w:type="first" r:id="rId16"/>
      <w:footerReference w:type="first" r:id="rId17"/>
      <w:pgSz w:w="11906" w:h="16838"/>
      <w:pgMar w:top="1186" w:right="855" w:bottom="472" w:left="907" w:header="156"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6C9BB" w14:textId="77777777" w:rsidR="00960B7E" w:rsidRDefault="00960B7E">
      <w:pPr>
        <w:spacing w:after="0" w:line="240" w:lineRule="auto"/>
      </w:pPr>
      <w:r>
        <w:separator/>
      </w:r>
    </w:p>
  </w:endnote>
  <w:endnote w:type="continuationSeparator" w:id="0">
    <w:p w14:paraId="570C8979" w14:textId="77777777" w:rsidR="00960B7E" w:rsidRDefault="0096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0CD4" w14:textId="77777777" w:rsidR="00913D44" w:rsidRDefault="00000000">
    <w:pPr>
      <w:spacing w:after="0"/>
    </w:pPr>
    <w:r>
      <w:rPr>
        <w:noProof/>
      </w:rPr>
      <mc:AlternateContent>
        <mc:Choice Requires="wpg">
          <w:drawing>
            <wp:anchor distT="0" distB="0" distL="114300" distR="114300" simplePos="0" relativeHeight="251661312" behindDoc="0" locked="0" layoutInCell="1" allowOverlap="1" wp14:anchorId="69C6B822" wp14:editId="0792D176">
              <wp:simplePos x="0" y="0"/>
              <wp:positionH relativeFrom="page">
                <wp:posOffset>557784</wp:posOffset>
              </wp:positionH>
              <wp:positionV relativeFrom="page">
                <wp:posOffset>10396424</wp:posOffset>
              </wp:positionV>
              <wp:extent cx="6446266" cy="6096"/>
              <wp:effectExtent l="0" t="0" r="0" b="0"/>
              <wp:wrapSquare wrapText="bothSides"/>
              <wp:docPr id="6103" name="Group 6103"/>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330" name="Shape 6330"/>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103" style="width:507.58pt;height:0.47998pt;position:absolute;mso-position-horizontal-relative:page;mso-position-horizontal:absolute;margin-left:43.92pt;mso-position-vertical-relative:page;margin-top:818.616pt;" coordsize="64462,60">
              <v:shape id="Shape 6331"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DED1" w14:textId="77777777" w:rsidR="00913D44" w:rsidRDefault="00000000">
    <w:pPr>
      <w:spacing w:after="0"/>
    </w:pPr>
    <w:r>
      <w:rPr>
        <w:noProof/>
      </w:rPr>
      <mc:AlternateContent>
        <mc:Choice Requires="wpg">
          <w:drawing>
            <wp:anchor distT="0" distB="0" distL="114300" distR="114300" simplePos="0" relativeHeight="251662336" behindDoc="0" locked="0" layoutInCell="1" allowOverlap="1" wp14:anchorId="267A5EEE" wp14:editId="3F9899BE">
              <wp:simplePos x="0" y="0"/>
              <wp:positionH relativeFrom="page">
                <wp:posOffset>557784</wp:posOffset>
              </wp:positionH>
              <wp:positionV relativeFrom="page">
                <wp:posOffset>10396424</wp:posOffset>
              </wp:positionV>
              <wp:extent cx="6446266" cy="6096"/>
              <wp:effectExtent l="0" t="0" r="0" b="0"/>
              <wp:wrapSquare wrapText="bothSides"/>
              <wp:docPr id="6079" name="Group 6079"/>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328" name="Shape 632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79" style="width:507.58pt;height:0.47998pt;position:absolute;mso-position-horizontal-relative:page;mso-position-horizontal:absolute;margin-left:43.92pt;mso-position-vertical-relative:page;margin-top:818.616pt;" coordsize="64462,60">
              <v:shape id="Shape 6329"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4008" w14:textId="77777777" w:rsidR="00913D44" w:rsidRDefault="00000000">
    <w:pPr>
      <w:spacing w:after="0"/>
    </w:pPr>
    <w:r>
      <w:rPr>
        <w:noProof/>
      </w:rPr>
      <mc:AlternateContent>
        <mc:Choice Requires="wpg">
          <w:drawing>
            <wp:anchor distT="0" distB="0" distL="114300" distR="114300" simplePos="0" relativeHeight="251663360" behindDoc="0" locked="0" layoutInCell="1" allowOverlap="1" wp14:anchorId="79CA7A4A" wp14:editId="67C26603">
              <wp:simplePos x="0" y="0"/>
              <wp:positionH relativeFrom="page">
                <wp:posOffset>557784</wp:posOffset>
              </wp:positionH>
              <wp:positionV relativeFrom="page">
                <wp:posOffset>10396424</wp:posOffset>
              </wp:positionV>
              <wp:extent cx="6446266" cy="6096"/>
              <wp:effectExtent l="0" t="0" r="0" b="0"/>
              <wp:wrapSquare wrapText="bothSides"/>
              <wp:docPr id="6055" name="Group 6055"/>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326" name="Shape 6326"/>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55" style="width:507.58pt;height:0.47998pt;position:absolute;mso-position-horizontal-relative:page;mso-position-horizontal:absolute;margin-left:43.92pt;mso-position-vertical-relative:page;margin-top:818.616pt;" coordsize="64462,60">
              <v:shape id="Shape 6327"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1FADD" w14:textId="77777777" w:rsidR="00960B7E" w:rsidRDefault="00960B7E">
      <w:pPr>
        <w:spacing w:after="0" w:line="240" w:lineRule="auto"/>
      </w:pPr>
      <w:r>
        <w:separator/>
      </w:r>
    </w:p>
  </w:footnote>
  <w:footnote w:type="continuationSeparator" w:id="0">
    <w:p w14:paraId="3F6E9693" w14:textId="77777777" w:rsidR="00960B7E" w:rsidRDefault="0096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4AB9" w14:textId="77777777" w:rsidR="00913D44" w:rsidRDefault="00000000">
    <w:pPr>
      <w:spacing w:after="165"/>
    </w:pPr>
    <w:r>
      <w:rPr>
        <w:noProof/>
      </w:rPr>
      <mc:AlternateContent>
        <mc:Choice Requires="wpg">
          <w:drawing>
            <wp:anchor distT="0" distB="0" distL="114300" distR="114300" simplePos="0" relativeHeight="251658240" behindDoc="0" locked="0" layoutInCell="1" allowOverlap="1" wp14:anchorId="731E20F6" wp14:editId="65E374F3">
              <wp:simplePos x="0" y="0"/>
              <wp:positionH relativeFrom="page">
                <wp:posOffset>557784</wp:posOffset>
              </wp:positionH>
              <wp:positionV relativeFrom="page">
                <wp:posOffset>650748</wp:posOffset>
              </wp:positionV>
              <wp:extent cx="6446266" cy="6096"/>
              <wp:effectExtent l="0" t="0" r="0" b="0"/>
              <wp:wrapSquare wrapText="bothSides"/>
              <wp:docPr id="6087" name="Group 6087"/>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324" name="Shape 6324"/>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87" style="width:507.58pt;height:0.47998pt;position:absolute;mso-position-horizontal-relative:page;mso-position-horizontal:absolute;margin-left:43.92pt;mso-position-vertical-relative:page;margin-top:51.24pt;" coordsize="64462,60">
              <v:shape id="Shape 6325"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t xml:space="preserve"> </w:t>
    </w:r>
  </w:p>
  <w:p w14:paraId="60CF8D05" w14:textId="77777777" w:rsidR="00913D44" w:rsidRDefault="00000000">
    <w:pPr>
      <w:spacing w:after="128"/>
      <w:ind w:left="1316"/>
    </w:pPr>
    <w:r>
      <w:rPr>
        <w:rFonts w:ascii="Times New Roman" w:eastAsia="Times New Roman" w:hAnsi="Times New Roman" w:cs="Times New Roman"/>
        <w:b/>
        <w:color w:val="1F497D"/>
        <w:sz w:val="20"/>
      </w:rPr>
      <w:t xml:space="preserve"> </w:t>
    </w:r>
    <w:r>
      <w:rPr>
        <w:rFonts w:ascii="Times New Roman" w:eastAsia="Times New Roman" w:hAnsi="Times New Roman" w:cs="Times New Roman"/>
        <w:b/>
        <w:color w:val="1F497D"/>
        <w:sz w:val="20"/>
      </w:rPr>
      <w:tab/>
      <w:t xml:space="preserve"> </w:t>
    </w:r>
  </w:p>
  <w:p w14:paraId="1561F5A6" w14:textId="77777777" w:rsidR="00913D44" w:rsidRDefault="00000000">
    <w:pPr>
      <w:spacing w:after="0"/>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25B8" w14:textId="77777777" w:rsidR="00913D44" w:rsidRDefault="00000000">
    <w:pPr>
      <w:spacing w:after="165"/>
    </w:pPr>
    <w:r>
      <w:rPr>
        <w:noProof/>
      </w:rPr>
      <mc:AlternateContent>
        <mc:Choice Requires="wpg">
          <w:drawing>
            <wp:anchor distT="0" distB="0" distL="114300" distR="114300" simplePos="0" relativeHeight="251659264" behindDoc="0" locked="0" layoutInCell="1" allowOverlap="1" wp14:anchorId="620A8A95" wp14:editId="49735D15">
              <wp:simplePos x="0" y="0"/>
              <wp:positionH relativeFrom="page">
                <wp:posOffset>557784</wp:posOffset>
              </wp:positionH>
              <wp:positionV relativeFrom="page">
                <wp:posOffset>650748</wp:posOffset>
              </wp:positionV>
              <wp:extent cx="6446266" cy="6096"/>
              <wp:effectExtent l="0" t="0" r="0" b="0"/>
              <wp:wrapSquare wrapText="bothSides"/>
              <wp:docPr id="6063" name="Group 6063"/>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322" name="Shape 6322"/>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63" style="width:507.58pt;height:0.47998pt;position:absolute;mso-position-horizontal-relative:page;mso-position-horizontal:absolute;margin-left:43.92pt;mso-position-vertical-relative:page;margin-top:51.24pt;" coordsize="64462,60">
              <v:shape id="Shape 6323"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t xml:space="preserve"> </w:t>
    </w:r>
  </w:p>
  <w:p w14:paraId="3257E793" w14:textId="77777777" w:rsidR="00913D44" w:rsidRDefault="00000000">
    <w:pPr>
      <w:spacing w:after="128"/>
      <w:ind w:left="1316"/>
    </w:pPr>
    <w:r>
      <w:rPr>
        <w:rFonts w:ascii="Times New Roman" w:eastAsia="Times New Roman" w:hAnsi="Times New Roman" w:cs="Times New Roman"/>
        <w:b/>
        <w:color w:val="1F497D"/>
        <w:sz w:val="20"/>
      </w:rPr>
      <w:t xml:space="preserve"> </w:t>
    </w:r>
    <w:r>
      <w:rPr>
        <w:rFonts w:ascii="Times New Roman" w:eastAsia="Times New Roman" w:hAnsi="Times New Roman" w:cs="Times New Roman"/>
        <w:b/>
        <w:color w:val="1F497D"/>
        <w:sz w:val="20"/>
      </w:rPr>
      <w:tab/>
      <w:t xml:space="preserve"> </w:t>
    </w:r>
  </w:p>
  <w:p w14:paraId="715BC33F" w14:textId="77777777" w:rsidR="00913D44" w:rsidRDefault="00000000">
    <w:pPr>
      <w:spacing w:after="0"/>
    </w:pPr>
    <w:r>
      <w:rPr>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D660" w14:textId="77777777" w:rsidR="00913D44" w:rsidRDefault="00000000">
    <w:pPr>
      <w:spacing w:after="165"/>
    </w:pPr>
    <w:r>
      <w:rPr>
        <w:noProof/>
      </w:rPr>
      <mc:AlternateContent>
        <mc:Choice Requires="wpg">
          <w:drawing>
            <wp:anchor distT="0" distB="0" distL="114300" distR="114300" simplePos="0" relativeHeight="251660288" behindDoc="0" locked="0" layoutInCell="1" allowOverlap="1" wp14:anchorId="5C4EDA39" wp14:editId="5816B27E">
              <wp:simplePos x="0" y="0"/>
              <wp:positionH relativeFrom="page">
                <wp:posOffset>557784</wp:posOffset>
              </wp:positionH>
              <wp:positionV relativeFrom="page">
                <wp:posOffset>650748</wp:posOffset>
              </wp:positionV>
              <wp:extent cx="6446266" cy="6096"/>
              <wp:effectExtent l="0" t="0" r="0" b="0"/>
              <wp:wrapSquare wrapText="bothSides"/>
              <wp:docPr id="6039" name="Group 6039"/>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6320" name="Shape 6320"/>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39" style="width:507.58pt;height:0.47998pt;position:absolute;mso-position-horizontal-relative:page;mso-position-horizontal:absolute;margin-left:43.92pt;mso-position-vertical-relative:page;margin-top:51.24pt;" coordsize="64462,60">
              <v:shape id="Shape 6321"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t xml:space="preserve"> </w:t>
    </w:r>
  </w:p>
  <w:p w14:paraId="5738F16C" w14:textId="77777777" w:rsidR="00913D44" w:rsidRDefault="00000000">
    <w:pPr>
      <w:spacing w:after="128"/>
      <w:ind w:left="1316"/>
    </w:pPr>
    <w:r>
      <w:rPr>
        <w:rFonts w:ascii="Times New Roman" w:eastAsia="Times New Roman" w:hAnsi="Times New Roman" w:cs="Times New Roman"/>
        <w:b/>
        <w:color w:val="1F497D"/>
        <w:sz w:val="20"/>
      </w:rPr>
      <w:t xml:space="preserve"> </w:t>
    </w:r>
    <w:r>
      <w:rPr>
        <w:rFonts w:ascii="Times New Roman" w:eastAsia="Times New Roman" w:hAnsi="Times New Roman" w:cs="Times New Roman"/>
        <w:b/>
        <w:color w:val="1F497D"/>
        <w:sz w:val="20"/>
      </w:rPr>
      <w:tab/>
      <w:t xml:space="preserve"> </w:t>
    </w:r>
  </w:p>
  <w:p w14:paraId="3E92A030" w14:textId="77777777" w:rsidR="00913D44" w:rsidRDefault="00000000">
    <w:pPr>
      <w:spacing w:after="0"/>
    </w:pPr>
    <w:r>
      <w:rPr>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1115"/>
    <w:multiLevelType w:val="hybridMultilevel"/>
    <w:tmpl w:val="E98418EC"/>
    <w:lvl w:ilvl="0" w:tplc="8222E29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B69B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479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3CBC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206A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588C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A0B9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AC6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78AC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246DCB"/>
    <w:multiLevelType w:val="multilevel"/>
    <w:tmpl w:val="81A40D9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791C7A"/>
    <w:multiLevelType w:val="hybridMultilevel"/>
    <w:tmpl w:val="6C08DC7A"/>
    <w:lvl w:ilvl="0" w:tplc="C7E2BAC4">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92DD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140E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4449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7E78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76810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02D36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FA04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A8C86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840B11"/>
    <w:multiLevelType w:val="hybridMultilevel"/>
    <w:tmpl w:val="604012D6"/>
    <w:lvl w:ilvl="0" w:tplc="177C38B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906C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4B0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A2F8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C95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638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90B7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E2FD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906E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193E45"/>
    <w:multiLevelType w:val="hybridMultilevel"/>
    <w:tmpl w:val="581244AC"/>
    <w:lvl w:ilvl="0" w:tplc="C65A2572">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18EE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080A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04F6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0B2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AA3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64DE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407C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201B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B45B4D"/>
    <w:multiLevelType w:val="hybridMultilevel"/>
    <w:tmpl w:val="C228F84A"/>
    <w:lvl w:ilvl="0" w:tplc="B784E81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389DC2">
      <w:start w:val="1"/>
      <w:numFmt w:val="lowerLetter"/>
      <w:lvlText w:val="%2"/>
      <w:lvlJc w:val="left"/>
      <w:pPr>
        <w:ind w:left="4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243750">
      <w:start w:val="1"/>
      <w:numFmt w:val="lowerRoman"/>
      <w:lvlText w:val="%3"/>
      <w:lvlJc w:val="left"/>
      <w:pPr>
        <w:ind w:left="55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10149C">
      <w:start w:val="1"/>
      <w:numFmt w:val="decimal"/>
      <w:lvlText w:val="%4"/>
      <w:lvlJc w:val="left"/>
      <w:pPr>
        <w:ind w:left="62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3671DC">
      <w:start w:val="1"/>
      <w:numFmt w:val="lowerLetter"/>
      <w:lvlText w:val="%5"/>
      <w:lvlJc w:val="left"/>
      <w:pPr>
        <w:ind w:left="69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F4D656">
      <w:start w:val="1"/>
      <w:numFmt w:val="lowerRoman"/>
      <w:lvlText w:val="%6"/>
      <w:lvlJc w:val="left"/>
      <w:pPr>
        <w:ind w:left="7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9C2DB2">
      <w:start w:val="1"/>
      <w:numFmt w:val="decimal"/>
      <w:lvlText w:val="%7"/>
      <w:lvlJc w:val="left"/>
      <w:pPr>
        <w:ind w:left="84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FEA22E">
      <w:start w:val="1"/>
      <w:numFmt w:val="lowerLetter"/>
      <w:lvlText w:val="%8"/>
      <w:lvlJc w:val="left"/>
      <w:pPr>
        <w:ind w:left="91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B04892">
      <w:start w:val="1"/>
      <w:numFmt w:val="lowerRoman"/>
      <w:lvlText w:val="%9"/>
      <w:lvlJc w:val="left"/>
      <w:pPr>
        <w:ind w:left="98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85539C"/>
    <w:multiLevelType w:val="hybridMultilevel"/>
    <w:tmpl w:val="B5C03844"/>
    <w:lvl w:ilvl="0" w:tplc="D4321E92">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0C89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0010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C33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A4E8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1882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E83A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5C96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031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611B73"/>
    <w:multiLevelType w:val="hybridMultilevel"/>
    <w:tmpl w:val="8D7C646A"/>
    <w:lvl w:ilvl="0" w:tplc="D3141D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82FFA">
      <w:start w:val="1"/>
      <w:numFmt w:val="bullet"/>
      <w:lvlText w:val="o"/>
      <w:lvlJc w:val="left"/>
      <w:pPr>
        <w:ind w:left="1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AE05EB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794732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460467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6F0FCE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F6EB85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BCE110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E20163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23B6DA3"/>
    <w:multiLevelType w:val="hybridMultilevel"/>
    <w:tmpl w:val="C8BC7566"/>
    <w:lvl w:ilvl="0" w:tplc="349EFD4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D895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42FB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8E4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E791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BCAC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41F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DEC81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82A6B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00D3075"/>
    <w:multiLevelType w:val="hybridMultilevel"/>
    <w:tmpl w:val="68A85FE4"/>
    <w:lvl w:ilvl="0" w:tplc="499AE662">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C8B5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E2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7E9D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F820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A0EE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60B3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5647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AE73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2B79FB"/>
    <w:multiLevelType w:val="hybridMultilevel"/>
    <w:tmpl w:val="D3CCE33E"/>
    <w:lvl w:ilvl="0" w:tplc="5B06498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0E10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A2DD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68C6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2A56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2C69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6E6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E830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0665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32354968">
    <w:abstractNumId w:val="7"/>
  </w:num>
  <w:num w:numId="2" w16cid:durableId="106436742">
    <w:abstractNumId w:val="4"/>
  </w:num>
  <w:num w:numId="3" w16cid:durableId="1474984350">
    <w:abstractNumId w:val="9"/>
  </w:num>
  <w:num w:numId="4" w16cid:durableId="323970873">
    <w:abstractNumId w:val="3"/>
  </w:num>
  <w:num w:numId="5" w16cid:durableId="1853228219">
    <w:abstractNumId w:val="6"/>
  </w:num>
  <w:num w:numId="6" w16cid:durableId="1054501000">
    <w:abstractNumId w:val="0"/>
  </w:num>
  <w:num w:numId="7" w16cid:durableId="560605424">
    <w:abstractNumId w:val="10"/>
  </w:num>
  <w:num w:numId="8" w16cid:durableId="1621572773">
    <w:abstractNumId w:val="1"/>
  </w:num>
  <w:num w:numId="9" w16cid:durableId="1818181024">
    <w:abstractNumId w:val="8"/>
  </w:num>
  <w:num w:numId="10" w16cid:durableId="245893233">
    <w:abstractNumId w:val="2"/>
  </w:num>
  <w:num w:numId="11" w16cid:durableId="493226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44"/>
    <w:rsid w:val="00224EB1"/>
    <w:rsid w:val="00355685"/>
    <w:rsid w:val="00913D44"/>
    <w:rsid w:val="00931BCF"/>
    <w:rsid w:val="00960B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6969"/>
  <w15:docId w15:val="{4C2D669B-0394-4D25-81F7-D74ABD64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1"/>
      </w:numPr>
      <w:spacing w:after="53"/>
      <w:ind w:left="537" w:right="536"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0.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2ECB-6E6B-46EF-9682-33617A27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JANHAVI SHIRSATH</dc:creator>
  <cp:keywords/>
  <cp:lastModifiedBy>JANHAVI SHIRSATH</cp:lastModifiedBy>
  <cp:revision>2</cp:revision>
  <cp:lastPrinted>2024-11-16T06:41:00Z</cp:lastPrinted>
  <dcterms:created xsi:type="dcterms:W3CDTF">2024-11-16T06:42:00Z</dcterms:created>
  <dcterms:modified xsi:type="dcterms:W3CDTF">2024-11-16T06:42:00Z</dcterms:modified>
</cp:coreProperties>
</file>