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sz w:val="28"/>
          <w:szCs w:val="28"/>
          <w:u w:val="single"/>
        </w:rPr>
      </w:pPr>
      <w:bookmarkStart w:id="0" w:name="_GoBack"/>
      <w:bookmarkEnd w:id="0"/>
      <w:r>
        <w:rPr>
          <w:rFonts w:ascii="Times New Roman" w:cs="Times New Roman" w:hAnsi="Times New Roman"/>
          <w:b/>
          <w:sz w:val="28"/>
          <w:szCs w:val="28"/>
          <w:u w:val="single"/>
        </w:rPr>
        <w:t xml:space="preserve">A </w:t>
      </w:r>
      <w:r>
        <w:rPr>
          <w:rFonts w:ascii="Times New Roman" w:cs="Times New Roman" w:hAnsi="Times New Roman"/>
          <w:b/>
          <w:sz w:val="28"/>
          <w:szCs w:val="28"/>
          <w:u w:val="single"/>
        </w:rPr>
        <w:t>C</w:t>
      </w:r>
      <w:r>
        <w:rPr>
          <w:rFonts w:ascii="Times New Roman" w:cs="Times New Roman" w:hAnsi="Times New Roman"/>
          <w:b/>
          <w:sz w:val="28"/>
          <w:szCs w:val="28"/>
          <w:u w:val="single"/>
        </w:rPr>
        <w:t xml:space="preserve">omprehensive Review on </w:t>
      </w:r>
      <w:r>
        <w:rPr>
          <w:rFonts w:ascii="Times New Roman" w:cs="Times New Roman" w:hAnsi="Times New Roman"/>
          <w:b/>
          <w:sz w:val="28"/>
          <w:szCs w:val="28"/>
          <w:u w:val="single"/>
        </w:rPr>
        <w:t>Alzheimer’s Disease</w:t>
      </w:r>
    </w:p>
    <w:p>
      <w:pPr>
        <w:pStyle w:val="style0"/>
        <w:jc w:val="center"/>
        <w:rPr>
          <w:rFonts w:ascii="Times New Roman" w:cs="Times New Roman" w:hAnsi="Times New Roman"/>
          <w:b/>
          <w:sz w:val="28"/>
          <w:szCs w:val="28"/>
          <w:u w:val="single" w:color="000000"/>
        </w:rPr>
      </w:pPr>
      <w:r>
        <w:rPr>
          <w:rFonts w:ascii="Times New Roman" w:cs="Times New Roman" w:hAnsi="Times New Roman"/>
          <w:b/>
          <w:sz w:val="28"/>
          <w:szCs w:val="28"/>
          <w:u w:val="single" w:color="000000"/>
          <w:lang w:val="en-US"/>
        </w:rPr>
        <w:t>Ms.Sanika Mali, Mr. Sagar S. Jadkar, Mr. Prathmesh T. Misal,                       Dr. Vijaysingh U. Sable, Dr. Rani M. Mhetre</w:t>
      </w:r>
    </w:p>
    <w:p>
      <w:pPr>
        <w:pStyle w:val="style0"/>
        <w:rPr>
          <w:rFonts w:ascii="Times New Roman" w:cs="Times New Roman" w:hAnsi="Times New Roman"/>
          <w:b/>
          <w:color w:val="000000"/>
          <w:sz w:val="24"/>
          <w:szCs w:val="24"/>
          <w:shd w:val="clear" w:color="auto" w:fill="ffffff"/>
        </w:rPr>
      </w:pPr>
      <w:r>
        <w:rPr>
          <w:rFonts w:ascii="Times New Roman" w:cs="Times New Roman" w:hAnsi="Times New Roman"/>
          <w:b/>
          <w:color w:val="000000"/>
          <w:sz w:val="24"/>
          <w:szCs w:val="24"/>
          <w:shd w:val="clear" w:color="auto" w:fill="ffffff"/>
        </w:rPr>
        <w:t>Abstract-</w:t>
      </w:r>
    </w:p>
    <w:p>
      <w:pPr>
        <w:pStyle w:val="style0"/>
        <w:jc w:val="both"/>
        <w:rPr>
          <w:rFonts w:ascii="Times New Roman" w:cs="Times New Roman" w:hAnsi="Times New Roman"/>
          <w:sz w:val="24"/>
          <w:szCs w:val="24"/>
        </w:rPr>
      </w:pPr>
      <w:r>
        <w:rPr>
          <w:rFonts w:ascii="Times New Roman" w:cs="Times New Roman" w:hAnsi="Times New Roman"/>
          <w:sz w:val="24"/>
          <w:szCs w:val="24"/>
        </w:rPr>
        <w:t>Alzheimer’s disease (AD) remains a significant global health challenge, with no cure and limited treatment options to halt its progression. This review explores the current therapeutic landscape for AD, including recently approved drugs and emerging treatments targeting key pathological features such as amyloid-beta plaques, tau protein tangles, and neuroinflammation. Monoclonal antibodies like aducanumab have shown potential by targeting amyloid aggregation, while tau-based therapies and neuroprotective agents are being actively developed to address other pathological hallmarks. Advances in small molecule drugs, gene therapy, and cell-based therapies are also examined for their potential to modify disease progression and improve cognitive function. Additionally, we discuss novel approaches utilizing precision medicine and biomarkers for individualized treatment strategies. By reviewing these therapeutic developments, this article highlights both the challenges and opportunities in achieving effective, disease-modifying treatments for Alzheimer’s, offering a comprehensive view of potential pathways toward mitigating the impact of AD on patients and society.</w:t>
      </w:r>
    </w:p>
    <w:p>
      <w:pPr>
        <w:pStyle w:val="style0"/>
        <w:jc w:val="both"/>
        <w:rPr>
          <w:rFonts w:ascii="Times New Roman" w:cs="Times New Roman" w:hAnsi="Times New Roman"/>
          <w:color w:val="000000"/>
          <w:sz w:val="24"/>
          <w:szCs w:val="24"/>
          <w:shd w:val="clear" w:color="auto" w:fill="ffffff"/>
        </w:rPr>
      </w:pPr>
      <w:r>
        <w:rPr>
          <w:rFonts w:ascii="Times New Roman" w:cs="Times New Roman" w:hAnsi="Times New Roman"/>
          <w:b/>
          <w:sz w:val="24"/>
          <w:szCs w:val="24"/>
        </w:rPr>
        <w:t>Keywords-</w:t>
      </w:r>
      <w:r>
        <w:rPr>
          <w:rFonts w:ascii="Times New Roman" w:cs="Times New Roman" w:hAnsi="Times New Roman"/>
          <w:sz w:val="24"/>
          <w:szCs w:val="24"/>
        </w:rPr>
        <w:t xml:space="preserve"> Alzheimer’s disease, Emerging Therapeutics</w:t>
      </w:r>
      <w:r>
        <w:rPr>
          <w:rFonts w:ascii="Times New Roman" w:cs="Times New Roman" w:hAnsi="Times New Roman"/>
          <w:sz w:val="24"/>
          <w:szCs w:val="24"/>
        </w:rPr>
        <w:t xml:space="preserve">, </w:t>
      </w:r>
      <w:r>
        <w:rPr>
          <w:rFonts w:ascii="Times New Roman" w:cs="Times New Roman" w:hAnsi="Times New Roman"/>
          <w:color w:val="000000"/>
          <w:sz w:val="24"/>
          <w:szCs w:val="24"/>
          <w:shd w:val="clear" w:color="auto" w:fill="ffffff"/>
        </w:rPr>
        <w:t>Dementia, Pathophysiology.</w:t>
      </w:r>
    </w:p>
    <w:p>
      <w:pPr>
        <w:pStyle w:val="style0"/>
        <w:rPr>
          <w:rFonts w:ascii="Times New Roman" w:cs="Times New Roman" w:hAnsi="Times New Roman"/>
          <w:color w:val="000000"/>
          <w:sz w:val="24"/>
          <w:szCs w:val="24"/>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color w:val="000000"/>
          <w:shd w:val="clear" w:color="auto" w:fill="ffffff"/>
        </w:rPr>
      </w:pPr>
    </w:p>
    <w:p>
      <w:pPr>
        <w:pStyle w:val="style0"/>
        <w:rPr>
          <w:rFonts w:ascii="Times New Roman" w:cs="Times New Roman" w:hAnsi="Times New Roman"/>
          <w:b/>
          <w:color w:val="000000"/>
          <w:sz w:val="24"/>
          <w:szCs w:val="24"/>
          <w:shd w:val="clear" w:color="auto" w:fill="ffffff"/>
        </w:rPr>
      </w:pPr>
      <w:r>
        <w:rPr>
          <w:rFonts w:ascii="Times New Roman" w:cs="Times New Roman" w:hAnsi="Times New Roman"/>
          <w:b/>
          <w:color w:val="000000"/>
          <w:sz w:val="24"/>
          <w:szCs w:val="24"/>
          <w:shd w:val="clear" w:color="auto" w:fill="ffffff"/>
        </w:rPr>
        <w:t>INTRODUCTION-</w:t>
      </w:r>
    </w:p>
    <w:p>
      <w:pPr>
        <w:pStyle w:val="style0"/>
        <w:jc w:val="both"/>
        <w:rPr>
          <w:rFonts w:ascii="Times New Roman" w:cs="Times New Roman" w:eastAsia="Times New Roman" w:hAnsi="Times New Roman"/>
          <w:sz w:val="24"/>
          <w:szCs w:val="24"/>
          <w:lang w:val="en-GB" w:bidi="ar-SA" w:eastAsia="en-GB"/>
        </w:rPr>
      </w:pPr>
      <w:r>
        <w:rPr>
          <w:rFonts w:ascii="Times New Roman" w:cs="Times New Roman" w:hAnsi="Times New Roman"/>
          <w:color w:val="000000"/>
          <w:sz w:val="24"/>
          <w:szCs w:val="24"/>
          <w:shd w:val="clear" w:color="auto" w:fill="ffffff"/>
        </w:rPr>
        <w:t xml:space="preserve">Dementia is a general term used to describe a significant decline in cognitive ability that interferes with a person's activities of daily living. Alzheimer disease (AD) is the most prevalent type of dementia, accounting for at least two-thirds of cases in individuals aged 65 and older. AD is a neurodegenerative condition with insidious onset and progressive impairment of behavioral and cognitive functions. </w:t>
      </w:r>
      <w:r>
        <w:rPr>
          <w:rFonts w:ascii="Times New Roman" w:cs="Times New Roman" w:eastAsia="Times New Roman" w:hAnsi="Times New Roman"/>
          <w:sz w:val="24"/>
          <w:szCs w:val="24"/>
          <w:lang w:val="en-GB" w:bidi="ar-SA" w:eastAsia="en-GB"/>
        </w:rPr>
        <w:t xml:space="preserve">Memory, comprehension, language, focus, logic, and judgment are some of these abilities. Although AD is not the primary cause of mortality, it significantly increases a person's susceptibility to other problems that may ultimately result in death. In 2022, AD was the seventh most common cause of death in the United States, while COVID-19 was the fourth, according to data from the </w:t>
      </w:r>
      <w:r>
        <w:rPr>
          <w:rFonts w:ascii="Times New Roman" w:cs="Times New Roman" w:eastAsia="Times New Roman" w:hAnsi="Times New Roman"/>
          <w:sz w:val="24"/>
          <w:szCs w:val="24"/>
          <w:lang w:val="en-GB" w:bidi="ar-SA" w:eastAsia="en-GB"/>
        </w:rPr>
        <w:t>Centres</w:t>
      </w:r>
      <w:r>
        <w:rPr>
          <w:rFonts w:ascii="Times New Roman" w:cs="Times New Roman" w:eastAsia="Times New Roman" w:hAnsi="Times New Roman"/>
          <w:sz w:val="24"/>
          <w:szCs w:val="24"/>
          <w:lang w:val="en-GB" w:bidi="ar-SA" w:eastAsia="en-GB"/>
        </w:rPr>
        <w:t xml:space="preserve"> for Disease Control and Prevention (CDC). </w:t>
      </w:r>
      <w:r>
        <w:rPr>
          <w:rFonts w:ascii="Times New Roman" w:cs="Times New Roman" w:hAnsi="Times New Roman"/>
          <w:color w:val="000000"/>
          <w:sz w:val="24"/>
          <w:szCs w:val="24"/>
          <w:shd w:val="clear" w:color="auto" w:fill="ffffff"/>
        </w:rPr>
        <w:t>Before the COVID-19 pandemic, AD was the sixth leading cause of death following stroke</w:t>
      </w:r>
      <w:r>
        <w:rPr>
          <w:rFonts w:ascii="Times New Roman" w:cs="Times New Roman" w:hAnsi="Times New Roman"/>
          <w:color w:val="000000"/>
          <w:sz w:val="24"/>
          <w:szCs w:val="24"/>
          <w:shd w:val="clear" w:color="auto" w:fill="ffffff"/>
        </w:rPr>
        <w:t xml:space="preserve"> </w:t>
      </w:r>
      <w:r>
        <w:rPr>
          <w:rFonts w:ascii="Times New Roman" w:cs="Times New Roman" w:hAnsi="Times New Roman"/>
          <w:sz w:val="24"/>
          <w:szCs w:val="24"/>
          <w:shd w:val="clear" w:color="auto" w:fill="ffffff"/>
        </w:rPr>
        <w:t>[1]</w:t>
      </w:r>
      <w:r>
        <w:rPr>
          <w:rFonts w:ascii="Times New Roman" w:cs="Times New Roman" w:hAnsi="Times New Roman"/>
          <w:color w:val="000000"/>
          <w:sz w:val="24"/>
          <w:szCs w:val="24"/>
          <w:shd w:val="clear" w:color="auto" w:fill="ffffff"/>
        </w:rPr>
        <w:t>. AD typically manifests after age 65, referred to as late-onset AD (LOAD). However, early-onset AD (EOAD), occurring before 65, is less common and seen in about 5% of AD patients. EOAD often exhibits atypical symptoms, and its diagnosis is usually delayed, leading to a more aggressive disease course</w:t>
      </w:r>
      <w:r>
        <w:rPr>
          <w:rFonts w:ascii="Times New Roman" w:cs="Times New Roman" w:hAnsi="Times New Roman"/>
          <w:color w:val="000000"/>
          <w:sz w:val="24"/>
          <w:szCs w:val="24"/>
          <w:shd w:val="clear" w:color="auto" w:fill="ffffff"/>
        </w:rPr>
        <w:t xml:space="preserve"> </w:t>
      </w:r>
      <w:r>
        <w:rPr>
          <w:rFonts w:ascii="Times New Roman" w:cs="Times New Roman" w:hAnsi="Times New Roman"/>
          <w:sz w:val="24"/>
          <w:szCs w:val="24"/>
          <w:shd w:val="clear" w:color="auto" w:fill="ffffff"/>
        </w:rPr>
        <w:t>[2]</w:t>
      </w:r>
      <w:r>
        <w:rPr>
          <w:rFonts w:ascii="Times New Roman" w:cs="Times New Roman" w:hAnsi="Times New Roman"/>
          <w:sz w:val="24"/>
          <w:szCs w:val="24"/>
          <w:shd w:val="clear" w:color="auto" w:fill="ffffff"/>
        </w:rPr>
        <w:t>.</w:t>
      </w:r>
    </w:p>
    <w:p>
      <w:pPr>
        <w:pStyle w:val="style0"/>
        <w:spacing w:after="0" w:lineRule="auto" w:line="24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 xml:space="preserve">Alzheimer's disease (AD) is a progressive neurological condition that impairs speech, behaviour, motor function, visuospatial orientation, and memory. </w:t>
      </w:r>
      <w:r>
        <w:rPr>
          <w:rFonts w:ascii="Times New Roman" w:cs="Times New Roman" w:eastAsia="Times New Roman" w:hAnsi="Times New Roman"/>
          <w:sz w:val="24"/>
          <w:szCs w:val="24"/>
          <w:lang w:val="en-GB" w:bidi="ar-SA" w:eastAsia="en-GB"/>
        </w:rPr>
        <w:t>It is dementia's primary cause.</w:t>
      </w:r>
      <w:r>
        <w:rPr>
          <w:rFonts w:ascii="Times New Roman" w:cs="Times New Roman" w:hAnsi="Times New Roman"/>
          <w:sz w:val="24"/>
          <w:szCs w:val="24"/>
        </w:rPr>
        <w:t xml:space="preserve"> Variant</w:t>
      </w:r>
      <w:r>
        <w:rPr>
          <w:rFonts w:ascii="Times New Roman" w:cs="Times New Roman" w:hAnsi="Times New Roman"/>
          <w:sz w:val="24"/>
          <w:szCs w:val="24"/>
        </w:rPr>
        <w:t xml:space="preserve"> syndromes with early localized atrophy may not always follow the classic presentation, and pathological subgroups of AD have been identified [3</w:t>
      </w:r>
      <w:r>
        <w:rPr>
          <w:rFonts w:ascii="Times New Roman" w:cs="Times New Roman" w:hAnsi="Times New Roman"/>
          <w:sz w:val="24"/>
          <w:szCs w:val="24"/>
        </w:rPr>
        <w:t>].</w:t>
      </w:r>
    </w:p>
    <w:p>
      <w:pPr>
        <w:pStyle w:val="style0"/>
        <w:rPr/>
      </w:pPr>
    </w:p>
    <w:p>
      <w:pPr>
        <w:pStyle w:val="style0"/>
        <w:rPr>
          <w:rFonts w:ascii="Times New Roman" w:cs="Times New Roman" w:hAnsi="Times New Roman"/>
          <w:b/>
          <w:sz w:val="24"/>
          <w:szCs w:val="24"/>
        </w:rPr>
      </w:pPr>
      <w:r>
        <w:rPr>
          <w:rFonts w:ascii="Times New Roman" w:cs="Times New Roman" w:hAnsi="Times New Roman"/>
          <w:b/>
          <w:sz w:val="24"/>
          <w:szCs w:val="24"/>
        </w:rPr>
        <w:t>ETIOLOGY</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A s</w:t>
      </w:r>
      <w:r>
        <w:rPr>
          <w:rFonts w:ascii="Times New Roman" w:cs="Times New Roman" w:eastAsia="Times New Roman" w:hAnsi="Times New Roman"/>
          <w:sz w:val="24"/>
          <w:szCs w:val="24"/>
          <w:lang w:val="en-GB" w:bidi="ar-SA" w:eastAsia="en-GB"/>
        </w:rPr>
        <w:t>low and progressive neurodegeneration brought on by the death of neuronal cells is a hallmark of Alzheimer's disease. Usually, the entorhinal cortex in the hippocampal region is where the neurodegenerative process starts. Both early-onset and late-onset AD have been linked to genetic variables. An example of a risk factor for early-onset dementia is trisomy 21.</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AD is a complex disorder with numerous established risk factors. Age is the most important component, and growing older is the main cause. Beginning at age 65, the frequency of AD about doubles for every five years of age gain.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 small percentage of cases (about 1-5%) are hereditary and linked to mutations in genes such as </w:t>
      </w:r>
      <w:r>
        <w:rPr>
          <w:rStyle w:val="style88"/>
          <w:rFonts w:ascii="Times New Roman" w:cs="Times New Roman" w:hAnsi="Times New Roman"/>
          <w:sz w:val="24"/>
          <w:szCs w:val="24"/>
        </w:rPr>
        <w:t>APP</w:t>
      </w:r>
      <w:r>
        <w:rPr>
          <w:rFonts w:ascii="Times New Roman" w:cs="Times New Roman" w:hAnsi="Times New Roman"/>
          <w:sz w:val="24"/>
          <w:szCs w:val="24"/>
        </w:rPr>
        <w:t xml:space="preserve"> (amyloid precursor protein), </w:t>
      </w:r>
      <w:r>
        <w:rPr>
          <w:rStyle w:val="style88"/>
          <w:rFonts w:ascii="Times New Roman" w:cs="Times New Roman" w:hAnsi="Times New Roman"/>
          <w:sz w:val="24"/>
          <w:szCs w:val="24"/>
        </w:rPr>
        <w:t>PSEN1</w:t>
      </w:r>
      <w:r>
        <w:rPr>
          <w:rFonts w:ascii="Times New Roman" w:cs="Times New Roman" w:hAnsi="Times New Roman"/>
          <w:sz w:val="24"/>
          <w:szCs w:val="24"/>
        </w:rPr>
        <w:t xml:space="preserve"> (presenilin 1), and </w:t>
      </w:r>
      <w:r>
        <w:rPr>
          <w:rStyle w:val="style88"/>
          <w:rFonts w:ascii="Times New Roman" w:cs="Times New Roman" w:hAnsi="Times New Roman"/>
          <w:sz w:val="24"/>
          <w:szCs w:val="24"/>
        </w:rPr>
        <w:t>PSEN2</w:t>
      </w:r>
      <w:r>
        <w:rPr>
          <w:rFonts w:ascii="Times New Roman" w:cs="Times New Roman" w:hAnsi="Times New Roman"/>
          <w:sz w:val="24"/>
          <w:szCs w:val="24"/>
        </w:rPr>
        <w:t xml:space="preserve"> (presenilin 2). These mutations lead to early-onset Alzheimer's and often have an autosom</w:t>
      </w:r>
      <w:r>
        <w:rPr>
          <w:rFonts w:ascii="Times New Roman" w:cs="Times New Roman" w:hAnsi="Times New Roman"/>
          <w:sz w:val="24"/>
          <w:szCs w:val="24"/>
        </w:rPr>
        <w:t>al dominant inheritance pattern [4].</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 xml:space="preserve">According to one prominent idea, Alzheimer's disease starts when amyloid-beta (Aβ) plaques build up abnormally in the brain. The breakdown of APP produces the peptide Aβ, which collects into plaques, impairing cell function and inducing neuroinflammation. Amyloid buildup contributes to chronic neuroinflammation by activating brain immune cells called microglia, which then produce inflammatory cytokines. </w:t>
      </w:r>
      <w:r>
        <w:rPr>
          <w:rFonts w:ascii="Times New Roman" w:cs="Times New Roman" w:hAnsi="Times New Roman"/>
          <w:sz w:val="24"/>
          <w:szCs w:val="24"/>
        </w:rPr>
        <w:t>Over time, this immune response contributes to neuronal damage [5].</w:t>
      </w:r>
    </w:p>
    <w:p>
      <w:pPr>
        <w:pStyle w:val="style0"/>
        <w:jc w:val="both"/>
        <w:rPr>
          <w:rFonts w:ascii="Times New Roman" w:cs="Times New Roman" w:hAnsi="Times New Roman"/>
          <w:sz w:val="24"/>
          <w:szCs w:val="24"/>
        </w:rPr>
      </w:pPr>
      <w:r>
        <w:rPr>
          <w:rFonts w:ascii="Times New Roman" w:cs="Times New Roman" w:hAnsi="Times New Roman"/>
          <w:sz w:val="24"/>
          <w:szCs w:val="24"/>
        </w:rPr>
        <w:t>Cerebrovascular disease and conditions like hypertension, diabetes, and atherosclerosis increase the risk of AD by impairing blood flow to the brain. This vascular insufficiency can lead to reduced nutrient supply and accelerate the accumulation of amyloid</w:t>
      </w:r>
      <w:r>
        <w:rPr>
          <w:rFonts w:ascii="Times New Roman" w:cs="Times New Roman" w:hAnsi="Times New Roman"/>
          <w:sz w:val="24"/>
          <w:szCs w:val="24"/>
        </w:rPr>
        <w:t xml:space="preserve"> plaques [5].</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 xml:space="preserve">Neurons with mitochondrial malfunction produce less energy, which leaves them more susceptible to harm. Reactive oxygen species (ROS) cause accumulated oxidative stress, which further deteriorates cells and encourages the development of tau and amyloid </w:t>
      </w:r>
      <w:r>
        <w:rPr>
          <w:rFonts w:ascii="Times New Roman" w:cs="Times New Roman" w:eastAsia="Times New Roman" w:hAnsi="Times New Roman"/>
          <w:sz w:val="24"/>
          <w:szCs w:val="24"/>
          <w:lang w:val="en-GB" w:bidi="ar-SA" w:eastAsia="en-GB"/>
        </w:rPr>
        <w:t>disease.</w:t>
      </w:r>
      <w:r>
        <w:rPr>
          <w:rFonts w:ascii="Times New Roman" w:cs="Times New Roman" w:hAnsi="Times New Roman"/>
          <w:sz w:val="24"/>
          <w:szCs w:val="24"/>
        </w:rPr>
        <w:t>[</w:t>
      </w:r>
      <w:r>
        <w:rPr>
          <w:rFonts w:ascii="Times New Roman" w:cs="Times New Roman" w:hAnsi="Times New Roman"/>
          <w:sz w:val="24"/>
          <w:szCs w:val="24"/>
        </w:rPr>
        <w:t>6].</w:t>
      </w:r>
      <w:r>
        <w:rPr>
          <w:rFonts w:ascii="Times New Roman" w:cs="Times New Roman" w:eastAsia="Times New Roman" w:hAnsi="Times New Roman"/>
          <w:sz w:val="24"/>
          <w:szCs w:val="24"/>
          <w:lang w:val="en-GB" w:bidi="ar-SA" w:eastAsia="en-GB"/>
        </w:rPr>
        <w:t xml:space="preserve"> </w:t>
      </w:r>
      <w:r>
        <w:rPr>
          <w:rFonts w:ascii="Times New Roman" w:cs="Times New Roman" w:hAnsi="Times New Roman"/>
          <w:color w:val="000000"/>
          <w:sz w:val="24"/>
          <w:szCs w:val="24"/>
          <w:shd w:val="clear" w:color="auto" w:fill="ffffff"/>
        </w:rPr>
        <w:t>Cardiovascular diseases (CVD) are recognized as significant risk factors for AD. They increase the risk of developing AD and contribute to the risk of dementia caused by strokes or vascular dementia. CVD is increasingly recognized as a modifiable risk factor for AD</w:t>
      </w:r>
      <w:r>
        <w:rPr>
          <w:rFonts w:ascii="Times New Roman" w:cs="Times New Roman" w:hAnsi="Times New Roman"/>
          <w:color w:val="000000"/>
          <w:sz w:val="24"/>
          <w:szCs w:val="24"/>
          <w:shd w:val="clear" w:color="auto" w:fill="ffffff"/>
        </w:rPr>
        <w:t xml:space="preserve"> </w:t>
      </w:r>
      <w:r>
        <w:rPr>
          <w:rFonts w:ascii="Times New Roman" w:cs="Times New Roman" w:hAnsi="Times New Roman"/>
          <w:sz w:val="24"/>
          <w:szCs w:val="24"/>
        </w:rPr>
        <w:t>[7].</w:t>
      </w:r>
    </w:p>
    <w:p>
      <w:pPr>
        <w:pStyle w:val="style0"/>
        <w:jc w:val="both"/>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shd w:val="clear" w:color="auto" w:fill="ffffff"/>
        </w:rPr>
        <w:t>Obesity and diabetes are also important modifiable risk factors for AD. Obesity can impair glucose tolerance and increase the risk of developing type II diabetes. Chronic hyperglycemia can lead to cognitive impairment by promoting the accumulation of beta-amyloid (A-beta) and neuroinflammation. Obesity further amplifies the risk by triggering the release of pro-inflammatory cytokines and promoting insulin resistance</w:t>
      </w:r>
      <w:r>
        <w:rPr>
          <w:rFonts w:ascii="Times New Roman" w:cs="Times New Roman" w:hAnsi="Times New Roman"/>
          <w:color w:val="000000"/>
          <w:sz w:val="24"/>
          <w:szCs w:val="24"/>
          <w:shd w:val="clear" w:color="auto" w:fill="ffffff"/>
        </w:rPr>
        <w:t xml:space="preserve"> </w:t>
      </w:r>
      <w:r>
        <w:rPr>
          <w:rFonts w:ascii="Times New Roman" w:cs="Times New Roman" w:hAnsi="Times New Roman"/>
          <w:sz w:val="24"/>
          <w:szCs w:val="24"/>
        </w:rPr>
        <w:t>[8].</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 xml:space="preserve">Other risk factors for LOAD have been identified by genome-wide association studies, including as TREM2, ADAM10, and PLD3. Along with their known functions, they also have an impact on immunological response, cholesterol metabolism, endocytosis, and hormonal changes, especially the postmenopausal fall in estrogen in women, which may raise the risk of AD because estrogen is believed to have neuroprotective properties. </w:t>
      </w:r>
      <w:r>
        <w:rPr>
          <w:rFonts w:ascii="Times New Roman" w:cs="Times New Roman" w:hAnsi="Times New Roman"/>
          <w:sz w:val="24"/>
          <w:szCs w:val="24"/>
        </w:rPr>
        <w:t xml:space="preserve">This is part of why women experience a higher </w:t>
      </w:r>
      <w:r>
        <w:rPr>
          <w:rFonts w:ascii="Times New Roman" w:cs="Times New Roman" w:hAnsi="Times New Roman"/>
          <w:sz w:val="24"/>
          <w:szCs w:val="24"/>
        </w:rPr>
        <w:t xml:space="preserve">incidence of AD compared to men </w:t>
      </w:r>
      <w:r>
        <w:rPr>
          <w:rFonts w:ascii="Times New Roman" w:cs="Times New Roman" w:hAnsi="Times New Roman"/>
          <w:sz w:val="24"/>
          <w:szCs w:val="24"/>
        </w:rPr>
        <w:t>[9, 10</w:t>
      </w:r>
      <w:r>
        <w:rPr>
          <w:rFonts w:ascii="Times New Roman" w:cs="Times New Roman" w:hAnsi="Times New Roman"/>
          <w:sz w:val="24"/>
          <w:szCs w:val="24"/>
        </w:rPr>
        <w:t>].</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EPIDIOMILOGY</w:t>
      </w:r>
    </w:p>
    <w:p>
      <w:pPr>
        <w:pStyle w:val="style0"/>
        <w:jc w:val="both"/>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shd w:val="clear" w:color="auto" w:fill="ffffff"/>
        </w:rPr>
        <w:t>AD is predominantly observed in older individuals. The global prevalence of dementia was reported to be 20.3 million in 1990, and it significantly increased to 43.8 million in 2016, representing a remarkable rise of 116%. From 1990 to 2019, the incidence and prevalence of Alzheimer disease and other dementias rose by 147.95% and 160.84%, respectively. Projections indicate that the number of people affected by dementia is expected to reach 150 million by 2050, representing a 4-fold increase</w:t>
      </w:r>
      <w:r>
        <w:rPr>
          <w:rFonts w:ascii="Times New Roman" w:cs="Times New Roman" w:hAnsi="Times New Roman"/>
          <w:color w:val="000000"/>
          <w:sz w:val="24"/>
          <w:szCs w:val="24"/>
          <w:shd w:val="clear" w:color="auto" w:fill="ffffff"/>
        </w:rPr>
        <w:t xml:space="preserve"> </w:t>
      </w:r>
      <w:r>
        <w:rPr>
          <w:rFonts w:ascii="Times New Roman" w:cs="Times New Roman" w:hAnsi="Times New Roman"/>
          <w:sz w:val="24"/>
          <w:szCs w:val="24"/>
        </w:rPr>
        <w:t>[11].</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After age 65, the prevalence of Alzheimer's disease increases every five years. Before age 65, age-specific incidence rates were less than 1% annually; beyond age 85, they increased to 6% annually. After age 65, prevalence rates rise to 10%, and after age 85, they reach 40%. Women have a somewhat higher incidence of Alzheimer's disease, particularly after the age of 85. </w:t>
      </w:r>
      <w:r>
        <w:rPr>
          <w:rFonts w:ascii="Times New Roman" w:cs="Times New Roman" w:hAnsi="Times New Roman"/>
          <w:sz w:val="24"/>
          <w:szCs w:val="24"/>
        </w:rPr>
        <w:t>[12].</w:t>
      </w:r>
    </w:p>
    <w:p>
      <w:pPr>
        <w:pStyle w:val="style0"/>
        <w:jc w:val="both"/>
        <w:rPr>
          <w:rFonts w:ascii="Times New Roman" w:cs="Times New Roman" w:hAnsi="Times New Roman"/>
          <w:sz w:val="24"/>
          <w:szCs w:val="24"/>
        </w:rPr>
      </w:pPr>
      <w:r>
        <w:rPr>
          <w:rFonts w:ascii="Times New Roman" w:cs="Times New Roman" w:hAnsi="Times New Roman"/>
          <w:sz w:val="24"/>
          <w:szCs w:val="24"/>
        </w:rPr>
        <w:t>By 2050, over 131 million people are estimated to be impacted by these financially destructive diseases, as the population ages [8]. Alzheimer's disease is mostly caused by aging, with the incidence doubling every 6.3 years from 3.9 per 1000 for ages 60-90 to 104.8 per 1000 over 90 [10]. The prevalence is estimated at 10% for people over the age of 65 and 40% for</w:t>
      </w:r>
      <w:r>
        <w:rPr>
          <w:rFonts w:ascii="Times New Roman" w:cs="Times New Roman" w:hAnsi="Times New Roman"/>
          <w:sz w:val="24"/>
          <w:szCs w:val="24"/>
        </w:rPr>
        <w:t xml:space="preserve"> people older than 80 years [13</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To reduce personal and financial expenses, efficient pre-clinical diagnosis and therapy are necessary to prevent disease progression before symptoms appear.</w:t>
      </w:r>
    </w:p>
    <w:p>
      <w:pPr>
        <w:pStyle w:val="style0"/>
        <w:rPr/>
      </w:pPr>
    </w:p>
    <w:p>
      <w:pPr>
        <w:pStyle w:val="style0"/>
        <w:rPr>
          <w:rFonts w:ascii="Times New Roman" w:cs="Times New Roman" w:hAnsi="Times New Roman"/>
          <w:b/>
          <w:sz w:val="24"/>
          <w:szCs w:val="24"/>
        </w:rPr>
      </w:pPr>
      <w:r>
        <w:rPr>
          <w:rFonts w:ascii="Times New Roman" w:cs="Times New Roman" w:hAnsi="Times New Roman"/>
          <w:b/>
          <w:sz w:val="24"/>
          <w:szCs w:val="24"/>
        </w:rPr>
        <w:t>PATHOPHYSIOLOGY</w:t>
      </w:r>
    </w:p>
    <w:p>
      <w:pPr>
        <w:pStyle w:val="style0"/>
        <w:jc w:val="both"/>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shd w:val="clear" w:color="auto" w:fill="ffffff"/>
        </w:rPr>
        <w:t xml:space="preserve">Alzheimer disease is characterized pathologically by an accumulation of abnormal </w:t>
      </w:r>
      <w:r>
        <w:rPr>
          <w:rFonts w:ascii="Times New Roman" w:cs="Times New Roman" w:hAnsi="Times New Roman"/>
          <w:color w:val="000000"/>
          <w:sz w:val="24"/>
          <w:szCs w:val="24"/>
          <w:shd w:val="clear" w:color="auto" w:fill="ffffff"/>
        </w:rPr>
        <w:t>neuritic</w:t>
      </w:r>
      <w:r>
        <w:rPr>
          <w:rFonts w:ascii="Times New Roman" w:cs="Times New Roman" w:hAnsi="Times New Roman"/>
          <w:color w:val="000000"/>
          <w:sz w:val="24"/>
          <w:szCs w:val="24"/>
          <w:shd w:val="clear" w:color="auto" w:fill="ffffff"/>
        </w:rPr>
        <w:t xml:space="preserve"> plaques and neurofibrillary tangles in the brain. These pathological changes are accompanied by a loss of neurons, particularly cholinergic neurons in the basal forebrain and the neocortex.</w:t>
      </w:r>
      <w:r>
        <w:rPr>
          <w:rFonts w:ascii="Times New Roman" w:cs="Times New Roman" w:hAnsi="Times New Roman"/>
          <w:sz w:val="24"/>
          <w:szCs w:val="24"/>
        </w:rPr>
        <w:t xml:space="preserve"> [14].</w:t>
      </w:r>
    </w:p>
    <w:p>
      <w:pPr>
        <w:pStyle w:val="style0"/>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Two prominent pathophysiological hypotheses have been proposed based on these pathological findings:</w:t>
      </w:r>
    </w:p>
    <w:p>
      <w:pPr>
        <w:pStyle w:val="style179"/>
        <w:numPr>
          <w:ilvl w:val="0"/>
          <w:numId w:val="1"/>
        </w:numPr>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
          <w:bCs/>
          <w:color w:val="000000"/>
          <w:sz w:val="24"/>
          <w:szCs w:val="24"/>
          <w:lang w:val="en-GB" w:bidi="ar-SA" w:eastAsia="en-GB"/>
        </w:rPr>
        <w:t>The Cholinergic Hypothesis</w:t>
      </w:r>
      <w:r>
        <w:rPr>
          <w:rFonts w:ascii="Times New Roman" w:cs="Times New Roman" w:eastAsia="Times New Roman" w:hAnsi="Times New Roman"/>
          <w:color w:val="000000"/>
          <w:sz w:val="24"/>
          <w:szCs w:val="24"/>
          <w:lang w:val="en-GB" w:bidi="ar-SA" w:eastAsia="en-GB"/>
        </w:rPr>
        <w:t> proposes that the reduced levels of acetylcholine (</w:t>
      </w:r>
      <w:r>
        <w:rPr>
          <w:rFonts w:ascii="Times New Roman" w:cs="Times New Roman" w:eastAsia="Times New Roman" w:hAnsi="Times New Roman"/>
          <w:color w:val="000000"/>
          <w:sz w:val="24"/>
          <w:szCs w:val="24"/>
          <w:lang w:val="en-GB" w:bidi="ar-SA" w:eastAsia="en-GB"/>
        </w:rPr>
        <w:t>ACh</w:t>
      </w:r>
      <w:r>
        <w:rPr>
          <w:rFonts w:ascii="Times New Roman" w:cs="Times New Roman" w:eastAsia="Times New Roman" w:hAnsi="Times New Roman"/>
          <w:color w:val="000000"/>
          <w:sz w:val="24"/>
          <w:szCs w:val="24"/>
          <w:lang w:val="en-GB" w:bidi="ar-SA" w:eastAsia="en-GB"/>
        </w:rPr>
        <w:t xml:space="preserve">) in the brain, resulting from neuronal loss in the Nucleus Basalis of </w:t>
      </w:r>
      <w:r>
        <w:rPr>
          <w:rFonts w:ascii="Times New Roman" w:cs="Times New Roman" w:eastAsia="Times New Roman" w:hAnsi="Times New Roman"/>
          <w:color w:val="000000"/>
          <w:sz w:val="24"/>
          <w:szCs w:val="24"/>
          <w:lang w:val="en-GB" w:bidi="ar-SA" w:eastAsia="en-GB"/>
        </w:rPr>
        <w:t>Meynert</w:t>
      </w:r>
      <w:r>
        <w:rPr>
          <w:rFonts w:ascii="Times New Roman" w:cs="Times New Roman" w:eastAsia="Times New Roman" w:hAnsi="Times New Roman"/>
          <w:color w:val="000000"/>
          <w:sz w:val="24"/>
          <w:szCs w:val="24"/>
          <w:lang w:val="en-GB" w:bidi="ar-SA" w:eastAsia="en-GB"/>
        </w:rPr>
        <w:t xml:space="preserve">, play a significant role in AD development. </w:t>
      </w:r>
      <w:r>
        <w:rPr>
          <w:rFonts w:ascii="Times New Roman" w:cs="Times New Roman" w:eastAsia="Times New Roman" w:hAnsi="Times New Roman"/>
          <w:sz w:val="24"/>
          <w:szCs w:val="24"/>
          <w:lang w:val="en-GB" w:bidi="ar-SA" w:eastAsia="en-GB"/>
        </w:rPr>
        <w:t xml:space="preserve">The initial degeneration of cholinergic neurons in AD, which emphasizes the significance of </w:t>
      </w:r>
      <w:r>
        <w:rPr>
          <w:rFonts w:ascii="Times New Roman" w:cs="Times New Roman" w:eastAsia="Times New Roman" w:hAnsi="Times New Roman"/>
          <w:sz w:val="24"/>
          <w:szCs w:val="24"/>
          <w:lang w:val="en-GB" w:bidi="ar-SA" w:eastAsia="en-GB"/>
        </w:rPr>
        <w:t>ACh</w:t>
      </w:r>
      <w:r>
        <w:rPr>
          <w:rFonts w:ascii="Times New Roman" w:cs="Times New Roman" w:eastAsia="Times New Roman" w:hAnsi="Times New Roman"/>
          <w:sz w:val="24"/>
          <w:szCs w:val="24"/>
          <w:lang w:val="en-GB" w:bidi="ar-SA" w:eastAsia="en-GB"/>
        </w:rPr>
        <w:t xml:space="preserve"> in cognitive activities, is the basis for this theory. By impairing </w:t>
      </w:r>
      <w:r>
        <w:rPr>
          <w:rFonts w:ascii="Times New Roman" w:cs="Times New Roman" w:eastAsia="Times New Roman" w:hAnsi="Times New Roman"/>
          <w:sz w:val="24"/>
          <w:szCs w:val="24"/>
          <w:lang w:val="en-GB" w:bidi="ar-SA" w:eastAsia="en-GB"/>
        </w:rPr>
        <w:t>ACh</w:t>
      </w:r>
      <w:r>
        <w:rPr>
          <w:rFonts w:ascii="Times New Roman" w:cs="Times New Roman" w:eastAsia="Times New Roman" w:hAnsi="Times New Roman"/>
          <w:sz w:val="24"/>
          <w:szCs w:val="24"/>
          <w:lang w:val="en-GB" w:bidi="ar-SA" w:eastAsia="en-GB"/>
        </w:rPr>
        <w:t xml:space="preserve"> release and cholinergic synaptic loss, beta-amyloid is thought to have a detrimental effect on cholinergic function. </w:t>
      </w:r>
      <w:r>
        <w:rPr>
          <w:rFonts w:ascii="Times New Roman" w:cs="Times New Roman" w:eastAsia="Times New Roman" w:hAnsi="Times New Roman"/>
          <w:color w:val="000000"/>
          <w:sz w:val="24"/>
          <w:szCs w:val="24"/>
          <w:lang w:val="en-GB" w:bidi="ar-SA" w:eastAsia="en-GB"/>
        </w:rPr>
        <w:t>Anticholinergics also adversely affect memory</w:t>
      </w:r>
      <w:r>
        <w:rPr>
          <w:rFonts w:ascii="Times New Roman" w:cs="Times New Roman" w:eastAsia="Times New Roman" w:hAnsi="Times New Roman"/>
          <w:color w:val="000000"/>
          <w:sz w:val="24"/>
          <w:szCs w:val="24"/>
          <w:lang w:val="en-GB" w:bidi="ar-SA" w:eastAsia="en-GB"/>
        </w:rPr>
        <w:t xml:space="preserve"> in elderly patients clinically </w:t>
      </w:r>
      <w:r>
        <w:rPr>
          <w:rFonts w:ascii="Times New Roman" w:cs="Times New Roman" w:hAnsi="Times New Roman"/>
          <w:sz w:val="24"/>
          <w:szCs w:val="24"/>
        </w:rPr>
        <w:t>[15].</w:t>
      </w:r>
      <w:r>
        <w:rPr>
          <w:rFonts w:ascii="Times New Roman" w:cs="Times New Roman" w:eastAsia="Times New Roman" w:hAnsi="Times New Roman"/>
          <w:color w:val="000000"/>
          <w:sz w:val="24"/>
          <w:szCs w:val="24"/>
          <w:lang w:val="en-GB" w:bidi="ar-SA" w:eastAsia="en-GB"/>
        </w:rPr>
        <w:t xml:space="preserve"> </w:t>
      </w:r>
    </w:p>
    <w:p>
      <w:pPr>
        <w:pStyle w:val="style179"/>
        <w:numPr>
          <w:ilvl w:val="0"/>
          <w:numId w:val="1"/>
        </w:numPr>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
          <w:bCs/>
          <w:color w:val="000000"/>
          <w:sz w:val="24"/>
          <w:szCs w:val="24"/>
          <w:lang w:val="en-GB" w:bidi="ar-SA" w:eastAsia="en-GB"/>
        </w:rPr>
        <w:t>The Amyloid Hypothesis </w:t>
      </w:r>
      <w:r>
        <w:rPr>
          <w:rFonts w:ascii="Times New Roman" w:cs="Times New Roman" w:eastAsia="Times New Roman" w:hAnsi="Times New Roman"/>
          <w:color w:val="000000"/>
          <w:sz w:val="24"/>
          <w:szCs w:val="24"/>
          <w:lang w:val="en-GB" w:bidi="ar-SA" w:eastAsia="en-GB"/>
        </w:rPr>
        <w:t xml:space="preserve">is currently the most widely accepted pathophysiological mechanism for AD, especially in cases of inherited AD. </w:t>
      </w:r>
      <w:r>
        <w:rPr>
          <w:rFonts w:ascii="Times New Roman" w:cs="Times New Roman" w:eastAsia="Times New Roman" w:hAnsi="Times New Roman"/>
          <w:sz w:val="24"/>
          <w:szCs w:val="24"/>
          <w:lang w:val="en-GB" w:bidi="ar-SA" w:eastAsia="en-GB"/>
        </w:rPr>
        <w:t xml:space="preserve">According to the amyloid hypothesis, β- and γ-secretase enzymes work to convert amyloid precursor protein (APP) into amyloid beta (Aβ) peptide. Alpha or beta-secretase may often cleave APP, and the resulting little fragments are not harmful to neurons. However, if beta and gamma secretase cleave APP sequentially, 42 amino acid peptides (Aβ42) are produced. Neuronal toxicity results from amyloid aggregation caused by elevated Aβ42 levels. </w:t>
      </w:r>
      <w:r>
        <w:rPr>
          <w:rFonts w:ascii="Times New Roman" w:cs="Times New Roman" w:eastAsia="Times New Roman" w:hAnsi="Times New Roman"/>
          <w:color w:val="000000"/>
          <w:sz w:val="24"/>
          <w:szCs w:val="24"/>
          <w:lang w:val="en-GB" w:bidi="ar-SA" w:eastAsia="en-GB"/>
        </w:rPr>
        <w:t xml:space="preserve">Aβ42 </w:t>
      </w:r>
      <w:r>
        <w:rPr>
          <w:rFonts w:ascii="Times New Roman" w:cs="Times New Roman" w:eastAsia="Times New Roman" w:hAnsi="Times New Roman"/>
          <w:color w:val="000000"/>
          <w:sz w:val="24"/>
          <w:szCs w:val="24"/>
          <w:lang w:val="en-GB" w:bidi="ar-SA" w:eastAsia="en-GB"/>
        </w:rPr>
        <w:t>favours</w:t>
      </w:r>
      <w:r>
        <w:rPr>
          <w:rFonts w:ascii="Times New Roman" w:cs="Times New Roman" w:eastAsia="Times New Roman" w:hAnsi="Times New Roman"/>
          <w:color w:val="000000"/>
          <w:sz w:val="24"/>
          <w:szCs w:val="24"/>
          <w:lang w:val="en-GB" w:bidi="ar-SA" w:eastAsia="en-GB"/>
        </w:rPr>
        <w:t xml:space="preserve"> the formation of aggregated fibrillary amyloid prot</w:t>
      </w:r>
      <w:r>
        <w:rPr>
          <w:rFonts w:ascii="Times New Roman" w:cs="Times New Roman" w:eastAsia="Times New Roman" w:hAnsi="Times New Roman"/>
          <w:color w:val="000000"/>
          <w:sz w:val="24"/>
          <w:szCs w:val="24"/>
          <w:lang w:val="en-GB" w:bidi="ar-SA" w:eastAsia="en-GB"/>
        </w:rPr>
        <w:t xml:space="preserve">ein over normal APP degradation </w:t>
      </w:r>
      <w:r>
        <w:rPr>
          <w:rFonts w:ascii="Times New Roman" w:cs="Times New Roman" w:hAnsi="Times New Roman"/>
          <w:sz w:val="24"/>
          <w:szCs w:val="24"/>
        </w:rPr>
        <w:t>[16].</w:t>
      </w:r>
    </w:p>
    <w:p>
      <w:pPr>
        <w:pStyle w:val="style0"/>
        <w:jc w:val="both"/>
        <w:rPr>
          <w:rFonts w:ascii="Times New Roman" w:cs="Times New Roman" w:hAnsi="Times New Roman"/>
          <w:sz w:val="24"/>
          <w:szCs w:val="24"/>
        </w:rPr>
      </w:pPr>
      <w:r>
        <w:rPr>
          <w:rFonts w:ascii="Times New Roman" w:cs="Times New Roman" w:hAnsi="Times New Roman"/>
          <w:sz w:val="24"/>
          <w:szCs w:val="24"/>
        </w:rPr>
        <w:t>Alo</w:t>
      </w:r>
      <w:r>
        <w:rPr>
          <w:rFonts w:ascii="Times New Roman" w:cs="Times New Roman" w:eastAsia="Times New Roman" w:hAnsi="Times New Roman"/>
          <w:color w:val="000000"/>
          <w:sz w:val="24"/>
          <w:szCs w:val="24"/>
          <w:lang w:val="en-GB" w:bidi="ar-SA" w:eastAsia="en-GB"/>
        </w:rPr>
        <w:t>n</w:t>
      </w:r>
      <w:r>
        <w:rPr>
          <w:rFonts w:ascii="Times New Roman" w:cs="Times New Roman" w:eastAsia="Times New Roman" w:hAnsi="Times New Roman"/>
          <w:color w:val="000000"/>
          <w:sz w:val="24"/>
          <w:szCs w:val="24"/>
          <w:lang w:val="en-GB" w:bidi="ar-SA" w:eastAsia="en-GB"/>
        </w:rPr>
        <w:t>g with the a</w:t>
      </w:r>
      <w:r>
        <w:rPr>
          <w:rFonts w:ascii="Times New Roman" w:cs="Times New Roman" w:eastAsia="Times New Roman" w:hAnsi="Times New Roman"/>
          <w:color w:val="000000"/>
          <w:sz w:val="24"/>
          <w:szCs w:val="24"/>
          <w:lang w:val="en-GB" w:bidi="ar-SA" w:eastAsia="en-GB"/>
        </w:rPr>
        <w:t>b</w:t>
      </w:r>
      <w:r>
        <w:rPr>
          <w:rFonts w:ascii="Times New Roman" w:cs="Times New Roman" w:eastAsia="Times New Roman" w:hAnsi="Times New Roman"/>
          <w:color w:val="000000"/>
          <w:sz w:val="24"/>
          <w:szCs w:val="24"/>
          <w:lang w:val="en-GB" w:bidi="ar-SA" w:eastAsia="en-GB"/>
        </w:rPr>
        <w:t>ove, other differe</w:t>
      </w:r>
      <w:r>
        <w:rPr>
          <w:rFonts w:ascii="Times New Roman" w:cs="Times New Roman" w:eastAsia="Times New Roman" w:hAnsi="Times New Roman"/>
          <w:color w:val="000000"/>
          <w:sz w:val="24"/>
          <w:szCs w:val="24"/>
          <w:lang w:val="en-GB" w:bidi="ar-SA" w:eastAsia="en-GB"/>
        </w:rPr>
        <w:t>n</w:t>
      </w:r>
      <w:r>
        <w:rPr>
          <w:rFonts w:ascii="Times New Roman" w:cs="Times New Roman" w:eastAsia="Times New Roman" w:hAnsi="Times New Roman"/>
          <w:color w:val="000000"/>
          <w:sz w:val="24"/>
          <w:szCs w:val="24"/>
          <w:lang w:val="en-GB" w:bidi="ar-SA" w:eastAsia="en-GB"/>
        </w:rPr>
        <w:t>t hypotheses are also i</w:t>
      </w:r>
      <w:r>
        <w:rPr>
          <w:rFonts w:ascii="Times New Roman" w:cs="Times New Roman" w:eastAsia="Times New Roman" w:hAnsi="Times New Roman"/>
          <w:color w:val="000000"/>
          <w:sz w:val="24"/>
          <w:szCs w:val="24"/>
          <w:lang w:val="en-GB" w:bidi="ar-SA" w:eastAsia="en-GB"/>
        </w:rPr>
        <w:t>n</w:t>
      </w:r>
      <w:r>
        <w:rPr>
          <w:rFonts w:ascii="Times New Roman" w:cs="Times New Roman" w:eastAsia="Times New Roman" w:hAnsi="Times New Roman"/>
          <w:color w:val="000000"/>
          <w:sz w:val="24"/>
          <w:szCs w:val="24"/>
          <w:lang w:val="en-GB" w:bidi="ar-SA" w:eastAsia="en-GB"/>
        </w:rPr>
        <w:t>cluded which are as follows-</w:t>
      </w:r>
    </w:p>
    <w:p>
      <w:pPr>
        <w:pStyle w:val="style0"/>
        <w:jc w:val="both"/>
        <w:rPr>
          <w:rFonts w:ascii="Times New Roman" w:cs="Times New Roman" w:hAnsi="Times New Roman"/>
          <w:sz w:val="24"/>
          <w:szCs w:val="24"/>
        </w:rPr>
      </w:pPr>
      <w:r>
        <w:rPr>
          <w:rFonts w:ascii="Times New Roman" w:cs="Times New Roman" w:hAnsi="Times New Roman"/>
          <w:sz w:val="24"/>
          <w:szCs w:val="24"/>
        </w:rPr>
        <w:t>Impaired mitochondrial function decreases energy production and further contributes to ROS production, compounding cellular damage and promoting neurodegeneration.</w:t>
      </w:r>
    </w:p>
    <w:p>
      <w:pPr>
        <w:pStyle w:val="style0"/>
        <w:spacing w:after="0" w:lineRule="auto" w:line="24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The brain's native immune cells, known as microglia, are triggered when tau and amyloid build-up occurs. Although they initially aid in the removal of plaque, prolonged activation causes pro-inflammatory cytokines to be released, which worsens neuronal damage.</w:t>
      </w:r>
    </w:p>
    <w:p>
      <w:pPr>
        <w:pStyle w:val="style0"/>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Down Syndrome, a genetic condition caused by trisomy 21, is strongly linked to the amyloid hypothesis in the context of AD research. In Down Syndrome, individuals have an extra copy of chromosome 21, leading to an additional copy of the APP gene.</w:t>
      </w:r>
    </w:p>
    <w:p>
      <w:pPr>
        <w:pStyle w:val="style0"/>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Due to this genetic duplication, individuals with Down Syndrome have higher levels of APP, which increases the production of amyloid-beta (Aβ) peptides. As a result, individuals with Down Syndrome are at a significantly increased risk of developing AD. It is estimated that approximately 40% to 80% of patients with Down Syndrome experience clinical AD by the fifth to sixth decade of life, and nearly 100% of them exhibit AD pathology, such as amyloid plaques and neurofibrillary tangles.</w:t>
      </w:r>
      <w:r>
        <w:rPr>
          <w:rFonts w:ascii="Times New Roman" w:cs="Times New Roman" w:eastAsia="Times New Roman" w:hAnsi="Times New Roman"/>
          <w:color w:val="000000"/>
          <w:sz w:val="24"/>
          <w:szCs w:val="24"/>
          <w:lang w:val="en-GB" w:bidi="ar-SA" w:eastAsia="en-GB"/>
        </w:rPr>
        <w:t xml:space="preserve"> </w:t>
      </w:r>
    </w:p>
    <w:p>
      <w:pPr>
        <w:pStyle w:val="style0"/>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AD can be inherited as an autosomal dominant disorder with nearly complete penetrance. This form of the disease is linked to mutations in 3 genes:</w:t>
      </w:r>
      <w:r>
        <w:rPr>
          <w:rFonts w:ascii="Times New Roman" w:cs="Times New Roman" w:eastAsia="Times New Roman" w:hAnsi="Times New Roman"/>
          <w:i/>
          <w:iCs/>
          <w:color w:val="000000"/>
          <w:sz w:val="24"/>
          <w:szCs w:val="24"/>
          <w:lang w:val="en-GB" w:bidi="ar-SA" w:eastAsia="en-GB"/>
        </w:rPr>
        <w:t> </w:t>
      </w:r>
      <w:r>
        <w:rPr>
          <w:rFonts w:ascii="Times New Roman" w:cs="Times New Roman" w:eastAsia="Times New Roman" w:hAnsi="Times New Roman"/>
          <w:color w:val="000000"/>
          <w:sz w:val="24"/>
          <w:szCs w:val="24"/>
          <w:lang w:val="en-GB" w:bidi="ar-SA" w:eastAsia="en-GB"/>
        </w:rPr>
        <w:t>the AAP gene on chromosome 21, Presenilin1 (PSEN1) on chromosome 14, and Presenilin 2 (PSEN2) on chromosome 1.</w:t>
      </w:r>
      <w:r>
        <w:rPr>
          <w:rFonts w:ascii="Times New Roman" w:cs="Times New Roman" w:hAnsi="Times New Roman"/>
          <w:sz w:val="24"/>
          <w:szCs w:val="24"/>
        </w:rPr>
        <w:t xml:space="preserve"> [17].</w:t>
      </w:r>
    </w:p>
    <w:p>
      <w:pPr>
        <w:pStyle w:val="style0"/>
        <w:rPr/>
      </w:pPr>
    </w:p>
    <w:p>
      <w:pPr>
        <w:pStyle w:val="style0"/>
        <w:rPr>
          <w:rFonts w:ascii="Times New Roman" w:cs="Times New Roman" w:hAnsi="Times New Roman"/>
          <w:b/>
          <w:sz w:val="24"/>
          <w:szCs w:val="24"/>
        </w:rPr>
      </w:pPr>
      <w:r>
        <w:rPr>
          <w:rFonts w:ascii="Times New Roman" w:cs="Times New Roman" w:hAnsi="Times New Roman"/>
          <w:b/>
          <w:sz w:val="24"/>
          <w:szCs w:val="24"/>
        </w:rPr>
        <w:t>HISTO</w:t>
      </w:r>
      <w:r>
        <w:rPr>
          <w:rFonts w:ascii="Times New Roman" w:cs="Times New Roman" w:hAnsi="Times New Roman"/>
          <w:b/>
          <w:sz w:val="24"/>
          <w:szCs w:val="24"/>
        </w:rPr>
        <w:t>PATHO</w:t>
      </w:r>
      <w:r>
        <w:rPr>
          <w:rFonts w:ascii="Times New Roman" w:cs="Times New Roman" w:hAnsi="Times New Roman"/>
          <w:b/>
          <w:sz w:val="24"/>
          <w:szCs w:val="24"/>
        </w:rPr>
        <w:t>LOGY</w:t>
      </w:r>
    </w:p>
    <w:p>
      <w:pPr>
        <w:pStyle w:val="style0"/>
        <w:jc w:val="both"/>
        <w:rPr>
          <w:rFonts w:ascii="Times New Roman" w:cs="Times New Roman" w:hAnsi="Times New Roman"/>
          <w:sz w:val="24"/>
          <w:szCs w:val="24"/>
        </w:rPr>
      </w:pPr>
      <w:r>
        <w:rPr>
          <w:rFonts w:ascii="Times New Roman" w:cs="Times New Roman" w:hAnsi="Times New Roman"/>
          <w:sz w:val="24"/>
          <w:szCs w:val="24"/>
        </w:rPr>
        <w:t>The histopathology of Alzheimer's disease (AD) is characterized by distinct microscopic changes in brain tissue, including the accumulation of amyloid-beta (Aβ) plaques, tau neurofibrillary tangles, neuronal loss, and other cellular changes. These pathological features are primarily observed in brain regions involved in memory and cognition, such as the hippocampus and cerebral cortex. Here’s an overview of the major h</w:t>
      </w:r>
      <w:r>
        <w:rPr>
          <w:rFonts w:ascii="Times New Roman" w:cs="Times New Roman" w:hAnsi="Times New Roman"/>
          <w:sz w:val="24"/>
          <w:szCs w:val="24"/>
        </w:rPr>
        <w:t>istopathological features of AD [18-20]:</w:t>
      </w:r>
    </w:p>
    <w:p>
      <w:pPr>
        <w:pStyle w:val="style0"/>
        <w:jc w:val="both"/>
        <w:rPr>
          <w:rFonts w:ascii="Times New Roman" w:cs="Times New Roman" w:eastAsia="Times New Roman" w:hAnsi="Times New Roman"/>
          <w:sz w:val="24"/>
          <w:szCs w:val="24"/>
          <w:lang w:val="en-GB" w:bidi="ar-SA" w:eastAsia="en-GB"/>
        </w:rPr>
      </w:pPr>
      <w:r>
        <w:rPr>
          <w:rFonts w:ascii="Times New Roman" w:cs="Times New Roman" w:hAnsi="Times New Roman"/>
          <w:b/>
          <w:sz w:val="24"/>
          <w:szCs w:val="24"/>
        </w:rPr>
        <w:t>Amyloid-Beta (Aβ) Plaques-</w:t>
      </w:r>
      <w:r>
        <w:rPr>
          <w:rFonts w:ascii="Times New Roman" w:cs="Times New Roman" w:hAnsi="Times New Roman"/>
          <w:sz w:val="24"/>
          <w:szCs w:val="24"/>
        </w:rPr>
        <w:t xml:space="preserve"> </w:t>
      </w:r>
      <w:r>
        <w:rPr>
          <w:rFonts w:ascii="Times New Roman" w:cs="Times New Roman" w:eastAsia="Times New Roman" w:hAnsi="Times New Roman"/>
          <w:sz w:val="24"/>
          <w:szCs w:val="24"/>
          <w:lang w:val="en-GB" w:bidi="ar-SA" w:eastAsia="en-GB"/>
        </w:rPr>
        <w:t xml:space="preserve">Extracellular deposits known as amyloid plaques are mostly made up of aggregated Aβ peptides, especially Aβ42, which are extremely prone to aggregating. In AD patients, the Aβ deposits are seen in the cortical </w:t>
      </w:r>
      <w:r>
        <w:rPr>
          <w:rFonts w:ascii="Times New Roman" w:cs="Times New Roman" w:eastAsia="Times New Roman" w:hAnsi="Times New Roman"/>
          <w:sz w:val="24"/>
          <w:szCs w:val="24"/>
          <w:lang w:val="en-GB" w:bidi="ar-SA" w:eastAsia="en-GB"/>
        </w:rPr>
        <w:t>gray</w:t>
      </w:r>
      <w:r>
        <w:rPr>
          <w:rFonts w:ascii="Times New Roman" w:cs="Times New Roman" w:eastAsia="Times New Roman" w:hAnsi="Times New Roman"/>
          <w:sz w:val="24"/>
          <w:szCs w:val="24"/>
          <w:lang w:val="en-GB" w:bidi="ar-SA" w:eastAsia="en-GB"/>
        </w:rPr>
        <w:t xml:space="preserve"> matter, near the meningeal and cerebral arteries. Multifocal </w:t>
      </w:r>
      <w:r>
        <w:rPr>
          <w:rFonts w:ascii="Times New Roman" w:cs="Times New Roman" w:eastAsia="Times New Roman" w:hAnsi="Times New Roman"/>
          <w:sz w:val="24"/>
          <w:szCs w:val="24"/>
          <w:lang w:val="en-GB" w:bidi="ar-SA" w:eastAsia="en-GB"/>
        </w:rPr>
        <w:t>gray</w:t>
      </w:r>
      <w:r>
        <w:rPr>
          <w:rFonts w:ascii="Times New Roman" w:cs="Times New Roman" w:eastAsia="Times New Roman" w:hAnsi="Times New Roman"/>
          <w:sz w:val="24"/>
          <w:szCs w:val="24"/>
          <w:lang w:val="en-GB" w:bidi="ar-SA" w:eastAsia="en-GB"/>
        </w:rPr>
        <w:t xml:space="preserve"> matter deposits that consolidate to create milliary structures known as plaques are mostly seen in the cerebral cortex, hippocampus, and other regions related to memory and cognition.</w:t>
      </w:r>
    </w:p>
    <w:p>
      <w:pPr>
        <w:pStyle w:val="style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
          <w:bCs/>
          <w:color w:val="000000"/>
          <w:sz w:val="24"/>
          <w:szCs w:val="24"/>
          <w:lang w:val="en-GB" w:bidi="ar-SA" w:eastAsia="en-GB"/>
        </w:rPr>
        <w:t xml:space="preserve">Neurofibrillary Tangles- </w:t>
      </w:r>
      <w:r>
        <w:rPr>
          <w:rFonts w:ascii="Times New Roman" w:cs="Times New Roman" w:eastAsia="Times New Roman" w:hAnsi="Times New Roman"/>
          <w:sz w:val="24"/>
          <w:szCs w:val="24"/>
          <w:lang w:val="en-GB" w:bidi="ar-SA" w:eastAsia="en-GB"/>
        </w:rPr>
        <w:t>A protein known as tau makes up neurofibrillary tangles, which are fibrillary intracytoplasmic formations that develop inside neurons. Stabilizing axonal microtubules is the tau protein's main job. Microtubules are vital for intracellular transport and travel along neuronal axons. Tau facilitates the formation of microtubules along neural axons and helps to preserve their integrity.</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 xml:space="preserve">Tau becomes </w:t>
      </w:r>
      <w:r>
        <w:rPr>
          <w:rFonts w:ascii="Times New Roman" w:cs="Times New Roman" w:eastAsia="Times New Roman" w:hAnsi="Times New Roman"/>
          <w:sz w:val="24"/>
          <w:szCs w:val="24"/>
          <w:lang w:val="en-GB" w:bidi="ar-SA" w:eastAsia="en-GB"/>
        </w:rPr>
        <w:t>hyperphosphorylated</w:t>
      </w:r>
      <w:r>
        <w:rPr>
          <w:rFonts w:ascii="Times New Roman" w:cs="Times New Roman" w:eastAsia="Times New Roman" w:hAnsi="Times New Roman"/>
          <w:sz w:val="24"/>
          <w:szCs w:val="24"/>
          <w:lang w:val="en-GB" w:bidi="ar-SA" w:eastAsia="en-GB"/>
        </w:rPr>
        <w:t xml:space="preserve"> in AD as a result of extracellular beta-amyloid accumulation. Tau becomes misfolded and accumulates inside the neurons as a result of this aberrant phosphorylation. Neurofibrillary tangles are tau aggregates that resemble twisted paired helical filaments.</w:t>
      </w:r>
    </w:p>
    <w:p>
      <w:pPr>
        <w:pStyle w:val="style0"/>
        <w:spacing w:after="0"/>
        <w:jc w:val="both"/>
        <w:rPr>
          <w:rFonts w:ascii="Times New Roman" w:cs="Times New Roman" w:eastAsia="Times New Roman" w:hAnsi="Times New Roman"/>
          <w:sz w:val="24"/>
          <w:szCs w:val="24"/>
          <w:lang w:val="en-GB" w:bidi="ar-SA" w:eastAsia="en-GB"/>
        </w:rPr>
      </w:pPr>
    </w:p>
    <w:p>
      <w:pPr>
        <w:pStyle w:val="style0"/>
        <w:jc w:val="both"/>
        <w:rPr>
          <w:rFonts w:ascii="Times New Roman" w:cs="Times New Roman" w:hAnsi="Times New Roman"/>
          <w:sz w:val="24"/>
          <w:szCs w:val="24"/>
        </w:rPr>
      </w:pPr>
      <w:r>
        <w:rPr>
          <w:rFonts w:ascii="Times New Roman" w:cs="Times New Roman" w:hAnsi="Times New Roman"/>
          <w:b/>
          <w:sz w:val="24"/>
          <w:szCs w:val="24"/>
        </w:rPr>
        <w:t>Neuropil Threads-</w:t>
      </w:r>
      <w:r>
        <w:rPr>
          <w:rFonts w:ascii="Times New Roman" w:cs="Times New Roman" w:hAnsi="Times New Roman"/>
          <w:sz w:val="24"/>
          <w:szCs w:val="24"/>
        </w:rPr>
        <w:t xml:space="preserve"> Neuropil threads are thread-like extensions of </w:t>
      </w:r>
      <w:r>
        <w:rPr>
          <w:rFonts w:ascii="Times New Roman" w:cs="Times New Roman" w:hAnsi="Times New Roman"/>
          <w:sz w:val="24"/>
          <w:szCs w:val="24"/>
        </w:rPr>
        <w:t>hyper phosphorylated</w:t>
      </w:r>
      <w:r>
        <w:rPr>
          <w:rFonts w:ascii="Times New Roman" w:cs="Times New Roman" w:hAnsi="Times New Roman"/>
          <w:sz w:val="24"/>
          <w:szCs w:val="24"/>
        </w:rPr>
        <w:t xml:space="preserve"> tau found within the neuropil, the dense network of neuronal processes, which are often seen in regions with high NFT density, contributing to the disruption of local circuitry and neural connectivity.</w:t>
      </w:r>
    </w:p>
    <w:p>
      <w:pPr>
        <w:pStyle w:val="style0"/>
        <w:jc w:val="both"/>
        <w:rPr>
          <w:rFonts w:ascii="Times New Roman" w:cs="Times New Roman" w:eastAsia="Times New Roman" w:hAnsi="Times New Roman"/>
          <w:sz w:val="24"/>
          <w:szCs w:val="24"/>
          <w:lang w:val="en-GB" w:bidi="ar-SA" w:eastAsia="en-GB"/>
        </w:rPr>
      </w:pPr>
      <w:r>
        <w:rPr>
          <w:rFonts w:ascii="Times New Roman" w:cs="Times New Roman" w:hAnsi="Times New Roman"/>
          <w:b/>
          <w:sz w:val="24"/>
          <w:szCs w:val="24"/>
        </w:rPr>
        <w:t>Microglial Activation and Astrocytosis-</w:t>
      </w:r>
      <w:r>
        <w:rPr>
          <w:rFonts w:ascii="Times New Roman" w:cs="Times New Roman" w:hAnsi="Times New Roman"/>
          <w:sz w:val="24"/>
          <w:szCs w:val="24"/>
        </w:rPr>
        <w:t xml:space="preserve"> </w:t>
      </w:r>
      <w:r>
        <w:rPr>
          <w:rFonts w:ascii="Times New Roman" w:cs="Times New Roman" w:eastAsia="Times New Roman" w:hAnsi="Times New Roman"/>
          <w:sz w:val="24"/>
          <w:szCs w:val="24"/>
          <w:lang w:val="en-GB" w:bidi="ar-SA" w:eastAsia="en-GB"/>
        </w:rPr>
        <w:t>Around amyloid plaques, activated microglia form clusters in an effort to remove Aβ and debris. Chronic activation, on the other hand, causes neuroinflammation by generating reactive oxygen species and cytokines, which can worsen damage to neurons. Reactive astrocytes are frequently observed close to plaques and tangles, where they try to buffer extracellular glutamate, which is neurotoxic at high concentrations, and produce inflammatory mediators. These cells are thought to be responsible for the persistent neuroinflammation that speeds up neurodegeneration in AD.</w:t>
      </w:r>
    </w:p>
    <w:p>
      <w:pPr>
        <w:pStyle w:val="style0"/>
        <w:jc w:val="both"/>
        <w:rPr>
          <w:rFonts w:ascii="Times New Roman" w:cs="Times New Roman" w:hAnsi="Times New Roman"/>
          <w:sz w:val="24"/>
          <w:szCs w:val="24"/>
        </w:rPr>
      </w:pPr>
      <w:r>
        <w:rPr>
          <w:rStyle w:val="style87"/>
          <w:rFonts w:ascii="Times New Roman" w:cs="Times New Roman" w:hAnsi="Times New Roman"/>
          <w:sz w:val="24"/>
          <w:szCs w:val="24"/>
        </w:rPr>
        <w:t xml:space="preserve">Hirano Bodies- </w:t>
      </w:r>
      <w:r>
        <w:rPr>
          <w:rFonts w:ascii="Times New Roman" w:cs="Times New Roman" w:hAnsi="Times New Roman"/>
          <w:sz w:val="24"/>
          <w:szCs w:val="24"/>
        </w:rPr>
        <w:t>Hirano bodies are eosinophilic, rod-shaped, cytoplasmic inclusions composed of actin and other cytoskeletal proteins. They are primarily found in the hippocampus and other vulnerable brain regions. Although Hirano bodies are not specific to AD, they are frequently seen in affected brain regions and are associated with cellular degeneration.</w:t>
      </w:r>
    </w:p>
    <w:p>
      <w:pPr>
        <w:pStyle w:val="style0"/>
        <w:jc w:val="both"/>
        <w:rPr>
          <w:rFonts w:ascii="Times New Roman" w:cs="Times New Roman" w:eastAsia="Times New Roman" w:hAnsi="Times New Roman"/>
          <w:sz w:val="24"/>
          <w:szCs w:val="24"/>
          <w:lang w:val="en-GB" w:bidi="ar-SA" w:eastAsia="en-GB"/>
        </w:rPr>
      </w:pPr>
      <w:r>
        <w:rPr>
          <w:rFonts w:ascii="Times New Roman" w:cs="Times New Roman" w:hAnsi="Times New Roman"/>
          <w:b/>
          <w:bCs/>
          <w:color w:val="000000"/>
          <w:sz w:val="24"/>
          <w:szCs w:val="24"/>
          <w:shd w:val="clear" w:color="auto" w:fill="ffffff"/>
        </w:rPr>
        <w:t>Cortical Neuronal Degeneration:</w:t>
      </w:r>
      <w:r>
        <w:rPr>
          <w:rFonts w:ascii="Times New Roman" w:cs="Times New Roman" w:hAnsi="Times New Roman"/>
          <w:color w:val="000000"/>
          <w:sz w:val="24"/>
          <w:szCs w:val="24"/>
          <w:shd w:val="clear" w:color="auto" w:fill="ffffff"/>
        </w:rPr>
        <w:t> </w:t>
      </w:r>
      <w:r>
        <w:rPr>
          <w:rFonts w:ascii="Times New Roman" w:cs="Times New Roman" w:eastAsia="Times New Roman" w:hAnsi="Times New Roman"/>
          <w:sz w:val="24"/>
          <w:szCs w:val="24"/>
          <w:lang w:val="en-GB" w:bidi="ar-SA" w:eastAsia="en-GB"/>
        </w:rPr>
        <w:t xml:space="preserve">Granulovacuolar degeneration of hippocampus pyramidal neurons is a frequently reported degenerative alteration. A decrease in the number of presynaptic boutons originating pyramidal neurons in particular layers of the cerebral cortex, especially in laminae III and IV, seems to be more directly linked to cognitive decline in AD. </w:t>
      </w:r>
      <w:r>
        <w:rPr>
          <w:rFonts w:ascii="Times New Roman" w:cs="Times New Roman" w:hAnsi="Times New Roman"/>
          <w:color w:val="000000"/>
          <w:sz w:val="24"/>
          <w:szCs w:val="24"/>
          <w:shd w:val="clear" w:color="auto" w:fill="ffffff"/>
        </w:rPr>
        <w:t>The reduction in their density may have a more significant impact on cognitive function than the mere increase in the number of plaques characteristic of AD.</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EVALUATION</w:t>
      </w:r>
    </w:p>
    <w:p>
      <w:pPr>
        <w:pStyle w:val="style0"/>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From a primary care provider standpoint, when evaluating a patient suspected to be suffering from AD, the following tasks are essential: </w:t>
      </w:r>
    </w:p>
    <w:p>
      <w:pPr>
        <w:pStyle w:val="style0"/>
        <w:numPr>
          <w:ilvl w:val="0"/>
          <w:numId w:val="5"/>
        </w:numPr>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Review and confirm the medical and family history.</w:t>
      </w:r>
    </w:p>
    <w:p>
      <w:pPr>
        <w:pStyle w:val="style0"/>
        <w:numPr>
          <w:ilvl w:val="0"/>
          <w:numId w:val="5"/>
        </w:numPr>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Review the patient's medication list for medications that may potentially cause or worsen cognition.</w:t>
      </w:r>
    </w:p>
    <w:p>
      <w:pPr>
        <w:pStyle w:val="style0"/>
        <w:numPr>
          <w:ilvl w:val="0"/>
          <w:numId w:val="5"/>
        </w:numPr>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Perform a bedside cognitive assessment test, either an MMSE or MOCA, to evaluate the patient's cognitive function.</w:t>
      </w:r>
    </w:p>
    <w:p>
      <w:pPr>
        <w:pStyle w:val="style0"/>
        <w:numPr>
          <w:ilvl w:val="0"/>
          <w:numId w:val="5"/>
        </w:numPr>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Request blood tests to rule out any reversible causes of dementia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Cognitive and Neuropsychological Testing- </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Mini-Mental State Examination (MMSE)</w:t>
      </w:r>
      <w:r>
        <w:rPr>
          <w:rFonts w:ascii="Times New Roman" w:cs="Times New Roman" w:hAnsi="Times New Roman"/>
          <w:b/>
          <w:sz w:val="24"/>
          <w:szCs w:val="24"/>
        </w:rPr>
        <w:t>:</w:t>
      </w:r>
      <w:r>
        <w:rPr>
          <w:rFonts w:ascii="Times New Roman" w:cs="Times New Roman" w:hAnsi="Times New Roman"/>
          <w:sz w:val="24"/>
          <w:szCs w:val="24"/>
        </w:rPr>
        <w:t xml:space="preserve"> A widely used screening tool that assesses orientation, recall, attention, calculation, language, and visual-spatial skills.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Alzheimer’s Disease Assessment Scale-Cognitive (ADAS-Cog)</w:t>
      </w:r>
      <w:r>
        <w:rPr>
          <w:rFonts w:ascii="Times New Roman" w:cs="Times New Roman" w:hAnsi="Times New Roman"/>
          <w:b/>
          <w:sz w:val="24"/>
          <w:szCs w:val="24"/>
        </w:rPr>
        <w:t>:</w:t>
      </w:r>
      <w:r>
        <w:rPr>
          <w:rFonts w:ascii="Times New Roman" w:cs="Times New Roman" w:hAnsi="Times New Roman"/>
          <w:sz w:val="24"/>
          <w:szCs w:val="24"/>
        </w:rPr>
        <w:t xml:space="preserve"> A detailed test specifically designed to assess cognitive deficits in AD, often used in clinical tria</w:t>
      </w:r>
      <w:r>
        <w:rPr>
          <w:rFonts w:ascii="Times New Roman" w:cs="Times New Roman" w:hAnsi="Times New Roman"/>
          <w:sz w:val="24"/>
          <w:szCs w:val="24"/>
        </w:rPr>
        <w:t xml:space="preserve">ls to track disease progression. </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Clock Drawing Test and Verbal Fluency Test</w:t>
      </w:r>
      <w:r>
        <w:rPr>
          <w:rFonts w:ascii="Times New Roman" w:cs="Times New Roman" w:hAnsi="Times New Roman"/>
          <w:b/>
          <w:sz w:val="24"/>
          <w:szCs w:val="24"/>
        </w:rPr>
        <w:t>:</w:t>
      </w:r>
      <w:r>
        <w:rPr>
          <w:rFonts w:ascii="Times New Roman" w:cs="Times New Roman" w:hAnsi="Times New Roman"/>
          <w:sz w:val="24"/>
          <w:szCs w:val="24"/>
        </w:rPr>
        <w:t xml:space="preserve"> Simple tools to assess executive function, visual-spatial ability, and language skil</w:t>
      </w:r>
      <w:r>
        <w:rPr>
          <w:rFonts w:ascii="Times New Roman" w:cs="Times New Roman" w:hAnsi="Times New Roman"/>
          <w:sz w:val="24"/>
          <w:szCs w:val="24"/>
        </w:rPr>
        <w:t>ls, which can be impaired in AD [21</w:t>
      </w:r>
      <w:r>
        <w:rPr>
          <w:rFonts w:ascii="Times New Roman" w:cs="Times New Roman" w:hAnsi="Times New Roman"/>
          <w:sz w:val="24"/>
          <w:szCs w:val="24"/>
        </w:rPr>
        <w:t>].</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Neuroimaging Techniques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Magnetic Resonance Imaging (MRI)</w:t>
      </w:r>
      <w:r>
        <w:rPr>
          <w:rFonts w:ascii="Times New Roman" w:cs="Times New Roman" w:hAnsi="Times New Roman"/>
          <w:b/>
          <w:sz w:val="24"/>
          <w:szCs w:val="24"/>
        </w:rPr>
        <w:t>:</w:t>
      </w:r>
      <w:r>
        <w:rPr>
          <w:rFonts w:ascii="Times New Roman" w:cs="Times New Roman" w:hAnsi="Times New Roman"/>
          <w:sz w:val="24"/>
          <w:szCs w:val="24"/>
        </w:rPr>
        <w:t xml:space="preserve"> MRI scans are used to assess brain atrophy, particularly in the hippocampus and medial temporal lobe, which are early indicators of AD. MRI can also help rule out other causes of dementia, such as stroke or tumors.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Computed Tomography (CT)</w:t>
      </w:r>
      <w:r>
        <w:rPr>
          <w:rFonts w:ascii="Times New Roman" w:cs="Times New Roman" w:hAnsi="Times New Roman"/>
          <w:b/>
          <w:sz w:val="24"/>
          <w:szCs w:val="24"/>
        </w:rPr>
        <w:t>:</w:t>
      </w:r>
      <w:r>
        <w:rPr>
          <w:rFonts w:ascii="Times New Roman" w:cs="Times New Roman" w:hAnsi="Times New Roman"/>
          <w:sz w:val="24"/>
          <w:szCs w:val="24"/>
        </w:rPr>
        <w:t xml:space="preserve"> Although less sensitive than MRI, CT scans may be used if MRI is unavailable, mainly to exclude other causes of cognitive decline.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Functional brain imaging methods including Positron Emission Tomography (PET), Single-Photon Emission Computed Tomography (SPECT), and functional magnetic resonance imaging (fMRI) are becoming more and more useful for mapping dysfunctional patterns in the medial temporal and parietal lobes. The importance of these functional brain imaging methods in the final diagnosis of AD is still unclear, despite the fact that they show promise for early identification and monitoring of the disease's clinical development </w:t>
      </w:r>
      <w:r>
        <w:rPr>
          <w:rFonts w:ascii="Times New Roman" w:cs="Times New Roman" w:hAnsi="Times New Roman"/>
          <w:sz w:val="24"/>
          <w:szCs w:val="24"/>
        </w:rPr>
        <w:t>[22].</w:t>
      </w:r>
    </w:p>
    <w:p>
      <w:pPr>
        <w:pStyle w:val="style0"/>
        <w:jc w:val="both"/>
        <w:rPr>
          <w:rFonts w:ascii="Times New Roman" w:cs="Times New Roman" w:hAnsi="Times New Roman"/>
          <w:b/>
          <w:sz w:val="24"/>
          <w:szCs w:val="24"/>
        </w:rPr>
      </w:pPr>
      <w:r>
        <w:rPr>
          <w:rFonts w:ascii="Times New Roman" w:cs="Times New Roman" w:hAnsi="Times New Roman"/>
          <w:b/>
          <w:sz w:val="24"/>
          <w:szCs w:val="24"/>
        </w:rPr>
        <w:t>Biomarker Analysis</w:t>
      </w:r>
    </w:p>
    <w:p>
      <w:pPr>
        <w:pStyle w:val="style0"/>
        <w:jc w:val="both"/>
        <w:rPr>
          <w:rFonts w:ascii="Times New Roman" w:cs="Times New Roman" w:hAnsi="Times New Roman"/>
          <w:sz w:val="24"/>
          <w:szCs w:val="24"/>
        </w:rPr>
      </w:pPr>
      <w:r>
        <w:rPr>
          <w:rFonts w:ascii="Times New Roman" w:cs="Times New Roman" w:hAnsi="Times New Roman"/>
          <w:sz w:val="24"/>
          <w:szCs w:val="24"/>
        </w:rPr>
        <w:t>Cerebrospinal Fluid (CSF) Biomarkers-</w:t>
      </w:r>
    </w:p>
    <w:p>
      <w:pPr>
        <w:pStyle w:val="style0"/>
        <w:jc w:val="both"/>
        <w:rPr>
          <w:rFonts w:ascii="Times New Roman" w:cs="Times New Roman" w:hAnsi="Times New Roman"/>
          <w:sz w:val="24"/>
          <w:szCs w:val="24"/>
        </w:rPr>
      </w:pPr>
      <w:r>
        <w:rPr>
          <w:rStyle w:val="style88"/>
          <w:rFonts w:ascii="Times New Roman" w:cs="Times New Roman" w:hAnsi="Times New Roman"/>
          <w:sz w:val="24"/>
          <w:szCs w:val="24"/>
        </w:rPr>
        <w:t>Amyloid-beta (Aβ42)</w:t>
      </w:r>
      <w:r>
        <w:rPr>
          <w:rFonts w:ascii="Times New Roman" w:cs="Times New Roman" w:hAnsi="Times New Roman"/>
          <w:sz w:val="24"/>
          <w:szCs w:val="24"/>
        </w:rPr>
        <w:t>: Reduced levels of Aβ42 in CSF are indicative of plaque deposition in the brain.</w:t>
      </w:r>
    </w:p>
    <w:p>
      <w:pPr>
        <w:pStyle w:val="style0"/>
        <w:jc w:val="both"/>
        <w:rPr>
          <w:rFonts w:ascii="Times New Roman" w:cs="Times New Roman" w:hAnsi="Times New Roman"/>
          <w:sz w:val="24"/>
          <w:szCs w:val="24"/>
        </w:rPr>
      </w:pPr>
      <w:r>
        <w:rPr>
          <w:rStyle w:val="style88"/>
          <w:rFonts w:ascii="Times New Roman" w:cs="Times New Roman" w:hAnsi="Times New Roman"/>
          <w:sz w:val="24"/>
          <w:szCs w:val="24"/>
        </w:rPr>
        <w:t>Total Tau (t-tau) and Phosphorylated Tau (p-tau)</w:t>
      </w:r>
      <w:r>
        <w:rPr>
          <w:rFonts w:ascii="Times New Roman" w:cs="Times New Roman" w:hAnsi="Times New Roman"/>
          <w:sz w:val="24"/>
          <w:szCs w:val="24"/>
        </w:rPr>
        <w:t>: Elevated levels of t-tau and p-tau are markers of neurofibrillary tangles and neuronal damage.</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Blood Biomarkers</w:t>
      </w:r>
      <w:r>
        <w:rPr>
          <w:rFonts w:ascii="Times New Roman" w:cs="Times New Roman" w:hAnsi="Times New Roman"/>
          <w:b/>
          <w:sz w:val="24"/>
          <w:szCs w:val="24"/>
        </w:rPr>
        <w:t>:</w:t>
      </w:r>
      <w:r>
        <w:rPr>
          <w:rFonts w:ascii="Times New Roman" w:cs="Times New Roman" w:hAnsi="Times New Roman"/>
          <w:sz w:val="24"/>
          <w:szCs w:val="24"/>
        </w:rPr>
        <w:t xml:space="preserve"> Blood-based biomarkers, though less established, are emerging as a less invasive alternative to CSF tests. Tests measuring plasma Aβ42/40 ratio, p-tau, and neurofilament light chain (NfL) are increasingly promising for AD diagnosis and monitoring.</w:t>
      </w:r>
    </w:p>
    <w:p>
      <w:pPr>
        <w:pStyle w:val="style0"/>
        <w:jc w:val="both"/>
        <w:rPr>
          <w:rFonts w:ascii="Times New Roman" w:cs="Times New Roman" w:hAnsi="Times New Roman"/>
          <w:sz w:val="24"/>
          <w:szCs w:val="24"/>
        </w:rPr>
      </w:pPr>
      <w:r>
        <w:rPr>
          <w:rStyle w:val="style87"/>
          <w:rFonts w:ascii="Times New Roman" w:cs="Times New Roman" w:hAnsi="Times New Roman"/>
          <w:sz w:val="24"/>
          <w:szCs w:val="24"/>
        </w:rPr>
        <w:t>Genetic Testing</w:t>
      </w:r>
      <w:r>
        <w:rPr>
          <w:rFonts w:ascii="Times New Roman" w:cs="Times New Roman" w:hAnsi="Times New Roman"/>
          <w:sz w:val="24"/>
          <w:szCs w:val="24"/>
        </w:rPr>
        <w:t xml:space="preserve">: In cases of early-onset or familial AD, genetic testing for mutations in </w:t>
      </w:r>
      <w:r>
        <w:rPr>
          <w:rStyle w:val="style88"/>
          <w:rFonts w:ascii="Times New Roman" w:cs="Times New Roman" w:hAnsi="Times New Roman"/>
          <w:sz w:val="24"/>
          <w:szCs w:val="24"/>
        </w:rPr>
        <w:t>APP</w:t>
      </w:r>
      <w:r>
        <w:rPr>
          <w:rFonts w:ascii="Times New Roman" w:cs="Times New Roman" w:hAnsi="Times New Roman"/>
          <w:sz w:val="24"/>
          <w:szCs w:val="24"/>
        </w:rPr>
        <w:t xml:space="preserve">, </w:t>
      </w:r>
      <w:r>
        <w:rPr>
          <w:rStyle w:val="style88"/>
          <w:rFonts w:ascii="Times New Roman" w:cs="Times New Roman" w:hAnsi="Times New Roman"/>
          <w:sz w:val="24"/>
          <w:szCs w:val="24"/>
        </w:rPr>
        <w:t>PSEN1</w:t>
      </w:r>
      <w:r>
        <w:rPr>
          <w:rFonts w:ascii="Times New Roman" w:cs="Times New Roman" w:hAnsi="Times New Roman"/>
          <w:sz w:val="24"/>
          <w:szCs w:val="24"/>
        </w:rPr>
        <w:t xml:space="preserve">, </w:t>
      </w:r>
      <w:r>
        <w:rPr>
          <w:rStyle w:val="style88"/>
          <w:rFonts w:ascii="Times New Roman" w:cs="Times New Roman" w:hAnsi="Times New Roman"/>
          <w:sz w:val="24"/>
          <w:szCs w:val="24"/>
        </w:rPr>
        <w:t>PSEN2</w:t>
      </w:r>
      <w:r>
        <w:rPr>
          <w:rFonts w:ascii="Times New Roman" w:cs="Times New Roman" w:hAnsi="Times New Roman"/>
          <w:sz w:val="24"/>
          <w:szCs w:val="24"/>
        </w:rPr>
        <w:t xml:space="preserve">, and </w:t>
      </w:r>
      <w:r>
        <w:rPr>
          <w:rStyle w:val="style88"/>
          <w:rFonts w:ascii="Times New Roman" w:cs="Times New Roman" w:hAnsi="Times New Roman"/>
          <w:sz w:val="24"/>
          <w:szCs w:val="24"/>
        </w:rPr>
        <w:t>APOE ε4</w:t>
      </w:r>
      <w:r>
        <w:rPr>
          <w:rFonts w:ascii="Times New Roman" w:cs="Times New Roman" w:hAnsi="Times New Roman"/>
          <w:sz w:val="24"/>
          <w:szCs w:val="24"/>
        </w:rPr>
        <w:t xml:space="preserve"> may be recommended, though genetic testing is generally not used for late-onset AD diagnosis.</w:t>
      </w:r>
    </w:p>
    <w:p>
      <w:pPr>
        <w:pStyle w:val="style0"/>
        <w:jc w:val="both"/>
        <w:rPr>
          <w:rFonts w:ascii="Times New Roman" w:cs="Times New Roman" w:hAnsi="Times New Roman"/>
          <w:sz w:val="24"/>
          <w:szCs w:val="24"/>
        </w:rPr>
      </w:pPr>
      <w:r>
        <w:rPr>
          <w:rFonts w:ascii="Times New Roman" w:cs="Times New Roman" w:hAnsi="Times New Roman"/>
          <w:color w:val="000000"/>
          <w:sz w:val="24"/>
          <w:szCs w:val="24"/>
          <w:shd w:val="clear" w:color="auto" w:fill="ffffff"/>
        </w:rPr>
        <w:t>Some patients may exhibit subjective cognitive complaints that can be objectively assessed but do not yet reach the level of impairment that interferes with their daily functioning. In such cases, the classification may be mild cognitive impairment (MCI) instead of dementia.</w:t>
      </w:r>
      <w:r>
        <w:rPr>
          <w:rFonts w:ascii="Times New Roman" w:cs="Times New Roman" w:hAnsi="Times New Roman"/>
          <w:sz w:val="24"/>
          <w:szCs w:val="24"/>
        </w:rPr>
        <w:t xml:space="preserve"> </w:t>
      </w:r>
      <w:r>
        <w:rPr>
          <w:rFonts w:ascii="Times New Roman" w:cs="Times New Roman" w:hAnsi="Times New Roman"/>
          <w:sz w:val="24"/>
          <w:szCs w:val="24"/>
        </w:rPr>
        <w:t>[23-25</w:t>
      </w:r>
      <w:r>
        <w:rPr>
          <w:rFonts w:ascii="Times New Roman" w:cs="Times New Roman" w:hAnsi="Times New Roman"/>
          <w:sz w:val="24"/>
          <w:szCs w:val="24"/>
        </w:rPr>
        <w:t>].</w:t>
      </w:r>
    </w:p>
    <w:p>
      <w:pPr>
        <w:pStyle w:val="style0"/>
        <w:rPr/>
      </w:pPr>
    </w:p>
    <w:p>
      <w:pPr>
        <w:pStyle w:val="style0"/>
        <w:rPr>
          <w:rFonts w:ascii="Times New Roman" w:cs="Times New Roman" w:hAnsi="Times New Roman"/>
          <w:b/>
          <w:sz w:val="24"/>
          <w:szCs w:val="24"/>
        </w:rPr>
      </w:pPr>
      <w:r>
        <w:rPr>
          <w:rFonts w:ascii="Times New Roman" w:cs="Times New Roman" w:hAnsi="Times New Roman"/>
          <w:b/>
          <w:sz w:val="24"/>
          <w:szCs w:val="24"/>
        </w:rPr>
        <w:t>MANAGEMENT</w:t>
      </w:r>
    </w:p>
    <w:p>
      <w:pPr>
        <w:pStyle w:val="style0"/>
        <w:jc w:val="both"/>
        <w:rPr>
          <w:rFonts w:ascii="Times New Roman" w:cs="Times New Roman" w:hAnsi="Times New Roman"/>
          <w:sz w:val="24"/>
          <w:szCs w:val="24"/>
        </w:rPr>
      </w:pPr>
      <w:r>
        <w:rPr>
          <w:rFonts w:ascii="Times New Roman" w:cs="Times New Roman" w:hAnsi="Times New Roman"/>
          <w:sz w:val="24"/>
          <w:szCs w:val="24"/>
        </w:rPr>
        <w:t>The treatment and management of Alzheimer’s disease (AD) focus on slowing disease progression, managing symptoms, and improving the quality of life for patients and caregivers. Although there is no cure for AD, current treatment options include pharmacological therapies, lifestyle modifications, supportive care, and emerging therapeutic approaches. Here’</w:t>
      </w:r>
      <w:r>
        <w:rPr>
          <w:rFonts w:ascii="Times New Roman" w:cs="Times New Roman" w:hAnsi="Times New Roman"/>
          <w:sz w:val="24"/>
          <w:szCs w:val="24"/>
        </w:rPr>
        <w:t>s an overview of key strategies [26-30]:</w:t>
      </w:r>
    </w:p>
    <w:p>
      <w:pPr>
        <w:pStyle w:val="style0"/>
        <w:spacing w:before="100" w:beforeAutospacing="true" w:after="100" w:afterAutospacing="true"/>
        <w:jc w:val="both"/>
        <w:rPr>
          <w:rFonts w:ascii="Times New Roman" w:cs="Times New Roman" w:hAnsi="Times New Roman"/>
          <w:sz w:val="24"/>
          <w:szCs w:val="24"/>
        </w:rPr>
      </w:pPr>
      <w:r>
        <w:rPr>
          <w:rFonts w:ascii="Times New Roman" w:cs="Times New Roman" w:hAnsi="Times New Roman"/>
          <w:sz w:val="24"/>
          <w:szCs w:val="24"/>
        </w:rPr>
        <w:t>Pharmacological Treatments</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Cs/>
          <w:sz w:val="24"/>
          <w:szCs w:val="24"/>
          <w:lang w:val="en-GB" w:bidi="ar-SA" w:eastAsia="en-GB"/>
        </w:rPr>
        <w:t>Cholinesterase Inhibitors</w:t>
      </w:r>
      <w:r>
        <w:rPr>
          <w:rFonts w:ascii="Times New Roman" w:cs="Times New Roman" w:eastAsia="Times New Roman" w:hAnsi="Times New Roman"/>
          <w:sz w:val="24"/>
          <w:szCs w:val="24"/>
          <w:lang w:val="en-GB" w:bidi="ar-SA" w:eastAsia="en-GB"/>
        </w:rPr>
        <w:t>: These drugs increase acetylcholine levels by inhibiting its breakdown, which helps improve communication between neurons. Common cholinesterase inhibitors include:</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i/>
          <w:iCs/>
          <w:sz w:val="24"/>
          <w:szCs w:val="24"/>
          <w:lang w:val="en-GB" w:bidi="ar-SA" w:eastAsia="en-GB"/>
        </w:rPr>
        <w:t>Donepezil</w:t>
      </w:r>
      <w:r>
        <w:rPr>
          <w:rFonts w:ascii="Times New Roman" w:cs="Times New Roman" w:eastAsia="Times New Roman" w:hAnsi="Times New Roman"/>
          <w:sz w:val="24"/>
          <w:szCs w:val="24"/>
          <w:lang w:val="en-GB" w:bidi="ar-SA" w:eastAsia="en-GB"/>
        </w:rPr>
        <w:t xml:space="preserve"> (for all stages)</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i/>
          <w:iCs/>
          <w:sz w:val="24"/>
          <w:szCs w:val="24"/>
          <w:lang w:val="en-GB" w:bidi="ar-SA" w:eastAsia="en-GB"/>
        </w:rPr>
        <w:t>Rivastigmine</w:t>
      </w:r>
      <w:r>
        <w:rPr>
          <w:rFonts w:ascii="Times New Roman" w:cs="Times New Roman" w:eastAsia="Times New Roman" w:hAnsi="Times New Roman"/>
          <w:sz w:val="24"/>
          <w:szCs w:val="24"/>
          <w:lang w:val="en-GB" w:bidi="ar-SA" w:eastAsia="en-GB"/>
        </w:rPr>
        <w:t xml:space="preserve"> (for mild to moderate stages)</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i/>
          <w:iCs/>
          <w:sz w:val="24"/>
          <w:szCs w:val="24"/>
          <w:lang w:val="en-GB" w:bidi="ar-SA" w:eastAsia="en-GB"/>
        </w:rPr>
        <w:t>Galantamine</w:t>
      </w:r>
      <w:r>
        <w:rPr>
          <w:rFonts w:ascii="Times New Roman" w:cs="Times New Roman" w:eastAsia="Times New Roman" w:hAnsi="Times New Roman"/>
          <w:sz w:val="24"/>
          <w:szCs w:val="24"/>
          <w:lang w:val="en-GB" w:bidi="ar-SA" w:eastAsia="en-GB"/>
        </w:rPr>
        <w:t xml:space="preserve"> (for mild to moderate stages)</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Cs/>
          <w:sz w:val="24"/>
          <w:szCs w:val="24"/>
          <w:lang w:val="en-GB" w:bidi="ar-SA" w:eastAsia="en-GB"/>
        </w:rPr>
        <w:t>It causes m</w:t>
      </w:r>
      <w:r>
        <w:rPr>
          <w:rFonts w:ascii="Times New Roman" w:cs="Times New Roman" w:eastAsia="Times New Roman" w:hAnsi="Times New Roman"/>
          <w:sz w:val="24"/>
          <w:szCs w:val="24"/>
          <w:lang w:val="en-GB" w:bidi="ar-SA" w:eastAsia="en-GB"/>
        </w:rPr>
        <w:t xml:space="preserve">odest improvement in cognition, function, and </w:t>
      </w:r>
      <w:r>
        <w:rPr>
          <w:rFonts w:ascii="Times New Roman" w:cs="Times New Roman" w:eastAsia="Times New Roman" w:hAnsi="Times New Roman"/>
          <w:sz w:val="24"/>
          <w:szCs w:val="24"/>
          <w:lang w:val="en-GB" w:bidi="ar-SA" w:eastAsia="en-GB"/>
        </w:rPr>
        <w:t>behaviour</w:t>
      </w:r>
      <w:r>
        <w:rPr>
          <w:rFonts w:ascii="Times New Roman" w:cs="Times New Roman" w:eastAsia="Times New Roman" w:hAnsi="Times New Roman"/>
          <w:sz w:val="24"/>
          <w:szCs w:val="24"/>
          <w:lang w:val="en-GB" w:bidi="ar-SA" w:eastAsia="en-GB"/>
        </w:rPr>
        <w:t xml:space="preserve">; side effects may include nausea, </w:t>
      </w:r>
      <w:r>
        <w:rPr>
          <w:rFonts w:ascii="Times New Roman" w:cs="Times New Roman" w:eastAsia="Times New Roman" w:hAnsi="Times New Roman"/>
          <w:sz w:val="24"/>
          <w:szCs w:val="24"/>
          <w:lang w:val="en-GB" w:bidi="ar-SA" w:eastAsia="en-GB"/>
        </w:rPr>
        <w:t>diarrhoea</w:t>
      </w:r>
      <w:r>
        <w:rPr>
          <w:rFonts w:ascii="Times New Roman" w:cs="Times New Roman" w:eastAsia="Times New Roman" w:hAnsi="Times New Roman"/>
          <w:sz w:val="24"/>
          <w:szCs w:val="24"/>
          <w:lang w:val="en-GB" w:bidi="ar-SA" w:eastAsia="en-GB"/>
        </w:rPr>
        <w:t>, and sleep disturbances.</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Cs/>
          <w:sz w:val="24"/>
          <w:szCs w:val="24"/>
          <w:lang w:val="en-GB" w:bidi="ar-SA" w:eastAsia="en-GB"/>
        </w:rPr>
        <w:t>NMDA Receptor Antagonists</w:t>
      </w:r>
      <w:r>
        <w:rPr>
          <w:rFonts w:ascii="Times New Roman" w:cs="Times New Roman" w:eastAsia="Times New Roman" w:hAnsi="Times New Roman"/>
          <w:sz w:val="24"/>
          <w:szCs w:val="24"/>
          <w:lang w:val="en-GB" w:bidi="ar-SA" w:eastAsia="en-GB"/>
        </w:rPr>
        <w:t>:</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i/>
          <w:iCs/>
          <w:sz w:val="24"/>
          <w:szCs w:val="24"/>
          <w:lang w:val="en-GB" w:bidi="ar-SA" w:eastAsia="en-GB"/>
        </w:rPr>
        <w:t>Memantine</w:t>
      </w:r>
      <w:r>
        <w:rPr>
          <w:rFonts w:ascii="Times New Roman" w:cs="Times New Roman" w:eastAsia="Times New Roman" w:hAnsi="Times New Roman"/>
          <w:sz w:val="24"/>
          <w:szCs w:val="24"/>
          <w:lang w:val="en-GB" w:bidi="ar-SA" w:eastAsia="en-GB"/>
        </w:rPr>
        <w:t xml:space="preserve"> is used for moderate to severe AD and works by blocking NMDA receptors to reduce excitotoxicity caused by excessive glutamate, which can damage neurons.</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Cs/>
          <w:sz w:val="24"/>
          <w:szCs w:val="24"/>
          <w:lang w:val="en-GB" w:bidi="ar-SA" w:eastAsia="en-GB"/>
        </w:rPr>
        <w:t xml:space="preserve">It </w:t>
      </w:r>
      <w:r>
        <w:rPr>
          <w:rFonts w:ascii="Times New Roman" w:cs="Times New Roman" w:eastAsia="Times New Roman" w:hAnsi="Times New Roman"/>
          <w:sz w:val="24"/>
          <w:szCs w:val="24"/>
          <w:lang w:val="en-GB" w:bidi="ar-SA" w:eastAsia="en-GB"/>
        </w:rPr>
        <w:t>Can help with memory and learning and is often used in combination with cholinesterase inhibitors.</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Cs/>
          <w:sz w:val="24"/>
          <w:szCs w:val="24"/>
          <w:lang w:val="en-GB" w:bidi="ar-SA" w:eastAsia="en-GB"/>
        </w:rPr>
        <w:t>Amyloid-Targeting Drugs</w:t>
      </w:r>
      <w:r>
        <w:rPr>
          <w:rFonts w:ascii="Times New Roman" w:cs="Times New Roman" w:eastAsia="Times New Roman" w:hAnsi="Times New Roman"/>
          <w:sz w:val="24"/>
          <w:szCs w:val="24"/>
          <w:lang w:val="en-GB" w:bidi="ar-SA" w:eastAsia="en-GB"/>
        </w:rPr>
        <w:t>:</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Amyloid-beta plaques, a defining feature of AD pathology, are the target of recently developed monoclonal antibodies such as aducanumab and lecanemab. The goal of these medications is to lessen the buildup of amyloid plaque in the brain. Although these medications are controversial with may have adverse effects like brain bleeding and swelling (ARIA), they have demonstrated some promise in decreasing cognitive decline.</w:t>
      </w:r>
    </w:p>
    <w:p>
      <w:pPr>
        <w:pStyle w:val="style0"/>
        <w:jc w:val="both"/>
        <w:rPr>
          <w:rFonts w:ascii="Times New Roman" w:cs="Times New Roman" w:hAnsi="Times New Roman"/>
          <w:bCs/>
          <w:color w:val="000000"/>
          <w:sz w:val="24"/>
          <w:szCs w:val="24"/>
          <w:shd w:val="clear" w:color="auto" w:fill="ffffff"/>
        </w:rPr>
      </w:pPr>
    </w:p>
    <w:p>
      <w:pPr>
        <w:pStyle w:val="style0"/>
        <w:jc w:val="both"/>
        <w:rPr>
          <w:rFonts w:ascii="Times New Roman" w:cs="Times New Roman" w:hAnsi="Times New Roman"/>
          <w:bCs/>
          <w:color w:val="000000"/>
          <w:sz w:val="24"/>
          <w:szCs w:val="24"/>
          <w:shd w:val="clear" w:color="auto" w:fill="ffffff"/>
        </w:rPr>
      </w:pPr>
      <w:r>
        <w:rPr>
          <w:rFonts w:ascii="Times New Roman" w:cs="Times New Roman" w:hAnsi="Times New Roman"/>
          <w:bCs/>
          <w:color w:val="000000"/>
          <w:sz w:val="24"/>
          <w:szCs w:val="24"/>
          <w:shd w:val="clear" w:color="auto" w:fill="ffffff"/>
        </w:rPr>
        <w:t>Other Management Strategies in AD</w:t>
      </w:r>
    </w:p>
    <w:p>
      <w:pPr>
        <w:pStyle w:val="style0"/>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In managing AD, addressing accompanying symptoms such as anxiety, depression, and psychosis is essential, especially in the mid to late stages of the disease.</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Tricyclic antidepressants should be avoided due to their anticholinergic action, which might exacerbate cognitive impairment. When all other options have been exhausted and the patient's or caregiver's safety is in jeopardy, antipsychotic drugs should be used with caution to treat acute agitation. Antipsychotics are typically considered after other drugs have been tried. These often consist of anticholinesterase medications like donepezil and SSRI antidepressants like citalopram.</w:t>
      </w:r>
    </w:p>
    <w:p>
      <w:pPr>
        <w:pStyle w:val="style0"/>
        <w:shd w:val="clear" w:color="auto" w:fill="ffffff"/>
        <w:spacing w:before="166" w:after="166"/>
        <w:jc w:val="both"/>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 xml:space="preserve">Second-generation antipsychotics are generally </w:t>
      </w:r>
      <w:r>
        <w:rPr>
          <w:rFonts w:ascii="Times New Roman" w:cs="Times New Roman" w:eastAsia="Times New Roman" w:hAnsi="Times New Roman"/>
          <w:color w:val="000000"/>
          <w:sz w:val="24"/>
          <w:szCs w:val="24"/>
          <w:lang w:val="en-GB" w:bidi="ar-SA" w:eastAsia="en-GB"/>
        </w:rPr>
        <w:t>favoured</w:t>
      </w:r>
      <w:r>
        <w:rPr>
          <w:rFonts w:ascii="Times New Roman" w:cs="Times New Roman" w:eastAsia="Times New Roman" w:hAnsi="Times New Roman"/>
          <w:color w:val="000000"/>
          <w:sz w:val="24"/>
          <w:szCs w:val="24"/>
          <w:lang w:val="en-GB" w:bidi="ar-SA" w:eastAsia="en-GB"/>
        </w:rPr>
        <w:t xml:space="preserve"> over first-generation antipsychotics because of their safety and less extrapyramidal side effects. FDA just approved Brexpiprazole in May 2023 for treating agitation associated with dementia due to AD.</w:t>
      </w:r>
      <w:r>
        <w:rPr>
          <w:rFonts w:ascii="Times New Roman" w:cs="Times New Roman" w:eastAsia="Times New Roman" w:hAnsi="Times New Roman"/>
          <w:color w:val="000000"/>
          <w:sz w:val="24"/>
          <w:szCs w:val="24"/>
          <w:lang w:val="en-GB" w:bidi="ar-SA" w:eastAsia="en-GB"/>
        </w:rPr>
        <w:t xml:space="preserve"> </w:t>
      </w:r>
      <w:r>
        <w:rPr>
          <w:rFonts w:ascii="Times New Roman" w:cs="Times New Roman" w:eastAsia="Times New Roman" w:hAnsi="Times New Roman"/>
          <w:color w:val="000000"/>
          <w:sz w:val="24"/>
          <w:szCs w:val="24"/>
          <w:lang w:val="en-GB" w:bidi="ar-SA" w:eastAsia="en-GB"/>
        </w:rPr>
        <w:t>However, their limited benefits should be weighed against the small risks of stroke and increased mortality.</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Cognitive Stimulation</w:t>
      </w:r>
      <w:r>
        <w:rPr>
          <w:rFonts w:ascii="Times New Roman" w:cs="Times New Roman" w:hAnsi="Times New Roman"/>
          <w:b/>
          <w:sz w:val="24"/>
          <w:szCs w:val="24"/>
        </w:rPr>
        <w:t>:</w:t>
      </w:r>
      <w:r>
        <w:rPr>
          <w:rFonts w:ascii="Times New Roman" w:cs="Times New Roman" w:hAnsi="Times New Roman"/>
          <w:sz w:val="24"/>
          <w:szCs w:val="24"/>
        </w:rPr>
        <w:t xml:space="preserve"> Activities like puzzles, reading, memory games, or engaging in social activities can help maintain cognitive functions and reduce cognitive decline.</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Sleep Management</w:t>
      </w:r>
      <w:r>
        <w:rPr>
          <w:rFonts w:ascii="Times New Roman" w:cs="Times New Roman" w:hAnsi="Times New Roman"/>
          <w:b/>
          <w:sz w:val="24"/>
          <w:szCs w:val="24"/>
        </w:rPr>
        <w:t>:</w:t>
      </w:r>
      <w:r>
        <w:rPr>
          <w:rFonts w:ascii="Times New Roman" w:cs="Times New Roman" w:hAnsi="Times New Roman"/>
          <w:sz w:val="24"/>
          <w:szCs w:val="24"/>
        </w:rPr>
        <w:t xml:space="preserve"> Encouraging good sleep hygiene and addressing sleep issues can reduce cognitive decline and improve daytime functioning.</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Immunotherapy</w:t>
      </w:r>
      <w:r>
        <w:rPr>
          <w:rFonts w:ascii="Times New Roman" w:cs="Times New Roman" w:hAnsi="Times New Roman"/>
          <w:b/>
          <w:sz w:val="24"/>
          <w:szCs w:val="24"/>
        </w:rPr>
        <w:t>:</w:t>
      </w:r>
      <w:r>
        <w:rPr>
          <w:rFonts w:ascii="Times New Roman" w:cs="Times New Roman" w:hAnsi="Times New Roman"/>
          <w:sz w:val="24"/>
          <w:szCs w:val="24"/>
        </w:rPr>
        <w:t xml:space="preserve"> Research is ongoing into other monoclonal antibodies targeting amyloid and tau, with hopes of halting or reversing disease progression.</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Gene Therapy</w:t>
      </w:r>
      <w:r>
        <w:rPr>
          <w:rFonts w:ascii="Times New Roman" w:cs="Times New Roman" w:hAnsi="Times New Roman"/>
          <w:b/>
          <w:sz w:val="24"/>
          <w:szCs w:val="24"/>
        </w:rPr>
        <w:t>:</w:t>
      </w:r>
      <w:r>
        <w:rPr>
          <w:rFonts w:ascii="Times New Roman" w:cs="Times New Roman" w:hAnsi="Times New Roman"/>
          <w:sz w:val="24"/>
          <w:szCs w:val="24"/>
        </w:rPr>
        <w:t xml:space="preserve"> Early-stage research is exploring gene therapy to correct or influence genes associated with AD, particularly in familial forms of the disease.</w:t>
      </w:r>
    </w:p>
    <w:p>
      <w:pPr>
        <w:pStyle w:val="style0"/>
        <w:jc w:val="both"/>
        <w:rPr>
          <w:rFonts w:ascii="Times New Roman" w:cs="Times New Roman" w:hAnsi="Times New Roman"/>
          <w:sz w:val="24"/>
          <w:szCs w:val="24"/>
        </w:rPr>
      </w:pPr>
      <w:r>
        <w:rPr>
          <w:rFonts w:ascii="Times New Roman" w:cs="Times New Roman" w:hAnsi="Times New Roman"/>
          <w:color w:val="000000"/>
          <w:sz w:val="24"/>
          <w:szCs w:val="24"/>
          <w:shd w:val="clear" w:color="auto" w:fill="ffffff"/>
        </w:rPr>
        <w:t>Regular aerobic exercise has been shown to slow the progression of AD</w:t>
      </w:r>
      <w:r>
        <w:rPr>
          <w:rFonts w:ascii="Times New Roman" w:cs="Times New Roman" w:hAnsi="Times New Roman"/>
          <w:color w:val="000000"/>
          <w:sz w:val="24"/>
          <w:szCs w:val="24"/>
          <w:shd w:val="clear" w:color="auto" w:fill="ffffff"/>
        </w:rPr>
        <w:t xml:space="preserve"> </w:t>
      </w:r>
      <w:r>
        <w:rPr>
          <w:rFonts w:ascii="Times New Roman" w:cs="Times New Roman" w:hAnsi="Times New Roman"/>
          <w:sz w:val="24"/>
          <w:szCs w:val="24"/>
        </w:rPr>
        <w:t>[31, 32].</w:t>
      </w:r>
    </w:p>
    <w:p>
      <w:pPr>
        <w:pStyle w:val="style0"/>
        <w:rPr/>
      </w:pPr>
    </w:p>
    <w:p>
      <w:pPr>
        <w:pStyle w:val="style0"/>
        <w:rPr>
          <w:rFonts w:ascii="Times New Roman" w:cs="Times New Roman" w:hAnsi="Times New Roman"/>
          <w:b/>
          <w:color w:val="000000"/>
          <w:sz w:val="24"/>
          <w:szCs w:val="24"/>
          <w:shd w:val="clear" w:color="auto" w:fill="ffffff"/>
        </w:rPr>
      </w:pPr>
      <w:r>
        <w:rPr>
          <w:rFonts w:ascii="Times New Roman" w:cs="Times New Roman" w:hAnsi="Times New Roman"/>
          <w:b/>
          <w:color w:val="000000"/>
          <w:sz w:val="24"/>
          <w:szCs w:val="24"/>
          <w:shd w:val="clear" w:color="auto" w:fill="ffffff"/>
        </w:rPr>
        <w:t>NOVEL APPROACH</w:t>
      </w:r>
    </w:p>
    <w:p>
      <w:pPr>
        <w:pStyle w:val="style0"/>
        <w:jc w:val="both"/>
        <w:rPr>
          <w:rFonts w:ascii="Times New Roman" w:cs="Times New Roman" w:hAnsi="Times New Roman"/>
          <w:sz w:val="24"/>
          <w:szCs w:val="24"/>
        </w:rPr>
      </w:pPr>
      <w:r>
        <w:rPr>
          <w:rFonts w:ascii="Times New Roman" w:cs="Times New Roman" w:hAnsi="Times New Roman"/>
          <w:sz w:val="24"/>
          <w:szCs w:val="24"/>
        </w:rPr>
        <w:t>Artificial intelligence (AI) tools are increasingly becoming valuable in managing Alzheimer's disease (AD), helping with early diagnosis, predicting disease progression, developing personalized treatment strategies, and even aiding in patient care. Here are some key areas wher</w:t>
      </w:r>
      <w:r>
        <w:rPr>
          <w:rFonts w:ascii="Times New Roman" w:cs="Times New Roman" w:hAnsi="Times New Roman"/>
          <w:sz w:val="24"/>
          <w:szCs w:val="24"/>
        </w:rPr>
        <w:t>e AI tools are making an impact [33-36]:</w:t>
      </w:r>
    </w:p>
    <w:p>
      <w:pPr>
        <w:pStyle w:val="style0"/>
        <w:jc w:val="both"/>
        <w:rPr>
          <w:rFonts w:ascii="Times New Roman" w:cs="Times New Roman" w:hAnsi="Times New Roman"/>
          <w:b/>
          <w:sz w:val="24"/>
          <w:szCs w:val="24"/>
        </w:rPr>
      </w:pPr>
      <w:r>
        <w:rPr>
          <w:rFonts w:ascii="Times New Roman" w:cs="Times New Roman" w:hAnsi="Times New Roman"/>
          <w:b/>
          <w:sz w:val="24"/>
          <w:szCs w:val="24"/>
        </w:rPr>
        <w:t>Early Diagnosis and Detection</w:t>
      </w:r>
    </w:p>
    <w:p>
      <w:pPr>
        <w:pStyle w:val="style0"/>
        <w:jc w:val="both"/>
        <w:rPr>
          <w:rFonts w:ascii="Times New Roman" w:cs="Times New Roman" w:eastAsia="Times New Roman" w:hAnsi="Times New Roman"/>
          <w:sz w:val="24"/>
          <w:szCs w:val="24"/>
          <w:lang w:val="en-GB" w:bidi="ar-SA" w:eastAsia="en-GB"/>
        </w:rPr>
      </w:pPr>
      <w:r>
        <w:rPr>
          <w:rStyle w:val="style87"/>
          <w:rFonts w:ascii="Times New Roman" w:cs="Times New Roman" w:hAnsi="Times New Roman"/>
          <w:b w:val="false"/>
          <w:sz w:val="24"/>
          <w:szCs w:val="24"/>
        </w:rPr>
        <w:t>Medical Imaging Analysis</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eastAsia="Times New Roman" w:hAnsi="Times New Roman"/>
          <w:sz w:val="24"/>
          <w:szCs w:val="24"/>
          <w:lang w:val="en-GB" w:bidi="ar-SA" w:eastAsia="en-GB"/>
        </w:rPr>
        <w:t>Early indicators of AD can be found by using AI algorithms to evaluate brain imaging data, including MRI and PET scans. Often before symptoms appear, deep learning models can accurately detect patterns of atrophy, amyloid plaques, as well as tau protein deposits.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Biomarker Analysis</w:t>
      </w:r>
      <w:r>
        <w:rPr>
          <w:rFonts w:ascii="Times New Roman" w:cs="Times New Roman" w:hAnsi="Times New Roman"/>
          <w:b/>
          <w:sz w:val="24"/>
          <w:szCs w:val="24"/>
        </w:rPr>
        <w:t>:</w:t>
      </w:r>
      <w:r>
        <w:rPr>
          <w:rFonts w:ascii="Times New Roman" w:cs="Times New Roman" w:hAnsi="Times New Roman"/>
          <w:sz w:val="24"/>
          <w:szCs w:val="24"/>
        </w:rPr>
        <w:t xml:space="preserve"> AI can analyze complex biomarker data from cerebrospinal fluid (CSF), blood, and imaging to identify subtle changes linked to AD. Machine learning models are being used to process these large datasets to detect early-stage Alzheimer’s.</w:t>
      </w:r>
    </w:p>
    <w:p>
      <w:pPr>
        <w:pStyle w:val="style0"/>
        <w:jc w:val="both"/>
        <w:rPr>
          <w:rFonts w:ascii="Times New Roman" w:cs="Times New Roman" w:eastAsia="Times New Roman" w:hAnsi="Times New Roman"/>
          <w:sz w:val="24"/>
          <w:szCs w:val="24"/>
          <w:lang w:val="en-GB" w:bidi="ar-SA" w:eastAsia="en-GB"/>
        </w:rPr>
      </w:pPr>
      <w:r>
        <w:rPr>
          <w:rStyle w:val="style87"/>
          <w:rFonts w:ascii="Times New Roman" w:cs="Times New Roman" w:hAnsi="Times New Roman"/>
          <w:b w:val="false"/>
          <w:sz w:val="24"/>
          <w:szCs w:val="24"/>
        </w:rPr>
        <w:t>Cognitive Testing</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eastAsia="Times New Roman" w:hAnsi="Times New Roman"/>
          <w:sz w:val="24"/>
          <w:szCs w:val="24"/>
          <w:lang w:val="en-GB" w:bidi="ar-SA" w:eastAsia="en-GB"/>
        </w:rPr>
        <w:t>Cognitive assessment technologies with AI capabilities, including smartphone apps, monitor a person's language, memory, and problem-solving skills over time. These techniques evaluate minor language and cognitive changes that can indicate early AD by utilizing natural language processing (NLP).</w:t>
      </w:r>
    </w:p>
    <w:p>
      <w:pPr>
        <w:pStyle w:val="style0"/>
        <w:jc w:val="both"/>
        <w:rPr>
          <w:rFonts w:ascii="Times New Roman" w:cs="Times New Roman" w:hAnsi="Times New Roman"/>
          <w:b/>
          <w:sz w:val="24"/>
          <w:szCs w:val="24"/>
        </w:rPr>
      </w:pPr>
      <w:r>
        <w:rPr>
          <w:rFonts w:ascii="Times New Roman" w:cs="Times New Roman" w:hAnsi="Times New Roman"/>
          <w:b/>
          <w:sz w:val="24"/>
          <w:szCs w:val="24"/>
        </w:rPr>
        <w:t>Predicting Disease Progression</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Prognostic Models</w:t>
      </w:r>
      <w:r>
        <w:rPr>
          <w:rFonts w:ascii="Times New Roman" w:cs="Times New Roman" w:hAnsi="Times New Roman"/>
          <w:b/>
          <w:sz w:val="24"/>
          <w:szCs w:val="24"/>
        </w:rPr>
        <w:t>:</w:t>
      </w:r>
      <w:r>
        <w:rPr>
          <w:rFonts w:ascii="Times New Roman" w:cs="Times New Roman" w:hAnsi="Times New Roman"/>
          <w:sz w:val="24"/>
          <w:szCs w:val="24"/>
        </w:rPr>
        <w:t xml:space="preserve"> Machine learning models trained on large patient datasets can predict the rate of cognitive decline and disease progression in individuals. These models can incorporate data such as age, genetic factors (e.g., APOE status), lifestyle, and clinical biomarkers to give personalized predictions.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Patient Stratification</w:t>
      </w:r>
      <w:r>
        <w:rPr>
          <w:rFonts w:ascii="Times New Roman" w:cs="Times New Roman" w:hAnsi="Times New Roman"/>
          <w:b/>
          <w:sz w:val="24"/>
          <w:szCs w:val="24"/>
        </w:rPr>
        <w:t>:</w:t>
      </w:r>
      <w:r>
        <w:rPr>
          <w:rFonts w:ascii="Times New Roman" w:cs="Times New Roman" w:hAnsi="Times New Roman"/>
          <w:sz w:val="24"/>
          <w:szCs w:val="24"/>
        </w:rPr>
        <w:t xml:space="preserve"> AI tools can help classify patients based on the severity of their symptoms and projected progression rates, aiding clinicians in planning and tailoring interventions for individual needs.</w:t>
      </w:r>
    </w:p>
    <w:p>
      <w:pPr>
        <w:pStyle w:val="style0"/>
        <w:jc w:val="both"/>
        <w:rPr>
          <w:rFonts w:ascii="Times New Roman" w:cs="Times New Roman" w:hAnsi="Times New Roman"/>
          <w:b/>
          <w:sz w:val="24"/>
          <w:szCs w:val="24"/>
        </w:rPr>
      </w:pPr>
      <w:r>
        <w:rPr>
          <w:rFonts w:ascii="Times New Roman" w:cs="Times New Roman" w:hAnsi="Times New Roman"/>
          <w:b/>
          <w:sz w:val="24"/>
          <w:szCs w:val="24"/>
        </w:rPr>
        <w:t>Developing and Personalizing Treatments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Precision Medicine</w:t>
      </w:r>
      <w:r>
        <w:rPr>
          <w:rFonts w:ascii="Times New Roman" w:cs="Times New Roman" w:hAnsi="Times New Roman"/>
          <w:b/>
          <w:sz w:val="24"/>
          <w:szCs w:val="24"/>
        </w:rPr>
        <w:t>:</w:t>
      </w:r>
      <w:r>
        <w:rPr>
          <w:rFonts w:ascii="Times New Roman" w:cs="Times New Roman" w:hAnsi="Times New Roman"/>
          <w:sz w:val="24"/>
          <w:szCs w:val="24"/>
        </w:rPr>
        <w:t xml:space="preserve"> AI can analyze genetic and biomarker data to create personalized treatment plans for patients. For example, it may identify patients who are likely to respond well to certain drugs or lifestyle interventions, thereby maximizing treatment effectiveness and minimizing side effects.</w:t>
      </w:r>
    </w:p>
    <w:p>
      <w:pPr>
        <w:pStyle w:val="style0"/>
        <w:jc w:val="both"/>
        <w:rPr>
          <w:rFonts w:ascii="Times New Roman" w:cs="Times New Roman" w:eastAsia="Times New Roman" w:hAnsi="Times New Roman"/>
          <w:sz w:val="24"/>
          <w:szCs w:val="24"/>
          <w:lang w:val="en-GB" w:bidi="ar-SA" w:eastAsia="en-GB"/>
        </w:rPr>
      </w:pPr>
      <w:r>
        <w:rPr>
          <w:rStyle w:val="style87"/>
          <w:rFonts w:ascii="Times New Roman" w:cs="Times New Roman" w:hAnsi="Times New Roman"/>
          <w:b w:val="false"/>
          <w:sz w:val="24"/>
          <w:szCs w:val="24"/>
        </w:rPr>
        <w:t>Drug Discovery</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eastAsia="Times New Roman" w:hAnsi="Times New Roman"/>
          <w:sz w:val="24"/>
          <w:szCs w:val="24"/>
          <w:lang w:val="en-GB" w:bidi="ar-SA" w:eastAsia="en-GB"/>
        </w:rPr>
        <w:t>By evaluating enormous datasets from biomedical research, AI speeds up the process of finding new medication candidates. Compounds that may target tau or amyloid-beta or alter neuroinflammatory responses can be found via algorithms. By identifying which patients are most likely to gain advantages from experimental treatments, AI is now being used to design clinical trials.</w:t>
      </w:r>
    </w:p>
    <w:p>
      <w:pPr>
        <w:pStyle w:val="style0"/>
        <w:jc w:val="both"/>
        <w:rPr>
          <w:rFonts w:ascii="Times New Roman" w:cs="Times New Roman" w:hAnsi="Times New Roman"/>
          <w:b/>
          <w:sz w:val="24"/>
          <w:szCs w:val="24"/>
        </w:rPr>
      </w:pPr>
      <w:r>
        <w:rPr>
          <w:rFonts w:ascii="Times New Roman" w:cs="Times New Roman" w:hAnsi="Times New Roman"/>
          <w:b/>
          <w:sz w:val="24"/>
          <w:szCs w:val="24"/>
        </w:rPr>
        <w:t>Monitoring and Managing Symptoms</w:t>
      </w:r>
    </w:p>
    <w:p>
      <w:pPr>
        <w:pStyle w:val="style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bCs/>
          <w:sz w:val="24"/>
          <w:szCs w:val="24"/>
          <w:lang w:val="en-GB" w:bidi="ar-SA" w:eastAsia="en-GB"/>
        </w:rPr>
        <w:t>Wearable Devices and Sensors</w:t>
      </w:r>
      <w:r>
        <w:rPr>
          <w:rFonts w:ascii="Times New Roman" w:cs="Times New Roman" w:eastAsia="Times New Roman" w:hAnsi="Times New Roman"/>
          <w:sz w:val="24"/>
          <w:szCs w:val="24"/>
          <w:lang w:val="en-GB" w:bidi="ar-SA" w:eastAsia="en-GB"/>
        </w:rPr>
        <w:t xml:space="preserve">: </w:t>
      </w:r>
      <w:r>
        <w:rPr>
          <w:rFonts w:ascii="Times New Roman" w:cs="Times New Roman" w:eastAsia="Times New Roman" w:hAnsi="Times New Roman"/>
          <w:sz w:val="24"/>
          <w:szCs w:val="24"/>
          <w:lang w:val="en-GB" w:bidi="ar-SA" w:eastAsia="en-GB"/>
        </w:rPr>
        <w:t>Wearables with AI capabilities, such fitness trackers and smartwatches, may keep an eye on patients' heart rates, sleep habits, and physical activity, among other things. AI may examine this data to find any anomalies that would point to a deterioration in symptoms or other health issues, enabling prompt treatment.</w:t>
      </w:r>
    </w:p>
    <w:p>
      <w:pPr>
        <w:pStyle w:val="style0"/>
        <w:spacing w:after="0"/>
        <w:jc w:val="both"/>
        <w:rPr>
          <w:rFonts w:ascii="Times New Roman" w:cs="Times New Roman" w:hAnsi="Times New Roman"/>
          <w:sz w:val="24"/>
          <w:szCs w:val="24"/>
        </w:rPr>
      </w:pPr>
      <w:r>
        <w:rPr>
          <w:rStyle w:val="style87"/>
          <w:rFonts w:ascii="Times New Roman" w:cs="Times New Roman" w:hAnsi="Times New Roman"/>
          <w:b w:val="false"/>
          <w:sz w:val="24"/>
          <w:szCs w:val="24"/>
        </w:rPr>
        <w:t>Digital Health Tools</w:t>
      </w:r>
      <w:r>
        <w:rPr>
          <w:rFonts w:ascii="Times New Roman" w:cs="Times New Roman" w:hAnsi="Times New Roman"/>
          <w:b/>
          <w:sz w:val="24"/>
          <w:szCs w:val="24"/>
        </w:rPr>
        <w:t>:</w:t>
      </w:r>
      <w:r>
        <w:rPr>
          <w:rFonts w:ascii="Times New Roman" w:cs="Times New Roman" w:hAnsi="Times New Roman"/>
          <w:sz w:val="24"/>
          <w:szCs w:val="24"/>
        </w:rPr>
        <w:t xml:space="preserve"> Cognitive and behavioral symptoms, like wandering, sleep disturbances, and agitation, can be tracked using AI-driven apps. These apps can alert caregivers to unusual behavior or predict behavioral changes, providing crucial support in real time.</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AI-Assisted Clinical Trials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Patient Recruitment</w:t>
      </w:r>
      <w:r>
        <w:rPr>
          <w:rFonts w:ascii="Times New Roman" w:cs="Times New Roman" w:hAnsi="Times New Roman"/>
          <w:sz w:val="24"/>
          <w:szCs w:val="24"/>
        </w:rPr>
        <w:t>: AI helps identify and recruit patients for clinical trials based on criteria such as genetic data, biomarker status, or disease stage. This streamlines trial recruitment, ensures diverse participation, and improves study results.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Trial Monitoring</w:t>
      </w:r>
      <w:r>
        <w:rPr>
          <w:rFonts w:ascii="Times New Roman" w:cs="Times New Roman" w:hAnsi="Times New Roman"/>
          <w:b/>
          <w:sz w:val="24"/>
          <w:szCs w:val="24"/>
        </w:rPr>
        <w:t>:</w:t>
      </w:r>
      <w:r>
        <w:rPr>
          <w:rFonts w:ascii="Times New Roman" w:cs="Times New Roman" w:hAnsi="Times New Roman"/>
          <w:sz w:val="24"/>
          <w:szCs w:val="24"/>
        </w:rPr>
        <w:t xml:space="preserve"> AI-driven tools can continuously monitor patients' health data during clinical trials, enabling real-time analysis and adjustments to trial protocols if needed, increasing the chances of identifying effective treatments faster.</w:t>
      </w:r>
    </w:p>
    <w:p>
      <w:pPr>
        <w:pStyle w:val="style0"/>
        <w:jc w:val="both"/>
        <w:rPr>
          <w:rFonts w:ascii="Times New Roman" w:cs="Times New Roman" w:hAnsi="Times New Roman"/>
          <w:b/>
          <w:sz w:val="24"/>
          <w:szCs w:val="24"/>
        </w:rPr>
      </w:pPr>
      <w:r>
        <w:rPr>
          <w:rFonts w:ascii="Times New Roman" w:cs="Times New Roman" w:hAnsi="Times New Roman"/>
          <w:b/>
          <w:sz w:val="24"/>
          <w:szCs w:val="24"/>
        </w:rPr>
        <w:t>Assistive Technologies for Patients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Speech and Language Tools</w:t>
      </w:r>
      <w:r>
        <w:rPr>
          <w:rFonts w:ascii="Times New Roman" w:cs="Times New Roman" w:hAnsi="Times New Roman"/>
          <w:b/>
          <w:sz w:val="24"/>
          <w:szCs w:val="24"/>
        </w:rPr>
        <w:t>:</w:t>
      </w:r>
      <w:r>
        <w:rPr>
          <w:rFonts w:ascii="Times New Roman" w:cs="Times New Roman" w:hAnsi="Times New Roman"/>
          <w:sz w:val="24"/>
          <w:szCs w:val="24"/>
        </w:rPr>
        <w:t xml:space="preserve"> AI tools using NLP can assist patients with memory and communication difficulties. Speech recognition software, for instance, can simplify communication and engage patients in cognitive exercises.</w:t>
      </w:r>
    </w:p>
    <w:p>
      <w:pPr>
        <w:pStyle w:val="style0"/>
        <w:jc w:val="both"/>
        <w:rPr>
          <w:rFonts w:ascii="Times New Roman" w:cs="Times New Roman" w:hAnsi="Times New Roman"/>
          <w:sz w:val="24"/>
          <w:szCs w:val="24"/>
        </w:rPr>
      </w:pPr>
      <w:r>
        <w:rPr>
          <w:rStyle w:val="style87"/>
          <w:rFonts w:ascii="Times New Roman" w:cs="Times New Roman" w:hAnsi="Times New Roman"/>
          <w:b w:val="false"/>
          <w:sz w:val="24"/>
          <w:szCs w:val="24"/>
        </w:rPr>
        <w:t>Cognitive Therapy Applications</w:t>
      </w:r>
      <w:r>
        <w:rPr>
          <w:rFonts w:ascii="Times New Roman" w:cs="Times New Roman" w:hAnsi="Times New Roman"/>
          <w:sz w:val="24"/>
          <w:szCs w:val="24"/>
        </w:rPr>
        <w:t>: AI-powered apps can provide cognitive exercises tailored to each patient's abilities, helping maintain cognitive function and slowing decline.</w:t>
      </w:r>
    </w:p>
    <w:p>
      <w:pPr>
        <w:pStyle w:val="style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spacing w:before="100" w:beforeAutospacing="true" w:after="100" w:afterAutospacing="true"/>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Alzheimer’s disease (AD) remains a complex and challenging neurodegenerative disorder, affecting millions globally and placing a significant burden on individuals, families, and healthcare systems. Despite extensive research, AD’s multifactorial nature—characterized by amyloid plaques, tau tangles, neuroinflammation, oxidative stress, and synaptic loss—continues to present difficulties in developing effective treatments.</w:t>
      </w:r>
    </w:p>
    <w:p>
      <w:pPr>
        <w:pStyle w:val="style0"/>
        <w:spacing w:after="0"/>
        <w:jc w:val="both"/>
        <w:rPr>
          <w:rFonts w:ascii="Times New Roman" w:cs="Times New Roman" w:eastAsia="Times New Roman" w:hAnsi="Times New Roman"/>
          <w:sz w:val="24"/>
          <w:szCs w:val="24"/>
          <w:lang w:val="en-GB" w:bidi="ar-SA" w:eastAsia="en-GB"/>
        </w:rPr>
      </w:pPr>
      <w:r>
        <w:rPr>
          <w:rFonts w:ascii="Times New Roman" w:cs="Times New Roman" w:eastAsia="Times New Roman" w:hAnsi="Times New Roman"/>
          <w:sz w:val="24"/>
          <w:szCs w:val="24"/>
          <w:lang w:val="en-GB" w:bidi="ar-SA" w:eastAsia="en-GB"/>
        </w:rPr>
        <w:t>Though they are still in their infancy, recent developments in our knowledge of the genetic, biochemical, and environmental variables that contribute to AD have accelerated the establishment of targeted therapies, such as medications that target tau and amyloid, as well as neuroprotective techniques. Better care tactics and research toward a potential cure are made possible by emerging sectors like artificial intelligence as well as precision medicine, which are showing potential in early diagnosis, individualized treatment, and patient management. To halt progression and enhance patient quality of life, managing AD calls for a comprehensive strategy that incorporates medication, lifestyle changes, caregiver support, and cutting-edge technologies. Going forward, addressing the intricacies of AD and eventually attempting to lessen its effects on people and society will require sustained study, international cooperation, and investment in innovative therapy techniques.</w:t>
      </w:r>
    </w:p>
    <w:p>
      <w:pPr>
        <w:pStyle w:val="style0"/>
        <w:jc w:val="both"/>
        <w:rPr>
          <w:rFonts w:ascii="Times New Roman" w:cs="Times New Roman" w:eastAsia="Times New Roman" w:hAnsi="Times New Roman"/>
          <w:sz w:val="24"/>
          <w:szCs w:val="24"/>
          <w:lang w:val="en-GB" w:bidi="ar-SA" w:eastAsia="en-GB"/>
        </w:rPr>
      </w:pPr>
    </w:p>
    <w:p>
      <w:pPr>
        <w:pStyle w:val="style0"/>
        <w:jc w:val="both"/>
        <w:rPr>
          <w:rFonts w:ascii="Times New Roman" w:cs="Times New Roman" w:eastAsia="Times New Roman" w:hAnsi="Times New Roman"/>
          <w:b/>
          <w:sz w:val="24"/>
          <w:szCs w:val="24"/>
          <w:lang w:val="en-GB" w:bidi="ar-SA" w:eastAsia="en-GB"/>
        </w:rPr>
      </w:pPr>
      <w:r>
        <w:rPr>
          <w:rFonts w:ascii="Times New Roman" w:cs="Times New Roman" w:eastAsia="Times New Roman" w:hAnsi="Times New Roman"/>
          <w:b/>
          <w:sz w:val="24"/>
          <w:szCs w:val="24"/>
          <w:lang w:val="en-GB" w:bidi="ar-SA" w:eastAsia="en-GB"/>
        </w:rPr>
        <w:t>REFERE</w:t>
      </w:r>
      <w:r>
        <w:rPr>
          <w:rFonts w:ascii="Times New Roman" w:cs="Times New Roman" w:hAnsi="Times New Roman"/>
          <w:b/>
          <w:sz w:val="24"/>
          <w:szCs w:val="24"/>
        </w:rPr>
        <w:t>NCES</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 xml:space="preserve">Ahmad FB, </w:t>
      </w:r>
      <w:r>
        <w:rPr>
          <w:rFonts w:ascii="Times New Roman" w:cs="Times New Roman" w:eastAsia="Times New Roman" w:hAnsi="Times New Roman"/>
          <w:color w:val="000000"/>
          <w:sz w:val="24"/>
          <w:szCs w:val="24"/>
          <w:lang w:val="en-GB" w:bidi="ar-SA" w:eastAsia="en-GB"/>
        </w:rPr>
        <w:t>Cisewski</w:t>
      </w:r>
      <w:r>
        <w:rPr>
          <w:rFonts w:ascii="Times New Roman" w:cs="Times New Roman" w:eastAsia="Times New Roman" w:hAnsi="Times New Roman"/>
          <w:color w:val="000000"/>
          <w:sz w:val="24"/>
          <w:szCs w:val="24"/>
          <w:lang w:val="en-GB" w:bidi="ar-SA" w:eastAsia="en-GB"/>
        </w:rPr>
        <w:t xml:space="preserve"> JA, Xu J, Anderson RN. Provisional Mortality Data - United States, 2022. MMWR </w:t>
      </w:r>
      <w:r>
        <w:rPr>
          <w:rFonts w:ascii="Times New Roman" w:cs="Times New Roman" w:eastAsia="Times New Roman" w:hAnsi="Times New Roman"/>
          <w:color w:val="000000"/>
          <w:sz w:val="24"/>
          <w:szCs w:val="24"/>
          <w:lang w:val="en-GB" w:bidi="ar-SA" w:eastAsia="en-GB"/>
        </w:rPr>
        <w:t>Morb</w:t>
      </w:r>
      <w:r>
        <w:rPr>
          <w:rFonts w:ascii="Times New Roman" w:cs="Times New Roman" w:eastAsia="Times New Roman" w:hAnsi="Times New Roman"/>
          <w:color w:val="000000"/>
          <w:sz w:val="24"/>
          <w:szCs w:val="24"/>
          <w:lang w:val="en-GB" w:bidi="ar-SA" w:eastAsia="en-GB"/>
        </w:rPr>
        <w:t xml:space="preserve"> Mortal </w:t>
      </w:r>
      <w:r>
        <w:rPr>
          <w:rFonts w:ascii="Times New Roman" w:cs="Times New Roman" w:eastAsia="Times New Roman" w:hAnsi="Times New Roman"/>
          <w:color w:val="000000"/>
          <w:sz w:val="24"/>
          <w:szCs w:val="24"/>
          <w:lang w:val="en-GB" w:bidi="ar-SA" w:eastAsia="en-GB"/>
        </w:rPr>
        <w:t>Wkly</w:t>
      </w:r>
      <w:r>
        <w:rPr>
          <w:rFonts w:ascii="Times New Roman" w:cs="Times New Roman" w:eastAsia="Times New Roman" w:hAnsi="Times New Roman"/>
          <w:color w:val="000000"/>
          <w:sz w:val="24"/>
          <w:szCs w:val="24"/>
          <w:lang w:val="en-GB" w:bidi="ar-SA" w:eastAsia="en-GB"/>
        </w:rPr>
        <w:t xml:space="preserve"> Rep. 2023 May 05;72(18):488-492.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Mendez MF. Early-Onset Alzheimer Disease. </w:t>
      </w:r>
      <w:r>
        <w:rPr>
          <w:rFonts w:ascii="Times New Roman" w:cs="Times New Roman" w:eastAsia="Times New Roman" w:hAnsi="Times New Roman"/>
          <w:color w:val="000000"/>
          <w:sz w:val="24"/>
          <w:szCs w:val="24"/>
          <w:lang w:val="en-GB" w:bidi="ar-SA" w:eastAsia="en-GB"/>
        </w:rPr>
        <w:t>Neurol</w:t>
      </w:r>
      <w:r>
        <w:rPr>
          <w:rFonts w:ascii="Times New Roman" w:cs="Times New Roman" w:eastAsia="Times New Roman" w:hAnsi="Times New Roman"/>
          <w:color w:val="000000"/>
          <w:sz w:val="24"/>
          <w:szCs w:val="24"/>
          <w:lang w:val="en-GB" w:bidi="ar-SA" w:eastAsia="en-GB"/>
        </w:rPr>
        <w:t xml:space="preserve"> Clin. 2017 May;35(2):263-281.</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color w:val="000000"/>
          <w:sz w:val="24"/>
          <w:szCs w:val="24"/>
          <w:shd w:val="clear" w:color="auto" w:fill="ffffff"/>
        </w:rPr>
        <w:t>Therriault</w:t>
      </w:r>
      <w:r>
        <w:rPr>
          <w:rFonts w:ascii="Times New Roman" w:cs="Times New Roman" w:hAnsi="Times New Roman"/>
          <w:color w:val="000000"/>
          <w:sz w:val="24"/>
          <w:szCs w:val="24"/>
          <w:shd w:val="clear" w:color="auto" w:fill="ffffff"/>
        </w:rPr>
        <w:t xml:space="preserve"> J, Zimmer ER, </w:t>
      </w:r>
      <w:r>
        <w:rPr>
          <w:rFonts w:ascii="Times New Roman" w:cs="Times New Roman" w:hAnsi="Times New Roman"/>
          <w:color w:val="000000"/>
          <w:sz w:val="24"/>
          <w:szCs w:val="24"/>
          <w:shd w:val="clear" w:color="auto" w:fill="ffffff"/>
        </w:rPr>
        <w:t>Benedet</w:t>
      </w:r>
      <w:r>
        <w:rPr>
          <w:rFonts w:ascii="Times New Roman" w:cs="Times New Roman" w:hAnsi="Times New Roman"/>
          <w:color w:val="000000"/>
          <w:sz w:val="24"/>
          <w:szCs w:val="24"/>
          <w:shd w:val="clear" w:color="auto" w:fill="ffffff"/>
        </w:rPr>
        <w:t xml:space="preserve"> AL, </w:t>
      </w:r>
      <w:r>
        <w:rPr>
          <w:rFonts w:ascii="Times New Roman" w:cs="Times New Roman" w:hAnsi="Times New Roman"/>
          <w:color w:val="000000"/>
          <w:sz w:val="24"/>
          <w:szCs w:val="24"/>
          <w:shd w:val="clear" w:color="auto" w:fill="ffffff"/>
        </w:rPr>
        <w:t>Pascoal</w:t>
      </w:r>
      <w:r>
        <w:rPr>
          <w:rFonts w:ascii="Times New Roman" w:cs="Times New Roman" w:hAnsi="Times New Roman"/>
          <w:color w:val="000000"/>
          <w:sz w:val="24"/>
          <w:szCs w:val="24"/>
          <w:shd w:val="clear" w:color="auto" w:fill="ffffff"/>
        </w:rPr>
        <w:t xml:space="preserve"> TA, Gauthier S, Rosa-</w:t>
      </w:r>
      <w:r>
        <w:rPr>
          <w:rFonts w:ascii="Times New Roman" w:cs="Times New Roman" w:hAnsi="Times New Roman"/>
          <w:color w:val="000000"/>
          <w:sz w:val="24"/>
          <w:szCs w:val="24"/>
          <w:shd w:val="clear" w:color="auto" w:fill="ffffff"/>
        </w:rPr>
        <w:t>Neto</w:t>
      </w:r>
      <w:r>
        <w:rPr>
          <w:rFonts w:ascii="Times New Roman" w:cs="Times New Roman" w:hAnsi="Times New Roman"/>
          <w:color w:val="000000"/>
          <w:sz w:val="24"/>
          <w:szCs w:val="24"/>
          <w:shd w:val="clear" w:color="auto" w:fill="ffffff"/>
        </w:rPr>
        <w:t xml:space="preserve"> P. Staging of Alzheimer's disease: past, present, and future perspectives. </w:t>
      </w:r>
      <w:r>
        <w:rPr>
          <w:rStyle w:val="style4097"/>
          <w:rFonts w:ascii="Times New Roman" w:cs="Times New Roman" w:hAnsi="Times New Roman"/>
          <w:color w:val="000000"/>
          <w:sz w:val="24"/>
          <w:szCs w:val="24"/>
          <w:shd w:val="clear" w:color="auto" w:fill="ffffff"/>
        </w:rPr>
        <w:t>Trends Mol Med. </w:t>
      </w:r>
      <w:r>
        <w:rPr>
          <w:rFonts w:ascii="Times New Roman" w:cs="Times New Roman" w:hAnsi="Times New Roman"/>
          <w:color w:val="000000"/>
          <w:sz w:val="24"/>
          <w:szCs w:val="24"/>
          <w:shd w:val="clear" w:color="auto" w:fill="ffffff"/>
        </w:rPr>
        <w:t>2022 Sep;</w:t>
      </w:r>
      <w:r>
        <w:rPr>
          <w:rStyle w:val="style4098"/>
          <w:rFonts w:ascii="Times New Roman" w:cs="Times New Roman" w:hAnsi="Times New Roman"/>
          <w:color w:val="000000"/>
          <w:sz w:val="24"/>
          <w:szCs w:val="24"/>
          <w:shd w:val="clear" w:color="auto" w:fill="ffffff"/>
        </w:rPr>
        <w:t>28</w:t>
      </w:r>
      <w:r>
        <w:rPr>
          <w:rFonts w:ascii="Times New Roman" w:cs="Times New Roman" w:hAnsi="Times New Roman"/>
          <w:color w:val="000000"/>
          <w:sz w:val="24"/>
          <w:szCs w:val="24"/>
          <w:shd w:val="clear" w:color="auto" w:fill="ffffff"/>
        </w:rPr>
        <w:t>(9):726-741.</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Therriault</w:t>
      </w:r>
      <w:r>
        <w:rPr>
          <w:rFonts w:ascii="Times New Roman" w:cs="Times New Roman" w:eastAsia="Times New Roman" w:hAnsi="Times New Roman"/>
          <w:color w:val="000000"/>
          <w:sz w:val="24"/>
          <w:szCs w:val="24"/>
          <w:lang w:val="en-GB" w:bidi="ar-SA" w:eastAsia="en-GB"/>
        </w:rPr>
        <w:t xml:space="preserve"> J, Zimmer ER, </w:t>
      </w:r>
      <w:r>
        <w:rPr>
          <w:rFonts w:ascii="Times New Roman" w:cs="Times New Roman" w:eastAsia="Times New Roman" w:hAnsi="Times New Roman"/>
          <w:color w:val="000000"/>
          <w:sz w:val="24"/>
          <w:szCs w:val="24"/>
          <w:lang w:val="en-GB" w:bidi="ar-SA" w:eastAsia="en-GB"/>
        </w:rPr>
        <w:t>Benedet</w:t>
      </w:r>
      <w:r>
        <w:rPr>
          <w:rFonts w:ascii="Times New Roman" w:cs="Times New Roman" w:eastAsia="Times New Roman" w:hAnsi="Times New Roman"/>
          <w:color w:val="000000"/>
          <w:sz w:val="24"/>
          <w:szCs w:val="24"/>
          <w:lang w:val="en-GB" w:bidi="ar-SA" w:eastAsia="en-GB"/>
        </w:rPr>
        <w:t xml:space="preserve"> AL, </w:t>
      </w:r>
      <w:r>
        <w:rPr>
          <w:rFonts w:ascii="Times New Roman" w:cs="Times New Roman" w:eastAsia="Times New Roman" w:hAnsi="Times New Roman"/>
          <w:color w:val="000000"/>
          <w:sz w:val="24"/>
          <w:szCs w:val="24"/>
          <w:lang w:val="en-GB" w:bidi="ar-SA" w:eastAsia="en-GB"/>
        </w:rPr>
        <w:t>Pascoal</w:t>
      </w:r>
      <w:r>
        <w:rPr>
          <w:rFonts w:ascii="Times New Roman" w:cs="Times New Roman" w:eastAsia="Times New Roman" w:hAnsi="Times New Roman"/>
          <w:color w:val="000000"/>
          <w:sz w:val="24"/>
          <w:szCs w:val="24"/>
          <w:lang w:val="en-GB" w:bidi="ar-SA" w:eastAsia="en-GB"/>
        </w:rPr>
        <w:t xml:space="preserve"> TA, Gauthier S, Rosa-</w:t>
      </w:r>
      <w:r>
        <w:rPr>
          <w:rFonts w:ascii="Times New Roman" w:cs="Times New Roman" w:eastAsia="Times New Roman" w:hAnsi="Times New Roman"/>
          <w:color w:val="000000"/>
          <w:sz w:val="24"/>
          <w:szCs w:val="24"/>
          <w:lang w:val="en-GB" w:bidi="ar-SA" w:eastAsia="en-GB"/>
        </w:rPr>
        <w:t>Neto</w:t>
      </w:r>
      <w:r>
        <w:rPr>
          <w:rFonts w:ascii="Times New Roman" w:cs="Times New Roman" w:eastAsia="Times New Roman" w:hAnsi="Times New Roman"/>
          <w:color w:val="000000"/>
          <w:sz w:val="24"/>
          <w:szCs w:val="24"/>
          <w:lang w:val="en-GB" w:bidi="ar-SA" w:eastAsia="en-GB"/>
        </w:rPr>
        <w:t xml:space="preserve"> P. Staging of Alzheimer's disease: past, present, and future perspectives. </w:t>
      </w:r>
      <w:r>
        <w:rPr>
          <w:rFonts w:ascii="Times New Roman" w:cs="Times New Roman" w:eastAsia="Times New Roman" w:hAnsi="Times New Roman"/>
          <w:color w:val="000000"/>
          <w:sz w:val="24"/>
          <w:szCs w:val="24"/>
          <w:lang w:val="en-GB" w:bidi="ar-SA" w:eastAsia="en-GB"/>
        </w:rPr>
        <w:t>Trends Mol Med. </w:t>
      </w:r>
      <w:r>
        <w:rPr>
          <w:rFonts w:ascii="Times New Roman" w:cs="Times New Roman" w:eastAsia="Times New Roman" w:hAnsi="Times New Roman"/>
          <w:color w:val="000000"/>
          <w:sz w:val="24"/>
          <w:szCs w:val="24"/>
          <w:lang w:val="en-GB" w:bidi="ar-SA" w:eastAsia="en-GB"/>
        </w:rPr>
        <w:t>2022 Sep;</w:t>
      </w:r>
      <w:r>
        <w:rPr>
          <w:rFonts w:ascii="Times New Roman" w:cs="Times New Roman" w:eastAsia="Times New Roman" w:hAnsi="Times New Roman"/>
          <w:color w:val="000000"/>
          <w:sz w:val="24"/>
          <w:szCs w:val="24"/>
          <w:lang w:val="en-GB" w:bidi="ar-SA" w:eastAsia="en-GB"/>
        </w:rPr>
        <w:t>28</w:t>
      </w:r>
      <w:r>
        <w:rPr>
          <w:rFonts w:ascii="Times New Roman" w:cs="Times New Roman" w:eastAsia="Times New Roman" w:hAnsi="Times New Roman"/>
          <w:color w:val="000000"/>
          <w:sz w:val="24"/>
          <w:szCs w:val="24"/>
          <w:lang w:val="en-GB" w:bidi="ar-SA" w:eastAsia="en-GB"/>
        </w:rPr>
        <w:t>(9):726-741.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Tang Y, Lutz MW, Xing Y. A systems-based model of Alzheimer's disease. </w:t>
      </w:r>
      <w:r>
        <w:rPr>
          <w:rFonts w:ascii="Times New Roman" w:cs="Times New Roman" w:eastAsia="Times New Roman" w:hAnsi="Times New Roman"/>
          <w:color w:val="000000"/>
          <w:sz w:val="24"/>
          <w:szCs w:val="24"/>
          <w:lang w:val="en-GB" w:bidi="ar-SA" w:eastAsia="en-GB"/>
        </w:rPr>
        <w:t>Alzheimers</w:t>
      </w:r>
      <w:r>
        <w:rPr>
          <w:rFonts w:ascii="Times New Roman" w:cs="Times New Roman" w:eastAsia="Times New Roman" w:hAnsi="Times New Roman"/>
          <w:color w:val="000000"/>
          <w:sz w:val="24"/>
          <w:szCs w:val="24"/>
          <w:lang w:val="en-GB" w:bidi="ar-SA" w:eastAsia="en-GB"/>
        </w:rPr>
        <w:t xml:space="preserve"> Dement. </w:t>
      </w:r>
      <w:r>
        <w:rPr>
          <w:rFonts w:ascii="Times New Roman" w:cs="Times New Roman" w:eastAsia="Times New Roman" w:hAnsi="Times New Roman"/>
          <w:color w:val="000000"/>
          <w:sz w:val="24"/>
          <w:szCs w:val="24"/>
          <w:lang w:val="en-GB" w:bidi="ar-SA" w:eastAsia="en-GB"/>
        </w:rPr>
        <w:t>2019 Jan;</w:t>
      </w:r>
      <w:r>
        <w:rPr>
          <w:rFonts w:ascii="Times New Roman" w:cs="Times New Roman" w:eastAsia="Times New Roman" w:hAnsi="Times New Roman"/>
          <w:color w:val="000000"/>
          <w:sz w:val="24"/>
          <w:szCs w:val="24"/>
          <w:lang w:val="en-GB" w:bidi="ar-SA" w:eastAsia="en-GB"/>
        </w:rPr>
        <w:t>15</w:t>
      </w:r>
      <w:r>
        <w:rPr>
          <w:rFonts w:ascii="Times New Roman" w:cs="Times New Roman" w:eastAsia="Times New Roman" w:hAnsi="Times New Roman"/>
          <w:color w:val="000000"/>
          <w:sz w:val="24"/>
          <w:szCs w:val="24"/>
          <w:lang w:val="en-GB" w:bidi="ar-SA" w:eastAsia="en-GB"/>
        </w:rPr>
        <w:t>(1):168-171.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Zilberzwige</w:t>
      </w:r>
      <w:r>
        <w:rPr>
          <w:rFonts w:ascii="Times New Roman" w:cs="Times New Roman" w:eastAsia="Times New Roman" w:hAnsi="Times New Roman"/>
          <w:color w:val="000000"/>
          <w:sz w:val="24"/>
          <w:szCs w:val="24"/>
          <w:lang w:val="en-GB" w:bidi="ar-SA" w:eastAsia="en-GB"/>
        </w:rPr>
        <w:t xml:space="preserve">-Tal S, </w:t>
      </w:r>
      <w:r>
        <w:rPr>
          <w:rFonts w:ascii="Times New Roman" w:cs="Times New Roman" w:eastAsia="Times New Roman" w:hAnsi="Times New Roman"/>
          <w:color w:val="000000"/>
          <w:sz w:val="24"/>
          <w:szCs w:val="24"/>
          <w:lang w:val="en-GB" w:bidi="ar-SA" w:eastAsia="en-GB"/>
        </w:rPr>
        <w:t>Gazit</w:t>
      </w:r>
      <w:r>
        <w:rPr>
          <w:rFonts w:ascii="Times New Roman" w:cs="Times New Roman" w:eastAsia="Times New Roman" w:hAnsi="Times New Roman"/>
          <w:color w:val="000000"/>
          <w:sz w:val="24"/>
          <w:szCs w:val="24"/>
          <w:lang w:val="en-GB" w:bidi="ar-SA" w:eastAsia="en-GB"/>
        </w:rPr>
        <w:t xml:space="preserve"> E. Go with the Flow-Microfluidics Approaches for Amyloid Research. </w:t>
      </w:r>
      <w:r>
        <w:rPr>
          <w:rFonts w:ascii="Times New Roman" w:cs="Times New Roman" w:eastAsia="Times New Roman" w:hAnsi="Times New Roman"/>
          <w:color w:val="000000"/>
          <w:sz w:val="24"/>
          <w:szCs w:val="24"/>
          <w:lang w:val="en-GB" w:bidi="ar-SA" w:eastAsia="en-GB"/>
        </w:rPr>
        <w:t>Chem</w:t>
      </w:r>
      <w:r>
        <w:rPr>
          <w:rFonts w:ascii="Times New Roman" w:cs="Times New Roman" w:eastAsia="Times New Roman" w:hAnsi="Times New Roman"/>
          <w:color w:val="000000"/>
          <w:sz w:val="24"/>
          <w:szCs w:val="24"/>
          <w:lang w:val="en-GB" w:bidi="ar-SA" w:eastAsia="en-GB"/>
        </w:rPr>
        <w:t xml:space="preserve"> Asian J. 2018 Nov 16;13(22):3437-3447.</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 xml:space="preserve">Santos CY, Snyder PJ, Wu WC, Zhang M, Echeverria A, </w:t>
      </w:r>
      <w:r>
        <w:rPr>
          <w:rFonts w:ascii="Times New Roman" w:cs="Times New Roman" w:eastAsia="Times New Roman" w:hAnsi="Times New Roman"/>
          <w:color w:val="000000"/>
          <w:sz w:val="24"/>
          <w:szCs w:val="24"/>
          <w:lang w:val="en-GB" w:bidi="ar-SA" w:eastAsia="en-GB"/>
        </w:rPr>
        <w:t>Alber</w:t>
      </w:r>
      <w:r>
        <w:rPr>
          <w:rFonts w:ascii="Times New Roman" w:cs="Times New Roman" w:eastAsia="Times New Roman" w:hAnsi="Times New Roman"/>
          <w:color w:val="000000"/>
          <w:sz w:val="24"/>
          <w:szCs w:val="24"/>
          <w:lang w:val="en-GB" w:bidi="ar-SA" w:eastAsia="en-GB"/>
        </w:rPr>
        <w:t xml:space="preserve"> J. Pathophysiologic relationship between Alzheimer's disease, cerebrovascular disease, and cardiovascular risk: A review and synthesis. </w:t>
      </w:r>
      <w:r>
        <w:rPr>
          <w:rFonts w:ascii="Times New Roman" w:cs="Times New Roman" w:eastAsia="Times New Roman" w:hAnsi="Times New Roman"/>
          <w:color w:val="000000"/>
          <w:sz w:val="24"/>
          <w:szCs w:val="24"/>
          <w:lang w:val="en-GB" w:bidi="ar-SA" w:eastAsia="en-GB"/>
        </w:rPr>
        <w:t>Alzheimers</w:t>
      </w:r>
      <w:r>
        <w:rPr>
          <w:rFonts w:ascii="Times New Roman" w:cs="Times New Roman" w:eastAsia="Times New Roman" w:hAnsi="Times New Roman"/>
          <w:color w:val="000000"/>
          <w:sz w:val="24"/>
          <w:szCs w:val="24"/>
          <w:lang w:val="en-GB" w:bidi="ar-SA" w:eastAsia="en-GB"/>
        </w:rPr>
        <w:t xml:space="preserve"> Dement (</w:t>
      </w:r>
      <w:r>
        <w:rPr>
          <w:rFonts w:ascii="Times New Roman" w:cs="Times New Roman" w:eastAsia="Times New Roman" w:hAnsi="Times New Roman"/>
          <w:color w:val="000000"/>
          <w:sz w:val="24"/>
          <w:szCs w:val="24"/>
          <w:lang w:val="en-GB" w:bidi="ar-SA" w:eastAsia="en-GB"/>
        </w:rPr>
        <w:t>Amst</w:t>
      </w:r>
      <w:r>
        <w:rPr>
          <w:rFonts w:ascii="Times New Roman" w:cs="Times New Roman" w:eastAsia="Times New Roman" w:hAnsi="Times New Roman"/>
          <w:color w:val="000000"/>
          <w:sz w:val="24"/>
          <w:szCs w:val="24"/>
          <w:lang w:val="en-GB" w:bidi="ar-SA" w:eastAsia="en-GB"/>
        </w:rPr>
        <w:t>). </w:t>
      </w:r>
      <w:r>
        <w:rPr>
          <w:rFonts w:ascii="Times New Roman" w:cs="Times New Roman" w:eastAsia="Times New Roman" w:hAnsi="Times New Roman"/>
          <w:color w:val="000000"/>
          <w:sz w:val="24"/>
          <w:szCs w:val="24"/>
          <w:lang w:val="en-GB" w:bidi="ar-SA" w:eastAsia="en-GB"/>
        </w:rPr>
        <w:t>2017;7:69</w:t>
      </w:r>
      <w:r>
        <w:rPr>
          <w:rFonts w:ascii="Times New Roman" w:cs="Times New Roman" w:eastAsia="Times New Roman" w:hAnsi="Times New Roman"/>
          <w:color w:val="000000"/>
          <w:sz w:val="24"/>
          <w:szCs w:val="24"/>
          <w:lang w:val="en-GB" w:bidi="ar-SA" w:eastAsia="en-GB"/>
        </w:rPr>
        <w:t>-87. 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Anjum</w:t>
      </w:r>
      <w:r>
        <w:rPr>
          <w:rFonts w:ascii="Times New Roman" w:cs="Times New Roman" w:eastAsia="Times New Roman" w:hAnsi="Times New Roman"/>
          <w:color w:val="000000"/>
          <w:sz w:val="24"/>
          <w:szCs w:val="24"/>
          <w:lang w:val="en-GB" w:bidi="ar-SA" w:eastAsia="en-GB"/>
        </w:rPr>
        <w:t xml:space="preserve"> I, </w:t>
      </w:r>
      <w:r>
        <w:rPr>
          <w:rFonts w:ascii="Times New Roman" w:cs="Times New Roman" w:eastAsia="Times New Roman" w:hAnsi="Times New Roman"/>
          <w:color w:val="000000"/>
          <w:sz w:val="24"/>
          <w:szCs w:val="24"/>
          <w:lang w:val="en-GB" w:bidi="ar-SA" w:eastAsia="en-GB"/>
        </w:rPr>
        <w:t>Fayyaz</w:t>
      </w:r>
      <w:r>
        <w:rPr>
          <w:rFonts w:ascii="Times New Roman" w:cs="Times New Roman" w:eastAsia="Times New Roman" w:hAnsi="Times New Roman"/>
          <w:color w:val="000000"/>
          <w:sz w:val="24"/>
          <w:szCs w:val="24"/>
          <w:lang w:val="en-GB" w:bidi="ar-SA" w:eastAsia="en-GB"/>
        </w:rPr>
        <w:t xml:space="preserve"> M, </w:t>
      </w:r>
      <w:r>
        <w:rPr>
          <w:rFonts w:ascii="Times New Roman" w:cs="Times New Roman" w:eastAsia="Times New Roman" w:hAnsi="Times New Roman"/>
          <w:color w:val="000000"/>
          <w:sz w:val="24"/>
          <w:szCs w:val="24"/>
          <w:lang w:val="en-GB" w:bidi="ar-SA" w:eastAsia="en-GB"/>
        </w:rPr>
        <w:t>Wajid</w:t>
      </w:r>
      <w:r>
        <w:rPr>
          <w:rFonts w:ascii="Times New Roman" w:cs="Times New Roman" w:eastAsia="Times New Roman" w:hAnsi="Times New Roman"/>
          <w:color w:val="000000"/>
          <w:sz w:val="24"/>
          <w:szCs w:val="24"/>
          <w:lang w:val="en-GB" w:bidi="ar-SA" w:eastAsia="en-GB"/>
        </w:rPr>
        <w:t xml:space="preserve"> A, </w:t>
      </w:r>
      <w:r>
        <w:rPr>
          <w:rFonts w:ascii="Times New Roman" w:cs="Times New Roman" w:eastAsia="Times New Roman" w:hAnsi="Times New Roman"/>
          <w:color w:val="000000"/>
          <w:sz w:val="24"/>
          <w:szCs w:val="24"/>
          <w:lang w:val="en-GB" w:bidi="ar-SA" w:eastAsia="en-GB"/>
        </w:rPr>
        <w:t>Sohail</w:t>
      </w:r>
      <w:r>
        <w:rPr>
          <w:rFonts w:ascii="Times New Roman" w:cs="Times New Roman" w:eastAsia="Times New Roman" w:hAnsi="Times New Roman"/>
          <w:color w:val="000000"/>
          <w:sz w:val="24"/>
          <w:szCs w:val="24"/>
          <w:lang w:val="en-GB" w:bidi="ar-SA" w:eastAsia="en-GB"/>
        </w:rPr>
        <w:t xml:space="preserve"> W, Ali A. Does Obesity Increase the Risk of Dementia: A Literature Review. </w:t>
      </w:r>
      <w:r>
        <w:rPr>
          <w:rFonts w:ascii="Times New Roman" w:cs="Times New Roman" w:eastAsia="Times New Roman" w:hAnsi="Times New Roman"/>
          <w:color w:val="000000"/>
          <w:sz w:val="24"/>
          <w:szCs w:val="24"/>
          <w:lang w:val="en-GB" w:bidi="ar-SA" w:eastAsia="en-GB"/>
        </w:rPr>
        <w:t>Cureus</w:t>
      </w:r>
      <w:r>
        <w:rPr>
          <w:rFonts w:ascii="Times New Roman" w:cs="Times New Roman" w:eastAsia="Times New Roman" w:hAnsi="Times New Roman"/>
          <w:color w:val="000000"/>
          <w:sz w:val="24"/>
          <w:szCs w:val="24"/>
          <w:lang w:val="en-GB" w:bidi="ar-SA" w:eastAsia="en-GB"/>
        </w:rPr>
        <w:t>. 2018 May 21;10(5</w:t>
      </w:r>
      <w:r>
        <w:rPr>
          <w:rFonts w:ascii="Times New Roman" w:cs="Times New Roman" w:eastAsia="Times New Roman" w:hAnsi="Times New Roman"/>
          <w:color w:val="000000"/>
          <w:sz w:val="24"/>
          <w:szCs w:val="24"/>
          <w:lang w:val="en-GB" w:bidi="ar-SA" w:eastAsia="en-GB"/>
        </w:rPr>
        <w:t>):e</w:t>
      </w:r>
      <w:r>
        <w:rPr>
          <w:rFonts w:ascii="Times New Roman" w:cs="Times New Roman" w:eastAsia="Times New Roman" w:hAnsi="Times New Roman"/>
          <w:color w:val="000000"/>
          <w:sz w:val="24"/>
          <w:szCs w:val="24"/>
          <w:lang w:val="en-GB" w:bidi="ar-SA" w:eastAsia="en-GB"/>
        </w:rPr>
        <w:t>2660.</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sz w:val="24"/>
          <w:szCs w:val="24"/>
        </w:rPr>
        <w:t>Karch</w:t>
      </w:r>
      <w:r>
        <w:rPr>
          <w:rFonts w:ascii="Times New Roman" w:cs="Times New Roman" w:hAnsi="Times New Roman"/>
          <w:sz w:val="24"/>
          <w:szCs w:val="24"/>
        </w:rPr>
        <w:t xml:space="preserve"> CM, </w:t>
      </w:r>
      <w:r>
        <w:rPr>
          <w:rFonts w:ascii="Times New Roman" w:cs="Times New Roman" w:hAnsi="Times New Roman"/>
          <w:sz w:val="24"/>
          <w:szCs w:val="24"/>
        </w:rPr>
        <w:t>Goate</w:t>
      </w:r>
      <w:r>
        <w:rPr>
          <w:rFonts w:ascii="Times New Roman" w:cs="Times New Roman" w:hAnsi="Times New Roman"/>
          <w:sz w:val="24"/>
          <w:szCs w:val="24"/>
        </w:rPr>
        <w:t xml:space="preserve"> AM. Alzheimer's disease risk genes and mechanisms of disease pathogenesis. </w:t>
      </w:r>
      <w:r>
        <w:rPr>
          <w:rFonts w:ascii="Times New Roman" w:cs="Times New Roman" w:hAnsi="Times New Roman"/>
          <w:sz w:val="24"/>
          <w:szCs w:val="24"/>
        </w:rPr>
        <w:t>Biol</w:t>
      </w:r>
      <w:r>
        <w:rPr>
          <w:rFonts w:ascii="Times New Roman" w:cs="Times New Roman" w:hAnsi="Times New Roman"/>
          <w:sz w:val="24"/>
          <w:szCs w:val="24"/>
        </w:rPr>
        <w:t xml:space="preserve"> Psychiatry. </w:t>
      </w:r>
      <w:r>
        <w:rPr>
          <w:rFonts w:ascii="Times New Roman" w:cs="Times New Roman" w:hAnsi="Times New Roman"/>
          <w:sz w:val="24"/>
          <w:szCs w:val="24"/>
        </w:rPr>
        <w:t>2015;77:43</w:t>
      </w:r>
      <w:r>
        <w:rPr>
          <w:rFonts w:ascii="Times New Roman" w:cs="Times New Roman" w:hAnsi="Times New Roman"/>
          <w:sz w:val="24"/>
          <w:szCs w:val="24"/>
        </w:rPr>
        <w:t>–51.</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sz w:val="24"/>
          <w:szCs w:val="24"/>
        </w:rPr>
        <w:t xml:space="preserve">Jansen IE, Savage JE, Watanabe K, </w:t>
      </w:r>
      <w:r>
        <w:rPr>
          <w:rFonts w:ascii="Times New Roman" w:cs="Times New Roman" w:hAnsi="Times New Roman"/>
          <w:sz w:val="24"/>
          <w:szCs w:val="24"/>
        </w:rPr>
        <w:t>Bryois</w:t>
      </w:r>
      <w:r>
        <w:rPr>
          <w:rFonts w:ascii="Times New Roman" w:cs="Times New Roman" w:hAnsi="Times New Roman"/>
          <w:sz w:val="24"/>
          <w:szCs w:val="24"/>
        </w:rPr>
        <w:t xml:space="preserve"> J, Williams DM, Steinberg S, </w:t>
      </w:r>
      <w:r>
        <w:rPr>
          <w:rFonts w:ascii="Times New Roman" w:cs="Times New Roman" w:hAnsi="Times New Roman"/>
          <w:sz w:val="24"/>
          <w:szCs w:val="24"/>
        </w:rPr>
        <w:t>Sealock</w:t>
      </w:r>
      <w:r>
        <w:rPr>
          <w:rFonts w:ascii="Times New Roman" w:cs="Times New Roman" w:hAnsi="Times New Roman"/>
          <w:sz w:val="24"/>
          <w:szCs w:val="24"/>
        </w:rPr>
        <w:t xml:space="preserve"> J, </w:t>
      </w:r>
      <w:r>
        <w:rPr>
          <w:rFonts w:ascii="Times New Roman" w:cs="Times New Roman" w:hAnsi="Times New Roman"/>
          <w:sz w:val="24"/>
          <w:szCs w:val="24"/>
        </w:rPr>
        <w:t>Karlsson</w:t>
      </w:r>
      <w:r>
        <w:rPr>
          <w:rFonts w:ascii="Times New Roman" w:cs="Times New Roman" w:hAnsi="Times New Roman"/>
          <w:sz w:val="24"/>
          <w:szCs w:val="24"/>
        </w:rPr>
        <w:t xml:space="preserve"> IK, </w:t>
      </w:r>
      <w:r>
        <w:rPr>
          <w:rFonts w:ascii="Times New Roman" w:cs="Times New Roman" w:hAnsi="Times New Roman"/>
          <w:sz w:val="24"/>
          <w:szCs w:val="24"/>
        </w:rPr>
        <w:t>Hagg</w:t>
      </w:r>
      <w:r>
        <w:rPr>
          <w:rFonts w:ascii="Times New Roman" w:cs="Times New Roman" w:hAnsi="Times New Roman"/>
          <w:sz w:val="24"/>
          <w:szCs w:val="24"/>
        </w:rPr>
        <w:t xml:space="preserve"> S, </w:t>
      </w:r>
      <w:r>
        <w:rPr>
          <w:rFonts w:ascii="Times New Roman" w:cs="Times New Roman" w:hAnsi="Times New Roman"/>
          <w:sz w:val="24"/>
          <w:szCs w:val="24"/>
        </w:rPr>
        <w:t>Athanasiu</w:t>
      </w:r>
      <w:r>
        <w:rPr>
          <w:rFonts w:ascii="Times New Roman" w:cs="Times New Roman" w:hAnsi="Times New Roman"/>
          <w:sz w:val="24"/>
          <w:szCs w:val="24"/>
        </w:rPr>
        <w:t xml:space="preserve"> L, et al. Genome-wide meta-analysis identifies new loci and functional pathways influencing Alzheimer's disease risk. Nat Genet. </w:t>
      </w:r>
      <w:r>
        <w:rPr>
          <w:rFonts w:ascii="Times New Roman" w:cs="Times New Roman" w:hAnsi="Times New Roman"/>
          <w:sz w:val="24"/>
          <w:szCs w:val="24"/>
        </w:rPr>
        <w:t>2019;51:404</w:t>
      </w:r>
      <w:r>
        <w:rPr>
          <w:rFonts w:ascii="Times New Roman" w:cs="Times New Roman" w:hAnsi="Times New Roman"/>
          <w:sz w:val="24"/>
          <w:szCs w:val="24"/>
        </w:rPr>
        <w:t>–13</w:t>
      </w:r>
      <w:r>
        <w:rPr>
          <w:rFonts w:ascii="Times New Roman" w:cs="Times New Roman" w:hAnsi="Times New Roman"/>
          <w:sz w:val="24"/>
          <w:szCs w:val="24"/>
        </w:rPr>
        <w:t>.</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 xml:space="preserve">Li X, Feng X, Sun X, Hou N, Han F, Liu Y. Global, regional, and national burden of Alzheimer's disease and other dementias, 1990-2019. Front Aging </w:t>
      </w:r>
      <w:r>
        <w:rPr>
          <w:rFonts w:ascii="Times New Roman" w:cs="Times New Roman" w:eastAsia="Times New Roman" w:hAnsi="Times New Roman"/>
          <w:color w:val="000000"/>
          <w:sz w:val="24"/>
          <w:szCs w:val="24"/>
          <w:lang w:val="en-GB" w:bidi="ar-SA" w:eastAsia="en-GB"/>
        </w:rPr>
        <w:t>Neurosci</w:t>
      </w:r>
      <w:r>
        <w:rPr>
          <w:rFonts w:ascii="Times New Roman" w:cs="Times New Roman" w:eastAsia="Times New Roman" w:hAnsi="Times New Roman"/>
          <w:color w:val="000000"/>
          <w:sz w:val="24"/>
          <w:szCs w:val="24"/>
          <w:lang w:val="en-GB" w:bidi="ar-SA" w:eastAsia="en-GB"/>
        </w:rPr>
        <w:t>. </w:t>
      </w:r>
      <w:r>
        <w:rPr>
          <w:rFonts w:ascii="Times New Roman" w:cs="Times New Roman" w:eastAsia="Times New Roman" w:hAnsi="Times New Roman"/>
          <w:color w:val="000000"/>
          <w:sz w:val="24"/>
          <w:szCs w:val="24"/>
          <w:lang w:val="en-GB" w:bidi="ar-SA" w:eastAsia="en-GB"/>
        </w:rPr>
        <w:t>2022;14:937486</w:t>
      </w:r>
      <w:r>
        <w:rPr>
          <w:rFonts w:ascii="Times New Roman" w:cs="Times New Roman" w:eastAsia="Times New Roman" w:hAnsi="Times New Roman"/>
          <w:color w:val="000000"/>
          <w:sz w:val="24"/>
          <w:szCs w:val="24"/>
          <w:lang w:val="en-GB" w:bidi="ar-SA" w:eastAsia="en-GB"/>
        </w:rPr>
        <w:t>.</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Qiu</w:t>
      </w:r>
      <w:r>
        <w:rPr>
          <w:rFonts w:ascii="Times New Roman" w:cs="Times New Roman" w:eastAsia="Times New Roman" w:hAnsi="Times New Roman"/>
          <w:color w:val="000000"/>
          <w:sz w:val="24"/>
          <w:szCs w:val="24"/>
          <w:lang w:val="en-GB" w:bidi="ar-SA" w:eastAsia="en-GB"/>
        </w:rPr>
        <w:t xml:space="preserve"> C, </w:t>
      </w:r>
      <w:r>
        <w:rPr>
          <w:rFonts w:ascii="Times New Roman" w:cs="Times New Roman" w:eastAsia="Times New Roman" w:hAnsi="Times New Roman"/>
          <w:color w:val="000000"/>
          <w:sz w:val="24"/>
          <w:szCs w:val="24"/>
          <w:lang w:val="en-GB" w:bidi="ar-SA" w:eastAsia="en-GB"/>
        </w:rPr>
        <w:t>Kivipelto</w:t>
      </w:r>
      <w:r>
        <w:rPr>
          <w:rFonts w:ascii="Times New Roman" w:cs="Times New Roman" w:eastAsia="Times New Roman" w:hAnsi="Times New Roman"/>
          <w:color w:val="000000"/>
          <w:sz w:val="24"/>
          <w:szCs w:val="24"/>
          <w:lang w:val="en-GB" w:bidi="ar-SA" w:eastAsia="en-GB"/>
        </w:rPr>
        <w:t xml:space="preserve"> M, von Strauss E. Epidemiology of Alzheimer's disease: occurrence, determinants, and strategies toward intervention. Dialogues Clin </w:t>
      </w:r>
      <w:r>
        <w:rPr>
          <w:rFonts w:ascii="Times New Roman" w:cs="Times New Roman" w:eastAsia="Times New Roman" w:hAnsi="Times New Roman"/>
          <w:color w:val="000000"/>
          <w:sz w:val="24"/>
          <w:szCs w:val="24"/>
          <w:lang w:val="en-GB" w:bidi="ar-SA" w:eastAsia="en-GB"/>
        </w:rPr>
        <w:t>Neurosci</w:t>
      </w:r>
      <w:r>
        <w:rPr>
          <w:rFonts w:ascii="Times New Roman" w:cs="Times New Roman" w:eastAsia="Times New Roman" w:hAnsi="Times New Roman"/>
          <w:color w:val="000000"/>
          <w:sz w:val="24"/>
          <w:szCs w:val="24"/>
          <w:lang w:val="en-GB" w:bidi="ar-SA" w:eastAsia="en-GB"/>
        </w:rPr>
        <w:t>. 2009;11(2):111-28.</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sz w:val="24"/>
          <w:szCs w:val="24"/>
        </w:rPr>
        <w:t xml:space="preserve">Schultz C., Del </w:t>
      </w:r>
      <w:r>
        <w:rPr>
          <w:rFonts w:ascii="Times New Roman" w:cs="Times New Roman" w:hAnsi="Times New Roman"/>
          <w:sz w:val="24"/>
          <w:szCs w:val="24"/>
        </w:rPr>
        <w:t>Tredici</w:t>
      </w:r>
      <w:r>
        <w:rPr>
          <w:rFonts w:ascii="Times New Roman" w:cs="Times New Roman" w:hAnsi="Times New Roman"/>
          <w:sz w:val="24"/>
          <w:szCs w:val="24"/>
        </w:rPr>
        <w:t xml:space="preserve"> K.H.B: Neuropathology of Alzheimer’s Disease. In Alzheimer’s Disease Current Clinical Neurology. Edited by R. R, B. R. Totowa, NJ: Humana Press; 2004.</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Breijyeh</w:t>
      </w:r>
      <w:r>
        <w:rPr>
          <w:rFonts w:ascii="Times New Roman" w:cs="Times New Roman" w:eastAsia="Times New Roman" w:hAnsi="Times New Roman"/>
          <w:color w:val="000000"/>
          <w:sz w:val="24"/>
          <w:szCs w:val="24"/>
          <w:lang w:val="en-GB" w:bidi="ar-SA" w:eastAsia="en-GB"/>
        </w:rPr>
        <w:t xml:space="preserve"> Z, </w:t>
      </w:r>
      <w:r>
        <w:rPr>
          <w:rFonts w:ascii="Times New Roman" w:cs="Times New Roman" w:eastAsia="Times New Roman" w:hAnsi="Times New Roman"/>
          <w:color w:val="000000"/>
          <w:sz w:val="24"/>
          <w:szCs w:val="24"/>
          <w:lang w:val="en-GB" w:bidi="ar-SA" w:eastAsia="en-GB"/>
        </w:rPr>
        <w:t>Karaman</w:t>
      </w:r>
      <w:r>
        <w:rPr>
          <w:rFonts w:ascii="Times New Roman" w:cs="Times New Roman" w:eastAsia="Times New Roman" w:hAnsi="Times New Roman"/>
          <w:color w:val="000000"/>
          <w:sz w:val="24"/>
          <w:szCs w:val="24"/>
          <w:lang w:val="en-GB" w:bidi="ar-SA" w:eastAsia="en-GB"/>
        </w:rPr>
        <w:t xml:space="preserve"> R. Comprehensive Review on Alzheimer's Disease: Causes and Treatment. Molecules. 2020 Dec 08;25(24).</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Hampel</w:t>
      </w:r>
      <w:r>
        <w:rPr>
          <w:rFonts w:ascii="Times New Roman" w:cs="Times New Roman" w:eastAsia="Times New Roman" w:hAnsi="Times New Roman"/>
          <w:color w:val="000000"/>
          <w:sz w:val="24"/>
          <w:szCs w:val="24"/>
          <w:lang w:val="en-GB" w:bidi="ar-SA" w:eastAsia="en-GB"/>
        </w:rPr>
        <w:t xml:space="preserve"> H, </w:t>
      </w:r>
      <w:r>
        <w:rPr>
          <w:rFonts w:ascii="Times New Roman" w:cs="Times New Roman" w:eastAsia="Times New Roman" w:hAnsi="Times New Roman"/>
          <w:color w:val="000000"/>
          <w:sz w:val="24"/>
          <w:szCs w:val="24"/>
          <w:lang w:val="en-GB" w:bidi="ar-SA" w:eastAsia="en-GB"/>
        </w:rPr>
        <w:t>Mesulam</w:t>
      </w:r>
      <w:r>
        <w:rPr>
          <w:rFonts w:ascii="Times New Roman" w:cs="Times New Roman" w:eastAsia="Times New Roman" w:hAnsi="Times New Roman"/>
          <w:color w:val="000000"/>
          <w:sz w:val="24"/>
          <w:szCs w:val="24"/>
          <w:lang w:val="en-GB" w:bidi="ar-SA" w:eastAsia="en-GB"/>
        </w:rPr>
        <w:t xml:space="preserve"> MM, </w:t>
      </w:r>
      <w:r>
        <w:rPr>
          <w:rFonts w:ascii="Times New Roman" w:cs="Times New Roman" w:eastAsia="Times New Roman" w:hAnsi="Times New Roman"/>
          <w:color w:val="000000"/>
          <w:sz w:val="24"/>
          <w:szCs w:val="24"/>
          <w:lang w:val="en-GB" w:bidi="ar-SA" w:eastAsia="en-GB"/>
        </w:rPr>
        <w:t>Cuello</w:t>
      </w:r>
      <w:r>
        <w:rPr>
          <w:rFonts w:ascii="Times New Roman" w:cs="Times New Roman" w:eastAsia="Times New Roman" w:hAnsi="Times New Roman"/>
          <w:color w:val="000000"/>
          <w:sz w:val="24"/>
          <w:szCs w:val="24"/>
          <w:lang w:val="en-GB" w:bidi="ar-SA" w:eastAsia="en-GB"/>
        </w:rPr>
        <w:t xml:space="preserve"> AC, Farlow MR, </w:t>
      </w:r>
      <w:r>
        <w:rPr>
          <w:rFonts w:ascii="Times New Roman" w:cs="Times New Roman" w:eastAsia="Times New Roman" w:hAnsi="Times New Roman"/>
          <w:color w:val="000000"/>
          <w:sz w:val="24"/>
          <w:szCs w:val="24"/>
          <w:lang w:val="en-GB" w:bidi="ar-SA" w:eastAsia="en-GB"/>
        </w:rPr>
        <w:t>Giacobini</w:t>
      </w:r>
      <w:r>
        <w:rPr>
          <w:rFonts w:ascii="Times New Roman" w:cs="Times New Roman" w:eastAsia="Times New Roman" w:hAnsi="Times New Roman"/>
          <w:color w:val="000000"/>
          <w:sz w:val="24"/>
          <w:szCs w:val="24"/>
          <w:lang w:val="en-GB" w:bidi="ar-SA" w:eastAsia="en-GB"/>
        </w:rPr>
        <w:t xml:space="preserve"> E, </w:t>
      </w:r>
      <w:r>
        <w:rPr>
          <w:rFonts w:ascii="Times New Roman" w:cs="Times New Roman" w:eastAsia="Times New Roman" w:hAnsi="Times New Roman"/>
          <w:color w:val="000000"/>
          <w:sz w:val="24"/>
          <w:szCs w:val="24"/>
          <w:lang w:val="en-GB" w:bidi="ar-SA" w:eastAsia="en-GB"/>
        </w:rPr>
        <w:t>Grossberg</w:t>
      </w:r>
      <w:r>
        <w:rPr>
          <w:rFonts w:ascii="Times New Roman" w:cs="Times New Roman" w:eastAsia="Times New Roman" w:hAnsi="Times New Roman"/>
          <w:color w:val="000000"/>
          <w:sz w:val="24"/>
          <w:szCs w:val="24"/>
          <w:lang w:val="en-GB" w:bidi="ar-SA" w:eastAsia="en-GB"/>
        </w:rPr>
        <w:t xml:space="preserve"> GT, Khachaturian AS, </w:t>
      </w:r>
      <w:r>
        <w:rPr>
          <w:rFonts w:ascii="Times New Roman" w:cs="Times New Roman" w:eastAsia="Times New Roman" w:hAnsi="Times New Roman"/>
          <w:color w:val="000000"/>
          <w:sz w:val="24"/>
          <w:szCs w:val="24"/>
          <w:lang w:val="en-GB" w:bidi="ar-SA" w:eastAsia="en-GB"/>
        </w:rPr>
        <w:t>Vergallo</w:t>
      </w:r>
      <w:r>
        <w:rPr>
          <w:rFonts w:ascii="Times New Roman" w:cs="Times New Roman" w:eastAsia="Times New Roman" w:hAnsi="Times New Roman"/>
          <w:color w:val="000000"/>
          <w:sz w:val="24"/>
          <w:szCs w:val="24"/>
          <w:lang w:val="en-GB" w:bidi="ar-SA" w:eastAsia="en-GB"/>
        </w:rPr>
        <w:t xml:space="preserve"> A, </w:t>
      </w:r>
      <w:r>
        <w:rPr>
          <w:rFonts w:ascii="Times New Roman" w:cs="Times New Roman" w:eastAsia="Times New Roman" w:hAnsi="Times New Roman"/>
          <w:color w:val="000000"/>
          <w:sz w:val="24"/>
          <w:szCs w:val="24"/>
          <w:lang w:val="en-GB" w:bidi="ar-SA" w:eastAsia="en-GB"/>
        </w:rPr>
        <w:t>Cavedo</w:t>
      </w:r>
      <w:r>
        <w:rPr>
          <w:rFonts w:ascii="Times New Roman" w:cs="Times New Roman" w:eastAsia="Times New Roman" w:hAnsi="Times New Roman"/>
          <w:color w:val="000000"/>
          <w:sz w:val="24"/>
          <w:szCs w:val="24"/>
          <w:lang w:val="en-GB" w:bidi="ar-SA" w:eastAsia="en-GB"/>
        </w:rPr>
        <w:t xml:space="preserve"> E, Snyder PJ, Khachaturian ZS. The cholinergic system in the pathophysiology and treatment of Alzheimer's disease. Brain. 2018 Jul 01;141(7):1917-1933.</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Paroni</w:t>
      </w:r>
      <w:r>
        <w:rPr>
          <w:rFonts w:ascii="Times New Roman" w:cs="Times New Roman" w:eastAsia="Times New Roman" w:hAnsi="Times New Roman"/>
          <w:color w:val="000000"/>
          <w:sz w:val="24"/>
          <w:szCs w:val="24"/>
          <w:lang w:val="en-GB" w:bidi="ar-SA" w:eastAsia="en-GB"/>
        </w:rPr>
        <w:t xml:space="preserve"> G, </w:t>
      </w:r>
      <w:r>
        <w:rPr>
          <w:rFonts w:ascii="Times New Roman" w:cs="Times New Roman" w:eastAsia="Times New Roman" w:hAnsi="Times New Roman"/>
          <w:color w:val="000000"/>
          <w:sz w:val="24"/>
          <w:szCs w:val="24"/>
          <w:lang w:val="en-GB" w:bidi="ar-SA" w:eastAsia="en-GB"/>
        </w:rPr>
        <w:t>Bisceglia</w:t>
      </w:r>
      <w:r>
        <w:rPr>
          <w:rFonts w:ascii="Times New Roman" w:cs="Times New Roman" w:eastAsia="Times New Roman" w:hAnsi="Times New Roman"/>
          <w:color w:val="000000"/>
          <w:sz w:val="24"/>
          <w:szCs w:val="24"/>
          <w:lang w:val="en-GB" w:bidi="ar-SA" w:eastAsia="en-GB"/>
        </w:rPr>
        <w:t xml:space="preserve"> P, </w:t>
      </w:r>
      <w:r>
        <w:rPr>
          <w:rFonts w:ascii="Times New Roman" w:cs="Times New Roman" w:eastAsia="Times New Roman" w:hAnsi="Times New Roman"/>
          <w:color w:val="000000"/>
          <w:sz w:val="24"/>
          <w:szCs w:val="24"/>
          <w:lang w:val="en-GB" w:bidi="ar-SA" w:eastAsia="en-GB"/>
        </w:rPr>
        <w:t>Seripa</w:t>
      </w:r>
      <w:r>
        <w:rPr>
          <w:rFonts w:ascii="Times New Roman" w:cs="Times New Roman" w:eastAsia="Times New Roman" w:hAnsi="Times New Roman"/>
          <w:color w:val="000000"/>
          <w:sz w:val="24"/>
          <w:szCs w:val="24"/>
          <w:lang w:val="en-GB" w:bidi="ar-SA" w:eastAsia="en-GB"/>
        </w:rPr>
        <w:t xml:space="preserve"> D. Understanding the Amyloid Hypothesis in Alzheimer's Disease. J </w:t>
      </w:r>
      <w:r>
        <w:rPr>
          <w:rFonts w:ascii="Times New Roman" w:cs="Times New Roman" w:eastAsia="Times New Roman" w:hAnsi="Times New Roman"/>
          <w:color w:val="000000"/>
          <w:sz w:val="24"/>
          <w:szCs w:val="24"/>
          <w:lang w:val="en-GB" w:bidi="ar-SA" w:eastAsia="en-GB"/>
        </w:rPr>
        <w:t>Alzheimers</w:t>
      </w:r>
      <w:r>
        <w:rPr>
          <w:rFonts w:ascii="Times New Roman" w:cs="Times New Roman" w:eastAsia="Times New Roman" w:hAnsi="Times New Roman"/>
          <w:color w:val="000000"/>
          <w:sz w:val="24"/>
          <w:szCs w:val="24"/>
          <w:lang w:val="en-GB" w:bidi="ar-SA" w:eastAsia="en-GB"/>
        </w:rPr>
        <w:t xml:space="preserve"> Dis. 2019;68(2):493-510.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Salehi</w:t>
      </w:r>
      <w:r>
        <w:rPr>
          <w:rFonts w:ascii="Times New Roman" w:cs="Times New Roman" w:eastAsia="Times New Roman" w:hAnsi="Times New Roman"/>
          <w:color w:val="000000"/>
          <w:sz w:val="24"/>
          <w:szCs w:val="24"/>
          <w:lang w:val="en-GB" w:bidi="ar-SA" w:eastAsia="en-GB"/>
        </w:rPr>
        <w:t xml:space="preserve"> A, Ashford JW, </w:t>
      </w:r>
      <w:r>
        <w:rPr>
          <w:rFonts w:ascii="Times New Roman" w:cs="Times New Roman" w:eastAsia="Times New Roman" w:hAnsi="Times New Roman"/>
          <w:color w:val="000000"/>
          <w:sz w:val="24"/>
          <w:szCs w:val="24"/>
          <w:lang w:val="en-GB" w:bidi="ar-SA" w:eastAsia="en-GB"/>
        </w:rPr>
        <w:t>Mufson</w:t>
      </w:r>
      <w:r>
        <w:rPr>
          <w:rFonts w:ascii="Times New Roman" w:cs="Times New Roman" w:eastAsia="Times New Roman" w:hAnsi="Times New Roman"/>
          <w:color w:val="000000"/>
          <w:sz w:val="24"/>
          <w:szCs w:val="24"/>
          <w:lang w:val="en-GB" w:bidi="ar-SA" w:eastAsia="en-GB"/>
        </w:rPr>
        <w:t xml:space="preserve"> EJ. The Link between Alzheimer's Disease and Down Syndrome. A Historical Perspective. </w:t>
      </w:r>
      <w:r>
        <w:rPr>
          <w:rFonts w:ascii="Times New Roman" w:cs="Times New Roman" w:eastAsia="Times New Roman" w:hAnsi="Times New Roman"/>
          <w:color w:val="000000"/>
          <w:sz w:val="24"/>
          <w:szCs w:val="24"/>
          <w:lang w:val="en-GB" w:bidi="ar-SA" w:eastAsia="en-GB"/>
        </w:rPr>
        <w:t>Curr</w:t>
      </w:r>
      <w:r>
        <w:rPr>
          <w:rFonts w:ascii="Times New Roman" w:cs="Times New Roman" w:eastAsia="Times New Roman" w:hAnsi="Times New Roman"/>
          <w:color w:val="000000"/>
          <w:sz w:val="24"/>
          <w:szCs w:val="24"/>
          <w:lang w:val="en-GB" w:bidi="ar-SA" w:eastAsia="en-GB"/>
        </w:rPr>
        <w:t xml:space="preserve"> Alzheimer Res. 2016;13(1):2-6.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Serrano-</w:t>
      </w:r>
      <w:r>
        <w:rPr>
          <w:rFonts w:ascii="Times New Roman" w:cs="Times New Roman" w:eastAsia="Times New Roman" w:hAnsi="Times New Roman"/>
          <w:color w:val="000000"/>
          <w:sz w:val="24"/>
          <w:szCs w:val="24"/>
          <w:lang w:val="en-GB" w:bidi="ar-SA" w:eastAsia="en-GB"/>
        </w:rPr>
        <w:t>Pozo</w:t>
      </w:r>
      <w:r>
        <w:rPr>
          <w:rFonts w:ascii="Times New Roman" w:cs="Times New Roman" w:eastAsia="Times New Roman" w:hAnsi="Times New Roman"/>
          <w:color w:val="000000"/>
          <w:sz w:val="24"/>
          <w:szCs w:val="24"/>
          <w:lang w:val="en-GB" w:bidi="ar-SA" w:eastAsia="en-GB"/>
        </w:rPr>
        <w:t xml:space="preserve"> A, </w:t>
      </w:r>
      <w:r>
        <w:rPr>
          <w:rFonts w:ascii="Times New Roman" w:cs="Times New Roman" w:eastAsia="Times New Roman" w:hAnsi="Times New Roman"/>
          <w:color w:val="000000"/>
          <w:sz w:val="24"/>
          <w:szCs w:val="24"/>
          <w:lang w:val="en-GB" w:bidi="ar-SA" w:eastAsia="en-GB"/>
        </w:rPr>
        <w:t>Frosch</w:t>
      </w:r>
      <w:r>
        <w:rPr>
          <w:rFonts w:ascii="Times New Roman" w:cs="Times New Roman" w:eastAsia="Times New Roman" w:hAnsi="Times New Roman"/>
          <w:color w:val="000000"/>
          <w:sz w:val="24"/>
          <w:szCs w:val="24"/>
          <w:lang w:val="en-GB" w:bidi="ar-SA" w:eastAsia="en-GB"/>
        </w:rPr>
        <w:t xml:space="preserve"> MP, </w:t>
      </w:r>
      <w:r>
        <w:rPr>
          <w:rFonts w:ascii="Times New Roman" w:cs="Times New Roman" w:eastAsia="Times New Roman" w:hAnsi="Times New Roman"/>
          <w:color w:val="000000"/>
          <w:sz w:val="24"/>
          <w:szCs w:val="24"/>
          <w:lang w:val="en-GB" w:bidi="ar-SA" w:eastAsia="en-GB"/>
        </w:rPr>
        <w:t>Masliah</w:t>
      </w:r>
      <w:r>
        <w:rPr>
          <w:rFonts w:ascii="Times New Roman" w:cs="Times New Roman" w:eastAsia="Times New Roman" w:hAnsi="Times New Roman"/>
          <w:color w:val="000000"/>
          <w:sz w:val="24"/>
          <w:szCs w:val="24"/>
          <w:lang w:val="en-GB" w:bidi="ar-SA" w:eastAsia="en-GB"/>
        </w:rPr>
        <w:t xml:space="preserve"> E, Hyman BT. Neuropathological alterations in Alzheimer disease. Cold Spring </w:t>
      </w:r>
      <w:r>
        <w:rPr>
          <w:rFonts w:ascii="Times New Roman" w:cs="Times New Roman" w:eastAsia="Times New Roman" w:hAnsi="Times New Roman"/>
          <w:color w:val="000000"/>
          <w:sz w:val="24"/>
          <w:szCs w:val="24"/>
          <w:lang w:val="en-GB" w:bidi="ar-SA" w:eastAsia="en-GB"/>
        </w:rPr>
        <w:t>Harb</w:t>
      </w:r>
      <w:r>
        <w:rPr>
          <w:rFonts w:ascii="Times New Roman" w:cs="Times New Roman" w:eastAsia="Times New Roman" w:hAnsi="Times New Roman"/>
          <w:color w:val="000000"/>
          <w:sz w:val="24"/>
          <w:szCs w:val="24"/>
          <w:lang w:val="en-GB" w:bidi="ar-SA" w:eastAsia="en-GB"/>
        </w:rPr>
        <w:t xml:space="preserve"> </w:t>
      </w:r>
      <w:r>
        <w:rPr>
          <w:rFonts w:ascii="Times New Roman" w:cs="Times New Roman" w:eastAsia="Times New Roman" w:hAnsi="Times New Roman"/>
          <w:color w:val="000000"/>
          <w:sz w:val="24"/>
          <w:szCs w:val="24"/>
          <w:lang w:val="en-GB" w:bidi="ar-SA" w:eastAsia="en-GB"/>
        </w:rPr>
        <w:t>Perspect</w:t>
      </w:r>
      <w:r>
        <w:rPr>
          <w:rFonts w:ascii="Times New Roman" w:cs="Times New Roman" w:eastAsia="Times New Roman" w:hAnsi="Times New Roman"/>
          <w:color w:val="000000"/>
          <w:sz w:val="24"/>
          <w:szCs w:val="24"/>
          <w:lang w:val="en-GB" w:bidi="ar-SA" w:eastAsia="en-GB"/>
        </w:rPr>
        <w:t xml:space="preserve"> Med. 2011 Sep;1(1</w:t>
      </w:r>
      <w:r>
        <w:rPr>
          <w:rFonts w:ascii="Times New Roman" w:cs="Times New Roman" w:eastAsia="Times New Roman" w:hAnsi="Times New Roman"/>
          <w:color w:val="000000"/>
          <w:sz w:val="24"/>
          <w:szCs w:val="24"/>
          <w:lang w:val="en-GB" w:bidi="ar-SA" w:eastAsia="en-GB"/>
        </w:rPr>
        <w:t>):a</w:t>
      </w:r>
      <w:r>
        <w:rPr>
          <w:rFonts w:ascii="Times New Roman" w:cs="Times New Roman" w:eastAsia="Times New Roman" w:hAnsi="Times New Roman"/>
          <w:color w:val="000000"/>
          <w:sz w:val="24"/>
          <w:szCs w:val="24"/>
          <w:lang w:val="en-GB" w:bidi="ar-SA" w:eastAsia="en-GB"/>
        </w:rPr>
        <w:t>006189. 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Braak</w:t>
      </w:r>
      <w:r>
        <w:rPr>
          <w:rFonts w:ascii="Times New Roman" w:cs="Times New Roman" w:eastAsia="Times New Roman" w:hAnsi="Times New Roman"/>
          <w:color w:val="000000"/>
          <w:sz w:val="24"/>
          <w:szCs w:val="24"/>
          <w:lang w:val="en-GB" w:bidi="ar-SA" w:eastAsia="en-GB"/>
        </w:rPr>
        <w:t xml:space="preserve"> H, </w:t>
      </w:r>
      <w:r>
        <w:rPr>
          <w:rFonts w:ascii="Times New Roman" w:cs="Times New Roman" w:eastAsia="Times New Roman" w:hAnsi="Times New Roman"/>
          <w:color w:val="000000"/>
          <w:sz w:val="24"/>
          <w:szCs w:val="24"/>
          <w:lang w:val="en-GB" w:bidi="ar-SA" w:eastAsia="en-GB"/>
        </w:rPr>
        <w:t>Thal</w:t>
      </w:r>
      <w:r>
        <w:rPr>
          <w:rFonts w:ascii="Times New Roman" w:cs="Times New Roman" w:eastAsia="Times New Roman" w:hAnsi="Times New Roman"/>
          <w:color w:val="000000"/>
          <w:sz w:val="24"/>
          <w:szCs w:val="24"/>
          <w:lang w:val="en-GB" w:bidi="ar-SA" w:eastAsia="en-GB"/>
        </w:rPr>
        <w:t xml:space="preserve"> DR, </w:t>
      </w:r>
      <w:r>
        <w:rPr>
          <w:rFonts w:ascii="Times New Roman" w:cs="Times New Roman" w:eastAsia="Times New Roman" w:hAnsi="Times New Roman"/>
          <w:color w:val="000000"/>
          <w:sz w:val="24"/>
          <w:szCs w:val="24"/>
          <w:lang w:val="en-GB" w:bidi="ar-SA" w:eastAsia="en-GB"/>
        </w:rPr>
        <w:t>Ghebremedhin</w:t>
      </w:r>
      <w:r>
        <w:rPr>
          <w:rFonts w:ascii="Times New Roman" w:cs="Times New Roman" w:eastAsia="Times New Roman" w:hAnsi="Times New Roman"/>
          <w:color w:val="000000"/>
          <w:sz w:val="24"/>
          <w:szCs w:val="24"/>
          <w:lang w:val="en-GB" w:bidi="ar-SA" w:eastAsia="en-GB"/>
        </w:rPr>
        <w:t xml:space="preserve"> E, Del </w:t>
      </w:r>
      <w:r>
        <w:rPr>
          <w:rFonts w:ascii="Times New Roman" w:cs="Times New Roman" w:eastAsia="Times New Roman" w:hAnsi="Times New Roman"/>
          <w:color w:val="000000"/>
          <w:sz w:val="24"/>
          <w:szCs w:val="24"/>
          <w:lang w:val="en-GB" w:bidi="ar-SA" w:eastAsia="en-GB"/>
        </w:rPr>
        <w:t>Tredici</w:t>
      </w:r>
      <w:r>
        <w:rPr>
          <w:rFonts w:ascii="Times New Roman" w:cs="Times New Roman" w:eastAsia="Times New Roman" w:hAnsi="Times New Roman"/>
          <w:color w:val="000000"/>
          <w:sz w:val="24"/>
          <w:szCs w:val="24"/>
          <w:lang w:val="en-GB" w:bidi="ar-SA" w:eastAsia="en-GB"/>
        </w:rPr>
        <w:t xml:space="preserve"> K. Stages of the pathologic process in Alzheimer disease: age categories from 1 to 100 years. J </w:t>
      </w:r>
      <w:r>
        <w:rPr>
          <w:rFonts w:ascii="Times New Roman" w:cs="Times New Roman" w:eastAsia="Times New Roman" w:hAnsi="Times New Roman"/>
          <w:color w:val="000000"/>
          <w:sz w:val="24"/>
          <w:szCs w:val="24"/>
          <w:lang w:val="en-GB" w:bidi="ar-SA" w:eastAsia="en-GB"/>
        </w:rPr>
        <w:t>Neuropathol</w:t>
      </w:r>
      <w:r>
        <w:rPr>
          <w:rFonts w:ascii="Times New Roman" w:cs="Times New Roman" w:eastAsia="Times New Roman" w:hAnsi="Times New Roman"/>
          <w:color w:val="000000"/>
          <w:sz w:val="24"/>
          <w:szCs w:val="24"/>
          <w:lang w:val="en-GB" w:bidi="ar-SA" w:eastAsia="en-GB"/>
        </w:rPr>
        <w:t xml:space="preserve"> </w:t>
      </w:r>
      <w:r>
        <w:rPr>
          <w:rFonts w:ascii="Times New Roman" w:cs="Times New Roman" w:eastAsia="Times New Roman" w:hAnsi="Times New Roman"/>
          <w:color w:val="000000"/>
          <w:sz w:val="24"/>
          <w:szCs w:val="24"/>
          <w:lang w:val="en-GB" w:bidi="ar-SA" w:eastAsia="en-GB"/>
        </w:rPr>
        <w:t>Exp</w:t>
      </w:r>
      <w:r>
        <w:rPr>
          <w:rFonts w:ascii="Times New Roman" w:cs="Times New Roman" w:eastAsia="Times New Roman" w:hAnsi="Times New Roman"/>
          <w:color w:val="000000"/>
          <w:sz w:val="24"/>
          <w:szCs w:val="24"/>
          <w:lang w:val="en-GB" w:bidi="ar-SA" w:eastAsia="en-GB"/>
        </w:rPr>
        <w:t xml:space="preserve"> Neurol. 2011 Nov;70(11):960-9.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Bloom GS. Amyloid-β and tau: the trigger and bullet in Alzheimer disease pathogenesis. JAMA Neurol. 2014 Apr;71(4):505-8.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Haapasalo</w:t>
      </w:r>
      <w:r>
        <w:rPr>
          <w:rFonts w:ascii="Times New Roman" w:cs="Times New Roman" w:eastAsia="Times New Roman" w:hAnsi="Times New Roman"/>
          <w:color w:val="000000"/>
          <w:sz w:val="24"/>
          <w:szCs w:val="24"/>
          <w:lang w:val="en-GB" w:bidi="ar-SA" w:eastAsia="en-GB"/>
        </w:rPr>
        <w:t xml:space="preserve"> A, </w:t>
      </w:r>
      <w:r>
        <w:rPr>
          <w:rFonts w:ascii="Times New Roman" w:cs="Times New Roman" w:eastAsia="Times New Roman" w:hAnsi="Times New Roman"/>
          <w:color w:val="000000"/>
          <w:sz w:val="24"/>
          <w:szCs w:val="24"/>
          <w:lang w:val="en-GB" w:bidi="ar-SA" w:eastAsia="en-GB"/>
        </w:rPr>
        <w:t>Hiltunen</w:t>
      </w:r>
      <w:r>
        <w:rPr>
          <w:rFonts w:ascii="Times New Roman" w:cs="Times New Roman" w:eastAsia="Times New Roman" w:hAnsi="Times New Roman"/>
          <w:color w:val="000000"/>
          <w:sz w:val="24"/>
          <w:szCs w:val="24"/>
          <w:lang w:val="en-GB" w:bidi="ar-SA" w:eastAsia="en-GB"/>
        </w:rPr>
        <w:t xml:space="preserve"> M. A report from the 8th Kuopio Alzheimer Symposium. </w:t>
      </w:r>
      <w:r>
        <w:rPr>
          <w:rFonts w:ascii="Times New Roman" w:cs="Times New Roman" w:eastAsia="Times New Roman" w:hAnsi="Times New Roman"/>
          <w:color w:val="000000"/>
          <w:sz w:val="24"/>
          <w:szCs w:val="24"/>
          <w:lang w:val="en-GB" w:bidi="ar-SA" w:eastAsia="en-GB"/>
        </w:rPr>
        <w:t>Neurodegener</w:t>
      </w:r>
      <w:r>
        <w:rPr>
          <w:rFonts w:ascii="Times New Roman" w:cs="Times New Roman" w:eastAsia="Times New Roman" w:hAnsi="Times New Roman"/>
          <w:color w:val="000000"/>
          <w:sz w:val="24"/>
          <w:szCs w:val="24"/>
          <w:lang w:val="en-GB" w:bidi="ar-SA" w:eastAsia="en-GB"/>
        </w:rPr>
        <w:t xml:space="preserve"> Dis </w:t>
      </w:r>
      <w:r>
        <w:rPr>
          <w:rFonts w:ascii="Times New Roman" w:cs="Times New Roman" w:eastAsia="Times New Roman" w:hAnsi="Times New Roman"/>
          <w:color w:val="000000"/>
          <w:sz w:val="24"/>
          <w:szCs w:val="24"/>
          <w:lang w:val="en-GB" w:bidi="ar-SA" w:eastAsia="en-GB"/>
        </w:rPr>
        <w:t>Manag</w:t>
      </w:r>
      <w:r>
        <w:rPr>
          <w:rFonts w:ascii="Times New Roman" w:cs="Times New Roman" w:eastAsia="Times New Roman" w:hAnsi="Times New Roman"/>
          <w:color w:val="000000"/>
          <w:sz w:val="24"/>
          <w:szCs w:val="24"/>
          <w:lang w:val="en-GB" w:bidi="ar-SA" w:eastAsia="en-GB"/>
        </w:rPr>
        <w:t>. 2018 Oct;8(5):289-299.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 xml:space="preserve">Kim H. Detection of severity in Alzheimer's disease (AD) using computational </w:t>
      </w:r>
      <w:r>
        <w:rPr>
          <w:rFonts w:ascii="Times New Roman" w:cs="Times New Roman" w:eastAsia="Times New Roman" w:hAnsi="Times New Roman"/>
          <w:color w:val="000000"/>
          <w:sz w:val="24"/>
          <w:szCs w:val="24"/>
          <w:lang w:val="en-GB" w:bidi="ar-SA" w:eastAsia="en-GB"/>
        </w:rPr>
        <w:t>modeling</w:t>
      </w:r>
      <w:r>
        <w:rPr>
          <w:rFonts w:ascii="Times New Roman" w:cs="Times New Roman" w:eastAsia="Times New Roman" w:hAnsi="Times New Roman"/>
          <w:color w:val="000000"/>
          <w:sz w:val="24"/>
          <w:szCs w:val="24"/>
          <w:lang w:val="en-GB" w:bidi="ar-SA" w:eastAsia="en-GB"/>
        </w:rPr>
        <w:t>. </w:t>
      </w:r>
      <w:r>
        <w:rPr>
          <w:rFonts w:ascii="Times New Roman" w:cs="Times New Roman" w:eastAsia="Times New Roman" w:hAnsi="Times New Roman"/>
          <w:color w:val="000000"/>
          <w:sz w:val="24"/>
          <w:szCs w:val="24"/>
          <w:lang w:val="en-GB" w:bidi="ar-SA" w:eastAsia="en-GB"/>
        </w:rPr>
        <w:t>Bioinformation</w:t>
      </w:r>
      <w:r>
        <w:rPr>
          <w:rFonts w:ascii="Times New Roman" w:cs="Times New Roman" w:eastAsia="Times New Roman" w:hAnsi="Times New Roman"/>
          <w:color w:val="000000"/>
          <w:sz w:val="24"/>
          <w:szCs w:val="24"/>
          <w:lang w:val="en-GB" w:bidi="ar-SA" w:eastAsia="en-GB"/>
        </w:rPr>
        <w:t>. 2018;14(5):259-264.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 xml:space="preserve">Petersen RC. How early can we diagnose Alzheimer disease (and is it sufficient)? The 2017 </w:t>
      </w:r>
      <w:r>
        <w:rPr>
          <w:rFonts w:ascii="Times New Roman" w:cs="Times New Roman" w:eastAsia="Times New Roman" w:hAnsi="Times New Roman"/>
          <w:color w:val="000000"/>
          <w:sz w:val="24"/>
          <w:szCs w:val="24"/>
          <w:lang w:val="en-GB" w:bidi="ar-SA" w:eastAsia="en-GB"/>
        </w:rPr>
        <w:t>Wartenberg</w:t>
      </w:r>
      <w:r>
        <w:rPr>
          <w:rFonts w:ascii="Times New Roman" w:cs="Times New Roman" w:eastAsia="Times New Roman" w:hAnsi="Times New Roman"/>
          <w:color w:val="000000"/>
          <w:sz w:val="24"/>
          <w:szCs w:val="24"/>
          <w:lang w:val="en-GB" w:bidi="ar-SA" w:eastAsia="en-GB"/>
        </w:rPr>
        <w:t xml:space="preserve"> lecture. Neurology. 2018 Aug 28;91(9):395-402.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Sobański</w:t>
      </w:r>
      <w:r>
        <w:rPr>
          <w:rFonts w:ascii="Times New Roman" w:cs="Times New Roman" w:eastAsia="Times New Roman" w:hAnsi="Times New Roman"/>
          <w:color w:val="000000"/>
          <w:sz w:val="24"/>
          <w:szCs w:val="24"/>
          <w:lang w:val="en-GB" w:bidi="ar-SA" w:eastAsia="en-GB"/>
        </w:rPr>
        <w:t xml:space="preserve"> M, </w:t>
      </w:r>
      <w:r>
        <w:rPr>
          <w:rFonts w:ascii="Times New Roman" w:cs="Times New Roman" w:eastAsia="Times New Roman" w:hAnsi="Times New Roman"/>
          <w:color w:val="000000"/>
          <w:sz w:val="24"/>
          <w:szCs w:val="24"/>
          <w:lang w:val="en-GB" w:bidi="ar-SA" w:eastAsia="en-GB"/>
        </w:rPr>
        <w:t>Zacharzewska-Gondek</w:t>
      </w:r>
      <w:r>
        <w:rPr>
          <w:rFonts w:ascii="Times New Roman" w:cs="Times New Roman" w:eastAsia="Times New Roman" w:hAnsi="Times New Roman"/>
          <w:color w:val="000000"/>
          <w:sz w:val="24"/>
          <w:szCs w:val="24"/>
          <w:lang w:val="en-GB" w:bidi="ar-SA" w:eastAsia="en-GB"/>
        </w:rPr>
        <w:t xml:space="preserve"> A, </w:t>
      </w:r>
      <w:r>
        <w:rPr>
          <w:rFonts w:ascii="Times New Roman" w:cs="Times New Roman" w:eastAsia="Times New Roman" w:hAnsi="Times New Roman"/>
          <w:color w:val="000000"/>
          <w:sz w:val="24"/>
          <w:szCs w:val="24"/>
          <w:lang w:val="en-GB" w:bidi="ar-SA" w:eastAsia="en-GB"/>
        </w:rPr>
        <w:t>Waliszewska-Prosół</w:t>
      </w:r>
      <w:r>
        <w:rPr>
          <w:rFonts w:ascii="Times New Roman" w:cs="Times New Roman" w:eastAsia="Times New Roman" w:hAnsi="Times New Roman"/>
          <w:color w:val="000000"/>
          <w:sz w:val="24"/>
          <w:szCs w:val="24"/>
          <w:lang w:val="en-GB" w:bidi="ar-SA" w:eastAsia="en-GB"/>
        </w:rPr>
        <w:t xml:space="preserve"> M, </w:t>
      </w:r>
      <w:r>
        <w:rPr>
          <w:rFonts w:ascii="Times New Roman" w:cs="Times New Roman" w:eastAsia="Times New Roman" w:hAnsi="Times New Roman"/>
          <w:color w:val="000000"/>
          <w:sz w:val="24"/>
          <w:szCs w:val="24"/>
          <w:lang w:val="en-GB" w:bidi="ar-SA" w:eastAsia="en-GB"/>
        </w:rPr>
        <w:t>Sąsiadek</w:t>
      </w:r>
      <w:r>
        <w:rPr>
          <w:rFonts w:ascii="Times New Roman" w:cs="Times New Roman" w:eastAsia="Times New Roman" w:hAnsi="Times New Roman"/>
          <w:color w:val="000000"/>
          <w:sz w:val="24"/>
          <w:szCs w:val="24"/>
          <w:lang w:val="en-GB" w:bidi="ar-SA" w:eastAsia="en-GB"/>
        </w:rPr>
        <w:t xml:space="preserve"> MJ, </w:t>
      </w:r>
      <w:r>
        <w:rPr>
          <w:rFonts w:ascii="Times New Roman" w:cs="Times New Roman" w:eastAsia="Times New Roman" w:hAnsi="Times New Roman"/>
          <w:color w:val="000000"/>
          <w:sz w:val="24"/>
          <w:szCs w:val="24"/>
          <w:lang w:val="en-GB" w:bidi="ar-SA" w:eastAsia="en-GB"/>
        </w:rPr>
        <w:t>Zimny</w:t>
      </w:r>
      <w:r>
        <w:rPr>
          <w:rFonts w:ascii="Times New Roman" w:cs="Times New Roman" w:eastAsia="Times New Roman" w:hAnsi="Times New Roman"/>
          <w:color w:val="000000"/>
          <w:sz w:val="24"/>
          <w:szCs w:val="24"/>
          <w:lang w:val="en-GB" w:bidi="ar-SA" w:eastAsia="en-GB"/>
        </w:rPr>
        <w:t xml:space="preserve"> A, </w:t>
      </w:r>
      <w:r>
        <w:rPr>
          <w:rFonts w:ascii="Times New Roman" w:cs="Times New Roman" w:eastAsia="Times New Roman" w:hAnsi="Times New Roman"/>
          <w:color w:val="000000"/>
          <w:sz w:val="24"/>
          <w:szCs w:val="24"/>
          <w:lang w:val="en-GB" w:bidi="ar-SA" w:eastAsia="en-GB"/>
        </w:rPr>
        <w:t>Bladowska</w:t>
      </w:r>
      <w:r>
        <w:rPr>
          <w:rFonts w:ascii="Times New Roman" w:cs="Times New Roman" w:eastAsia="Times New Roman" w:hAnsi="Times New Roman"/>
          <w:color w:val="000000"/>
          <w:sz w:val="24"/>
          <w:szCs w:val="24"/>
          <w:lang w:val="en-GB" w:bidi="ar-SA" w:eastAsia="en-GB"/>
        </w:rPr>
        <w:t xml:space="preserve"> J. A Review of Neuroimaging in Rare Neurodegenerative Diseases. Dement </w:t>
      </w:r>
      <w:r>
        <w:rPr>
          <w:rFonts w:ascii="Times New Roman" w:cs="Times New Roman" w:eastAsia="Times New Roman" w:hAnsi="Times New Roman"/>
          <w:color w:val="000000"/>
          <w:sz w:val="24"/>
          <w:szCs w:val="24"/>
          <w:lang w:val="en-GB" w:bidi="ar-SA" w:eastAsia="en-GB"/>
        </w:rPr>
        <w:t>Geriatr</w:t>
      </w:r>
      <w:r>
        <w:rPr>
          <w:rFonts w:ascii="Times New Roman" w:cs="Times New Roman" w:eastAsia="Times New Roman" w:hAnsi="Times New Roman"/>
          <w:color w:val="000000"/>
          <w:sz w:val="24"/>
          <w:szCs w:val="24"/>
          <w:lang w:val="en-GB" w:bidi="ar-SA" w:eastAsia="en-GB"/>
        </w:rPr>
        <w:t xml:space="preserve"> </w:t>
      </w:r>
      <w:r>
        <w:rPr>
          <w:rFonts w:ascii="Times New Roman" w:cs="Times New Roman" w:eastAsia="Times New Roman" w:hAnsi="Times New Roman"/>
          <w:color w:val="000000"/>
          <w:sz w:val="24"/>
          <w:szCs w:val="24"/>
          <w:lang w:val="en-GB" w:bidi="ar-SA" w:eastAsia="en-GB"/>
        </w:rPr>
        <w:t>Cogn</w:t>
      </w:r>
      <w:r>
        <w:rPr>
          <w:rFonts w:ascii="Times New Roman" w:cs="Times New Roman" w:eastAsia="Times New Roman" w:hAnsi="Times New Roman"/>
          <w:color w:val="000000"/>
          <w:sz w:val="24"/>
          <w:szCs w:val="24"/>
          <w:lang w:val="en-GB" w:bidi="ar-SA" w:eastAsia="en-GB"/>
        </w:rPr>
        <w:t xml:space="preserve"> </w:t>
      </w:r>
      <w:r>
        <w:rPr>
          <w:rFonts w:ascii="Times New Roman" w:cs="Times New Roman" w:eastAsia="Times New Roman" w:hAnsi="Times New Roman"/>
          <w:color w:val="000000"/>
          <w:sz w:val="24"/>
          <w:szCs w:val="24"/>
          <w:lang w:val="en-GB" w:bidi="ar-SA" w:eastAsia="en-GB"/>
        </w:rPr>
        <w:t>Disord</w:t>
      </w:r>
      <w:r>
        <w:rPr>
          <w:rFonts w:ascii="Times New Roman" w:cs="Times New Roman" w:eastAsia="Times New Roman" w:hAnsi="Times New Roman"/>
          <w:color w:val="000000"/>
          <w:sz w:val="24"/>
          <w:szCs w:val="24"/>
          <w:lang w:val="en-GB" w:bidi="ar-SA" w:eastAsia="en-GB"/>
        </w:rPr>
        <w:t>. 2020;49(6):544-556.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Bottino</w:t>
      </w:r>
      <w:r>
        <w:rPr>
          <w:rFonts w:ascii="Times New Roman" w:cs="Times New Roman" w:eastAsia="Times New Roman" w:hAnsi="Times New Roman"/>
          <w:color w:val="000000"/>
          <w:sz w:val="24"/>
          <w:szCs w:val="24"/>
          <w:lang w:val="en-GB" w:bidi="ar-SA" w:eastAsia="en-GB"/>
        </w:rPr>
        <w:t xml:space="preserve"> CM, Castro CC, Gomes RL, </w:t>
      </w:r>
      <w:r>
        <w:rPr>
          <w:rFonts w:ascii="Times New Roman" w:cs="Times New Roman" w:eastAsia="Times New Roman" w:hAnsi="Times New Roman"/>
          <w:color w:val="000000"/>
          <w:sz w:val="24"/>
          <w:szCs w:val="24"/>
          <w:lang w:val="en-GB" w:bidi="ar-SA" w:eastAsia="en-GB"/>
        </w:rPr>
        <w:t>Buchpiguel</w:t>
      </w:r>
      <w:r>
        <w:rPr>
          <w:rFonts w:ascii="Times New Roman" w:cs="Times New Roman" w:eastAsia="Times New Roman" w:hAnsi="Times New Roman"/>
          <w:color w:val="000000"/>
          <w:sz w:val="24"/>
          <w:szCs w:val="24"/>
          <w:lang w:val="en-GB" w:bidi="ar-SA" w:eastAsia="en-GB"/>
        </w:rPr>
        <w:t xml:space="preserve"> CA, </w:t>
      </w:r>
      <w:r>
        <w:rPr>
          <w:rFonts w:ascii="Times New Roman" w:cs="Times New Roman" w:eastAsia="Times New Roman" w:hAnsi="Times New Roman"/>
          <w:color w:val="000000"/>
          <w:sz w:val="24"/>
          <w:szCs w:val="24"/>
          <w:lang w:val="en-GB" w:bidi="ar-SA" w:eastAsia="en-GB"/>
        </w:rPr>
        <w:t>Marchetti</w:t>
      </w:r>
      <w:r>
        <w:rPr>
          <w:rFonts w:ascii="Times New Roman" w:cs="Times New Roman" w:eastAsia="Times New Roman" w:hAnsi="Times New Roman"/>
          <w:color w:val="000000"/>
          <w:sz w:val="24"/>
          <w:szCs w:val="24"/>
          <w:lang w:val="en-GB" w:bidi="ar-SA" w:eastAsia="en-GB"/>
        </w:rPr>
        <w:t xml:space="preserve"> RL, </w:t>
      </w:r>
      <w:r>
        <w:rPr>
          <w:rFonts w:ascii="Times New Roman" w:cs="Times New Roman" w:eastAsia="Times New Roman" w:hAnsi="Times New Roman"/>
          <w:color w:val="000000"/>
          <w:sz w:val="24"/>
          <w:szCs w:val="24"/>
          <w:lang w:val="en-GB" w:bidi="ar-SA" w:eastAsia="en-GB"/>
        </w:rPr>
        <w:t>Neto</w:t>
      </w:r>
      <w:r>
        <w:rPr>
          <w:rFonts w:ascii="Times New Roman" w:cs="Times New Roman" w:eastAsia="Times New Roman" w:hAnsi="Times New Roman"/>
          <w:color w:val="000000"/>
          <w:sz w:val="24"/>
          <w:szCs w:val="24"/>
          <w:lang w:val="en-GB" w:bidi="ar-SA" w:eastAsia="en-GB"/>
        </w:rPr>
        <w:t xml:space="preserve"> MR. Volumetric MRI measurements can differentiate Alzheimer's disease, mild cognitive impairment, and normal aging. </w:t>
      </w:r>
      <w:r>
        <w:rPr>
          <w:rFonts w:ascii="Times New Roman" w:cs="Times New Roman" w:eastAsia="Times New Roman" w:hAnsi="Times New Roman"/>
          <w:color w:val="000000"/>
          <w:sz w:val="24"/>
          <w:szCs w:val="24"/>
          <w:lang w:val="en-GB" w:bidi="ar-SA" w:eastAsia="en-GB"/>
        </w:rPr>
        <w:t>Int</w:t>
      </w:r>
      <w:r>
        <w:rPr>
          <w:rFonts w:ascii="Times New Roman" w:cs="Times New Roman" w:eastAsia="Times New Roman" w:hAnsi="Times New Roman"/>
          <w:color w:val="000000"/>
          <w:sz w:val="24"/>
          <w:szCs w:val="24"/>
          <w:lang w:val="en-GB" w:bidi="ar-SA" w:eastAsia="en-GB"/>
        </w:rPr>
        <w:t xml:space="preserve"> </w:t>
      </w:r>
      <w:r>
        <w:rPr>
          <w:rFonts w:ascii="Times New Roman" w:cs="Times New Roman" w:eastAsia="Times New Roman" w:hAnsi="Times New Roman"/>
          <w:color w:val="000000"/>
          <w:sz w:val="24"/>
          <w:szCs w:val="24"/>
          <w:lang w:val="en-GB" w:bidi="ar-SA" w:eastAsia="en-GB"/>
        </w:rPr>
        <w:t>Psychogeriatr</w:t>
      </w:r>
      <w:r>
        <w:rPr>
          <w:rFonts w:ascii="Times New Roman" w:cs="Times New Roman" w:eastAsia="Times New Roman" w:hAnsi="Times New Roman"/>
          <w:color w:val="000000"/>
          <w:sz w:val="24"/>
          <w:szCs w:val="24"/>
          <w:lang w:val="en-GB" w:bidi="ar-SA" w:eastAsia="en-GB"/>
        </w:rPr>
        <w:t>. 2002 Mar;14(1):59-72.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 xml:space="preserve">Hussein W, </w:t>
      </w:r>
      <w:r>
        <w:rPr>
          <w:rFonts w:ascii="Times New Roman" w:cs="Times New Roman" w:eastAsia="Times New Roman" w:hAnsi="Times New Roman"/>
          <w:color w:val="000000"/>
          <w:sz w:val="24"/>
          <w:szCs w:val="24"/>
          <w:lang w:val="en-GB" w:bidi="ar-SA" w:eastAsia="en-GB"/>
        </w:rPr>
        <w:t>Sağlık</w:t>
      </w:r>
      <w:r>
        <w:rPr>
          <w:rFonts w:ascii="Times New Roman" w:cs="Times New Roman" w:eastAsia="Times New Roman" w:hAnsi="Times New Roman"/>
          <w:color w:val="000000"/>
          <w:sz w:val="24"/>
          <w:szCs w:val="24"/>
          <w:lang w:val="en-GB" w:bidi="ar-SA" w:eastAsia="en-GB"/>
        </w:rPr>
        <w:t xml:space="preserve"> BN, </w:t>
      </w:r>
      <w:r>
        <w:rPr>
          <w:rFonts w:ascii="Times New Roman" w:cs="Times New Roman" w:eastAsia="Times New Roman" w:hAnsi="Times New Roman"/>
          <w:color w:val="000000"/>
          <w:sz w:val="24"/>
          <w:szCs w:val="24"/>
          <w:lang w:val="en-GB" w:bidi="ar-SA" w:eastAsia="en-GB"/>
        </w:rPr>
        <w:t>Levent</w:t>
      </w:r>
      <w:r>
        <w:rPr>
          <w:rFonts w:ascii="Times New Roman" w:cs="Times New Roman" w:eastAsia="Times New Roman" w:hAnsi="Times New Roman"/>
          <w:color w:val="000000"/>
          <w:sz w:val="24"/>
          <w:szCs w:val="24"/>
          <w:lang w:val="en-GB" w:bidi="ar-SA" w:eastAsia="en-GB"/>
        </w:rPr>
        <w:t xml:space="preserve"> S, </w:t>
      </w:r>
      <w:r>
        <w:rPr>
          <w:rFonts w:ascii="Times New Roman" w:cs="Times New Roman" w:eastAsia="Times New Roman" w:hAnsi="Times New Roman"/>
          <w:color w:val="000000"/>
          <w:sz w:val="24"/>
          <w:szCs w:val="24"/>
          <w:lang w:val="en-GB" w:bidi="ar-SA" w:eastAsia="en-GB"/>
        </w:rPr>
        <w:t>Korkut</w:t>
      </w:r>
      <w:r>
        <w:rPr>
          <w:rFonts w:ascii="Times New Roman" w:cs="Times New Roman" w:eastAsia="Times New Roman" w:hAnsi="Times New Roman"/>
          <w:color w:val="000000"/>
          <w:sz w:val="24"/>
          <w:szCs w:val="24"/>
          <w:lang w:val="en-GB" w:bidi="ar-SA" w:eastAsia="en-GB"/>
        </w:rPr>
        <w:t xml:space="preserve"> B, </w:t>
      </w:r>
      <w:r>
        <w:rPr>
          <w:rFonts w:ascii="Times New Roman" w:cs="Times New Roman" w:eastAsia="Times New Roman" w:hAnsi="Times New Roman"/>
          <w:color w:val="000000"/>
          <w:sz w:val="24"/>
          <w:szCs w:val="24"/>
          <w:lang w:val="en-GB" w:bidi="ar-SA" w:eastAsia="en-GB"/>
        </w:rPr>
        <w:t>Ilgın</w:t>
      </w:r>
      <w:r>
        <w:rPr>
          <w:rFonts w:ascii="Times New Roman" w:cs="Times New Roman" w:eastAsia="Times New Roman" w:hAnsi="Times New Roman"/>
          <w:color w:val="000000"/>
          <w:sz w:val="24"/>
          <w:szCs w:val="24"/>
          <w:lang w:val="en-GB" w:bidi="ar-SA" w:eastAsia="en-GB"/>
        </w:rPr>
        <w:t xml:space="preserve"> S, </w:t>
      </w:r>
      <w:r>
        <w:rPr>
          <w:rFonts w:ascii="Times New Roman" w:cs="Times New Roman" w:eastAsia="Times New Roman" w:hAnsi="Times New Roman"/>
          <w:color w:val="000000"/>
          <w:sz w:val="24"/>
          <w:szCs w:val="24"/>
          <w:lang w:val="en-GB" w:bidi="ar-SA" w:eastAsia="en-GB"/>
        </w:rPr>
        <w:t>Özkay</w:t>
      </w:r>
      <w:r>
        <w:rPr>
          <w:rFonts w:ascii="Times New Roman" w:cs="Times New Roman" w:eastAsia="Times New Roman" w:hAnsi="Times New Roman"/>
          <w:color w:val="000000"/>
          <w:sz w:val="24"/>
          <w:szCs w:val="24"/>
          <w:lang w:val="en-GB" w:bidi="ar-SA" w:eastAsia="en-GB"/>
        </w:rPr>
        <w:t xml:space="preserve"> Y, </w:t>
      </w:r>
      <w:r>
        <w:rPr>
          <w:rFonts w:ascii="Times New Roman" w:cs="Times New Roman" w:eastAsia="Times New Roman" w:hAnsi="Times New Roman"/>
          <w:color w:val="000000"/>
          <w:sz w:val="24"/>
          <w:szCs w:val="24"/>
          <w:lang w:val="en-GB" w:bidi="ar-SA" w:eastAsia="en-GB"/>
        </w:rPr>
        <w:t>Kaplancıklı</w:t>
      </w:r>
      <w:r>
        <w:rPr>
          <w:rFonts w:ascii="Times New Roman" w:cs="Times New Roman" w:eastAsia="Times New Roman" w:hAnsi="Times New Roman"/>
          <w:color w:val="000000"/>
          <w:sz w:val="24"/>
          <w:szCs w:val="24"/>
          <w:lang w:val="en-GB" w:bidi="ar-SA" w:eastAsia="en-GB"/>
        </w:rPr>
        <w:t xml:space="preserve"> ZA. Synthesis and Biological Evaluation of New Cholinesterase Inhibitors for Alzheimer's Disease. Molecules. 2018 Aug 14;23(8).</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Leblhuber</w:t>
      </w:r>
      <w:r>
        <w:rPr>
          <w:rFonts w:ascii="Times New Roman" w:cs="Times New Roman" w:eastAsia="Times New Roman" w:hAnsi="Times New Roman"/>
          <w:color w:val="000000"/>
          <w:sz w:val="24"/>
          <w:szCs w:val="24"/>
          <w:lang w:val="en-GB" w:bidi="ar-SA" w:eastAsia="en-GB"/>
        </w:rPr>
        <w:t xml:space="preserve"> F, Steiner K, </w:t>
      </w:r>
      <w:r>
        <w:rPr>
          <w:rFonts w:ascii="Times New Roman" w:cs="Times New Roman" w:eastAsia="Times New Roman" w:hAnsi="Times New Roman"/>
          <w:color w:val="000000"/>
          <w:sz w:val="24"/>
          <w:szCs w:val="24"/>
          <w:lang w:val="en-GB" w:bidi="ar-SA" w:eastAsia="en-GB"/>
        </w:rPr>
        <w:t>Schuetz</w:t>
      </w:r>
      <w:r>
        <w:rPr>
          <w:rFonts w:ascii="Times New Roman" w:cs="Times New Roman" w:eastAsia="Times New Roman" w:hAnsi="Times New Roman"/>
          <w:color w:val="000000"/>
          <w:sz w:val="24"/>
          <w:szCs w:val="24"/>
          <w:lang w:val="en-GB" w:bidi="ar-SA" w:eastAsia="en-GB"/>
        </w:rPr>
        <w:t xml:space="preserve"> B, Fuchs D, </w:t>
      </w:r>
      <w:r>
        <w:rPr>
          <w:rFonts w:ascii="Times New Roman" w:cs="Times New Roman" w:eastAsia="Times New Roman" w:hAnsi="Times New Roman"/>
          <w:color w:val="000000"/>
          <w:sz w:val="24"/>
          <w:szCs w:val="24"/>
          <w:lang w:val="en-GB" w:bidi="ar-SA" w:eastAsia="en-GB"/>
        </w:rPr>
        <w:t>Gostner</w:t>
      </w:r>
      <w:r>
        <w:rPr>
          <w:rFonts w:ascii="Times New Roman" w:cs="Times New Roman" w:eastAsia="Times New Roman" w:hAnsi="Times New Roman"/>
          <w:color w:val="000000"/>
          <w:sz w:val="24"/>
          <w:szCs w:val="24"/>
          <w:lang w:val="en-GB" w:bidi="ar-SA" w:eastAsia="en-GB"/>
        </w:rPr>
        <w:t xml:space="preserve"> JM. Probiotic Supplementation in Patients with Alzheimer's Dementia - An Explorative Intervention Study. </w:t>
      </w:r>
      <w:r>
        <w:rPr>
          <w:rFonts w:ascii="Times New Roman" w:cs="Times New Roman" w:eastAsia="Times New Roman" w:hAnsi="Times New Roman"/>
          <w:color w:val="000000"/>
          <w:sz w:val="24"/>
          <w:szCs w:val="24"/>
          <w:lang w:val="en-GB" w:bidi="ar-SA" w:eastAsia="en-GB"/>
        </w:rPr>
        <w:t>Curr</w:t>
      </w:r>
      <w:r>
        <w:rPr>
          <w:rFonts w:ascii="Times New Roman" w:cs="Times New Roman" w:eastAsia="Times New Roman" w:hAnsi="Times New Roman"/>
          <w:color w:val="000000"/>
          <w:sz w:val="24"/>
          <w:szCs w:val="24"/>
          <w:lang w:val="en-GB" w:bidi="ar-SA" w:eastAsia="en-GB"/>
        </w:rPr>
        <w:t xml:space="preserve"> Alzheimer Res. 2018;15(12):1106-1113.</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Adlimoghaddam</w:t>
      </w:r>
      <w:r>
        <w:rPr>
          <w:rFonts w:ascii="Times New Roman" w:cs="Times New Roman" w:eastAsia="Times New Roman" w:hAnsi="Times New Roman"/>
          <w:color w:val="000000"/>
          <w:sz w:val="24"/>
          <w:szCs w:val="24"/>
          <w:lang w:val="en-GB" w:bidi="ar-SA" w:eastAsia="en-GB"/>
        </w:rPr>
        <w:t xml:space="preserve"> A, </w:t>
      </w:r>
      <w:r>
        <w:rPr>
          <w:rFonts w:ascii="Times New Roman" w:cs="Times New Roman" w:eastAsia="Times New Roman" w:hAnsi="Times New Roman"/>
          <w:color w:val="000000"/>
          <w:sz w:val="24"/>
          <w:szCs w:val="24"/>
          <w:lang w:val="en-GB" w:bidi="ar-SA" w:eastAsia="en-GB"/>
        </w:rPr>
        <w:t>Neuendorff</w:t>
      </w:r>
      <w:r>
        <w:rPr>
          <w:rFonts w:ascii="Times New Roman" w:cs="Times New Roman" w:eastAsia="Times New Roman" w:hAnsi="Times New Roman"/>
          <w:color w:val="000000"/>
          <w:sz w:val="24"/>
          <w:szCs w:val="24"/>
          <w:lang w:val="en-GB" w:bidi="ar-SA" w:eastAsia="en-GB"/>
        </w:rPr>
        <w:t xml:space="preserve"> M, Roy B, </w:t>
      </w:r>
      <w:r>
        <w:rPr>
          <w:rFonts w:ascii="Times New Roman" w:cs="Times New Roman" w:eastAsia="Times New Roman" w:hAnsi="Times New Roman"/>
          <w:color w:val="000000"/>
          <w:sz w:val="24"/>
          <w:szCs w:val="24"/>
          <w:lang w:val="en-GB" w:bidi="ar-SA" w:eastAsia="en-GB"/>
        </w:rPr>
        <w:t>Albensi</w:t>
      </w:r>
      <w:r>
        <w:rPr>
          <w:rFonts w:ascii="Times New Roman" w:cs="Times New Roman" w:eastAsia="Times New Roman" w:hAnsi="Times New Roman"/>
          <w:color w:val="000000"/>
          <w:sz w:val="24"/>
          <w:szCs w:val="24"/>
          <w:lang w:val="en-GB" w:bidi="ar-SA" w:eastAsia="en-GB"/>
        </w:rPr>
        <w:t xml:space="preserve"> BC. A review of clinical treatment considerations of donepezil in severe Alzheimer's disease. CNS </w:t>
      </w:r>
      <w:r>
        <w:rPr>
          <w:rFonts w:ascii="Times New Roman" w:cs="Times New Roman" w:eastAsia="Times New Roman" w:hAnsi="Times New Roman"/>
          <w:color w:val="000000"/>
          <w:sz w:val="24"/>
          <w:szCs w:val="24"/>
          <w:lang w:val="en-GB" w:bidi="ar-SA" w:eastAsia="en-GB"/>
        </w:rPr>
        <w:t>Neurosci</w:t>
      </w:r>
      <w:r>
        <w:rPr>
          <w:rFonts w:ascii="Times New Roman" w:cs="Times New Roman" w:eastAsia="Times New Roman" w:hAnsi="Times New Roman"/>
          <w:color w:val="000000"/>
          <w:sz w:val="24"/>
          <w:szCs w:val="24"/>
          <w:lang w:val="en-GB" w:bidi="ar-SA" w:eastAsia="en-GB"/>
        </w:rPr>
        <w:t xml:space="preserve"> Ther. 2018 Oct;24(10):876-888.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eastAsia="Times New Roman" w:hAnsi="Times New Roman"/>
          <w:color w:val="000000"/>
          <w:sz w:val="24"/>
          <w:szCs w:val="24"/>
          <w:lang w:val="en-GB" w:bidi="ar-SA" w:eastAsia="en-GB"/>
        </w:rPr>
        <w:t>Kumar A, Gupta V, Sharma S. </w:t>
      </w:r>
      <w:r>
        <w:rPr>
          <w:rFonts w:ascii="Times New Roman" w:cs="Times New Roman" w:eastAsia="Times New Roman" w:hAnsi="Times New Roman"/>
          <w:color w:val="000000"/>
          <w:sz w:val="24"/>
          <w:szCs w:val="24"/>
          <w:lang w:val="en-GB" w:bidi="ar-SA" w:eastAsia="en-GB"/>
        </w:rPr>
        <w:t>StatPearls</w:t>
      </w:r>
      <w:r>
        <w:rPr>
          <w:rFonts w:ascii="Times New Roman" w:cs="Times New Roman" w:eastAsia="Times New Roman" w:hAnsi="Times New Roman"/>
          <w:color w:val="000000"/>
          <w:sz w:val="24"/>
          <w:szCs w:val="24"/>
          <w:lang w:val="en-GB" w:bidi="ar-SA" w:eastAsia="en-GB"/>
        </w:rPr>
        <w:t xml:space="preserve"> [Internet]. </w:t>
      </w:r>
      <w:r>
        <w:rPr>
          <w:rFonts w:ascii="Times New Roman" w:cs="Times New Roman" w:eastAsia="Times New Roman" w:hAnsi="Times New Roman"/>
          <w:color w:val="000000"/>
          <w:sz w:val="24"/>
          <w:szCs w:val="24"/>
          <w:lang w:val="en-GB" w:bidi="ar-SA" w:eastAsia="en-GB"/>
        </w:rPr>
        <w:t>StatPearls</w:t>
      </w:r>
      <w:r>
        <w:rPr>
          <w:rFonts w:ascii="Times New Roman" w:cs="Times New Roman" w:eastAsia="Times New Roman" w:hAnsi="Times New Roman"/>
          <w:color w:val="000000"/>
          <w:sz w:val="24"/>
          <w:szCs w:val="24"/>
          <w:lang w:val="en-GB" w:bidi="ar-SA" w:eastAsia="en-GB"/>
        </w:rPr>
        <w:t xml:space="preserve"> Publishing; Treasure Island (FL): Aug 17, 2023. Donepezil.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color w:val="000000"/>
          <w:sz w:val="24"/>
          <w:szCs w:val="24"/>
          <w:shd w:val="clear" w:color="auto" w:fill="ffffff"/>
        </w:rPr>
        <w:t>Kandiah</w:t>
      </w:r>
      <w:r>
        <w:rPr>
          <w:rFonts w:ascii="Times New Roman" w:cs="Times New Roman" w:hAnsi="Times New Roman"/>
          <w:color w:val="000000"/>
          <w:sz w:val="24"/>
          <w:szCs w:val="24"/>
          <w:shd w:val="clear" w:color="auto" w:fill="ffffff"/>
        </w:rPr>
        <w:t xml:space="preserve"> N, </w:t>
      </w:r>
      <w:r>
        <w:rPr>
          <w:rFonts w:ascii="Times New Roman" w:cs="Times New Roman" w:hAnsi="Times New Roman"/>
          <w:color w:val="000000"/>
          <w:sz w:val="24"/>
          <w:szCs w:val="24"/>
          <w:shd w:val="clear" w:color="auto" w:fill="ffffff"/>
        </w:rPr>
        <w:t>Pai</w:t>
      </w:r>
      <w:r>
        <w:rPr>
          <w:rFonts w:ascii="Times New Roman" w:cs="Times New Roman" w:hAnsi="Times New Roman"/>
          <w:color w:val="000000"/>
          <w:sz w:val="24"/>
          <w:szCs w:val="24"/>
          <w:shd w:val="clear" w:color="auto" w:fill="ffffff"/>
        </w:rPr>
        <w:t xml:space="preserve"> MC, </w:t>
      </w:r>
      <w:r>
        <w:rPr>
          <w:rFonts w:ascii="Times New Roman" w:cs="Times New Roman" w:hAnsi="Times New Roman"/>
          <w:color w:val="000000"/>
          <w:sz w:val="24"/>
          <w:szCs w:val="24"/>
          <w:shd w:val="clear" w:color="auto" w:fill="ffffff"/>
        </w:rPr>
        <w:t>Senanarong</w:t>
      </w:r>
      <w:r>
        <w:rPr>
          <w:rFonts w:ascii="Times New Roman" w:cs="Times New Roman" w:hAnsi="Times New Roman"/>
          <w:color w:val="000000"/>
          <w:sz w:val="24"/>
          <w:szCs w:val="24"/>
          <w:shd w:val="clear" w:color="auto" w:fill="ffffff"/>
        </w:rPr>
        <w:t xml:space="preserve"> V, </w:t>
      </w:r>
      <w:r>
        <w:rPr>
          <w:rFonts w:ascii="Times New Roman" w:cs="Times New Roman" w:hAnsi="Times New Roman"/>
          <w:color w:val="000000"/>
          <w:sz w:val="24"/>
          <w:szCs w:val="24"/>
          <w:shd w:val="clear" w:color="auto" w:fill="ffffff"/>
        </w:rPr>
        <w:t>Looi</w:t>
      </w:r>
      <w:r>
        <w:rPr>
          <w:rFonts w:ascii="Times New Roman" w:cs="Times New Roman" w:hAnsi="Times New Roman"/>
          <w:color w:val="000000"/>
          <w:sz w:val="24"/>
          <w:szCs w:val="24"/>
          <w:shd w:val="clear" w:color="auto" w:fill="ffffff"/>
        </w:rPr>
        <w:t xml:space="preserve"> I, </w:t>
      </w:r>
      <w:r>
        <w:rPr>
          <w:rFonts w:ascii="Times New Roman" w:cs="Times New Roman" w:hAnsi="Times New Roman"/>
          <w:color w:val="000000"/>
          <w:sz w:val="24"/>
          <w:szCs w:val="24"/>
          <w:shd w:val="clear" w:color="auto" w:fill="ffffff"/>
        </w:rPr>
        <w:t>Ampil</w:t>
      </w:r>
      <w:r>
        <w:rPr>
          <w:rFonts w:ascii="Times New Roman" w:cs="Times New Roman" w:hAnsi="Times New Roman"/>
          <w:color w:val="000000"/>
          <w:sz w:val="24"/>
          <w:szCs w:val="24"/>
          <w:shd w:val="clear" w:color="auto" w:fill="ffffff"/>
        </w:rPr>
        <w:t xml:space="preserve"> E, Park KW, </w:t>
      </w:r>
      <w:r>
        <w:rPr>
          <w:rFonts w:ascii="Times New Roman" w:cs="Times New Roman" w:hAnsi="Times New Roman"/>
          <w:color w:val="000000"/>
          <w:sz w:val="24"/>
          <w:szCs w:val="24"/>
          <w:shd w:val="clear" w:color="auto" w:fill="ffffff"/>
        </w:rPr>
        <w:t>Karanam</w:t>
      </w:r>
      <w:r>
        <w:rPr>
          <w:rFonts w:ascii="Times New Roman" w:cs="Times New Roman" w:hAnsi="Times New Roman"/>
          <w:color w:val="000000"/>
          <w:sz w:val="24"/>
          <w:szCs w:val="24"/>
          <w:shd w:val="clear" w:color="auto" w:fill="ffffff"/>
        </w:rPr>
        <w:t xml:space="preserve"> AK, Christopher S. Rivastigmine: the advantages of dual inhibition of acetylcholinesterase and </w:t>
      </w:r>
      <w:r>
        <w:rPr>
          <w:rFonts w:ascii="Times New Roman" w:cs="Times New Roman" w:hAnsi="Times New Roman"/>
          <w:color w:val="000000"/>
          <w:sz w:val="24"/>
          <w:szCs w:val="24"/>
          <w:shd w:val="clear" w:color="auto" w:fill="ffffff"/>
        </w:rPr>
        <w:t>butyrylcholinesterase</w:t>
      </w:r>
      <w:r>
        <w:rPr>
          <w:rFonts w:ascii="Times New Roman" w:cs="Times New Roman" w:hAnsi="Times New Roman"/>
          <w:color w:val="000000"/>
          <w:sz w:val="24"/>
          <w:szCs w:val="24"/>
          <w:shd w:val="clear" w:color="auto" w:fill="ffffff"/>
        </w:rPr>
        <w:t xml:space="preserve"> and its role in subcortical vascular dementia and Parkinson's disease dementia. </w:t>
      </w:r>
      <w:r>
        <w:rPr>
          <w:rStyle w:val="style4097"/>
          <w:rFonts w:ascii="Times New Roman" w:cs="Times New Roman" w:hAnsi="Times New Roman"/>
          <w:color w:val="000000"/>
          <w:sz w:val="24"/>
          <w:szCs w:val="24"/>
          <w:shd w:val="clear" w:color="auto" w:fill="ffffff"/>
        </w:rPr>
        <w:t xml:space="preserve">Clin </w:t>
      </w:r>
      <w:r>
        <w:rPr>
          <w:rStyle w:val="style4097"/>
          <w:rFonts w:ascii="Times New Roman" w:cs="Times New Roman" w:hAnsi="Times New Roman"/>
          <w:color w:val="000000"/>
          <w:sz w:val="24"/>
          <w:szCs w:val="24"/>
          <w:shd w:val="clear" w:color="auto" w:fill="ffffff"/>
        </w:rPr>
        <w:t>Interv</w:t>
      </w:r>
      <w:r>
        <w:rPr>
          <w:rStyle w:val="style4097"/>
          <w:rFonts w:ascii="Times New Roman" w:cs="Times New Roman" w:hAnsi="Times New Roman"/>
          <w:color w:val="000000"/>
          <w:sz w:val="24"/>
          <w:szCs w:val="24"/>
          <w:shd w:val="clear" w:color="auto" w:fill="ffffff"/>
        </w:rPr>
        <w:t xml:space="preserve"> Aging. </w:t>
      </w:r>
      <w:r>
        <w:rPr>
          <w:rFonts w:ascii="Times New Roman" w:cs="Times New Roman" w:hAnsi="Times New Roman"/>
          <w:color w:val="000000"/>
          <w:sz w:val="24"/>
          <w:szCs w:val="24"/>
          <w:shd w:val="clear" w:color="auto" w:fill="ffffff"/>
        </w:rPr>
        <w:t>2017;</w:t>
      </w:r>
      <w:r>
        <w:rPr>
          <w:rStyle w:val="style4098"/>
          <w:rFonts w:ascii="Times New Roman" w:cs="Times New Roman" w:hAnsi="Times New Roman"/>
          <w:color w:val="000000"/>
          <w:sz w:val="24"/>
          <w:szCs w:val="24"/>
          <w:shd w:val="clear" w:color="auto" w:fill="ffffff"/>
        </w:rPr>
        <w:t>12</w:t>
      </w:r>
      <w:r>
        <w:rPr>
          <w:rFonts w:ascii="Times New Roman" w:cs="Times New Roman" w:hAnsi="Times New Roman"/>
          <w:color w:val="000000"/>
          <w:sz w:val="24"/>
          <w:szCs w:val="24"/>
          <w:shd w:val="clear" w:color="auto" w:fill="ffffff"/>
        </w:rPr>
        <w:t>:697</w:t>
      </w:r>
      <w:r>
        <w:rPr>
          <w:rFonts w:ascii="Times New Roman" w:cs="Times New Roman" w:hAnsi="Times New Roman"/>
          <w:color w:val="000000"/>
          <w:sz w:val="24"/>
          <w:szCs w:val="24"/>
          <w:shd w:val="clear" w:color="auto" w:fill="ffffff"/>
        </w:rPr>
        <w:t>-707.</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color w:val="000000"/>
          <w:sz w:val="24"/>
          <w:szCs w:val="24"/>
          <w:shd w:val="clear" w:color="auto" w:fill="ffffff"/>
        </w:rPr>
        <w:t xml:space="preserve">Rashad A, </w:t>
      </w:r>
      <w:r>
        <w:rPr>
          <w:rFonts w:ascii="Times New Roman" w:cs="Times New Roman" w:hAnsi="Times New Roman"/>
          <w:color w:val="000000"/>
          <w:sz w:val="24"/>
          <w:szCs w:val="24"/>
          <w:shd w:val="clear" w:color="auto" w:fill="ffffff"/>
        </w:rPr>
        <w:t>Rasool</w:t>
      </w:r>
      <w:r>
        <w:rPr>
          <w:rFonts w:ascii="Times New Roman" w:cs="Times New Roman" w:hAnsi="Times New Roman"/>
          <w:color w:val="000000"/>
          <w:sz w:val="24"/>
          <w:szCs w:val="24"/>
          <w:shd w:val="clear" w:color="auto" w:fill="ffffff"/>
        </w:rPr>
        <w:t xml:space="preserve"> A, </w:t>
      </w:r>
      <w:r>
        <w:rPr>
          <w:rFonts w:ascii="Times New Roman" w:cs="Times New Roman" w:hAnsi="Times New Roman"/>
          <w:color w:val="000000"/>
          <w:sz w:val="24"/>
          <w:szCs w:val="24"/>
          <w:shd w:val="clear" w:color="auto" w:fill="ffffff"/>
        </w:rPr>
        <w:t>Shaheryar</w:t>
      </w:r>
      <w:r>
        <w:rPr>
          <w:rFonts w:ascii="Times New Roman" w:cs="Times New Roman" w:hAnsi="Times New Roman"/>
          <w:color w:val="000000"/>
          <w:sz w:val="24"/>
          <w:szCs w:val="24"/>
          <w:shd w:val="clear" w:color="auto" w:fill="ffffff"/>
        </w:rPr>
        <w:t xml:space="preserve"> M, </w:t>
      </w:r>
      <w:r>
        <w:rPr>
          <w:rFonts w:ascii="Times New Roman" w:cs="Times New Roman" w:hAnsi="Times New Roman"/>
          <w:color w:val="000000"/>
          <w:sz w:val="24"/>
          <w:szCs w:val="24"/>
          <w:shd w:val="clear" w:color="auto" w:fill="ffffff"/>
        </w:rPr>
        <w:t>Sarfraz</w:t>
      </w:r>
      <w:r>
        <w:rPr>
          <w:rFonts w:ascii="Times New Roman" w:cs="Times New Roman" w:hAnsi="Times New Roman"/>
          <w:color w:val="000000"/>
          <w:sz w:val="24"/>
          <w:szCs w:val="24"/>
          <w:shd w:val="clear" w:color="auto" w:fill="ffffff"/>
        </w:rPr>
        <w:t xml:space="preserve"> A, </w:t>
      </w:r>
      <w:r>
        <w:rPr>
          <w:rFonts w:ascii="Times New Roman" w:cs="Times New Roman" w:hAnsi="Times New Roman"/>
          <w:color w:val="000000"/>
          <w:sz w:val="24"/>
          <w:szCs w:val="24"/>
          <w:shd w:val="clear" w:color="auto" w:fill="ffffff"/>
        </w:rPr>
        <w:t>Sarfraz</w:t>
      </w:r>
      <w:r>
        <w:rPr>
          <w:rFonts w:ascii="Times New Roman" w:cs="Times New Roman" w:hAnsi="Times New Roman"/>
          <w:color w:val="000000"/>
          <w:sz w:val="24"/>
          <w:szCs w:val="24"/>
          <w:shd w:val="clear" w:color="auto" w:fill="ffffff"/>
        </w:rPr>
        <w:t xml:space="preserve"> Z, Robles-Velasco K, </w:t>
      </w:r>
      <w:r>
        <w:rPr>
          <w:rFonts w:ascii="Times New Roman" w:cs="Times New Roman" w:hAnsi="Times New Roman"/>
          <w:color w:val="000000"/>
          <w:sz w:val="24"/>
          <w:szCs w:val="24"/>
          <w:shd w:val="clear" w:color="auto" w:fill="ffffff"/>
        </w:rPr>
        <w:t>Cherrez</w:t>
      </w:r>
      <w:r>
        <w:rPr>
          <w:rFonts w:ascii="Times New Roman" w:cs="Times New Roman" w:hAnsi="Times New Roman"/>
          <w:color w:val="000000"/>
          <w:sz w:val="24"/>
          <w:szCs w:val="24"/>
          <w:shd w:val="clear" w:color="auto" w:fill="ffffff"/>
        </w:rPr>
        <w:t xml:space="preserve">-Ojeda I. </w:t>
      </w:r>
      <w:r>
        <w:rPr>
          <w:rFonts w:ascii="Times New Roman" w:cs="Times New Roman" w:hAnsi="Times New Roman"/>
          <w:color w:val="000000"/>
          <w:sz w:val="24"/>
          <w:szCs w:val="24"/>
          <w:shd w:val="clear" w:color="auto" w:fill="ffffff"/>
        </w:rPr>
        <w:t>Donanemab</w:t>
      </w:r>
      <w:r>
        <w:rPr>
          <w:rFonts w:ascii="Times New Roman" w:cs="Times New Roman" w:hAnsi="Times New Roman"/>
          <w:color w:val="000000"/>
          <w:sz w:val="24"/>
          <w:szCs w:val="24"/>
          <w:shd w:val="clear" w:color="auto" w:fill="ffffff"/>
        </w:rPr>
        <w:t xml:space="preserve"> for Alzheimer's Disease: A Systematic Review of Clinical Trials. </w:t>
      </w:r>
      <w:r>
        <w:rPr>
          <w:rStyle w:val="style4097"/>
          <w:rFonts w:ascii="Times New Roman" w:cs="Times New Roman" w:hAnsi="Times New Roman"/>
          <w:color w:val="000000"/>
          <w:sz w:val="24"/>
          <w:szCs w:val="24"/>
          <w:shd w:val="clear" w:color="auto" w:fill="ffffff"/>
        </w:rPr>
        <w:t>Healthcare (Basel). </w:t>
      </w:r>
      <w:r>
        <w:rPr>
          <w:rFonts w:ascii="Times New Roman" w:cs="Times New Roman" w:hAnsi="Times New Roman"/>
          <w:color w:val="000000"/>
          <w:sz w:val="24"/>
          <w:szCs w:val="24"/>
          <w:shd w:val="clear" w:color="auto" w:fill="ffffff"/>
        </w:rPr>
        <w:t>2022 Dec 22;</w:t>
      </w:r>
      <w:r>
        <w:rPr>
          <w:rStyle w:val="style4098"/>
          <w:rFonts w:ascii="Times New Roman" w:cs="Times New Roman" w:hAnsi="Times New Roman"/>
          <w:color w:val="000000"/>
          <w:sz w:val="24"/>
          <w:szCs w:val="24"/>
          <w:shd w:val="clear" w:color="auto" w:fill="ffffff"/>
        </w:rPr>
        <w:t>11</w:t>
      </w:r>
      <w:r>
        <w:rPr>
          <w:rFonts w:ascii="Times New Roman" w:cs="Times New Roman" w:hAnsi="Times New Roman"/>
          <w:color w:val="000000"/>
          <w:sz w:val="24"/>
          <w:szCs w:val="24"/>
          <w:shd w:val="clear" w:color="auto" w:fill="ffffff"/>
        </w:rPr>
        <w:t>(1) </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color w:val="000000"/>
          <w:sz w:val="24"/>
          <w:szCs w:val="24"/>
          <w:shd w:val="clear" w:color="auto" w:fill="ffffff"/>
        </w:rPr>
        <w:t xml:space="preserve">Sperling RA, Jack CR, Black SE, </w:t>
      </w:r>
      <w:r>
        <w:rPr>
          <w:rFonts w:ascii="Times New Roman" w:cs="Times New Roman" w:hAnsi="Times New Roman"/>
          <w:color w:val="000000"/>
          <w:sz w:val="24"/>
          <w:szCs w:val="24"/>
          <w:shd w:val="clear" w:color="auto" w:fill="ffffff"/>
        </w:rPr>
        <w:t>Frosch</w:t>
      </w:r>
      <w:r>
        <w:rPr>
          <w:rFonts w:ascii="Times New Roman" w:cs="Times New Roman" w:hAnsi="Times New Roman"/>
          <w:color w:val="000000"/>
          <w:sz w:val="24"/>
          <w:szCs w:val="24"/>
          <w:shd w:val="clear" w:color="auto" w:fill="ffffff"/>
        </w:rPr>
        <w:t xml:space="preserve"> MP, Greenberg SM, Hyman BT, </w:t>
      </w:r>
      <w:r>
        <w:rPr>
          <w:rFonts w:ascii="Times New Roman" w:cs="Times New Roman" w:hAnsi="Times New Roman"/>
          <w:color w:val="000000"/>
          <w:sz w:val="24"/>
          <w:szCs w:val="24"/>
          <w:shd w:val="clear" w:color="auto" w:fill="ffffff"/>
        </w:rPr>
        <w:t>Scheltens</w:t>
      </w:r>
      <w:r>
        <w:rPr>
          <w:rFonts w:ascii="Times New Roman" w:cs="Times New Roman" w:hAnsi="Times New Roman"/>
          <w:color w:val="000000"/>
          <w:sz w:val="24"/>
          <w:szCs w:val="24"/>
          <w:shd w:val="clear" w:color="auto" w:fill="ffffff"/>
        </w:rPr>
        <w:t xml:space="preserve"> P, Carrillo MC, </w:t>
      </w:r>
      <w:r>
        <w:rPr>
          <w:rFonts w:ascii="Times New Roman" w:cs="Times New Roman" w:hAnsi="Times New Roman"/>
          <w:color w:val="000000"/>
          <w:sz w:val="24"/>
          <w:szCs w:val="24"/>
          <w:shd w:val="clear" w:color="auto" w:fill="ffffff"/>
        </w:rPr>
        <w:t>Thies</w:t>
      </w:r>
      <w:r>
        <w:rPr>
          <w:rFonts w:ascii="Times New Roman" w:cs="Times New Roman" w:hAnsi="Times New Roman"/>
          <w:color w:val="000000"/>
          <w:sz w:val="24"/>
          <w:szCs w:val="24"/>
          <w:shd w:val="clear" w:color="auto" w:fill="ffffff"/>
        </w:rPr>
        <w:t xml:space="preserve"> W, Bednar MM, Black RS, Brashear HR, Grundman M, </w:t>
      </w:r>
      <w:r>
        <w:rPr>
          <w:rFonts w:ascii="Times New Roman" w:cs="Times New Roman" w:hAnsi="Times New Roman"/>
          <w:color w:val="000000"/>
          <w:sz w:val="24"/>
          <w:szCs w:val="24"/>
          <w:shd w:val="clear" w:color="auto" w:fill="ffffff"/>
        </w:rPr>
        <w:t>Siemers</w:t>
      </w:r>
      <w:r>
        <w:rPr>
          <w:rFonts w:ascii="Times New Roman" w:cs="Times New Roman" w:hAnsi="Times New Roman"/>
          <w:color w:val="000000"/>
          <w:sz w:val="24"/>
          <w:szCs w:val="24"/>
          <w:shd w:val="clear" w:color="auto" w:fill="ffffff"/>
        </w:rPr>
        <w:t xml:space="preserve"> ER, Feldman HH, Schindler RJ. Amyloid-related imaging abnormalities in amyloid-modifying therapeutic trials: recommendations from the Alzheimer's Association Research Roundtable Workgroup. </w:t>
      </w:r>
      <w:r>
        <w:rPr>
          <w:rStyle w:val="style4097"/>
          <w:rFonts w:ascii="Times New Roman" w:cs="Times New Roman" w:hAnsi="Times New Roman"/>
          <w:color w:val="000000"/>
          <w:sz w:val="24"/>
          <w:szCs w:val="24"/>
          <w:shd w:val="clear" w:color="auto" w:fill="ffffff"/>
        </w:rPr>
        <w:t>Alzheimers</w:t>
      </w:r>
      <w:r>
        <w:rPr>
          <w:rStyle w:val="style4097"/>
          <w:rFonts w:ascii="Times New Roman" w:cs="Times New Roman" w:hAnsi="Times New Roman"/>
          <w:color w:val="000000"/>
          <w:sz w:val="24"/>
          <w:szCs w:val="24"/>
          <w:shd w:val="clear" w:color="auto" w:fill="ffffff"/>
        </w:rPr>
        <w:t xml:space="preserve"> Dement. </w:t>
      </w:r>
      <w:r>
        <w:rPr>
          <w:rFonts w:ascii="Times New Roman" w:cs="Times New Roman" w:hAnsi="Times New Roman"/>
          <w:color w:val="000000"/>
          <w:sz w:val="24"/>
          <w:szCs w:val="24"/>
          <w:shd w:val="clear" w:color="auto" w:fill="ffffff"/>
        </w:rPr>
        <w:t>2011 Jul;</w:t>
      </w:r>
      <w:r>
        <w:rPr>
          <w:rStyle w:val="style4098"/>
          <w:rFonts w:ascii="Times New Roman" w:cs="Times New Roman" w:hAnsi="Times New Roman"/>
          <w:color w:val="000000"/>
          <w:sz w:val="24"/>
          <w:szCs w:val="24"/>
          <w:shd w:val="clear" w:color="auto" w:fill="ffffff"/>
        </w:rPr>
        <w:t>7</w:t>
      </w:r>
      <w:r>
        <w:rPr>
          <w:rFonts w:ascii="Times New Roman" w:cs="Times New Roman" w:hAnsi="Times New Roman"/>
          <w:color w:val="000000"/>
          <w:sz w:val="24"/>
          <w:szCs w:val="24"/>
          <w:shd w:val="clear" w:color="auto" w:fill="ffffff"/>
        </w:rPr>
        <w:t>(4):367-85.</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color w:val="000000"/>
          <w:sz w:val="24"/>
          <w:szCs w:val="24"/>
          <w:shd w:val="clear" w:color="auto" w:fill="ffffff"/>
        </w:rPr>
        <w:t>Surr</w:t>
      </w:r>
      <w:r>
        <w:rPr>
          <w:rFonts w:ascii="Times New Roman" w:cs="Times New Roman" w:hAnsi="Times New Roman"/>
          <w:color w:val="000000"/>
          <w:sz w:val="24"/>
          <w:szCs w:val="24"/>
          <w:shd w:val="clear" w:color="auto" w:fill="ffffff"/>
        </w:rPr>
        <w:t xml:space="preserve"> CA, Gates C, Irving D, </w:t>
      </w:r>
      <w:r>
        <w:rPr>
          <w:rFonts w:ascii="Times New Roman" w:cs="Times New Roman" w:hAnsi="Times New Roman"/>
          <w:color w:val="000000"/>
          <w:sz w:val="24"/>
          <w:szCs w:val="24"/>
          <w:shd w:val="clear" w:color="auto" w:fill="ffffff"/>
        </w:rPr>
        <w:t>Oyebode</w:t>
      </w:r>
      <w:r>
        <w:rPr>
          <w:rFonts w:ascii="Times New Roman" w:cs="Times New Roman" w:hAnsi="Times New Roman"/>
          <w:color w:val="000000"/>
          <w:sz w:val="24"/>
          <w:szCs w:val="24"/>
          <w:shd w:val="clear" w:color="auto" w:fill="ffffff"/>
        </w:rPr>
        <w:t xml:space="preserve"> J, Smith SJ, </w:t>
      </w:r>
      <w:r>
        <w:rPr>
          <w:rFonts w:ascii="Times New Roman" w:cs="Times New Roman" w:hAnsi="Times New Roman"/>
          <w:color w:val="000000"/>
          <w:sz w:val="24"/>
          <w:szCs w:val="24"/>
          <w:shd w:val="clear" w:color="auto" w:fill="ffffff"/>
        </w:rPr>
        <w:t>Parveen</w:t>
      </w:r>
      <w:r>
        <w:rPr>
          <w:rFonts w:ascii="Times New Roman" w:cs="Times New Roman" w:hAnsi="Times New Roman"/>
          <w:color w:val="000000"/>
          <w:sz w:val="24"/>
          <w:szCs w:val="24"/>
          <w:shd w:val="clear" w:color="auto" w:fill="ffffff"/>
        </w:rPr>
        <w:t xml:space="preserve"> S, Drury M, Dennison A. Effective Dementia Education and Training for the Health and Social Care Workforce: A Systematic Review of the Literature. </w:t>
      </w:r>
      <w:r>
        <w:rPr>
          <w:rStyle w:val="style4097"/>
          <w:rFonts w:ascii="Times New Roman" w:cs="Times New Roman" w:hAnsi="Times New Roman"/>
          <w:color w:val="000000"/>
          <w:sz w:val="24"/>
          <w:szCs w:val="24"/>
          <w:shd w:val="clear" w:color="auto" w:fill="ffffff"/>
        </w:rPr>
        <w:t xml:space="preserve">Rev </w:t>
      </w:r>
      <w:r>
        <w:rPr>
          <w:rStyle w:val="style4097"/>
          <w:rFonts w:ascii="Times New Roman" w:cs="Times New Roman" w:hAnsi="Times New Roman"/>
          <w:color w:val="000000"/>
          <w:sz w:val="24"/>
          <w:szCs w:val="24"/>
          <w:shd w:val="clear" w:color="auto" w:fill="ffffff"/>
        </w:rPr>
        <w:t>Educ</w:t>
      </w:r>
      <w:r>
        <w:rPr>
          <w:rStyle w:val="style4097"/>
          <w:rFonts w:ascii="Times New Roman" w:cs="Times New Roman" w:hAnsi="Times New Roman"/>
          <w:color w:val="000000"/>
          <w:sz w:val="24"/>
          <w:szCs w:val="24"/>
          <w:shd w:val="clear" w:color="auto" w:fill="ffffff"/>
        </w:rPr>
        <w:t xml:space="preserve"> Res. </w:t>
      </w:r>
      <w:r>
        <w:rPr>
          <w:rFonts w:ascii="Times New Roman" w:cs="Times New Roman" w:hAnsi="Times New Roman"/>
          <w:color w:val="000000"/>
          <w:sz w:val="24"/>
          <w:szCs w:val="24"/>
          <w:shd w:val="clear" w:color="auto" w:fill="ffffff"/>
        </w:rPr>
        <w:t>2017 Oct;</w:t>
      </w:r>
      <w:r>
        <w:rPr>
          <w:rStyle w:val="style4098"/>
          <w:rFonts w:ascii="Times New Roman" w:cs="Times New Roman" w:hAnsi="Times New Roman"/>
          <w:color w:val="000000"/>
          <w:sz w:val="24"/>
          <w:szCs w:val="24"/>
          <w:shd w:val="clear" w:color="auto" w:fill="ffffff"/>
        </w:rPr>
        <w:t>87</w:t>
      </w:r>
      <w:r>
        <w:rPr>
          <w:rFonts w:ascii="Times New Roman" w:cs="Times New Roman" w:hAnsi="Times New Roman"/>
          <w:color w:val="000000"/>
          <w:sz w:val="24"/>
          <w:szCs w:val="24"/>
          <w:shd w:val="clear" w:color="auto" w:fill="ffffff"/>
        </w:rPr>
        <w:t>(5):966-1002.</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color w:val="000000"/>
          <w:sz w:val="24"/>
          <w:szCs w:val="24"/>
          <w:shd w:val="clear" w:color="auto" w:fill="ffffff"/>
        </w:rPr>
        <w:t xml:space="preserve">Jackson M, </w:t>
      </w:r>
      <w:r>
        <w:rPr>
          <w:rFonts w:ascii="Times New Roman" w:cs="Times New Roman" w:hAnsi="Times New Roman"/>
          <w:color w:val="000000"/>
          <w:sz w:val="24"/>
          <w:szCs w:val="24"/>
          <w:shd w:val="clear" w:color="auto" w:fill="ffffff"/>
        </w:rPr>
        <w:t>Pelone</w:t>
      </w:r>
      <w:r>
        <w:rPr>
          <w:rFonts w:ascii="Times New Roman" w:cs="Times New Roman" w:hAnsi="Times New Roman"/>
          <w:color w:val="000000"/>
          <w:sz w:val="24"/>
          <w:szCs w:val="24"/>
          <w:shd w:val="clear" w:color="auto" w:fill="ffffff"/>
        </w:rPr>
        <w:t xml:space="preserve"> F, Reeves S, </w:t>
      </w:r>
      <w:r>
        <w:rPr>
          <w:rFonts w:ascii="Times New Roman" w:cs="Times New Roman" w:hAnsi="Times New Roman"/>
          <w:color w:val="000000"/>
          <w:sz w:val="24"/>
          <w:szCs w:val="24"/>
          <w:shd w:val="clear" w:color="auto" w:fill="ffffff"/>
        </w:rPr>
        <w:t>Hassenkamp</w:t>
      </w:r>
      <w:r>
        <w:rPr>
          <w:rFonts w:ascii="Times New Roman" w:cs="Times New Roman" w:hAnsi="Times New Roman"/>
          <w:color w:val="000000"/>
          <w:sz w:val="24"/>
          <w:szCs w:val="24"/>
          <w:shd w:val="clear" w:color="auto" w:fill="ffffff"/>
        </w:rPr>
        <w:t xml:space="preserve"> AM, Emery C, </w:t>
      </w:r>
      <w:r>
        <w:rPr>
          <w:rFonts w:ascii="Times New Roman" w:cs="Times New Roman" w:hAnsi="Times New Roman"/>
          <w:color w:val="000000"/>
          <w:sz w:val="24"/>
          <w:szCs w:val="24"/>
          <w:shd w:val="clear" w:color="auto" w:fill="ffffff"/>
        </w:rPr>
        <w:t>Titmarsh</w:t>
      </w:r>
      <w:r>
        <w:rPr>
          <w:rFonts w:ascii="Times New Roman" w:cs="Times New Roman" w:hAnsi="Times New Roman"/>
          <w:color w:val="000000"/>
          <w:sz w:val="24"/>
          <w:szCs w:val="24"/>
          <w:shd w:val="clear" w:color="auto" w:fill="ffffff"/>
        </w:rPr>
        <w:t xml:space="preserve"> K, Greenwood N. </w:t>
      </w:r>
      <w:r>
        <w:rPr>
          <w:rFonts w:ascii="Times New Roman" w:cs="Times New Roman" w:hAnsi="Times New Roman"/>
          <w:color w:val="000000"/>
          <w:sz w:val="24"/>
          <w:szCs w:val="24"/>
          <w:shd w:val="clear" w:color="auto" w:fill="ffffff"/>
        </w:rPr>
        <w:t>Interprofessional</w:t>
      </w:r>
      <w:r>
        <w:rPr>
          <w:rFonts w:ascii="Times New Roman" w:cs="Times New Roman" w:hAnsi="Times New Roman"/>
          <w:color w:val="000000"/>
          <w:sz w:val="24"/>
          <w:szCs w:val="24"/>
          <w:shd w:val="clear" w:color="auto" w:fill="ffffff"/>
        </w:rPr>
        <w:t xml:space="preserve"> education in the care of people diagnosed with dementia and their </w:t>
      </w:r>
      <w:r>
        <w:rPr>
          <w:rFonts w:ascii="Times New Roman" w:cs="Times New Roman" w:hAnsi="Times New Roman"/>
          <w:color w:val="000000"/>
          <w:sz w:val="24"/>
          <w:szCs w:val="24"/>
          <w:shd w:val="clear" w:color="auto" w:fill="ffffff"/>
        </w:rPr>
        <w:t>carers</w:t>
      </w:r>
      <w:r>
        <w:rPr>
          <w:rFonts w:ascii="Times New Roman" w:cs="Times New Roman" w:hAnsi="Times New Roman"/>
          <w:color w:val="000000"/>
          <w:sz w:val="24"/>
          <w:szCs w:val="24"/>
          <w:shd w:val="clear" w:color="auto" w:fill="ffffff"/>
        </w:rPr>
        <w:t>: a systematic review. </w:t>
      </w:r>
      <w:r>
        <w:rPr>
          <w:rStyle w:val="style4097"/>
          <w:rFonts w:ascii="Times New Roman" w:cs="Times New Roman" w:hAnsi="Times New Roman"/>
          <w:color w:val="000000"/>
          <w:sz w:val="24"/>
          <w:szCs w:val="24"/>
          <w:shd w:val="clear" w:color="auto" w:fill="ffffff"/>
        </w:rPr>
        <w:t>BMJ Open. </w:t>
      </w:r>
      <w:r>
        <w:rPr>
          <w:rFonts w:ascii="Times New Roman" w:cs="Times New Roman" w:hAnsi="Times New Roman"/>
          <w:color w:val="000000"/>
          <w:sz w:val="24"/>
          <w:szCs w:val="24"/>
          <w:shd w:val="clear" w:color="auto" w:fill="ffffff"/>
        </w:rPr>
        <w:t>2016 Aug 16;</w:t>
      </w:r>
      <w:r>
        <w:rPr>
          <w:rStyle w:val="style4098"/>
          <w:rFonts w:ascii="Times New Roman" w:cs="Times New Roman" w:hAnsi="Times New Roman"/>
          <w:color w:val="000000"/>
          <w:sz w:val="24"/>
          <w:szCs w:val="24"/>
          <w:shd w:val="clear" w:color="auto" w:fill="ffffff"/>
        </w:rPr>
        <w:t>6</w:t>
      </w:r>
      <w:r>
        <w:rPr>
          <w:rFonts w:ascii="Times New Roman" w:cs="Times New Roman" w:hAnsi="Times New Roman"/>
          <w:color w:val="000000"/>
          <w:sz w:val="24"/>
          <w:szCs w:val="24"/>
          <w:shd w:val="clear" w:color="auto" w:fill="ffffff"/>
        </w:rPr>
        <w:t>(8</w:t>
      </w:r>
      <w:r>
        <w:rPr>
          <w:rFonts w:ascii="Times New Roman" w:cs="Times New Roman" w:hAnsi="Times New Roman"/>
          <w:color w:val="000000"/>
          <w:sz w:val="24"/>
          <w:szCs w:val="24"/>
          <w:shd w:val="clear" w:color="auto" w:fill="ffffff"/>
        </w:rPr>
        <w:t>):e</w:t>
      </w:r>
      <w:r>
        <w:rPr>
          <w:rFonts w:ascii="Times New Roman" w:cs="Times New Roman" w:hAnsi="Times New Roman"/>
          <w:color w:val="000000"/>
          <w:sz w:val="24"/>
          <w:szCs w:val="24"/>
          <w:shd w:val="clear" w:color="auto" w:fill="ffffff"/>
        </w:rPr>
        <w:t>010948.</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color w:val="000000"/>
          <w:sz w:val="24"/>
          <w:szCs w:val="24"/>
          <w:shd w:val="clear" w:color="auto" w:fill="ffffff"/>
        </w:rPr>
        <w:t>Burgio</w:t>
      </w:r>
      <w:r>
        <w:rPr>
          <w:rFonts w:ascii="Times New Roman" w:cs="Times New Roman" w:hAnsi="Times New Roman"/>
          <w:color w:val="000000"/>
          <w:sz w:val="24"/>
          <w:szCs w:val="24"/>
          <w:shd w:val="clear" w:color="auto" w:fill="ffffff"/>
        </w:rPr>
        <w:t xml:space="preserve"> L. Interventions for the behavioral complications of Alzheimer's disease: behavioral approaches. </w:t>
      </w:r>
      <w:r>
        <w:rPr>
          <w:rStyle w:val="style4097"/>
          <w:rFonts w:ascii="Times New Roman" w:cs="Times New Roman" w:hAnsi="Times New Roman"/>
          <w:color w:val="000000"/>
          <w:sz w:val="24"/>
          <w:szCs w:val="24"/>
          <w:shd w:val="clear" w:color="auto" w:fill="ffffff"/>
        </w:rPr>
        <w:t>Int</w:t>
      </w:r>
      <w:r>
        <w:rPr>
          <w:rStyle w:val="style4097"/>
          <w:rFonts w:ascii="Times New Roman" w:cs="Times New Roman" w:hAnsi="Times New Roman"/>
          <w:color w:val="000000"/>
          <w:sz w:val="24"/>
          <w:szCs w:val="24"/>
          <w:shd w:val="clear" w:color="auto" w:fill="ffffff"/>
        </w:rPr>
        <w:t xml:space="preserve"> </w:t>
      </w:r>
      <w:r>
        <w:rPr>
          <w:rStyle w:val="style4097"/>
          <w:rFonts w:ascii="Times New Roman" w:cs="Times New Roman" w:hAnsi="Times New Roman"/>
          <w:color w:val="000000"/>
          <w:sz w:val="24"/>
          <w:szCs w:val="24"/>
          <w:shd w:val="clear" w:color="auto" w:fill="ffffff"/>
        </w:rPr>
        <w:t>Psychogeriatr</w:t>
      </w:r>
      <w:r>
        <w:rPr>
          <w:rStyle w:val="style4097"/>
          <w:rFonts w:ascii="Times New Roman" w:cs="Times New Roman" w:hAnsi="Times New Roman"/>
          <w:color w:val="000000"/>
          <w:sz w:val="24"/>
          <w:szCs w:val="24"/>
          <w:shd w:val="clear" w:color="auto" w:fill="ffffff"/>
        </w:rPr>
        <w:t>. </w:t>
      </w:r>
      <w:r>
        <w:rPr>
          <w:rFonts w:ascii="Times New Roman" w:cs="Times New Roman" w:hAnsi="Times New Roman"/>
          <w:color w:val="000000"/>
          <w:sz w:val="24"/>
          <w:szCs w:val="24"/>
          <w:shd w:val="clear" w:color="auto" w:fill="ffffff"/>
        </w:rPr>
        <w:t>1996;</w:t>
      </w:r>
      <w:r>
        <w:rPr>
          <w:rStyle w:val="style4098"/>
          <w:rFonts w:ascii="Times New Roman" w:cs="Times New Roman" w:hAnsi="Times New Roman"/>
          <w:color w:val="000000"/>
          <w:sz w:val="24"/>
          <w:szCs w:val="24"/>
          <w:shd w:val="clear" w:color="auto" w:fill="ffffff"/>
        </w:rPr>
        <w:t xml:space="preserve">8 </w:t>
      </w:r>
      <w:r>
        <w:rPr>
          <w:rStyle w:val="style4098"/>
          <w:rFonts w:ascii="Times New Roman" w:cs="Times New Roman" w:hAnsi="Times New Roman"/>
          <w:color w:val="000000"/>
          <w:sz w:val="24"/>
          <w:szCs w:val="24"/>
          <w:shd w:val="clear" w:color="auto" w:fill="ffffff"/>
        </w:rPr>
        <w:t>Suppl</w:t>
      </w:r>
      <w:r>
        <w:rPr>
          <w:rStyle w:val="style4098"/>
          <w:rFonts w:ascii="Times New Roman" w:cs="Times New Roman" w:hAnsi="Times New Roman"/>
          <w:color w:val="000000"/>
          <w:sz w:val="24"/>
          <w:szCs w:val="24"/>
          <w:shd w:val="clear" w:color="auto" w:fill="ffffff"/>
        </w:rPr>
        <w:t xml:space="preserve"> 1</w:t>
      </w:r>
      <w:r>
        <w:rPr>
          <w:rFonts w:ascii="Times New Roman" w:cs="Times New Roman" w:hAnsi="Times New Roman"/>
          <w:color w:val="000000"/>
          <w:sz w:val="24"/>
          <w:szCs w:val="24"/>
          <w:shd w:val="clear" w:color="auto" w:fill="ffffff"/>
        </w:rPr>
        <w:t>:45-52.</w:t>
      </w:r>
    </w:p>
    <w:p>
      <w:pPr>
        <w:pStyle w:val="style179"/>
        <w:numPr>
          <w:ilvl w:val="0"/>
          <w:numId w:val="3"/>
        </w:numPr>
        <w:shd w:val="clear" w:color="auto" w:fill="ffffff"/>
        <w:spacing w:after="0"/>
        <w:jc w:val="both"/>
        <w:textAlignment w:val="top"/>
        <w:rPr>
          <w:rFonts w:ascii="Times New Roman" w:cs="Times New Roman" w:eastAsia="Times New Roman" w:hAnsi="Times New Roman"/>
          <w:color w:val="000000"/>
          <w:sz w:val="24"/>
          <w:szCs w:val="24"/>
          <w:lang w:val="en-GB" w:bidi="ar-SA" w:eastAsia="en-GB"/>
        </w:rPr>
      </w:pPr>
      <w:r>
        <w:rPr>
          <w:rFonts w:ascii="Times New Roman" w:cs="Times New Roman" w:hAnsi="Times New Roman"/>
          <w:color w:val="000000"/>
          <w:sz w:val="24"/>
          <w:szCs w:val="24"/>
          <w:shd w:val="clear" w:color="auto" w:fill="ffffff"/>
        </w:rPr>
        <w:t>Paterson DH, Warburton DE. Physical activity and functional limitations in older adults: a systematic review related to Canada's Physical Activity Guidelines. </w:t>
      </w:r>
      <w:r>
        <w:rPr>
          <w:rStyle w:val="style4097"/>
          <w:rFonts w:ascii="Times New Roman" w:cs="Times New Roman" w:hAnsi="Times New Roman"/>
          <w:color w:val="000000"/>
          <w:sz w:val="24"/>
          <w:szCs w:val="24"/>
          <w:shd w:val="clear" w:color="auto" w:fill="ffffff"/>
        </w:rPr>
        <w:t>Int</w:t>
      </w:r>
      <w:r>
        <w:rPr>
          <w:rStyle w:val="style4097"/>
          <w:rFonts w:ascii="Times New Roman" w:cs="Times New Roman" w:hAnsi="Times New Roman"/>
          <w:color w:val="000000"/>
          <w:sz w:val="24"/>
          <w:szCs w:val="24"/>
          <w:shd w:val="clear" w:color="auto" w:fill="ffffff"/>
        </w:rPr>
        <w:t xml:space="preserve"> J </w:t>
      </w:r>
      <w:r>
        <w:rPr>
          <w:rStyle w:val="style4097"/>
          <w:rFonts w:ascii="Times New Roman" w:cs="Times New Roman" w:hAnsi="Times New Roman"/>
          <w:color w:val="000000"/>
          <w:sz w:val="24"/>
          <w:szCs w:val="24"/>
          <w:shd w:val="clear" w:color="auto" w:fill="ffffff"/>
        </w:rPr>
        <w:t>Behav</w:t>
      </w:r>
      <w:r>
        <w:rPr>
          <w:rStyle w:val="style4097"/>
          <w:rFonts w:ascii="Times New Roman" w:cs="Times New Roman" w:hAnsi="Times New Roman"/>
          <w:color w:val="000000"/>
          <w:sz w:val="24"/>
          <w:szCs w:val="24"/>
          <w:shd w:val="clear" w:color="auto" w:fill="ffffff"/>
        </w:rPr>
        <w:t xml:space="preserve"> </w:t>
      </w:r>
      <w:r>
        <w:rPr>
          <w:rStyle w:val="style4097"/>
          <w:rFonts w:ascii="Times New Roman" w:cs="Times New Roman" w:hAnsi="Times New Roman"/>
          <w:color w:val="000000"/>
          <w:sz w:val="24"/>
          <w:szCs w:val="24"/>
          <w:shd w:val="clear" w:color="auto" w:fill="ffffff"/>
        </w:rPr>
        <w:t>Nutr</w:t>
      </w:r>
      <w:r>
        <w:rPr>
          <w:rStyle w:val="style4097"/>
          <w:rFonts w:ascii="Times New Roman" w:cs="Times New Roman" w:hAnsi="Times New Roman"/>
          <w:color w:val="000000"/>
          <w:sz w:val="24"/>
          <w:szCs w:val="24"/>
          <w:shd w:val="clear" w:color="auto" w:fill="ffffff"/>
        </w:rPr>
        <w:t xml:space="preserve"> </w:t>
      </w:r>
      <w:r>
        <w:rPr>
          <w:rStyle w:val="style4097"/>
          <w:rFonts w:ascii="Times New Roman" w:cs="Times New Roman" w:hAnsi="Times New Roman"/>
          <w:color w:val="000000"/>
          <w:sz w:val="24"/>
          <w:szCs w:val="24"/>
          <w:shd w:val="clear" w:color="auto" w:fill="ffffff"/>
        </w:rPr>
        <w:t>Phys</w:t>
      </w:r>
      <w:r>
        <w:rPr>
          <w:rStyle w:val="style4097"/>
          <w:rFonts w:ascii="Times New Roman" w:cs="Times New Roman" w:hAnsi="Times New Roman"/>
          <w:color w:val="000000"/>
          <w:sz w:val="24"/>
          <w:szCs w:val="24"/>
          <w:shd w:val="clear" w:color="auto" w:fill="ffffff"/>
        </w:rPr>
        <w:t xml:space="preserve"> Act. </w:t>
      </w:r>
      <w:r>
        <w:rPr>
          <w:rFonts w:ascii="Times New Roman" w:cs="Times New Roman" w:hAnsi="Times New Roman"/>
          <w:color w:val="000000"/>
          <w:sz w:val="24"/>
          <w:szCs w:val="24"/>
          <w:shd w:val="clear" w:color="auto" w:fill="ffffff"/>
        </w:rPr>
        <w:t xml:space="preserve">2010 May </w:t>
      </w:r>
      <w:r>
        <w:rPr>
          <w:rFonts w:ascii="Times New Roman" w:cs="Times New Roman" w:hAnsi="Times New Roman"/>
          <w:color w:val="000000"/>
          <w:sz w:val="24"/>
          <w:szCs w:val="24"/>
          <w:shd w:val="clear" w:color="auto" w:fill="ffffff"/>
        </w:rPr>
        <w:t>11;</w:t>
      </w:r>
      <w:r>
        <w:rPr>
          <w:rStyle w:val="style4098"/>
          <w:rFonts w:ascii="Times New Roman" w:cs="Times New Roman" w:hAnsi="Times New Roman"/>
          <w:color w:val="000000"/>
          <w:sz w:val="24"/>
          <w:szCs w:val="24"/>
          <w:shd w:val="clear" w:color="auto" w:fill="ffffff"/>
        </w:rPr>
        <w:t>7</w:t>
      </w:r>
      <w:r>
        <w:rPr>
          <w:rFonts w:ascii="Times New Roman" w:cs="Times New Roman" w:hAnsi="Times New Roman"/>
          <w:color w:val="000000"/>
          <w:sz w:val="24"/>
          <w:szCs w:val="24"/>
          <w:shd w:val="clear" w:color="auto" w:fill="ffffff"/>
        </w:rPr>
        <w:t>:38</w:t>
      </w:r>
      <w:r>
        <w:rPr>
          <w:rFonts w:ascii="Times New Roman" w:cs="Times New Roman" w:hAnsi="Times New Roman"/>
          <w:color w:val="000000"/>
          <w:sz w:val="24"/>
          <w:szCs w:val="24"/>
          <w:shd w:val="clear" w:color="auto" w:fill="ffffff"/>
        </w:rPr>
        <w:t>.</w:t>
      </w:r>
    </w:p>
    <w:p>
      <w:pPr>
        <w:pStyle w:val="style0"/>
        <w:shd w:val="clear" w:color="auto" w:fill="ffffff"/>
        <w:spacing w:after="0" w:lineRule="auto" w:line="240"/>
        <w:textAlignment w:val="top"/>
        <w:rPr>
          <w:rFonts w:ascii="Times New Roman" w:cs="Times New Roman" w:eastAsia="Times New Roman" w:hAnsi="Times New Roman"/>
          <w:color w:val="000000"/>
          <w:sz w:val="24"/>
          <w:szCs w:val="24"/>
          <w:lang w:val="en-GB" w:bidi="ar-SA" w:eastAsia="en-GB"/>
        </w:rPr>
      </w:pPr>
    </w:p>
    <w:p>
      <w:pPr>
        <w:pStyle w:val="style0"/>
        <w:shd w:val="clear" w:color="auto" w:fill="ffffff"/>
        <w:spacing w:after="0" w:lineRule="auto" w:line="240"/>
        <w:textAlignment w:val="top"/>
        <w:rPr>
          <w:rFonts w:ascii="Times New Roman" w:cs="Times New Roman" w:eastAsia="Times New Roman" w:hAnsi="Times New Roman"/>
          <w:color w:val="000000"/>
          <w:sz w:val="24"/>
          <w:szCs w:val="24"/>
          <w:lang w:val="en-GB" w:bidi="ar-SA" w:eastAsia="en-GB"/>
        </w:rPr>
      </w:pPr>
    </w:p>
    <w:sectPr>
      <w:pgSz w:w="12240" w:h="15840" w:orient="portrait"/>
      <w:pgMar w:top="1134"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6D87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1"/>
    <w:multiLevelType w:val="hybridMultilevel"/>
    <w:tmpl w:val="D2522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2"/>
    <w:multiLevelType w:val="multilevel"/>
    <w:tmpl w:val="4C6E9B8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E8AA7BC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A4A03B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0BB22F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AB10FD2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hybridMultilevel"/>
    <w:tmpl w:val="F0B022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lang w:val="en-US" w:bidi="mr-IN"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ref-journal"/>
    <w:basedOn w:val="style65"/>
    <w:next w:val="style4097"/>
  </w:style>
  <w:style w:type="character" w:customStyle="1" w:styleId="style4098">
    <w:name w:val="ref-vol"/>
    <w:basedOn w:val="style65"/>
    <w:next w:val="style4098"/>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GB" w:bidi="ar-SA" w:eastAsia="en-GB"/>
    </w:rPr>
  </w:style>
  <w:style w:type="character" w:styleId="style88">
    <w:name w:val="Emphasis"/>
    <w:basedOn w:val="style65"/>
    <w:next w:val="style88"/>
    <w:qFormat/>
    <w:uiPriority w:val="20"/>
    <w:rPr>
      <w:i/>
      <w:iCs/>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Words>4611</Words>
  <Pages>13</Pages>
  <Characters>28040</Characters>
  <Application>WPS Office</Application>
  <DocSecurity>0</DocSecurity>
  <Paragraphs>176</Paragraphs>
  <ScaleCrop>false</ScaleCrop>
  <LinksUpToDate>false</LinksUpToDate>
  <CharactersWithSpaces>32547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Status>Final</contentStatus>
  <dcterms:created xsi:type="dcterms:W3CDTF">2024-09-30T05:22:00Z</dcterms:created>
  <dc:creator>admin</dc:creator>
  <lastModifiedBy>M2006C3MII</lastModifiedBy>
  <dcterms:modified xsi:type="dcterms:W3CDTF">2024-11-16T13:55:44Z</dcterms:modified>
  <revision>128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ICV">
    <vt:lpwstr>a09c7323fd2f410792232abbe0ccabb9</vt:lpwstr>
  </property>
</Properties>
</file>