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B3A9A" w14:textId="57F8F717" w:rsidR="004F0924" w:rsidRDefault="008802AF" w:rsidP="004F0924">
      <w:pPr>
        <w:spacing w:line="360" w:lineRule="auto"/>
        <w:rPr>
          <w:rFonts w:ascii="Times New Roman" w:hAnsi="Times New Roman" w:cs="Times New Roman"/>
          <w:b/>
          <w:bCs/>
          <w:sz w:val="24"/>
          <w:szCs w:val="24"/>
        </w:rPr>
      </w:pPr>
      <w:r w:rsidRPr="008802AF">
        <w:rPr>
          <w:rFonts w:ascii="Times New Roman" w:hAnsi="Times New Roman" w:cs="Times New Roman"/>
          <w:b/>
          <w:bCs/>
          <w:sz w:val="24"/>
          <w:szCs w:val="24"/>
        </w:rPr>
        <w:t>Bridging the Gap: Strengthening Support Ecosystems for Women Entrepreneurs in India</w:t>
      </w:r>
    </w:p>
    <w:p w14:paraId="17628315" w14:textId="30989943" w:rsidR="004F0924" w:rsidRDefault="004F0924" w:rsidP="004F0924">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Sheeraz Ahmed</w:t>
      </w:r>
    </w:p>
    <w:p w14:paraId="4BBA7CA8" w14:textId="53CBE0AB" w:rsidR="004F0924" w:rsidRDefault="004F0924" w:rsidP="004F0924">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Assistant Professor</w:t>
      </w:r>
    </w:p>
    <w:p w14:paraId="1D4F8725" w14:textId="113C63A4" w:rsidR="004F0924" w:rsidRDefault="004F0924" w:rsidP="004F0924">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Advanced Centre for Women’s Studies</w:t>
      </w:r>
    </w:p>
    <w:p w14:paraId="7B736771" w14:textId="608D6AA6" w:rsidR="004F0924" w:rsidRPr="008802AF" w:rsidRDefault="004F0924" w:rsidP="004F0924">
      <w:pPr>
        <w:spacing w:after="0" w:line="276" w:lineRule="auto"/>
        <w:jc w:val="center"/>
        <w:rPr>
          <w:rFonts w:ascii="Times New Roman" w:hAnsi="Times New Roman" w:cs="Times New Roman"/>
          <w:sz w:val="24"/>
          <w:szCs w:val="24"/>
        </w:rPr>
      </w:pPr>
      <w:r>
        <w:rPr>
          <w:rFonts w:ascii="Times New Roman" w:hAnsi="Times New Roman" w:cs="Times New Roman"/>
          <w:b/>
          <w:bCs/>
          <w:sz w:val="24"/>
          <w:szCs w:val="24"/>
        </w:rPr>
        <w:t>Aligarh Muslim University</w:t>
      </w:r>
    </w:p>
    <w:p w14:paraId="7A0E8A32" w14:textId="77777777" w:rsidR="008802AF" w:rsidRPr="008802AF" w:rsidRDefault="008802AF" w:rsidP="004F0924">
      <w:pPr>
        <w:spacing w:line="360" w:lineRule="auto"/>
        <w:rPr>
          <w:rFonts w:ascii="Times New Roman" w:hAnsi="Times New Roman" w:cs="Times New Roman"/>
          <w:sz w:val="24"/>
          <w:szCs w:val="24"/>
        </w:rPr>
      </w:pPr>
      <w:r w:rsidRPr="008802AF">
        <w:rPr>
          <w:rFonts w:ascii="Times New Roman" w:hAnsi="Times New Roman" w:cs="Times New Roman"/>
          <w:sz w:val="24"/>
          <w:szCs w:val="24"/>
        </w:rPr>
        <w:pict w14:anchorId="572F87F4">
          <v:rect id="_x0000_i1094" style="width:0;height:1.5pt" o:hralign="center" o:hrstd="t" o:hr="t" fillcolor="#a0a0a0" stroked="f"/>
        </w:pict>
      </w:r>
    </w:p>
    <w:p w14:paraId="1AD8A790" w14:textId="77777777" w:rsidR="008802AF" w:rsidRPr="008802AF" w:rsidRDefault="008802AF" w:rsidP="004F0924">
      <w:pPr>
        <w:spacing w:line="360" w:lineRule="auto"/>
        <w:rPr>
          <w:rFonts w:ascii="Times New Roman" w:hAnsi="Times New Roman" w:cs="Times New Roman"/>
          <w:b/>
          <w:bCs/>
          <w:sz w:val="24"/>
          <w:szCs w:val="24"/>
        </w:rPr>
      </w:pPr>
      <w:r w:rsidRPr="008802AF">
        <w:rPr>
          <w:rFonts w:ascii="Times New Roman" w:hAnsi="Times New Roman" w:cs="Times New Roman"/>
          <w:b/>
          <w:bCs/>
          <w:sz w:val="24"/>
          <w:szCs w:val="24"/>
        </w:rPr>
        <w:t>Abstract</w:t>
      </w:r>
    </w:p>
    <w:p w14:paraId="04A0FB7C" w14:textId="77777777" w:rsidR="008802AF" w:rsidRDefault="008802AF" w:rsidP="004F0924">
      <w:pPr>
        <w:spacing w:line="360" w:lineRule="auto"/>
        <w:rPr>
          <w:rFonts w:ascii="Times New Roman" w:hAnsi="Times New Roman" w:cs="Times New Roman"/>
          <w:i/>
          <w:iCs/>
          <w:sz w:val="24"/>
          <w:szCs w:val="24"/>
        </w:rPr>
      </w:pPr>
      <w:r w:rsidRPr="008802AF">
        <w:rPr>
          <w:rFonts w:ascii="Times New Roman" w:hAnsi="Times New Roman" w:cs="Times New Roman"/>
          <w:i/>
          <w:iCs/>
          <w:sz w:val="24"/>
          <w:szCs w:val="24"/>
        </w:rPr>
        <w:t>Women entrepreneurs in India play a pivotal role in driving socio-economic development. This paper investigates the existing support ecosystems and resources, focusing on financial inclusion, policy frameworks, and mentorship accessibility. Using a mixed-methods approach, the study highlights disparities in urban and rural resource allocation. Although initiatives like "Mudra Yojana" and "Stand-Up India" offer foundational support, their reach is constrained by socio-cultural and procedural barriers. This paper recommends strategic public-private collaborations and rural-specific interventions to empower women entrepreneurs and foster inclusive economic growth.</w:t>
      </w:r>
    </w:p>
    <w:p w14:paraId="5D9EA2B9" w14:textId="7669889B" w:rsidR="004F0924" w:rsidRPr="008802AF" w:rsidRDefault="004F0924" w:rsidP="004F0924">
      <w:pPr>
        <w:spacing w:line="360" w:lineRule="auto"/>
        <w:rPr>
          <w:rFonts w:ascii="Times New Roman" w:hAnsi="Times New Roman" w:cs="Times New Roman"/>
          <w:b/>
          <w:bCs/>
          <w:i/>
          <w:iCs/>
          <w:sz w:val="24"/>
          <w:szCs w:val="24"/>
        </w:rPr>
      </w:pPr>
      <w:r w:rsidRPr="004F0924">
        <w:rPr>
          <w:rFonts w:ascii="Times New Roman" w:hAnsi="Times New Roman" w:cs="Times New Roman"/>
          <w:b/>
          <w:bCs/>
          <w:i/>
          <w:iCs/>
          <w:sz w:val="24"/>
          <w:szCs w:val="24"/>
        </w:rPr>
        <w:t xml:space="preserve">Key Words </w:t>
      </w:r>
      <w:r w:rsidRPr="004F0924">
        <w:rPr>
          <w:rFonts w:ascii="Times New Roman" w:hAnsi="Times New Roman" w:cs="Times New Roman"/>
          <w:b/>
          <w:bCs/>
          <w:i/>
          <w:iCs/>
          <w:sz w:val="24"/>
          <w:szCs w:val="24"/>
        </w:rPr>
        <w:t>Women entrepreneurs, financial inclusion, mentorship, policy frameworks, rural-urban divide, socio-economic growth.</w:t>
      </w:r>
    </w:p>
    <w:p w14:paraId="2EDC720E" w14:textId="77777777" w:rsidR="008802AF" w:rsidRPr="008802AF" w:rsidRDefault="008802AF" w:rsidP="004F0924">
      <w:pPr>
        <w:spacing w:line="360" w:lineRule="auto"/>
        <w:rPr>
          <w:rFonts w:ascii="Times New Roman" w:hAnsi="Times New Roman" w:cs="Times New Roman"/>
          <w:sz w:val="24"/>
          <w:szCs w:val="24"/>
        </w:rPr>
      </w:pPr>
      <w:r w:rsidRPr="008802AF">
        <w:rPr>
          <w:rFonts w:ascii="Times New Roman" w:hAnsi="Times New Roman" w:cs="Times New Roman"/>
          <w:sz w:val="24"/>
          <w:szCs w:val="24"/>
        </w:rPr>
        <w:pict w14:anchorId="557F6D89">
          <v:rect id="_x0000_i1095" style="width:0;height:1.5pt" o:hralign="center" o:hrstd="t" o:hr="t" fillcolor="#a0a0a0" stroked="f"/>
        </w:pict>
      </w:r>
    </w:p>
    <w:p w14:paraId="5A104ACB" w14:textId="77777777" w:rsidR="008802AF" w:rsidRPr="008802AF" w:rsidRDefault="008802AF" w:rsidP="004F0924">
      <w:pPr>
        <w:spacing w:line="360" w:lineRule="auto"/>
        <w:rPr>
          <w:rFonts w:ascii="Times New Roman" w:hAnsi="Times New Roman" w:cs="Times New Roman"/>
          <w:b/>
          <w:bCs/>
          <w:sz w:val="24"/>
          <w:szCs w:val="24"/>
        </w:rPr>
      </w:pPr>
      <w:r w:rsidRPr="008802AF">
        <w:rPr>
          <w:rFonts w:ascii="Times New Roman" w:hAnsi="Times New Roman" w:cs="Times New Roman"/>
          <w:b/>
          <w:bCs/>
          <w:sz w:val="24"/>
          <w:szCs w:val="24"/>
        </w:rPr>
        <w:t>Introduction</w:t>
      </w:r>
    </w:p>
    <w:p w14:paraId="3E122111" w14:textId="77777777" w:rsidR="008802AF" w:rsidRPr="008802AF" w:rsidRDefault="008802AF" w:rsidP="004F0924">
      <w:pPr>
        <w:spacing w:line="360" w:lineRule="auto"/>
        <w:rPr>
          <w:rFonts w:ascii="Times New Roman" w:hAnsi="Times New Roman" w:cs="Times New Roman"/>
          <w:sz w:val="24"/>
          <w:szCs w:val="24"/>
        </w:rPr>
      </w:pPr>
      <w:r w:rsidRPr="008802AF">
        <w:rPr>
          <w:rFonts w:ascii="Times New Roman" w:hAnsi="Times New Roman" w:cs="Times New Roman"/>
          <w:sz w:val="24"/>
          <w:szCs w:val="24"/>
        </w:rPr>
        <w:t>Entrepreneurship is a key driver of economic innovation, and women entrepreneurs contribute significantly to India's GDP, employment, and social equity. Despite increasing recognition of their contributions, systemic challenges—such as restricted access to finance, inadequate mentorship, and socio-cultural constraints—impede their growth.</w:t>
      </w:r>
    </w:p>
    <w:p w14:paraId="588B626A" w14:textId="77777777" w:rsidR="008802AF" w:rsidRPr="008802AF" w:rsidRDefault="008802AF" w:rsidP="004F0924">
      <w:pPr>
        <w:spacing w:line="360" w:lineRule="auto"/>
        <w:rPr>
          <w:rFonts w:ascii="Times New Roman" w:hAnsi="Times New Roman" w:cs="Times New Roman"/>
          <w:sz w:val="24"/>
          <w:szCs w:val="24"/>
        </w:rPr>
      </w:pPr>
      <w:r w:rsidRPr="008802AF">
        <w:rPr>
          <w:rFonts w:ascii="Times New Roman" w:hAnsi="Times New Roman" w:cs="Times New Roman"/>
          <w:sz w:val="24"/>
          <w:szCs w:val="24"/>
        </w:rPr>
        <w:t>The Government of India and private entities have launched initiatives, including "Mudra Yojana," "Stand-Up India," and incubation programs. While these efforts mark progress, they remain largely urban-focused, sidelining rural women entrepreneurs. This study aims to explore these gaps and propose actionable recommendations to foster an equitable entrepreneurial ecosystem.</w:t>
      </w:r>
    </w:p>
    <w:p w14:paraId="764B6328" w14:textId="77777777" w:rsidR="008802AF" w:rsidRPr="008802AF" w:rsidRDefault="008802AF" w:rsidP="004F0924">
      <w:pPr>
        <w:spacing w:line="360" w:lineRule="auto"/>
        <w:rPr>
          <w:rFonts w:ascii="Times New Roman" w:hAnsi="Times New Roman" w:cs="Times New Roman"/>
          <w:sz w:val="24"/>
          <w:szCs w:val="24"/>
        </w:rPr>
      </w:pPr>
      <w:r w:rsidRPr="008802AF">
        <w:rPr>
          <w:rFonts w:ascii="Times New Roman" w:hAnsi="Times New Roman" w:cs="Times New Roman"/>
          <w:b/>
          <w:bCs/>
          <w:sz w:val="24"/>
          <w:szCs w:val="24"/>
        </w:rPr>
        <w:t>Objectives:</w:t>
      </w:r>
    </w:p>
    <w:p w14:paraId="4527EFE4" w14:textId="77777777" w:rsidR="008802AF" w:rsidRPr="008802AF" w:rsidRDefault="008802AF" w:rsidP="004F0924">
      <w:pPr>
        <w:numPr>
          <w:ilvl w:val="0"/>
          <w:numId w:val="1"/>
        </w:numPr>
        <w:spacing w:line="360" w:lineRule="auto"/>
        <w:rPr>
          <w:rFonts w:ascii="Times New Roman" w:hAnsi="Times New Roman" w:cs="Times New Roman"/>
          <w:sz w:val="24"/>
          <w:szCs w:val="24"/>
        </w:rPr>
      </w:pPr>
      <w:r w:rsidRPr="008802AF">
        <w:rPr>
          <w:rFonts w:ascii="Times New Roman" w:hAnsi="Times New Roman" w:cs="Times New Roman"/>
          <w:sz w:val="24"/>
          <w:szCs w:val="24"/>
        </w:rPr>
        <w:t>Assess the accessibility and impact of financial and mentorship programs.</w:t>
      </w:r>
    </w:p>
    <w:p w14:paraId="282AC922" w14:textId="77777777" w:rsidR="008802AF" w:rsidRPr="008802AF" w:rsidRDefault="008802AF" w:rsidP="004F0924">
      <w:pPr>
        <w:numPr>
          <w:ilvl w:val="0"/>
          <w:numId w:val="1"/>
        </w:numPr>
        <w:spacing w:line="360" w:lineRule="auto"/>
        <w:rPr>
          <w:rFonts w:ascii="Times New Roman" w:hAnsi="Times New Roman" w:cs="Times New Roman"/>
          <w:sz w:val="24"/>
          <w:szCs w:val="24"/>
        </w:rPr>
      </w:pPr>
      <w:r w:rsidRPr="008802AF">
        <w:rPr>
          <w:rFonts w:ascii="Times New Roman" w:hAnsi="Times New Roman" w:cs="Times New Roman"/>
          <w:sz w:val="24"/>
          <w:szCs w:val="24"/>
        </w:rPr>
        <w:lastRenderedPageBreak/>
        <w:t>Identify challenges specific to rural women entrepreneurs.</w:t>
      </w:r>
    </w:p>
    <w:p w14:paraId="0C72E5E3" w14:textId="77777777" w:rsidR="008802AF" w:rsidRPr="008802AF" w:rsidRDefault="008802AF" w:rsidP="004F0924">
      <w:pPr>
        <w:numPr>
          <w:ilvl w:val="0"/>
          <w:numId w:val="1"/>
        </w:numPr>
        <w:spacing w:line="360" w:lineRule="auto"/>
        <w:rPr>
          <w:rFonts w:ascii="Times New Roman" w:hAnsi="Times New Roman" w:cs="Times New Roman"/>
          <w:sz w:val="24"/>
          <w:szCs w:val="24"/>
        </w:rPr>
      </w:pPr>
      <w:r w:rsidRPr="008802AF">
        <w:rPr>
          <w:rFonts w:ascii="Times New Roman" w:hAnsi="Times New Roman" w:cs="Times New Roman"/>
          <w:sz w:val="24"/>
          <w:szCs w:val="24"/>
        </w:rPr>
        <w:t>Propose strategies for an inclusive entrepreneurial framework.</w:t>
      </w:r>
    </w:p>
    <w:p w14:paraId="2EE9E259" w14:textId="77777777" w:rsidR="008802AF" w:rsidRPr="008802AF" w:rsidRDefault="008802AF" w:rsidP="004F0924">
      <w:pPr>
        <w:spacing w:line="360" w:lineRule="auto"/>
        <w:rPr>
          <w:rFonts w:ascii="Times New Roman" w:hAnsi="Times New Roman" w:cs="Times New Roman"/>
          <w:sz w:val="24"/>
          <w:szCs w:val="24"/>
        </w:rPr>
      </w:pPr>
      <w:r w:rsidRPr="008802AF">
        <w:rPr>
          <w:rFonts w:ascii="Times New Roman" w:hAnsi="Times New Roman" w:cs="Times New Roman"/>
          <w:sz w:val="24"/>
          <w:szCs w:val="24"/>
        </w:rPr>
        <w:pict w14:anchorId="149A0F11">
          <v:rect id="_x0000_i1096" style="width:0;height:1.5pt" o:hralign="center" o:hrstd="t" o:hr="t" fillcolor="#a0a0a0" stroked="f"/>
        </w:pict>
      </w:r>
    </w:p>
    <w:p w14:paraId="5D9D429A" w14:textId="77777777" w:rsidR="008802AF" w:rsidRPr="008802AF" w:rsidRDefault="008802AF" w:rsidP="004F0924">
      <w:pPr>
        <w:spacing w:line="360" w:lineRule="auto"/>
        <w:rPr>
          <w:rFonts w:ascii="Times New Roman" w:hAnsi="Times New Roman" w:cs="Times New Roman"/>
          <w:b/>
          <w:bCs/>
          <w:sz w:val="24"/>
          <w:szCs w:val="24"/>
        </w:rPr>
      </w:pPr>
      <w:r w:rsidRPr="008802AF">
        <w:rPr>
          <w:rFonts w:ascii="Times New Roman" w:hAnsi="Times New Roman" w:cs="Times New Roman"/>
          <w:b/>
          <w:bCs/>
          <w:sz w:val="24"/>
          <w:szCs w:val="24"/>
        </w:rPr>
        <w:t>Literature Review</w:t>
      </w:r>
    </w:p>
    <w:p w14:paraId="7510F8B7" w14:textId="77777777" w:rsidR="008802AF" w:rsidRPr="008802AF" w:rsidRDefault="008802AF" w:rsidP="004F0924">
      <w:pPr>
        <w:spacing w:line="360" w:lineRule="auto"/>
        <w:rPr>
          <w:rFonts w:ascii="Times New Roman" w:hAnsi="Times New Roman" w:cs="Times New Roman"/>
          <w:b/>
          <w:bCs/>
          <w:sz w:val="24"/>
          <w:szCs w:val="24"/>
        </w:rPr>
      </w:pPr>
      <w:r w:rsidRPr="008802AF">
        <w:rPr>
          <w:rFonts w:ascii="Times New Roman" w:hAnsi="Times New Roman" w:cs="Times New Roman"/>
          <w:b/>
          <w:bCs/>
          <w:sz w:val="24"/>
          <w:szCs w:val="24"/>
        </w:rPr>
        <w:t>Challenges for Women Entrepreneurs</w:t>
      </w:r>
    </w:p>
    <w:p w14:paraId="27227E77" w14:textId="77777777" w:rsidR="008802AF" w:rsidRPr="008802AF" w:rsidRDefault="008802AF" w:rsidP="004F0924">
      <w:pPr>
        <w:spacing w:line="360" w:lineRule="auto"/>
        <w:rPr>
          <w:rFonts w:ascii="Times New Roman" w:hAnsi="Times New Roman" w:cs="Times New Roman"/>
          <w:sz w:val="24"/>
          <w:szCs w:val="24"/>
        </w:rPr>
      </w:pPr>
      <w:r w:rsidRPr="008802AF">
        <w:rPr>
          <w:rFonts w:ascii="Times New Roman" w:hAnsi="Times New Roman" w:cs="Times New Roman"/>
          <w:sz w:val="24"/>
          <w:szCs w:val="24"/>
        </w:rPr>
        <w:t>Women entrepreneurs face unique barriers, such as:</w:t>
      </w:r>
    </w:p>
    <w:p w14:paraId="715A69FA" w14:textId="2BF8F2B4" w:rsidR="008802AF" w:rsidRPr="008802AF" w:rsidRDefault="008802AF" w:rsidP="004F0924">
      <w:pPr>
        <w:numPr>
          <w:ilvl w:val="0"/>
          <w:numId w:val="2"/>
        </w:numPr>
        <w:spacing w:line="360" w:lineRule="auto"/>
        <w:rPr>
          <w:rFonts w:ascii="Times New Roman" w:hAnsi="Times New Roman" w:cs="Times New Roman"/>
          <w:sz w:val="24"/>
          <w:szCs w:val="24"/>
        </w:rPr>
      </w:pPr>
      <w:r w:rsidRPr="008802AF">
        <w:rPr>
          <w:rFonts w:ascii="Times New Roman" w:hAnsi="Times New Roman" w:cs="Times New Roman"/>
          <w:b/>
          <w:bCs/>
          <w:sz w:val="24"/>
          <w:szCs w:val="24"/>
        </w:rPr>
        <w:t>Financial Constraints</w:t>
      </w:r>
      <w:r w:rsidRPr="008802AF">
        <w:rPr>
          <w:rFonts w:ascii="Times New Roman" w:hAnsi="Times New Roman" w:cs="Times New Roman"/>
          <w:sz w:val="24"/>
          <w:szCs w:val="24"/>
        </w:rPr>
        <w:t xml:space="preserve">: Only 30–45% of women </w:t>
      </w:r>
      <w:r w:rsidR="00B81DB1" w:rsidRPr="004F0924">
        <w:rPr>
          <w:rFonts w:ascii="Times New Roman" w:hAnsi="Times New Roman" w:cs="Times New Roman"/>
          <w:sz w:val="24"/>
          <w:szCs w:val="24"/>
        </w:rPr>
        <w:t>entrepreneur’s</w:t>
      </w:r>
      <w:r w:rsidRPr="008802AF">
        <w:rPr>
          <w:rFonts w:ascii="Times New Roman" w:hAnsi="Times New Roman" w:cs="Times New Roman"/>
          <w:sz w:val="24"/>
          <w:szCs w:val="24"/>
        </w:rPr>
        <w:t xml:space="preserve"> report access to government schemes (Sharma &amp; Gupta, 2023).</w:t>
      </w:r>
    </w:p>
    <w:p w14:paraId="34A0985A" w14:textId="77777777" w:rsidR="008802AF" w:rsidRPr="008802AF" w:rsidRDefault="008802AF" w:rsidP="004F0924">
      <w:pPr>
        <w:numPr>
          <w:ilvl w:val="0"/>
          <w:numId w:val="2"/>
        </w:numPr>
        <w:spacing w:line="360" w:lineRule="auto"/>
        <w:rPr>
          <w:rFonts w:ascii="Times New Roman" w:hAnsi="Times New Roman" w:cs="Times New Roman"/>
          <w:sz w:val="24"/>
          <w:szCs w:val="24"/>
        </w:rPr>
      </w:pPr>
      <w:r w:rsidRPr="008802AF">
        <w:rPr>
          <w:rFonts w:ascii="Times New Roman" w:hAnsi="Times New Roman" w:cs="Times New Roman"/>
          <w:b/>
          <w:bCs/>
          <w:sz w:val="24"/>
          <w:szCs w:val="24"/>
        </w:rPr>
        <w:t>Limited Scalability</w:t>
      </w:r>
      <w:r w:rsidRPr="008802AF">
        <w:rPr>
          <w:rFonts w:ascii="Times New Roman" w:hAnsi="Times New Roman" w:cs="Times New Roman"/>
          <w:sz w:val="24"/>
          <w:szCs w:val="24"/>
        </w:rPr>
        <w:t>: Women-led businesses often remain micro or small-scale enterprises due to lack of market linkages (Rao, 2022).</w:t>
      </w:r>
    </w:p>
    <w:p w14:paraId="10018A57" w14:textId="77777777" w:rsidR="008802AF" w:rsidRPr="008802AF" w:rsidRDefault="008802AF" w:rsidP="004F0924">
      <w:pPr>
        <w:numPr>
          <w:ilvl w:val="0"/>
          <w:numId w:val="2"/>
        </w:numPr>
        <w:spacing w:line="360" w:lineRule="auto"/>
        <w:rPr>
          <w:rFonts w:ascii="Times New Roman" w:hAnsi="Times New Roman" w:cs="Times New Roman"/>
          <w:sz w:val="24"/>
          <w:szCs w:val="24"/>
        </w:rPr>
      </w:pPr>
      <w:r w:rsidRPr="008802AF">
        <w:rPr>
          <w:rFonts w:ascii="Times New Roman" w:hAnsi="Times New Roman" w:cs="Times New Roman"/>
          <w:b/>
          <w:bCs/>
          <w:sz w:val="24"/>
          <w:szCs w:val="24"/>
        </w:rPr>
        <w:t>Socio-Cultural Barriers</w:t>
      </w:r>
      <w:r w:rsidRPr="008802AF">
        <w:rPr>
          <w:rFonts w:ascii="Times New Roman" w:hAnsi="Times New Roman" w:cs="Times New Roman"/>
          <w:sz w:val="24"/>
          <w:szCs w:val="24"/>
        </w:rPr>
        <w:t>: Patriarchal norms restrict women’s mobility and decision-making in rural areas.</w:t>
      </w:r>
    </w:p>
    <w:p w14:paraId="2624F6AF" w14:textId="77777777" w:rsidR="008802AF" w:rsidRPr="008802AF" w:rsidRDefault="008802AF" w:rsidP="004F0924">
      <w:pPr>
        <w:spacing w:line="360" w:lineRule="auto"/>
        <w:rPr>
          <w:rFonts w:ascii="Times New Roman" w:hAnsi="Times New Roman" w:cs="Times New Roman"/>
          <w:b/>
          <w:bCs/>
          <w:sz w:val="24"/>
          <w:szCs w:val="24"/>
        </w:rPr>
      </w:pPr>
      <w:r w:rsidRPr="008802AF">
        <w:rPr>
          <w:rFonts w:ascii="Times New Roman" w:hAnsi="Times New Roman" w:cs="Times New Roman"/>
          <w:b/>
          <w:bCs/>
          <w:sz w:val="24"/>
          <w:szCs w:val="24"/>
        </w:rPr>
        <w:t>Government and Private Initiatives</w:t>
      </w:r>
    </w:p>
    <w:p w14:paraId="7318718F" w14:textId="77777777" w:rsidR="008802AF" w:rsidRPr="008802AF" w:rsidRDefault="008802AF" w:rsidP="004F0924">
      <w:pPr>
        <w:spacing w:line="360" w:lineRule="auto"/>
        <w:rPr>
          <w:rFonts w:ascii="Times New Roman" w:hAnsi="Times New Roman" w:cs="Times New Roman"/>
          <w:sz w:val="24"/>
          <w:szCs w:val="24"/>
        </w:rPr>
      </w:pPr>
      <w:r w:rsidRPr="008802AF">
        <w:rPr>
          <w:rFonts w:ascii="Times New Roman" w:hAnsi="Times New Roman" w:cs="Times New Roman"/>
          <w:sz w:val="24"/>
          <w:szCs w:val="24"/>
        </w:rPr>
        <w:t>While government schemes like "Stand-Up India" and "Mudra Yojana" aim to improve access to capital, mentorship and capacity-building platforms such as SHEROES remain urban-centric. Moreover, rural entrepreneurs cite procedural complexity as a significant deterrent (Mehta, 2023).</w:t>
      </w:r>
    </w:p>
    <w:p w14:paraId="0BC980ED" w14:textId="77777777" w:rsidR="008802AF" w:rsidRPr="008802AF" w:rsidRDefault="008802AF" w:rsidP="004F0924">
      <w:pPr>
        <w:spacing w:line="360" w:lineRule="auto"/>
        <w:rPr>
          <w:rFonts w:ascii="Times New Roman" w:hAnsi="Times New Roman" w:cs="Times New Roman"/>
          <w:b/>
          <w:bCs/>
          <w:sz w:val="24"/>
          <w:szCs w:val="24"/>
        </w:rPr>
      </w:pPr>
      <w:r w:rsidRPr="008802AF">
        <w:rPr>
          <w:rFonts w:ascii="Times New Roman" w:hAnsi="Times New Roman" w:cs="Times New Roman"/>
          <w:b/>
          <w:bCs/>
          <w:sz w:val="24"/>
          <w:szCs w:val="24"/>
        </w:rPr>
        <w:t>Significance of Mentorship and Networking</w:t>
      </w:r>
    </w:p>
    <w:p w14:paraId="4C63AEE2" w14:textId="77777777" w:rsidR="008802AF" w:rsidRPr="008802AF" w:rsidRDefault="008802AF" w:rsidP="004F0924">
      <w:pPr>
        <w:spacing w:line="360" w:lineRule="auto"/>
        <w:rPr>
          <w:rFonts w:ascii="Times New Roman" w:hAnsi="Times New Roman" w:cs="Times New Roman"/>
          <w:sz w:val="24"/>
          <w:szCs w:val="24"/>
        </w:rPr>
      </w:pPr>
      <w:r w:rsidRPr="008802AF">
        <w:rPr>
          <w:rFonts w:ascii="Times New Roman" w:hAnsi="Times New Roman" w:cs="Times New Roman"/>
          <w:sz w:val="24"/>
          <w:szCs w:val="24"/>
        </w:rPr>
        <w:t>Mentorship platforms enhance confidence, skill-building, and resource sharing. However, their urban bias limits the inclusion of rural women (Sharma &amp; Gupta, 2023).</w:t>
      </w:r>
    </w:p>
    <w:p w14:paraId="2738E314" w14:textId="77777777" w:rsidR="008802AF" w:rsidRPr="008802AF" w:rsidRDefault="008802AF" w:rsidP="004F0924">
      <w:pPr>
        <w:spacing w:line="360" w:lineRule="auto"/>
        <w:rPr>
          <w:rFonts w:ascii="Times New Roman" w:hAnsi="Times New Roman" w:cs="Times New Roman"/>
          <w:sz w:val="24"/>
          <w:szCs w:val="24"/>
        </w:rPr>
      </w:pPr>
      <w:r w:rsidRPr="008802AF">
        <w:rPr>
          <w:rFonts w:ascii="Times New Roman" w:hAnsi="Times New Roman" w:cs="Times New Roman"/>
          <w:b/>
          <w:bCs/>
          <w:sz w:val="24"/>
          <w:szCs w:val="24"/>
        </w:rPr>
        <w:t>Cited References</w:t>
      </w:r>
      <w:r w:rsidRPr="008802AF">
        <w:rPr>
          <w:rFonts w:ascii="Times New Roman" w:hAnsi="Times New Roman" w:cs="Times New Roman"/>
          <w:sz w:val="24"/>
          <w:szCs w:val="24"/>
        </w:rPr>
        <w:t>:</w:t>
      </w:r>
    </w:p>
    <w:p w14:paraId="4C6C3AF9" w14:textId="77777777" w:rsidR="008802AF" w:rsidRPr="008802AF" w:rsidRDefault="008802AF" w:rsidP="004F0924">
      <w:pPr>
        <w:numPr>
          <w:ilvl w:val="0"/>
          <w:numId w:val="3"/>
        </w:numPr>
        <w:spacing w:line="360" w:lineRule="auto"/>
        <w:rPr>
          <w:rFonts w:ascii="Times New Roman" w:hAnsi="Times New Roman" w:cs="Times New Roman"/>
          <w:sz w:val="24"/>
          <w:szCs w:val="24"/>
        </w:rPr>
      </w:pPr>
      <w:r w:rsidRPr="008802AF">
        <w:rPr>
          <w:rFonts w:ascii="Times New Roman" w:hAnsi="Times New Roman" w:cs="Times New Roman"/>
          <w:sz w:val="24"/>
          <w:szCs w:val="24"/>
        </w:rPr>
        <w:t xml:space="preserve">Sharma, R., &amp; Gupta, P. (2023). "Assessing the Impact of Networking on Women Entrepreneurs." </w:t>
      </w:r>
      <w:r w:rsidRPr="008802AF">
        <w:rPr>
          <w:rFonts w:ascii="Times New Roman" w:hAnsi="Times New Roman" w:cs="Times New Roman"/>
          <w:i/>
          <w:iCs/>
          <w:sz w:val="24"/>
          <w:szCs w:val="24"/>
        </w:rPr>
        <w:t>Journal of Business Research,</w:t>
      </w:r>
      <w:r w:rsidRPr="008802AF">
        <w:rPr>
          <w:rFonts w:ascii="Times New Roman" w:hAnsi="Times New Roman" w:cs="Times New Roman"/>
          <w:sz w:val="24"/>
          <w:szCs w:val="24"/>
        </w:rPr>
        <w:t xml:space="preserve"> 78(3), 450-460.</w:t>
      </w:r>
    </w:p>
    <w:p w14:paraId="6F1F51F3" w14:textId="77777777" w:rsidR="008802AF" w:rsidRPr="008802AF" w:rsidRDefault="008802AF" w:rsidP="004F0924">
      <w:pPr>
        <w:numPr>
          <w:ilvl w:val="0"/>
          <w:numId w:val="3"/>
        </w:numPr>
        <w:spacing w:line="360" w:lineRule="auto"/>
        <w:rPr>
          <w:rFonts w:ascii="Times New Roman" w:hAnsi="Times New Roman" w:cs="Times New Roman"/>
          <w:sz w:val="24"/>
          <w:szCs w:val="24"/>
        </w:rPr>
      </w:pPr>
      <w:r w:rsidRPr="008802AF">
        <w:rPr>
          <w:rFonts w:ascii="Times New Roman" w:hAnsi="Times New Roman" w:cs="Times New Roman"/>
          <w:sz w:val="24"/>
          <w:szCs w:val="24"/>
        </w:rPr>
        <w:t>Mehta, S. (2023). Empowering Women Entrepreneurs: Policy Impacts in India. New Delhi: Springer.</w:t>
      </w:r>
    </w:p>
    <w:p w14:paraId="1F97BBE9" w14:textId="77777777" w:rsidR="008802AF" w:rsidRPr="008802AF" w:rsidRDefault="008802AF" w:rsidP="004F0924">
      <w:pPr>
        <w:spacing w:line="360" w:lineRule="auto"/>
        <w:rPr>
          <w:rFonts w:ascii="Times New Roman" w:hAnsi="Times New Roman" w:cs="Times New Roman"/>
          <w:sz w:val="24"/>
          <w:szCs w:val="24"/>
        </w:rPr>
      </w:pPr>
      <w:r w:rsidRPr="008802AF">
        <w:rPr>
          <w:rFonts w:ascii="Times New Roman" w:hAnsi="Times New Roman" w:cs="Times New Roman"/>
          <w:sz w:val="24"/>
          <w:szCs w:val="24"/>
        </w:rPr>
        <w:pict w14:anchorId="7540C109">
          <v:rect id="_x0000_i1097" style="width:0;height:1.5pt" o:hralign="center" o:hrstd="t" o:hr="t" fillcolor="#a0a0a0" stroked="f"/>
        </w:pict>
      </w:r>
    </w:p>
    <w:p w14:paraId="1B108B06" w14:textId="77777777" w:rsidR="008802AF" w:rsidRPr="008802AF" w:rsidRDefault="008802AF" w:rsidP="004F0924">
      <w:pPr>
        <w:spacing w:line="360" w:lineRule="auto"/>
        <w:rPr>
          <w:rFonts w:ascii="Times New Roman" w:hAnsi="Times New Roman" w:cs="Times New Roman"/>
          <w:b/>
          <w:bCs/>
          <w:sz w:val="24"/>
          <w:szCs w:val="24"/>
        </w:rPr>
      </w:pPr>
      <w:r w:rsidRPr="008802AF">
        <w:rPr>
          <w:rFonts w:ascii="Times New Roman" w:hAnsi="Times New Roman" w:cs="Times New Roman"/>
          <w:b/>
          <w:bCs/>
          <w:sz w:val="24"/>
          <w:szCs w:val="24"/>
        </w:rPr>
        <w:t>Research Methodology</w:t>
      </w:r>
    </w:p>
    <w:p w14:paraId="1C4A3609" w14:textId="77777777" w:rsidR="004F0924" w:rsidRPr="004F0924" w:rsidRDefault="004F0924" w:rsidP="004F0924">
      <w:pPr>
        <w:spacing w:line="360" w:lineRule="auto"/>
        <w:rPr>
          <w:rFonts w:ascii="Times New Roman" w:hAnsi="Times New Roman" w:cs="Times New Roman"/>
          <w:sz w:val="24"/>
          <w:szCs w:val="24"/>
        </w:rPr>
      </w:pPr>
      <w:r w:rsidRPr="004F0924">
        <w:rPr>
          <w:rFonts w:ascii="Times New Roman" w:hAnsi="Times New Roman" w:cs="Times New Roman"/>
          <w:sz w:val="24"/>
          <w:szCs w:val="24"/>
        </w:rPr>
        <w:lastRenderedPageBreak/>
        <w:t xml:space="preserve">To comprehensively assess the support ecosystems for women entrepreneurs in India, this study employs a </w:t>
      </w:r>
      <w:r w:rsidRPr="004F0924">
        <w:rPr>
          <w:rFonts w:ascii="Times New Roman" w:hAnsi="Times New Roman" w:cs="Times New Roman"/>
          <w:b/>
          <w:bCs/>
          <w:sz w:val="24"/>
          <w:szCs w:val="24"/>
        </w:rPr>
        <w:t>mixed-methods approach</w:t>
      </w:r>
      <w:r w:rsidRPr="004F0924">
        <w:rPr>
          <w:rFonts w:ascii="Times New Roman" w:hAnsi="Times New Roman" w:cs="Times New Roman"/>
          <w:sz w:val="24"/>
          <w:szCs w:val="24"/>
        </w:rPr>
        <w:t xml:space="preserve"> that integrates both quantitative and qualitative data. This approach ensures a holistic understanding of the challenges faced by women entrepreneurs and the effectiveness of existing support mechanisms.</w:t>
      </w:r>
    </w:p>
    <w:p w14:paraId="6607BAEE" w14:textId="77777777" w:rsidR="004F0924" w:rsidRPr="004F0924" w:rsidRDefault="004F0924" w:rsidP="004F0924">
      <w:pPr>
        <w:spacing w:line="360" w:lineRule="auto"/>
        <w:rPr>
          <w:rFonts w:ascii="Times New Roman" w:hAnsi="Times New Roman" w:cs="Times New Roman"/>
          <w:b/>
          <w:bCs/>
          <w:sz w:val="24"/>
          <w:szCs w:val="24"/>
        </w:rPr>
      </w:pPr>
      <w:r w:rsidRPr="004F0924">
        <w:rPr>
          <w:rFonts w:ascii="Times New Roman" w:hAnsi="Times New Roman" w:cs="Times New Roman"/>
          <w:b/>
          <w:bCs/>
          <w:sz w:val="24"/>
          <w:szCs w:val="24"/>
        </w:rPr>
        <w:t>1. Quantitative Analysis</w:t>
      </w:r>
    </w:p>
    <w:p w14:paraId="519B1720" w14:textId="77777777" w:rsidR="004F0924" w:rsidRPr="004F0924" w:rsidRDefault="004F0924" w:rsidP="004F0924">
      <w:pPr>
        <w:numPr>
          <w:ilvl w:val="0"/>
          <w:numId w:val="14"/>
        </w:numPr>
        <w:spacing w:line="360" w:lineRule="auto"/>
        <w:rPr>
          <w:rFonts w:ascii="Times New Roman" w:hAnsi="Times New Roman" w:cs="Times New Roman"/>
          <w:sz w:val="24"/>
          <w:szCs w:val="24"/>
        </w:rPr>
      </w:pPr>
      <w:r w:rsidRPr="004F0924">
        <w:rPr>
          <w:rFonts w:ascii="Times New Roman" w:hAnsi="Times New Roman" w:cs="Times New Roman"/>
          <w:b/>
          <w:bCs/>
          <w:sz w:val="24"/>
          <w:szCs w:val="24"/>
        </w:rPr>
        <w:t>Data Sources</w:t>
      </w:r>
      <w:r w:rsidRPr="004F0924">
        <w:rPr>
          <w:rFonts w:ascii="Times New Roman" w:hAnsi="Times New Roman" w:cs="Times New Roman"/>
          <w:sz w:val="24"/>
          <w:szCs w:val="24"/>
        </w:rPr>
        <w:t>: Secondary data was collected from reliable government and institutional reports, including publications from NITI Aayog, the Reserve Bank of India (RBI), and the Ministry of Micro, Small, and Medium Enterprises (MSME).</w:t>
      </w:r>
    </w:p>
    <w:p w14:paraId="45D2F839" w14:textId="77777777" w:rsidR="004F0924" w:rsidRPr="004F0924" w:rsidRDefault="004F0924" w:rsidP="004F0924">
      <w:pPr>
        <w:numPr>
          <w:ilvl w:val="0"/>
          <w:numId w:val="14"/>
        </w:numPr>
        <w:spacing w:line="360" w:lineRule="auto"/>
        <w:rPr>
          <w:rFonts w:ascii="Times New Roman" w:hAnsi="Times New Roman" w:cs="Times New Roman"/>
          <w:sz w:val="24"/>
          <w:szCs w:val="24"/>
        </w:rPr>
      </w:pPr>
      <w:r w:rsidRPr="004F0924">
        <w:rPr>
          <w:rFonts w:ascii="Times New Roman" w:hAnsi="Times New Roman" w:cs="Times New Roman"/>
          <w:b/>
          <w:bCs/>
          <w:sz w:val="24"/>
          <w:szCs w:val="24"/>
        </w:rPr>
        <w:t>Data Analysis</w:t>
      </w:r>
      <w:r w:rsidRPr="004F0924">
        <w:rPr>
          <w:rFonts w:ascii="Times New Roman" w:hAnsi="Times New Roman" w:cs="Times New Roman"/>
          <w:sz w:val="24"/>
          <w:szCs w:val="24"/>
        </w:rPr>
        <w:t xml:space="preserve">: Statistical methods were used to evaluate the reach and impact of financial schemes such as "Mudra Yojana" and "Stand-Up India." Key indicators like the percentage of beneficiaries and geographic distribution were </w:t>
      </w:r>
      <w:proofErr w:type="spellStart"/>
      <w:r w:rsidRPr="004F0924">
        <w:rPr>
          <w:rFonts w:ascii="Times New Roman" w:hAnsi="Times New Roman" w:cs="Times New Roman"/>
          <w:sz w:val="24"/>
          <w:szCs w:val="24"/>
        </w:rPr>
        <w:t>analyzed</w:t>
      </w:r>
      <w:proofErr w:type="spellEnd"/>
      <w:r w:rsidRPr="004F0924">
        <w:rPr>
          <w:rFonts w:ascii="Times New Roman" w:hAnsi="Times New Roman" w:cs="Times New Roman"/>
          <w:sz w:val="24"/>
          <w:szCs w:val="24"/>
        </w:rPr>
        <w:t xml:space="preserve"> to identify trends and disparities.</w:t>
      </w:r>
    </w:p>
    <w:p w14:paraId="49897521" w14:textId="77777777" w:rsidR="004F0924" w:rsidRPr="004F0924" w:rsidRDefault="004F0924" w:rsidP="004F0924">
      <w:pPr>
        <w:spacing w:line="360" w:lineRule="auto"/>
        <w:rPr>
          <w:rFonts w:ascii="Times New Roman" w:hAnsi="Times New Roman" w:cs="Times New Roman"/>
          <w:b/>
          <w:bCs/>
          <w:sz w:val="24"/>
          <w:szCs w:val="24"/>
        </w:rPr>
      </w:pPr>
      <w:r w:rsidRPr="004F0924">
        <w:rPr>
          <w:rFonts w:ascii="Times New Roman" w:hAnsi="Times New Roman" w:cs="Times New Roman"/>
          <w:b/>
          <w:bCs/>
          <w:sz w:val="24"/>
          <w:szCs w:val="24"/>
        </w:rPr>
        <w:t>2. Qualitative Analysis</w:t>
      </w:r>
    </w:p>
    <w:p w14:paraId="395F4556" w14:textId="77777777" w:rsidR="004F0924" w:rsidRPr="004F0924" w:rsidRDefault="004F0924" w:rsidP="004F0924">
      <w:pPr>
        <w:numPr>
          <w:ilvl w:val="0"/>
          <w:numId w:val="15"/>
        </w:numPr>
        <w:spacing w:line="360" w:lineRule="auto"/>
        <w:rPr>
          <w:rFonts w:ascii="Times New Roman" w:hAnsi="Times New Roman" w:cs="Times New Roman"/>
          <w:sz w:val="24"/>
          <w:szCs w:val="24"/>
        </w:rPr>
      </w:pPr>
      <w:r w:rsidRPr="004F0924">
        <w:rPr>
          <w:rFonts w:ascii="Times New Roman" w:hAnsi="Times New Roman" w:cs="Times New Roman"/>
          <w:b/>
          <w:bCs/>
          <w:sz w:val="24"/>
          <w:szCs w:val="24"/>
        </w:rPr>
        <w:t>Interviews</w:t>
      </w:r>
      <w:r w:rsidRPr="004F0924">
        <w:rPr>
          <w:rFonts w:ascii="Times New Roman" w:hAnsi="Times New Roman" w:cs="Times New Roman"/>
          <w:sz w:val="24"/>
          <w:szCs w:val="24"/>
        </w:rPr>
        <w:t>: Twenty semi-structured interviews were conducted with women entrepreneurs, equally divided between urban and rural regions.</w:t>
      </w:r>
    </w:p>
    <w:p w14:paraId="16F3BF9F" w14:textId="77777777" w:rsidR="004F0924" w:rsidRPr="004F0924" w:rsidRDefault="004F0924" w:rsidP="004F0924">
      <w:pPr>
        <w:numPr>
          <w:ilvl w:val="1"/>
          <w:numId w:val="15"/>
        </w:numPr>
        <w:spacing w:line="360" w:lineRule="auto"/>
        <w:rPr>
          <w:rFonts w:ascii="Times New Roman" w:hAnsi="Times New Roman" w:cs="Times New Roman"/>
          <w:sz w:val="24"/>
          <w:szCs w:val="24"/>
        </w:rPr>
      </w:pPr>
      <w:r w:rsidRPr="004F0924">
        <w:rPr>
          <w:rFonts w:ascii="Times New Roman" w:hAnsi="Times New Roman" w:cs="Times New Roman"/>
          <w:b/>
          <w:bCs/>
          <w:sz w:val="24"/>
          <w:szCs w:val="24"/>
        </w:rPr>
        <w:t>Urban Entrepreneurs</w:t>
      </w:r>
      <w:r w:rsidRPr="004F0924">
        <w:rPr>
          <w:rFonts w:ascii="Times New Roman" w:hAnsi="Times New Roman" w:cs="Times New Roman"/>
          <w:sz w:val="24"/>
          <w:szCs w:val="24"/>
        </w:rPr>
        <w:t>: Participants were selected from metropolitan cities like Delhi, Mumbai, and Bengaluru, focusing on those who have benefited from structured support mechanisms.</w:t>
      </w:r>
    </w:p>
    <w:p w14:paraId="200B0643" w14:textId="77777777" w:rsidR="004F0924" w:rsidRPr="004F0924" w:rsidRDefault="004F0924" w:rsidP="004F0924">
      <w:pPr>
        <w:numPr>
          <w:ilvl w:val="1"/>
          <w:numId w:val="15"/>
        </w:numPr>
        <w:spacing w:line="360" w:lineRule="auto"/>
        <w:rPr>
          <w:rFonts w:ascii="Times New Roman" w:hAnsi="Times New Roman" w:cs="Times New Roman"/>
          <w:sz w:val="24"/>
          <w:szCs w:val="24"/>
        </w:rPr>
      </w:pPr>
      <w:r w:rsidRPr="004F0924">
        <w:rPr>
          <w:rFonts w:ascii="Times New Roman" w:hAnsi="Times New Roman" w:cs="Times New Roman"/>
          <w:b/>
          <w:bCs/>
          <w:sz w:val="24"/>
          <w:szCs w:val="24"/>
        </w:rPr>
        <w:t>Rural Entrepreneurs</w:t>
      </w:r>
      <w:r w:rsidRPr="004F0924">
        <w:rPr>
          <w:rFonts w:ascii="Times New Roman" w:hAnsi="Times New Roman" w:cs="Times New Roman"/>
          <w:sz w:val="24"/>
          <w:szCs w:val="24"/>
        </w:rPr>
        <w:t>: Participants were drawn from tier-3 cities and rural regions in states like Uttar Pradesh and Odisha, emphasizing their experiences with accessibility and scalability of support systems.</w:t>
      </w:r>
    </w:p>
    <w:p w14:paraId="61FC0776" w14:textId="77777777" w:rsidR="004F0924" w:rsidRPr="004F0924" w:rsidRDefault="004F0924" w:rsidP="004F0924">
      <w:pPr>
        <w:numPr>
          <w:ilvl w:val="0"/>
          <w:numId w:val="15"/>
        </w:numPr>
        <w:spacing w:line="360" w:lineRule="auto"/>
        <w:rPr>
          <w:rFonts w:ascii="Times New Roman" w:hAnsi="Times New Roman" w:cs="Times New Roman"/>
          <w:sz w:val="24"/>
          <w:szCs w:val="24"/>
        </w:rPr>
      </w:pPr>
      <w:r w:rsidRPr="004F0924">
        <w:rPr>
          <w:rFonts w:ascii="Times New Roman" w:hAnsi="Times New Roman" w:cs="Times New Roman"/>
          <w:b/>
          <w:bCs/>
          <w:sz w:val="24"/>
          <w:szCs w:val="24"/>
        </w:rPr>
        <w:t>Key Questions</w:t>
      </w:r>
      <w:r w:rsidRPr="004F0924">
        <w:rPr>
          <w:rFonts w:ascii="Times New Roman" w:hAnsi="Times New Roman" w:cs="Times New Roman"/>
          <w:sz w:val="24"/>
          <w:szCs w:val="24"/>
        </w:rPr>
        <w:t>: The interviews explored topics such as:</w:t>
      </w:r>
    </w:p>
    <w:p w14:paraId="1CB732E1" w14:textId="77777777" w:rsidR="004F0924" w:rsidRPr="004F0924" w:rsidRDefault="004F0924" w:rsidP="004F0924">
      <w:pPr>
        <w:numPr>
          <w:ilvl w:val="1"/>
          <w:numId w:val="15"/>
        </w:numPr>
        <w:spacing w:line="360" w:lineRule="auto"/>
        <w:rPr>
          <w:rFonts w:ascii="Times New Roman" w:hAnsi="Times New Roman" w:cs="Times New Roman"/>
          <w:sz w:val="24"/>
          <w:szCs w:val="24"/>
        </w:rPr>
      </w:pPr>
      <w:r w:rsidRPr="004F0924">
        <w:rPr>
          <w:rFonts w:ascii="Times New Roman" w:hAnsi="Times New Roman" w:cs="Times New Roman"/>
          <w:sz w:val="24"/>
          <w:szCs w:val="24"/>
        </w:rPr>
        <w:t>Awareness and utilization of government schemes.</w:t>
      </w:r>
    </w:p>
    <w:p w14:paraId="3B27A2A0" w14:textId="77777777" w:rsidR="004F0924" w:rsidRPr="004F0924" w:rsidRDefault="004F0924" w:rsidP="004F0924">
      <w:pPr>
        <w:numPr>
          <w:ilvl w:val="1"/>
          <w:numId w:val="15"/>
        </w:numPr>
        <w:spacing w:line="360" w:lineRule="auto"/>
        <w:rPr>
          <w:rFonts w:ascii="Times New Roman" w:hAnsi="Times New Roman" w:cs="Times New Roman"/>
          <w:sz w:val="24"/>
          <w:szCs w:val="24"/>
        </w:rPr>
      </w:pPr>
      <w:r w:rsidRPr="004F0924">
        <w:rPr>
          <w:rFonts w:ascii="Times New Roman" w:hAnsi="Times New Roman" w:cs="Times New Roman"/>
          <w:sz w:val="24"/>
          <w:szCs w:val="24"/>
        </w:rPr>
        <w:t>Access to mentorship and networking platforms.</w:t>
      </w:r>
    </w:p>
    <w:p w14:paraId="7A96B980" w14:textId="77777777" w:rsidR="004F0924" w:rsidRPr="004F0924" w:rsidRDefault="004F0924" w:rsidP="004F0924">
      <w:pPr>
        <w:numPr>
          <w:ilvl w:val="1"/>
          <w:numId w:val="15"/>
        </w:numPr>
        <w:spacing w:line="360" w:lineRule="auto"/>
        <w:rPr>
          <w:rFonts w:ascii="Times New Roman" w:hAnsi="Times New Roman" w:cs="Times New Roman"/>
          <w:sz w:val="24"/>
          <w:szCs w:val="24"/>
        </w:rPr>
      </w:pPr>
      <w:r w:rsidRPr="004F0924">
        <w:rPr>
          <w:rFonts w:ascii="Times New Roman" w:hAnsi="Times New Roman" w:cs="Times New Roman"/>
          <w:sz w:val="24"/>
          <w:szCs w:val="24"/>
        </w:rPr>
        <w:t>Challenges in scaling their businesses.</w:t>
      </w:r>
    </w:p>
    <w:p w14:paraId="03575A7D" w14:textId="77777777" w:rsidR="004F0924" w:rsidRPr="004F0924" w:rsidRDefault="004F0924" w:rsidP="004F0924">
      <w:pPr>
        <w:numPr>
          <w:ilvl w:val="1"/>
          <w:numId w:val="15"/>
        </w:numPr>
        <w:spacing w:line="360" w:lineRule="auto"/>
        <w:rPr>
          <w:rFonts w:ascii="Times New Roman" w:hAnsi="Times New Roman" w:cs="Times New Roman"/>
          <w:sz w:val="24"/>
          <w:szCs w:val="24"/>
        </w:rPr>
      </w:pPr>
      <w:r w:rsidRPr="004F0924">
        <w:rPr>
          <w:rFonts w:ascii="Times New Roman" w:hAnsi="Times New Roman" w:cs="Times New Roman"/>
          <w:sz w:val="24"/>
          <w:szCs w:val="24"/>
        </w:rPr>
        <w:t>Socio-cultural factors impacting their entrepreneurial journey.</w:t>
      </w:r>
    </w:p>
    <w:p w14:paraId="493731F8" w14:textId="77777777" w:rsidR="004F0924" w:rsidRPr="004F0924" w:rsidRDefault="004F0924" w:rsidP="004F0924">
      <w:pPr>
        <w:numPr>
          <w:ilvl w:val="0"/>
          <w:numId w:val="15"/>
        </w:numPr>
        <w:spacing w:line="360" w:lineRule="auto"/>
        <w:rPr>
          <w:rFonts w:ascii="Times New Roman" w:hAnsi="Times New Roman" w:cs="Times New Roman"/>
          <w:sz w:val="24"/>
          <w:szCs w:val="24"/>
        </w:rPr>
      </w:pPr>
      <w:r w:rsidRPr="004F0924">
        <w:rPr>
          <w:rFonts w:ascii="Times New Roman" w:hAnsi="Times New Roman" w:cs="Times New Roman"/>
          <w:b/>
          <w:bCs/>
          <w:sz w:val="24"/>
          <w:szCs w:val="24"/>
        </w:rPr>
        <w:t>Thematic Analysis</w:t>
      </w:r>
      <w:r w:rsidRPr="004F0924">
        <w:rPr>
          <w:rFonts w:ascii="Times New Roman" w:hAnsi="Times New Roman" w:cs="Times New Roman"/>
          <w:sz w:val="24"/>
          <w:szCs w:val="24"/>
        </w:rPr>
        <w:t xml:space="preserve">: Responses were coded and </w:t>
      </w:r>
      <w:proofErr w:type="spellStart"/>
      <w:r w:rsidRPr="004F0924">
        <w:rPr>
          <w:rFonts w:ascii="Times New Roman" w:hAnsi="Times New Roman" w:cs="Times New Roman"/>
          <w:sz w:val="24"/>
          <w:szCs w:val="24"/>
        </w:rPr>
        <w:t>analyzed</w:t>
      </w:r>
      <w:proofErr w:type="spellEnd"/>
      <w:r w:rsidRPr="004F0924">
        <w:rPr>
          <w:rFonts w:ascii="Times New Roman" w:hAnsi="Times New Roman" w:cs="Times New Roman"/>
          <w:sz w:val="24"/>
          <w:szCs w:val="24"/>
        </w:rPr>
        <w:t xml:space="preserve"> to identify recurring themes, such as financial barriers, mentorship gaps, and urban-rural divides.</w:t>
      </w:r>
    </w:p>
    <w:p w14:paraId="6584D8A6" w14:textId="77777777" w:rsidR="004F0924" w:rsidRPr="004F0924" w:rsidRDefault="004F0924" w:rsidP="004F0924">
      <w:pPr>
        <w:spacing w:line="360" w:lineRule="auto"/>
        <w:rPr>
          <w:rFonts w:ascii="Times New Roman" w:hAnsi="Times New Roman" w:cs="Times New Roman"/>
          <w:b/>
          <w:bCs/>
          <w:sz w:val="24"/>
          <w:szCs w:val="24"/>
        </w:rPr>
      </w:pPr>
      <w:r w:rsidRPr="004F0924">
        <w:rPr>
          <w:rFonts w:ascii="Times New Roman" w:hAnsi="Times New Roman" w:cs="Times New Roman"/>
          <w:b/>
          <w:bCs/>
          <w:sz w:val="24"/>
          <w:szCs w:val="24"/>
        </w:rPr>
        <w:lastRenderedPageBreak/>
        <w:t>3. Sampling Methodology</w:t>
      </w:r>
    </w:p>
    <w:p w14:paraId="3478452D" w14:textId="77777777" w:rsidR="004F0924" w:rsidRPr="004F0924" w:rsidRDefault="004F0924" w:rsidP="004F0924">
      <w:pPr>
        <w:numPr>
          <w:ilvl w:val="0"/>
          <w:numId w:val="16"/>
        </w:numPr>
        <w:spacing w:line="360" w:lineRule="auto"/>
        <w:rPr>
          <w:rFonts w:ascii="Times New Roman" w:hAnsi="Times New Roman" w:cs="Times New Roman"/>
          <w:sz w:val="24"/>
          <w:szCs w:val="24"/>
        </w:rPr>
      </w:pPr>
      <w:r w:rsidRPr="004F0924">
        <w:rPr>
          <w:rFonts w:ascii="Times New Roman" w:hAnsi="Times New Roman" w:cs="Times New Roman"/>
          <w:sz w:val="24"/>
          <w:szCs w:val="24"/>
        </w:rPr>
        <w:t xml:space="preserve">A </w:t>
      </w:r>
      <w:r w:rsidRPr="004F0924">
        <w:rPr>
          <w:rFonts w:ascii="Times New Roman" w:hAnsi="Times New Roman" w:cs="Times New Roman"/>
          <w:b/>
          <w:bCs/>
          <w:sz w:val="24"/>
          <w:szCs w:val="24"/>
        </w:rPr>
        <w:t>purposive sampling</w:t>
      </w:r>
      <w:r w:rsidRPr="004F0924">
        <w:rPr>
          <w:rFonts w:ascii="Times New Roman" w:hAnsi="Times New Roman" w:cs="Times New Roman"/>
          <w:sz w:val="24"/>
          <w:szCs w:val="24"/>
        </w:rPr>
        <w:t xml:space="preserve"> method was used to ensure the inclusion of diverse perspectives across industries, geographical locations, and business scales. The sample was stratified to include participants from different sectors (e.g., services, manufacturing, agriculture).</w:t>
      </w:r>
    </w:p>
    <w:p w14:paraId="0502A645" w14:textId="77777777" w:rsidR="004F0924" w:rsidRPr="004F0924" w:rsidRDefault="004F0924" w:rsidP="004F0924">
      <w:pPr>
        <w:spacing w:line="360" w:lineRule="auto"/>
        <w:rPr>
          <w:rFonts w:ascii="Times New Roman" w:hAnsi="Times New Roman" w:cs="Times New Roman"/>
          <w:b/>
          <w:bCs/>
          <w:sz w:val="24"/>
          <w:szCs w:val="24"/>
        </w:rPr>
      </w:pPr>
      <w:r w:rsidRPr="004F0924">
        <w:rPr>
          <w:rFonts w:ascii="Times New Roman" w:hAnsi="Times New Roman" w:cs="Times New Roman"/>
          <w:b/>
          <w:bCs/>
          <w:sz w:val="24"/>
          <w:szCs w:val="24"/>
        </w:rPr>
        <w:t>4. Data Triangulation</w:t>
      </w:r>
    </w:p>
    <w:p w14:paraId="51B14D27" w14:textId="77777777" w:rsidR="004F0924" w:rsidRPr="004F0924" w:rsidRDefault="004F0924" w:rsidP="004F0924">
      <w:pPr>
        <w:numPr>
          <w:ilvl w:val="0"/>
          <w:numId w:val="17"/>
        </w:numPr>
        <w:spacing w:line="360" w:lineRule="auto"/>
        <w:rPr>
          <w:rFonts w:ascii="Times New Roman" w:hAnsi="Times New Roman" w:cs="Times New Roman"/>
          <w:sz w:val="24"/>
          <w:szCs w:val="24"/>
        </w:rPr>
      </w:pPr>
      <w:r w:rsidRPr="004F0924">
        <w:rPr>
          <w:rFonts w:ascii="Times New Roman" w:hAnsi="Times New Roman" w:cs="Times New Roman"/>
          <w:sz w:val="24"/>
          <w:szCs w:val="24"/>
        </w:rPr>
        <w:t xml:space="preserve">To improve reliability, data from interviews was </w:t>
      </w:r>
      <w:proofErr w:type="gramStart"/>
      <w:r w:rsidRPr="004F0924">
        <w:rPr>
          <w:rFonts w:ascii="Times New Roman" w:hAnsi="Times New Roman" w:cs="Times New Roman"/>
          <w:sz w:val="24"/>
          <w:szCs w:val="24"/>
        </w:rPr>
        <w:t>cross-validated</w:t>
      </w:r>
      <w:proofErr w:type="gramEnd"/>
      <w:r w:rsidRPr="004F0924">
        <w:rPr>
          <w:rFonts w:ascii="Times New Roman" w:hAnsi="Times New Roman" w:cs="Times New Roman"/>
          <w:sz w:val="24"/>
          <w:szCs w:val="24"/>
        </w:rPr>
        <w:t xml:space="preserve"> with secondary data sources. This ensured consistency in findings and highlighted discrepancies between policy frameworks and on-ground realities.</w:t>
      </w:r>
    </w:p>
    <w:p w14:paraId="19E9B1D4" w14:textId="77777777" w:rsidR="004F0924" w:rsidRPr="004F0924" w:rsidRDefault="004F0924" w:rsidP="004F0924">
      <w:pPr>
        <w:spacing w:line="360" w:lineRule="auto"/>
        <w:rPr>
          <w:rFonts w:ascii="Times New Roman" w:hAnsi="Times New Roman" w:cs="Times New Roman"/>
          <w:b/>
          <w:bCs/>
          <w:sz w:val="24"/>
          <w:szCs w:val="24"/>
        </w:rPr>
      </w:pPr>
      <w:r w:rsidRPr="004F0924">
        <w:rPr>
          <w:rFonts w:ascii="Times New Roman" w:hAnsi="Times New Roman" w:cs="Times New Roman"/>
          <w:b/>
          <w:bCs/>
          <w:sz w:val="24"/>
          <w:szCs w:val="24"/>
        </w:rPr>
        <w:t>5. Tools and Techniques</w:t>
      </w:r>
    </w:p>
    <w:p w14:paraId="3557D1A1" w14:textId="77777777" w:rsidR="004F0924" w:rsidRPr="004F0924" w:rsidRDefault="004F0924" w:rsidP="004F0924">
      <w:pPr>
        <w:numPr>
          <w:ilvl w:val="0"/>
          <w:numId w:val="18"/>
        </w:numPr>
        <w:spacing w:line="360" w:lineRule="auto"/>
        <w:rPr>
          <w:rFonts w:ascii="Times New Roman" w:hAnsi="Times New Roman" w:cs="Times New Roman"/>
          <w:sz w:val="24"/>
          <w:szCs w:val="24"/>
        </w:rPr>
      </w:pPr>
      <w:r w:rsidRPr="004F0924">
        <w:rPr>
          <w:rFonts w:ascii="Times New Roman" w:hAnsi="Times New Roman" w:cs="Times New Roman"/>
          <w:b/>
          <w:bCs/>
          <w:sz w:val="24"/>
          <w:szCs w:val="24"/>
        </w:rPr>
        <w:t>Software</w:t>
      </w:r>
      <w:r w:rsidRPr="004F0924">
        <w:rPr>
          <w:rFonts w:ascii="Times New Roman" w:hAnsi="Times New Roman" w:cs="Times New Roman"/>
          <w:sz w:val="24"/>
          <w:szCs w:val="24"/>
        </w:rPr>
        <w:t xml:space="preserve">: Statistical software like SPSS was used to </w:t>
      </w:r>
      <w:proofErr w:type="spellStart"/>
      <w:r w:rsidRPr="004F0924">
        <w:rPr>
          <w:rFonts w:ascii="Times New Roman" w:hAnsi="Times New Roman" w:cs="Times New Roman"/>
          <w:sz w:val="24"/>
          <w:szCs w:val="24"/>
        </w:rPr>
        <w:t>analyze</w:t>
      </w:r>
      <w:proofErr w:type="spellEnd"/>
      <w:r w:rsidRPr="004F0924">
        <w:rPr>
          <w:rFonts w:ascii="Times New Roman" w:hAnsi="Times New Roman" w:cs="Times New Roman"/>
          <w:sz w:val="24"/>
          <w:szCs w:val="24"/>
        </w:rPr>
        <w:t xml:space="preserve"> numerical data, while NVivo was employed for coding and qualitative analysis of interview transcripts.</w:t>
      </w:r>
    </w:p>
    <w:p w14:paraId="0511EF80" w14:textId="77777777" w:rsidR="004F0924" w:rsidRPr="004F0924" w:rsidRDefault="004F0924" w:rsidP="004F0924">
      <w:pPr>
        <w:numPr>
          <w:ilvl w:val="0"/>
          <w:numId w:val="18"/>
        </w:numPr>
        <w:spacing w:line="360" w:lineRule="auto"/>
        <w:rPr>
          <w:rFonts w:ascii="Times New Roman" w:hAnsi="Times New Roman" w:cs="Times New Roman"/>
          <w:sz w:val="24"/>
          <w:szCs w:val="24"/>
        </w:rPr>
      </w:pPr>
      <w:r w:rsidRPr="004F0924">
        <w:rPr>
          <w:rFonts w:ascii="Times New Roman" w:hAnsi="Times New Roman" w:cs="Times New Roman"/>
          <w:b/>
          <w:bCs/>
          <w:sz w:val="24"/>
          <w:szCs w:val="24"/>
        </w:rPr>
        <w:t>Visual Representations</w:t>
      </w:r>
      <w:r w:rsidRPr="004F0924">
        <w:rPr>
          <w:rFonts w:ascii="Times New Roman" w:hAnsi="Times New Roman" w:cs="Times New Roman"/>
          <w:sz w:val="24"/>
          <w:szCs w:val="24"/>
        </w:rPr>
        <w:t>: The study used graphs and charts (e.g., bar graphs and pie charts) to visually present data trends and disparities for better comprehension.</w:t>
      </w:r>
    </w:p>
    <w:p w14:paraId="1C1DA518" w14:textId="77777777" w:rsidR="004F0924" w:rsidRPr="004F0924" w:rsidRDefault="004F0924" w:rsidP="004F0924">
      <w:pPr>
        <w:spacing w:line="360" w:lineRule="auto"/>
        <w:rPr>
          <w:rFonts w:ascii="Times New Roman" w:hAnsi="Times New Roman" w:cs="Times New Roman"/>
          <w:b/>
          <w:bCs/>
          <w:sz w:val="24"/>
          <w:szCs w:val="24"/>
        </w:rPr>
      </w:pPr>
      <w:r w:rsidRPr="004F0924">
        <w:rPr>
          <w:rFonts w:ascii="Times New Roman" w:hAnsi="Times New Roman" w:cs="Times New Roman"/>
          <w:b/>
          <w:bCs/>
          <w:sz w:val="24"/>
          <w:szCs w:val="24"/>
        </w:rPr>
        <w:t>6. Limitations</w:t>
      </w:r>
    </w:p>
    <w:p w14:paraId="385347E9" w14:textId="77777777" w:rsidR="004F0924" w:rsidRPr="004F0924" w:rsidRDefault="004F0924" w:rsidP="004F0924">
      <w:pPr>
        <w:numPr>
          <w:ilvl w:val="0"/>
          <w:numId w:val="19"/>
        </w:numPr>
        <w:spacing w:line="360" w:lineRule="auto"/>
        <w:rPr>
          <w:rFonts w:ascii="Times New Roman" w:hAnsi="Times New Roman" w:cs="Times New Roman"/>
          <w:sz w:val="24"/>
          <w:szCs w:val="24"/>
        </w:rPr>
      </w:pPr>
      <w:r w:rsidRPr="004F0924">
        <w:rPr>
          <w:rFonts w:ascii="Times New Roman" w:hAnsi="Times New Roman" w:cs="Times New Roman"/>
          <w:b/>
          <w:bCs/>
          <w:sz w:val="24"/>
          <w:szCs w:val="24"/>
        </w:rPr>
        <w:t>Sample Size</w:t>
      </w:r>
      <w:r w:rsidRPr="004F0924">
        <w:rPr>
          <w:rFonts w:ascii="Times New Roman" w:hAnsi="Times New Roman" w:cs="Times New Roman"/>
          <w:sz w:val="24"/>
          <w:szCs w:val="24"/>
        </w:rPr>
        <w:t>: Due to resource constraints, the sample size was limited to 20 participants. However, efforts were made to ensure that the sample was representative.</w:t>
      </w:r>
    </w:p>
    <w:p w14:paraId="6DFA8657" w14:textId="77777777" w:rsidR="004F0924" w:rsidRPr="004F0924" w:rsidRDefault="004F0924" w:rsidP="004F0924">
      <w:pPr>
        <w:numPr>
          <w:ilvl w:val="0"/>
          <w:numId w:val="19"/>
        </w:numPr>
        <w:spacing w:line="360" w:lineRule="auto"/>
        <w:rPr>
          <w:rFonts w:ascii="Times New Roman" w:hAnsi="Times New Roman" w:cs="Times New Roman"/>
          <w:sz w:val="24"/>
          <w:szCs w:val="24"/>
        </w:rPr>
      </w:pPr>
      <w:r w:rsidRPr="004F0924">
        <w:rPr>
          <w:rFonts w:ascii="Times New Roman" w:hAnsi="Times New Roman" w:cs="Times New Roman"/>
          <w:b/>
          <w:bCs/>
          <w:sz w:val="24"/>
          <w:szCs w:val="24"/>
        </w:rPr>
        <w:t>Geographical Constraints</w:t>
      </w:r>
      <w:r w:rsidRPr="004F0924">
        <w:rPr>
          <w:rFonts w:ascii="Times New Roman" w:hAnsi="Times New Roman" w:cs="Times New Roman"/>
          <w:sz w:val="24"/>
          <w:szCs w:val="24"/>
        </w:rPr>
        <w:t>: The study primarily focused on selected regions, which may limit the generalizability of findings. Further research with a broader geographic scope is recommended.</w:t>
      </w:r>
    </w:p>
    <w:p w14:paraId="3F00A97F" w14:textId="77777777" w:rsidR="004F0924" w:rsidRPr="004F0924" w:rsidRDefault="004F0924" w:rsidP="004F0924">
      <w:pPr>
        <w:spacing w:line="360" w:lineRule="auto"/>
        <w:rPr>
          <w:rFonts w:ascii="Times New Roman" w:hAnsi="Times New Roman" w:cs="Times New Roman"/>
          <w:sz w:val="24"/>
          <w:szCs w:val="24"/>
        </w:rPr>
      </w:pPr>
      <w:r w:rsidRPr="004F0924">
        <w:rPr>
          <w:rFonts w:ascii="Times New Roman" w:hAnsi="Times New Roman" w:cs="Times New Roman"/>
          <w:sz w:val="24"/>
          <w:szCs w:val="24"/>
        </w:rPr>
        <w:t>This expanded methodology ensures that the study captures the multi-dimensional challenges faced by women entrepreneurs while offering actionable insights for strengthening their support ecosystems.</w:t>
      </w:r>
    </w:p>
    <w:p w14:paraId="32CDCB32" w14:textId="77777777" w:rsidR="008802AF" w:rsidRPr="004F0924" w:rsidRDefault="008802AF" w:rsidP="004F0924">
      <w:pPr>
        <w:spacing w:line="360" w:lineRule="auto"/>
        <w:rPr>
          <w:rFonts w:ascii="Times New Roman" w:hAnsi="Times New Roman" w:cs="Times New Roman"/>
          <w:sz w:val="24"/>
          <w:szCs w:val="24"/>
        </w:rPr>
      </w:pPr>
    </w:p>
    <w:p w14:paraId="3AF1F5B2" w14:textId="77777777" w:rsidR="008802AF" w:rsidRPr="004F0924" w:rsidRDefault="008802AF" w:rsidP="004F0924">
      <w:pPr>
        <w:spacing w:line="360" w:lineRule="auto"/>
        <w:rPr>
          <w:rFonts w:ascii="Times New Roman" w:hAnsi="Times New Roman" w:cs="Times New Roman"/>
          <w:sz w:val="24"/>
          <w:szCs w:val="24"/>
        </w:rPr>
      </w:pPr>
    </w:p>
    <w:p w14:paraId="487AF201" w14:textId="77777777" w:rsidR="008802AF" w:rsidRPr="008802AF" w:rsidRDefault="008802AF" w:rsidP="004F0924">
      <w:pPr>
        <w:spacing w:line="360" w:lineRule="auto"/>
        <w:rPr>
          <w:rFonts w:ascii="Times New Roman" w:hAnsi="Times New Roman" w:cs="Times New Roman"/>
          <w:sz w:val="24"/>
          <w:szCs w:val="24"/>
        </w:rPr>
      </w:pPr>
      <w:r w:rsidRPr="008802AF">
        <w:rPr>
          <w:rFonts w:ascii="Times New Roman" w:hAnsi="Times New Roman" w:cs="Times New Roman"/>
          <w:sz w:val="24"/>
          <w:szCs w:val="24"/>
        </w:rPr>
        <w:pict w14:anchorId="373006A0">
          <v:rect id="_x0000_i1119" style="width:0;height:1.5pt" o:hralign="center" o:hrstd="t" o:hr="t" fillcolor="#a0a0a0" stroked="f"/>
        </w:pict>
      </w:r>
    </w:p>
    <w:p w14:paraId="2FA2EDF3" w14:textId="77777777" w:rsidR="008802AF" w:rsidRPr="008802AF" w:rsidRDefault="008802AF" w:rsidP="004F0924">
      <w:pPr>
        <w:spacing w:line="360" w:lineRule="auto"/>
        <w:rPr>
          <w:rFonts w:ascii="Times New Roman" w:hAnsi="Times New Roman" w:cs="Times New Roman"/>
          <w:sz w:val="24"/>
          <w:szCs w:val="24"/>
        </w:rPr>
      </w:pPr>
      <w:r w:rsidRPr="004F0924">
        <w:rPr>
          <w:rFonts w:ascii="Times New Roman" w:hAnsi="Times New Roman" w:cs="Times New Roman"/>
          <w:sz w:val="24"/>
          <w:szCs w:val="24"/>
        </w:rPr>
        <w:lastRenderedPageBreak/>
        <w:drawing>
          <wp:inline distT="0" distB="0" distL="0" distR="0" wp14:anchorId="1F2C7A61" wp14:editId="1346F8F6">
            <wp:extent cx="3159831" cy="2527935"/>
            <wp:effectExtent l="0" t="0" r="2540" b="5715"/>
            <wp:docPr id="266729695" name="Picture 6"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Output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60582" cy="2528536"/>
                    </a:xfrm>
                    <a:prstGeom prst="rect">
                      <a:avLst/>
                    </a:prstGeom>
                    <a:noFill/>
                    <a:ln>
                      <a:noFill/>
                    </a:ln>
                  </pic:spPr>
                </pic:pic>
              </a:graphicData>
            </a:graphic>
          </wp:inline>
        </w:drawing>
      </w:r>
    </w:p>
    <w:p w14:paraId="188F5819" w14:textId="77777777" w:rsidR="008802AF" w:rsidRPr="004F0924" w:rsidRDefault="008802AF" w:rsidP="004F0924">
      <w:pPr>
        <w:spacing w:line="360" w:lineRule="auto"/>
        <w:rPr>
          <w:rFonts w:ascii="Times New Roman" w:hAnsi="Times New Roman" w:cs="Times New Roman"/>
          <w:sz w:val="24"/>
          <w:szCs w:val="24"/>
        </w:rPr>
      </w:pPr>
      <w:r w:rsidRPr="008802AF">
        <w:rPr>
          <w:rFonts w:ascii="Times New Roman" w:hAnsi="Times New Roman" w:cs="Times New Roman"/>
          <w:sz w:val="24"/>
          <w:szCs w:val="24"/>
        </w:rPr>
        <w:t>Urban vs. Rural Beneficiaries of Start-Up India (2023)</w:t>
      </w:r>
    </w:p>
    <w:p w14:paraId="4E33823C" w14:textId="77777777" w:rsidR="008802AF" w:rsidRPr="008802AF" w:rsidRDefault="008802AF" w:rsidP="004F0924">
      <w:pPr>
        <w:spacing w:line="360" w:lineRule="auto"/>
        <w:rPr>
          <w:rFonts w:ascii="Times New Roman" w:hAnsi="Times New Roman" w:cs="Times New Roman"/>
          <w:sz w:val="24"/>
          <w:szCs w:val="24"/>
        </w:rPr>
      </w:pPr>
      <w:r w:rsidRPr="004F0924">
        <w:rPr>
          <w:rFonts w:ascii="Times New Roman" w:hAnsi="Times New Roman" w:cs="Times New Roman"/>
          <w:b/>
          <w:bCs/>
          <w:sz w:val="24"/>
          <w:szCs w:val="24"/>
        </w:rPr>
        <w:t xml:space="preserve">Figure 1 </w:t>
      </w:r>
      <w:r w:rsidRPr="008802AF">
        <w:rPr>
          <w:rFonts w:ascii="Times New Roman" w:hAnsi="Times New Roman" w:cs="Times New Roman"/>
          <w:b/>
          <w:bCs/>
          <w:sz w:val="24"/>
          <w:szCs w:val="24"/>
        </w:rPr>
        <w:t>Women Entrepreneurs by Industry</w:t>
      </w:r>
      <w:r w:rsidRPr="008802AF">
        <w:rPr>
          <w:rFonts w:ascii="Times New Roman" w:hAnsi="Times New Roman" w:cs="Times New Roman"/>
          <w:sz w:val="24"/>
          <w:szCs w:val="24"/>
        </w:rPr>
        <w:t>: Shows the distribution of women entrepreneurs across services, manufacturing, and agriculture sectors.</w:t>
      </w:r>
    </w:p>
    <w:p w14:paraId="291818C1" w14:textId="77777777" w:rsidR="008802AF" w:rsidRPr="008802AF" w:rsidRDefault="008802AF" w:rsidP="004F0924">
      <w:pPr>
        <w:spacing w:line="360" w:lineRule="auto"/>
        <w:rPr>
          <w:rFonts w:ascii="Times New Roman" w:hAnsi="Times New Roman" w:cs="Times New Roman"/>
          <w:sz w:val="24"/>
          <w:szCs w:val="24"/>
        </w:rPr>
      </w:pPr>
    </w:p>
    <w:p w14:paraId="1C7A7F9A" w14:textId="77777777" w:rsidR="008802AF" w:rsidRPr="004F0924" w:rsidRDefault="008802AF" w:rsidP="004F0924">
      <w:pPr>
        <w:spacing w:line="360" w:lineRule="auto"/>
        <w:rPr>
          <w:rFonts w:ascii="Times New Roman" w:hAnsi="Times New Roman" w:cs="Times New Roman"/>
          <w:sz w:val="24"/>
          <w:szCs w:val="24"/>
        </w:rPr>
      </w:pPr>
      <w:r w:rsidRPr="004F0924">
        <w:rPr>
          <w:rFonts w:ascii="Times New Roman" w:hAnsi="Times New Roman" w:cs="Times New Roman"/>
          <w:sz w:val="24"/>
          <w:szCs w:val="24"/>
        </w:rPr>
        <w:drawing>
          <wp:inline distT="0" distB="0" distL="0" distR="0" wp14:anchorId="554ED003" wp14:editId="7CC7AD0E">
            <wp:extent cx="3322320" cy="2753263"/>
            <wp:effectExtent l="0" t="0" r="0" b="9525"/>
            <wp:docPr id="245954172" name="Picture 5"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Output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27120" cy="2757241"/>
                    </a:xfrm>
                    <a:prstGeom prst="rect">
                      <a:avLst/>
                    </a:prstGeom>
                    <a:noFill/>
                    <a:ln>
                      <a:noFill/>
                    </a:ln>
                  </pic:spPr>
                </pic:pic>
              </a:graphicData>
            </a:graphic>
          </wp:inline>
        </w:drawing>
      </w:r>
    </w:p>
    <w:p w14:paraId="227E0878" w14:textId="77777777" w:rsidR="008802AF" w:rsidRPr="008802AF" w:rsidRDefault="008802AF" w:rsidP="004F0924">
      <w:pPr>
        <w:spacing w:line="360" w:lineRule="auto"/>
        <w:rPr>
          <w:rFonts w:ascii="Times New Roman" w:hAnsi="Times New Roman" w:cs="Times New Roman"/>
          <w:sz w:val="24"/>
          <w:szCs w:val="24"/>
        </w:rPr>
      </w:pPr>
      <w:r w:rsidRPr="004F0924">
        <w:rPr>
          <w:rFonts w:ascii="Times New Roman" w:hAnsi="Times New Roman" w:cs="Times New Roman"/>
          <w:b/>
          <w:bCs/>
          <w:sz w:val="24"/>
          <w:szCs w:val="24"/>
        </w:rPr>
        <w:t xml:space="preserve">Figure 2 </w:t>
      </w:r>
      <w:r w:rsidRPr="008802AF">
        <w:rPr>
          <w:rFonts w:ascii="Times New Roman" w:hAnsi="Times New Roman" w:cs="Times New Roman"/>
          <w:b/>
          <w:bCs/>
          <w:sz w:val="24"/>
          <w:szCs w:val="24"/>
        </w:rPr>
        <w:t>Urban vs. Rural Beneficiaries</w:t>
      </w:r>
      <w:r w:rsidRPr="008802AF">
        <w:rPr>
          <w:rFonts w:ascii="Times New Roman" w:hAnsi="Times New Roman" w:cs="Times New Roman"/>
          <w:sz w:val="24"/>
          <w:szCs w:val="24"/>
        </w:rPr>
        <w:t>: A pie chart illustrating the disparity in beneficiaries of Start-Up India between urban and rural areas.</w:t>
      </w:r>
    </w:p>
    <w:p w14:paraId="5817AF0C" w14:textId="77777777" w:rsidR="008802AF" w:rsidRPr="008802AF" w:rsidRDefault="008802AF" w:rsidP="004F0924">
      <w:pPr>
        <w:spacing w:line="360" w:lineRule="auto"/>
        <w:rPr>
          <w:rFonts w:ascii="Times New Roman" w:hAnsi="Times New Roman" w:cs="Times New Roman"/>
          <w:sz w:val="24"/>
          <w:szCs w:val="24"/>
        </w:rPr>
      </w:pPr>
    </w:p>
    <w:p w14:paraId="1FA335D4" w14:textId="77777777" w:rsidR="008802AF" w:rsidRPr="008802AF" w:rsidRDefault="008802AF" w:rsidP="004F0924">
      <w:pPr>
        <w:spacing w:line="360" w:lineRule="auto"/>
        <w:rPr>
          <w:rFonts w:ascii="Times New Roman" w:hAnsi="Times New Roman" w:cs="Times New Roman"/>
          <w:sz w:val="24"/>
          <w:szCs w:val="24"/>
        </w:rPr>
      </w:pPr>
      <w:r w:rsidRPr="008802AF">
        <w:rPr>
          <w:rFonts w:ascii="Times New Roman" w:hAnsi="Times New Roman" w:cs="Times New Roman"/>
          <w:sz w:val="24"/>
          <w:szCs w:val="24"/>
        </w:rPr>
        <w:t>Access to Government Financial Schemes</w:t>
      </w:r>
    </w:p>
    <w:p w14:paraId="5354D105" w14:textId="77777777" w:rsidR="008802AF" w:rsidRPr="008802AF" w:rsidRDefault="008802AF" w:rsidP="004F0924">
      <w:pPr>
        <w:spacing w:line="360" w:lineRule="auto"/>
        <w:rPr>
          <w:rFonts w:ascii="Times New Roman" w:hAnsi="Times New Roman" w:cs="Times New Roman"/>
          <w:sz w:val="24"/>
          <w:szCs w:val="24"/>
        </w:rPr>
      </w:pPr>
      <w:r w:rsidRPr="008802AF">
        <w:rPr>
          <w:rFonts w:ascii="Times New Roman" w:hAnsi="Times New Roman" w:cs="Times New Roman"/>
          <w:sz w:val="24"/>
          <w:szCs w:val="24"/>
        </w:rPr>
        <w:t xml:space="preserve">Now interactive! (Beta) </w:t>
      </w:r>
    </w:p>
    <w:p w14:paraId="77E37FD5" w14:textId="77777777" w:rsidR="008802AF" w:rsidRPr="008802AF" w:rsidRDefault="008802AF" w:rsidP="004F0924">
      <w:pPr>
        <w:spacing w:line="360" w:lineRule="auto"/>
        <w:rPr>
          <w:rFonts w:ascii="Times New Roman" w:hAnsi="Times New Roman" w:cs="Times New Roman"/>
          <w:sz w:val="24"/>
          <w:szCs w:val="24"/>
        </w:rPr>
      </w:pPr>
      <w:r w:rsidRPr="004F0924">
        <w:rPr>
          <w:rFonts w:ascii="Times New Roman" w:hAnsi="Times New Roman" w:cs="Times New Roman"/>
          <w:sz w:val="24"/>
          <w:szCs w:val="24"/>
        </w:rPr>
        <w:lastRenderedPageBreak/>
        <w:drawing>
          <wp:inline distT="0" distB="0" distL="0" distR="0" wp14:anchorId="45E903AA" wp14:editId="4ECBD56E">
            <wp:extent cx="3283588" cy="2626943"/>
            <wp:effectExtent l="0" t="0" r="0" b="2540"/>
            <wp:docPr id="1138863984" name="Picture 4"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Output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94953" cy="2636035"/>
                    </a:xfrm>
                    <a:prstGeom prst="rect">
                      <a:avLst/>
                    </a:prstGeom>
                    <a:noFill/>
                    <a:ln>
                      <a:noFill/>
                    </a:ln>
                  </pic:spPr>
                </pic:pic>
              </a:graphicData>
            </a:graphic>
          </wp:inline>
        </w:drawing>
      </w:r>
    </w:p>
    <w:p w14:paraId="6DAC1878" w14:textId="77777777" w:rsidR="008802AF" w:rsidRPr="008802AF" w:rsidRDefault="008802AF" w:rsidP="004F0924">
      <w:pPr>
        <w:spacing w:line="360" w:lineRule="auto"/>
        <w:rPr>
          <w:rFonts w:ascii="Times New Roman" w:hAnsi="Times New Roman" w:cs="Times New Roman"/>
          <w:sz w:val="24"/>
          <w:szCs w:val="24"/>
        </w:rPr>
      </w:pPr>
      <w:r w:rsidRPr="004F0924">
        <w:rPr>
          <w:rFonts w:ascii="Times New Roman" w:hAnsi="Times New Roman" w:cs="Times New Roman"/>
          <w:b/>
          <w:bCs/>
          <w:sz w:val="24"/>
          <w:szCs w:val="24"/>
        </w:rPr>
        <w:t xml:space="preserve">Figure 3 </w:t>
      </w:r>
      <w:r w:rsidRPr="008802AF">
        <w:rPr>
          <w:rFonts w:ascii="Times New Roman" w:hAnsi="Times New Roman" w:cs="Times New Roman"/>
          <w:b/>
          <w:bCs/>
          <w:sz w:val="24"/>
          <w:szCs w:val="24"/>
        </w:rPr>
        <w:t>Access to Financial Schemes</w:t>
      </w:r>
      <w:r w:rsidRPr="008802AF">
        <w:rPr>
          <w:rFonts w:ascii="Times New Roman" w:hAnsi="Times New Roman" w:cs="Times New Roman"/>
          <w:sz w:val="24"/>
          <w:szCs w:val="24"/>
        </w:rPr>
        <w:t>: Highlights the percentage of women entrepreneurs who accessed government schemes like Mudra Yojana, Stand-Up India, and PMEGP.</w:t>
      </w:r>
    </w:p>
    <w:p w14:paraId="7E33AACD" w14:textId="77777777" w:rsidR="008802AF" w:rsidRPr="004F0924" w:rsidRDefault="008802AF" w:rsidP="004F0924">
      <w:pPr>
        <w:spacing w:line="360" w:lineRule="auto"/>
        <w:rPr>
          <w:rFonts w:ascii="Times New Roman" w:hAnsi="Times New Roman" w:cs="Times New Roman"/>
          <w:sz w:val="24"/>
          <w:szCs w:val="24"/>
        </w:rPr>
      </w:pPr>
    </w:p>
    <w:p w14:paraId="09F28048" w14:textId="77777777" w:rsidR="008802AF" w:rsidRPr="008802AF" w:rsidRDefault="008802AF" w:rsidP="004F0924">
      <w:pPr>
        <w:spacing w:line="360" w:lineRule="auto"/>
        <w:rPr>
          <w:rFonts w:ascii="Times New Roman" w:hAnsi="Times New Roman" w:cs="Times New Roman"/>
          <w:sz w:val="24"/>
          <w:szCs w:val="24"/>
        </w:rPr>
      </w:pPr>
    </w:p>
    <w:p w14:paraId="72340D52" w14:textId="77777777" w:rsidR="008802AF" w:rsidRPr="008802AF" w:rsidRDefault="008802AF" w:rsidP="004F0924">
      <w:pPr>
        <w:spacing w:line="360" w:lineRule="auto"/>
        <w:rPr>
          <w:rFonts w:ascii="Times New Roman" w:hAnsi="Times New Roman" w:cs="Times New Roman"/>
          <w:sz w:val="24"/>
          <w:szCs w:val="24"/>
        </w:rPr>
      </w:pPr>
      <w:r w:rsidRPr="008802AF">
        <w:rPr>
          <w:rFonts w:ascii="Times New Roman" w:hAnsi="Times New Roman" w:cs="Times New Roman"/>
          <w:sz w:val="24"/>
          <w:szCs w:val="24"/>
        </w:rPr>
        <w:pict w14:anchorId="503A6982">
          <v:rect id="_x0000_i1098" style="width:0;height:1.5pt" o:hralign="center" o:hrstd="t" o:hr="t" fillcolor="#a0a0a0" stroked="f"/>
        </w:pict>
      </w:r>
    </w:p>
    <w:p w14:paraId="51EFFBF3" w14:textId="77777777" w:rsidR="008802AF" w:rsidRPr="008802AF" w:rsidRDefault="008802AF" w:rsidP="004F0924">
      <w:pPr>
        <w:spacing w:line="360" w:lineRule="auto"/>
        <w:rPr>
          <w:rFonts w:ascii="Times New Roman" w:hAnsi="Times New Roman" w:cs="Times New Roman"/>
          <w:b/>
          <w:bCs/>
          <w:sz w:val="24"/>
          <w:szCs w:val="24"/>
        </w:rPr>
      </w:pPr>
      <w:r w:rsidRPr="008802AF">
        <w:rPr>
          <w:rFonts w:ascii="Times New Roman" w:hAnsi="Times New Roman" w:cs="Times New Roman"/>
          <w:b/>
          <w:bCs/>
          <w:sz w:val="24"/>
          <w:szCs w:val="24"/>
        </w:rPr>
        <w:t>Results and Discussion</w:t>
      </w:r>
    </w:p>
    <w:p w14:paraId="7EA1682C" w14:textId="77777777" w:rsidR="008802AF" w:rsidRPr="008802AF" w:rsidRDefault="008802AF" w:rsidP="004F0924">
      <w:pPr>
        <w:spacing w:line="360" w:lineRule="auto"/>
        <w:rPr>
          <w:rFonts w:ascii="Times New Roman" w:hAnsi="Times New Roman" w:cs="Times New Roman"/>
          <w:b/>
          <w:bCs/>
          <w:sz w:val="24"/>
          <w:szCs w:val="24"/>
        </w:rPr>
      </w:pPr>
      <w:r w:rsidRPr="008802AF">
        <w:rPr>
          <w:rFonts w:ascii="Times New Roman" w:hAnsi="Times New Roman" w:cs="Times New Roman"/>
          <w:b/>
          <w:bCs/>
          <w:sz w:val="24"/>
          <w:szCs w:val="24"/>
        </w:rPr>
        <w:t>1. Financial Access</w:t>
      </w:r>
    </w:p>
    <w:p w14:paraId="11266A74" w14:textId="77777777" w:rsidR="008802AF" w:rsidRPr="008802AF" w:rsidRDefault="008802AF" w:rsidP="004F0924">
      <w:pPr>
        <w:spacing w:line="360" w:lineRule="auto"/>
        <w:rPr>
          <w:rFonts w:ascii="Times New Roman" w:hAnsi="Times New Roman" w:cs="Times New Roman"/>
          <w:sz w:val="24"/>
          <w:szCs w:val="24"/>
        </w:rPr>
      </w:pPr>
      <w:r w:rsidRPr="008802AF">
        <w:rPr>
          <w:rFonts w:ascii="Times New Roman" w:hAnsi="Times New Roman" w:cs="Times New Roman"/>
          <w:b/>
          <w:bCs/>
          <w:sz w:val="24"/>
          <w:szCs w:val="24"/>
        </w:rPr>
        <w:t>Findings</w:t>
      </w:r>
      <w:r w:rsidRPr="008802AF">
        <w:rPr>
          <w:rFonts w:ascii="Times New Roman" w:hAnsi="Times New Roman" w:cs="Times New Roman"/>
          <w:sz w:val="24"/>
          <w:szCs w:val="24"/>
        </w:rPr>
        <w:t>:</w:t>
      </w:r>
    </w:p>
    <w:p w14:paraId="09CEB165" w14:textId="77777777" w:rsidR="008802AF" w:rsidRPr="008802AF" w:rsidRDefault="008802AF" w:rsidP="004F0924">
      <w:pPr>
        <w:numPr>
          <w:ilvl w:val="0"/>
          <w:numId w:val="5"/>
        </w:numPr>
        <w:spacing w:line="360" w:lineRule="auto"/>
        <w:rPr>
          <w:rFonts w:ascii="Times New Roman" w:hAnsi="Times New Roman" w:cs="Times New Roman"/>
          <w:sz w:val="24"/>
          <w:szCs w:val="24"/>
        </w:rPr>
      </w:pPr>
      <w:r w:rsidRPr="008802AF">
        <w:rPr>
          <w:rFonts w:ascii="Times New Roman" w:hAnsi="Times New Roman" w:cs="Times New Roman"/>
          <w:b/>
          <w:bCs/>
          <w:sz w:val="24"/>
          <w:szCs w:val="24"/>
        </w:rPr>
        <w:t>Table 1</w:t>
      </w:r>
      <w:r w:rsidRPr="008802AF">
        <w:rPr>
          <w:rFonts w:ascii="Times New Roman" w:hAnsi="Times New Roman" w:cs="Times New Roman"/>
          <w:sz w:val="24"/>
          <w:szCs w:val="24"/>
        </w:rPr>
        <w:t xml:space="preserve"> indicates that 45% of women entrepreneurs accessed "Mudra Yojana," while only 30% benefited from "Stand-Up India."</w:t>
      </w:r>
    </w:p>
    <w:p w14:paraId="59782D95" w14:textId="77777777" w:rsidR="008802AF" w:rsidRPr="008802AF" w:rsidRDefault="008802AF" w:rsidP="004F0924">
      <w:pPr>
        <w:numPr>
          <w:ilvl w:val="0"/>
          <w:numId w:val="5"/>
        </w:numPr>
        <w:spacing w:line="360" w:lineRule="auto"/>
        <w:rPr>
          <w:rFonts w:ascii="Times New Roman" w:hAnsi="Times New Roman" w:cs="Times New Roman"/>
          <w:sz w:val="24"/>
          <w:szCs w:val="24"/>
        </w:rPr>
      </w:pPr>
      <w:r w:rsidRPr="008802AF">
        <w:rPr>
          <w:rFonts w:ascii="Times New Roman" w:hAnsi="Times New Roman" w:cs="Times New Roman"/>
          <w:sz w:val="24"/>
          <w:szCs w:val="24"/>
        </w:rPr>
        <w:t>Rural women face challenges in securing loans due to lack of collateral and limited awareness of government programs.</w:t>
      </w:r>
    </w:p>
    <w:p w14:paraId="72798850" w14:textId="77777777" w:rsidR="008802AF" w:rsidRPr="008802AF" w:rsidRDefault="008802AF" w:rsidP="004F0924">
      <w:pPr>
        <w:spacing w:line="360" w:lineRule="auto"/>
        <w:rPr>
          <w:rFonts w:ascii="Times New Roman" w:hAnsi="Times New Roman" w:cs="Times New Roman"/>
          <w:sz w:val="24"/>
          <w:szCs w:val="24"/>
        </w:rPr>
      </w:pPr>
      <w:r w:rsidRPr="008802AF">
        <w:rPr>
          <w:rFonts w:ascii="Times New Roman" w:hAnsi="Times New Roman" w:cs="Times New Roman"/>
          <w:b/>
          <w:bCs/>
          <w:sz w:val="24"/>
          <w:szCs w:val="24"/>
        </w:rPr>
        <w:t>Discussion</w:t>
      </w:r>
      <w:r w:rsidRPr="008802AF">
        <w:rPr>
          <w:rFonts w:ascii="Times New Roman" w:hAnsi="Times New Roman" w:cs="Times New Roman"/>
          <w:sz w:val="24"/>
          <w:szCs w:val="24"/>
        </w:rPr>
        <w:t>:</w:t>
      </w:r>
      <w:r w:rsidRPr="008802AF">
        <w:rPr>
          <w:rFonts w:ascii="Times New Roman" w:hAnsi="Times New Roman" w:cs="Times New Roman"/>
          <w:sz w:val="24"/>
          <w:szCs w:val="24"/>
        </w:rPr>
        <w:br/>
        <w:t>Government schemes should simplify application procedures and establish localized awareness campaigns in rural areas. Collaborating with microfinance institutions can address the collateral issue and enable small-ticket loans with flexible repayment options.</w:t>
      </w:r>
    </w:p>
    <w:p w14:paraId="3B6F6770" w14:textId="77777777" w:rsidR="008802AF" w:rsidRPr="008802AF" w:rsidRDefault="008802AF" w:rsidP="004F0924">
      <w:pPr>
        <w:spacing w:line="360" w:lineRule="auto"/>
        <w:rPr>
          <w:rFonts w:ascii="Times New Roman" w:hAnsi="Times New Roman" w:cs="Times New Roman"/>
          <w:b/>
          <w:bCs/>
          <w:sz w:val="24"/>
          <w:szCs w:val="24"/>
        </w:rPr>
      </w:pPr>
      <w:r w:rsidRPr="008802AF">
        <w:rPr>
          <w:rFonts w:ascii="Times New Roman" w:hAnsi="Times New Roman" w:cs="Times New Roman"/>
          <w:b/>
          <w:bCs/>
          <w:sz w:val="24"/>
          <w:szCs w:val="24"/>
        </w:rPr>
        <w:t>2. Mentorship and Networking</w:t>
      </w:r>
    </w:p>
    <w:p w14:paraId="3BE00FA0" w14:textId="77777777" w:rsidR="008802AF" w:rsidRPr="008802AF" w:rsidRDefault="008802AF" w:rsidP="004F0924">
      <w:pPr>
        <w:spacing w:line="360" w:lineRule="auto"/>
        <w:rPr>
          <w:rFonts w:ascii="Times New Roman" w:hAnsi="Times New Roman" w:cs="Times New Roman"/>
          <w:sz w:val="24"/>
          <w:szCs w:val="24"/>
        </w:rPr>
      </w:pPr>
      <w:r w:rsidRPr="008802AF">
        <w:rPr>
          <w:rFonts w:ascii="Times New Roman" w:hAnsi="Times New Roman" w:cs="Times New Roman"/>
          <w:b/>
          <w:bCs/>
          <w:sz w:val="24"/>
          <w:szCs w:val="24"/>
        </w:rPr>
        <w:lastRenderedPageBreak/>
        <w:t>Findings</w:t>
      </w:r>
      <w:r w:rsidRPr="008802AF">
        <w:rPr>
          <w:rFonts w:ascii="Times New Roman" w:hAnsi="Times New Roman" w:cs="Times New Roman"/>
          <w:sz w:val="24"/>
          <w:szCs w:val="24"/>
        </w:rPr>
        <w:t>:</w:t>
      </w:r>
      <w:r w:rsidRPr="008802AF">
        <w:rPr>
          <w:rFonts w:ascii="Times New Roman" w:hAnsi="Times New Roman" w:cs="Times New Roman"/>
          <w:sz w:val="24"/>
          <w:szCs w:val="24"/>
        </w:rPr>
        <w:br/>
        <w:t>Platforms like SHEROES and Women Entrepreneurs India are impactful but restricted to urban regions. Only 20% of rural respondents reported having access to such networks.</w:t>
      </w:r>
    </w:p>
    <w:p w14:paraId="1DC44219" w14:textId="77777777" w:rsidR="008802AF" w:rsidRPr="008802AF" w:rsidRDefault="008802AF" w:rsidP="004F0924">
      <w:pPr>
        <w:spacing w:line="360" w:lineRule="auto"/>
        <w:rPr>
          <w:rFonts w:ascii="Times New Roman" w:hAnsi="Times New Roman" w:cs="Times New Roman"/>
          <w:sz w:val="24"/>
          <w:szCs w:val="24"/>
        </w:rPr>
      </w:pPr>
      <w:r w:rsidRPr="008802AF">
        <w:rPr>
          <w:rFonts w:ascii="Times New Roman" w:hAnsi="Times New Roman" w:cs="Times New Roman"/>
          <w:b/>
          <w:bCs/>
          <w:sz w:val="24"/>
          <w:szCs w:val="24"/>
        </w:rPr>
        <w:t>Discussion</w:t>
      </w:r>
      <w:r w:rsidRPr="008802AF">
        <w:rPr>
          <w:rFonts w:ascii="Times New Roman" w:hAnsi="Times New Roman" w:cs="Times New Roman"/>
          <w:sz w:val="24"/>
          <w:szCs w:val="24"/>
        </w:rPr>
        <w:t>:</w:t>
      </w:r>
      <w:r w:rsidRPr="008802AF">
        <w:rPr>
          <w:rFonts w:ascii="Times New Roman" w:hAnsi="Times New Roman" w:cs="Times New Roman"/>
          <w:sz w:val="24"/>
          <w:szCs w:val="24"/>
        </w:rPr>
        <w:br/>
        <w:t>Digital mentorship models can bridge the rural-urban divide. Establishing local chapters in tier-2 and tier-3 cities can significantly increase reach and impact.</w:t>
      </w:r>
    </w:p>
    <w:p w14:paraId="0D286BD0" w14:textId="77777777" w:rsidR="008802AF" w:rsidRPr="008802AF" w:rsidRDefault="008802AF" w:rsidP="004F0924">
      <w:pPr>
        <w:spacing w:line="360" w:lineRule="auto"/>
        <w:rPr>
          <w:rFonts w:ascii="Times New Roman" w:hAnsi="Times New Roman" w:cs="Times New Roman"/>
          <w:b/>
          <w:bCs/>
          <w:sz w:val="24"/>
          <w:szCs w:val="24"/>
        </w:rPr>
      </w:pPr>
      <w:r w:rsidRPr="008802AF">
        <w:rPr>
          <w:rFonts w:ascii="Times New Roman" w:hAnsi="Times New Roman" w:cs="Times New Roman"/>
          <w:b/>
          <w:bCs/>
          <w:sz w:val="24"/>
          <w:szCs w:val="24"/>
        </w:rPr>
        <w:t>3. Urban-Rural Disparity</w:t>
      </w:r>
    </w:p>
    <w:p w14:paraId="62BCBCEA" w14:textId="77777777" w:rsidR="008802AF" w:rsidRPr="008802AF" w:rsidRDefault="008802AF" w:rsidP="004F0924">
      <w:pPr>
        <w:spacing w:line="360" w:lineRule="auto"/>
        <w:rPr>
          <w:rFonts w:ascii="Times New Roman" w:hAnsi="Times New Roman" w:cs="Times New Roman"/>
          <w:sz w:val="24"/>
          <w:szCs w:val="24"/>
        </w:rPr>
      </w:pPr>
      <w:r w:rsidRPr="008802AF">
        <w:rPr>
          <w:rFonts w:ascii="Times New Roman" w:hAnsi="Times New Roman" w:cs="Times New Roman"/>
          <w:b/>
          <w:bCs/>
          <w:sz w:val="24"/>
          <w:szCs w:val="24"/>
        </w:rPr>
        <w:t>Findings</w:t>
      </w:r>
      <w:r w:rsidRPr="008802AF">
        <w:rPr>
          <w:rFonts w:ascii="Times New Roman" w:hAnsi="Times New Roman" w:cs="Times New Roman"/>
          <w:sz w:val="24"/>
          <w:szCs w:val="24"/>
        </w:rPr>
        <w:t>:</w:t>
      </w:r>
      <w:r w:rsidRPr="008802AF">
        <w:rPr>
          <w:rFonts w:ascii="Times New Roman" w:hAnsi="Times New Roman" w:cs="Times New Roman"/>
          <w:sz w:val="24"/>
          <w:szCs w:val="24"/>
        </w:rPr>
        <w:br/>
      </w:r>
      <w:r w:rsidRPr="008802AF">
        <w:rPr>
          <w:rFonts w:ascii="Times New Roman" w:hAnsi="Times New Roman" w:cs="Times New Roman"/>
          <w:b/>
          <w:bCs/>
          <w:sz w:val="24"/>
          <w:szCs w:val="24"/>
        </w:rPr>
        <w:t>Figure 2</w:t>
      </w:r>
      <w:r w:rsidRPr="008802AF">
        <w:rPr>
          <w:rFonts w:ascii="Times New Roman" w:hAnsi="Times New Roman" w:cs="Times New Roman"/>
          <w:sz w:val="24"/>
          <w:szCs w:val="24"/>
        </w:rPr>
        <w:t xml:space="preserve"> shows that 70% of "Start-Up India" beneficiaries are from urban areas, while only 30% are rural. Disparities in digital literacy and access to infrastructure exacerbate this gap.</w:t>
      </w:r>
    </w:p>
    <w:p w14:paraId="7DA8393E" w14:textId="77777777" w:rsidR="008802AF" w:rsidRPr="008802AF" w:rsidRDefault="008802AF" w:rsidP="004F0924">
      <w:pPr>
        <w:spacing w:line="360" w:lineRule="auto"/>
        <w:rPr>
          <w:rFonts w:ascii="Times New Roman" w:hAnsi="Times New Roman" w:cs="Times New Roman"/>
          <w:sz w:val="24"/>
          <w:szCs w:val="24"/>
        </w:rPr>
      </w:pPr>
      <w:r w:rsidRPr="008802AF">
        <w:rPr>
          <w:rFonts w:ascii="Times New Roman" w:hAnsi="Times New Roman" w:cs="Times New Roman"/>
          <w:b/>
          <w:bCs/>
          <w:sz w:val="24"/>
          <w:szCs w:val="24"/>
        </w:rPr>
        <w:t>Discussion</w:t>
      </w:r>
      <w:r w:rsidRPr="008802AF">
        <w:rPr>
          <w:rFonts w:ascii="Times New Roman" w:hAnsi="Times New Roman" w:cs="Times New Roman"/>
          <w:sz w:val="24"/>
          <w:szCs w:val="24"/>
        </w:rPr>
        <w:t>:</w:t>
      </w:r>
      <w:r w:rsidRPr="008802AF">
        <w:rPr>
          <w:rFonts w:ascii="Times New Roman" w:hAnsi="Times New Roman" w:cs="Times New Roman"/>
          <w:sz w:val="24"/>
          <w:szCs w:val="24"/>
        </w:rPr>
        <w:br/>
        <w:t>Investing in rural connectivity and banking infrastructure can help mitigate these disparities. Awareness campaigns tailored to rural communities are essential for ensuring inclusivity.</w:t>
      </w:r>
    </w:p>
    <w:p w14:paraId="39A8F05E" w14:textId="77777777" w:rsidR="008802AF" w:rsidRPr="008802AF" w:rsidRDefault="008802AF" w:rsidP="004F0924">
      <w:pPr>
        <w:spacing w:line="360" w:lineRule="auto"/>
        <w:rPr>
          <w:rFonts w:ascii="Times New Roman" w:hAnsi="Times New Roman" w:cs="Times New Roman"/>
          <w:b/>
          <w:bCs/>
          <w:sz w:val="24"/>
          <w:szCs w:val="24"/>
        </w:rPr>
      </w:pPr>
      <w:r w:rsidRPr="008802AF">
        <w:rPr>
          <w:rFonts w:ascii="Times New Roman" w:hAnsi="Times New Roman" w:cs="Times New Roman"/>
          <w:b/>
          <w:bCs/>
          <w:sz w:val="24"/>
          <w:szCs w:val="24"/>
        </w:rPr>
        <w:t>4. Socio-Cultural Barriers</w:t>
      </w:r>
    </w:p>
    <w:p w14:paraId="211A0EE8" w14:textId="77777777" w:rsidR="008802AF" w:rsidRPr="008802AF" w:rsidRDefault="008802AF" w:rsidP="004F0924">
      <w:pPr>
        <w:spacing w:line="360" w:lineRule="auto"/>
        <w:rPr>
          <w:rFonts w:ascii="Times New Roman" w:hAnsi="Times New Roman" w:cs="Times New Roman"/>
          <w:sz w:val="24"/>
          <w:szCs w:val="24"/>
        </w:rPr>
      </w:pPr>
      <w:r w:rsidRPr="008802AF">
        <w:rPr>
          <w:rFonts w:ascii="Times New Roman" w:hAnsi="Times New Roman" w:cs="Times New Roman"/>
          <w:sz w:val="24"/>
          <w:szCs w:val="24"/>
        </w:rPr>
        <w:t>Cultural norms often restrict women’s participation in entrepreneurial activities, especially in rural areas. This limits their access to training, mentorship, and funding.</w:t>
      </w:r>
    </w:p>
    <w:p w14:paraId="7FBA9C11" w14:textId="77777777" w:rsidR="008802AF" w:rsidRPr="008802AF" w:rsidRDefault="008802AF" w:rsidP="004F0924">
      <w:pPr>
        <w:spacing w:line="360" w:lineRule="auto"/>
        <w:rPr>
          <w:rFonts w:ascii="Times New Roman" w:hAnsi="Times New Roman" w:cs="Times New Roman"/>
          <w:sz w:val="24"/>
          <w:szCs w:val="24"/>
        </w:rPr>
      </w:pPr>
      <w:r w:rsidRPr="008802AF">
        <w:rPr>
          <w:rFonts w:ascii="Times New Roman" w:hAnsi="Times New Roman" w:cs="Times New Roman"/>
          <w:sz w:val="24"/>
          <w:szCs w:val="24"/>
        </w:rPr>
        <w:pict w14:anchorId="6BEE8826">
          <v:rect id="_x0000_i1099" style="width:0;height:1.5pt" o:hralign="center" o:hrstd="t" o:hr="t" fillcolor="#a0a0a0" stroked="f"/>
        </w:pict>
      </w:r>
    </w:p>
    <w:p w14:paraId="35022473" w14:textId="77777777" w:rsidR="008802AF" w:rsidRPr="008802AF" w:rsidRDefault="008802AF" w:rsidP="004F0924">
      <w:pPr>
        <w:spacing w:line="360" w:lineRule="auto"/>
        <w:rPr>
          <w:rFonts w:ascii="Times New Roman" w:hAnsi="Times New Roman" w:cs="Times New Roman"/>
          <w:b/>
          <w:bCs/>
          <w:sz w:val="24"/>
          <w:szCs w:val="24"/>
        </w:rPr>
      </w:pPr>
      <w:r w:rsidRPr="008802AF">
        <w:rPr>
          <w:rFonts w:ascii="Times New Roman" w:hAnsi="Times New Roman" w:cs="Times New Roman"/>
          <w:b/>
          <w:bCs/>
          <w:sz w:val="24"/>
          <w:szCs w:val="24"/>
        </w:rPr>
        <w:t>Proposed Solutions</w:t>
      </w:r>
    </w:p>
    <w:p w14:paraId="2E3D1563" w14:textId="77777777" w:rsidR="008802AF" w:rsidRPr="008802AF" w:rsidRDefault="008802AF" w:rsidP="004F0924">
      <w:pPr>
        <w:spacing w:line="360" w:lineRule="auto"/>
        <w:rPr>
          <w:rFonts w:ascii="Times New Roman" w:hAnsi="Times New Roman" w:cs="Times New Roman"/>
          <w:b/>
          <w:bCs/>
          <w:sz w:val="24"/>
          <w:szCs w:val="24"/>
        </w:rPr>
      </w:pPr>
      <w:r w:rsidRPr="008802AF">
        <w:rPr>
          <w:rFonts w:ascii="Times New Roman" w:hAnsi="Times New Roman" w:cs="Times New Roman"/>
          <w:b/>
          <w:bCs/>
          <w:sz w:val="24"/>
          <w:szCs w:val="24"/>
        </w:rPr>
        <w:t>1. Financial Inclusion</w:t>
      </w:r>
    </w:p>
    <w:p w14:paraId="786A46FC" w14:textId="77777777" w:rsidR="008802AF" w:rsidRPr="008802AF" w:rsidRDefault="008802AF" w:rsidP="004F0924">
      <w:pPr>
        <w:numPr>
          <w:ilvl w:val="0"/>
          <w:numId w:val="6"/>
        </w:numPr>
        <w:spacing w:line="360" w:lineRule="auto"/>
        <w:rPr>
          <w:rFonts w:ascii="Times New Roman" w:hAnsi="Times New Roman" w:cs="Times New Roman"/>
          <w:sz w:val="24"/>
          <w:szCs w:val="24"/>
        </w:rPr>
      </w:pPr>
      <w:r w:rsidRPr="008802AF">
        <w:rPr>
          <w:rFonts w:ascii="Times New Roman" w:hAnsi="Times New Roman" w:cs="Times New Roman"/>
          <w:sz w:val="24"/>
          <w:szCs w:val="24"/>
        </w:rPr>
        <w:t>Simplify the application processes for schemes like "Mudra Yojana" and "Stand-Up India."</w:t>
      </w:r>
    </w:p>
    <w:p w14:paraId="20323174" w14:textId="77777777" w:rsidR="008802AF" w:rsidRPr="008802AF" w:rsidRDefault="008802AF" w:rsidP="004F0924">
      <w:pPr>
        <w:numPr>
          <w:ilvl w:val="0"/>
          <w:numId w:val="6"/>
        </w:numPr>
        <w:spacing w:line="360" w:lineRule="auto"/>
        <w:rPr>
          <w:rFonts w:ascii="Times New Roman" w:hAnsi="Times New Roman" w:cs="Times New Roman"/>
          <w:sz w:val="24"/>
          <w:szCs w:val="24"/>
        </w:rPr>
      </w:pPr>
      <w:r w:rsidRPr="008802AF">
        <w:rPr>
          <w:rFonts w:ascii="Times New Roman" w:hAnsi="Times New Roman" w:cs="Times New Roman"/>
          <w:sz w:val="24"/>
          <w:szCs w:val="24"/>
        </w:rPr>
        <w:t>Introduce collateral-free loans with subsidized interest rates.</w:t>
      </w:r>
    </w:p>
    <w:p w14:paraId="409FE504" w14:textId="77777777" w:rsidR="008802AF" w:rsidRPr="008802AF" w:rsidRDefault="008802AF" w:rsidP="004F0924">
      <w:pPr>
        <w:numPr>
          <w:ilvl w:val="0"/>
          <w:numId w:val="6"/>
        </w:numPr>
        <w:spacing w:line="360" w:lineRule="auto"/>
        <w:rPr>
          <w:rFonts w:ascii="Times New Roman" w:hAnsi="Times New Roman" w:cs="Times New Roman"/>
          <w:sz w:val="24"/>
          <w:szCs w:val="24"/>
        </w:rPr>
      </w:pPr>
      <w:r w:rsidRPr="008802AF">
        <w:rPr>
          <w:rFonts w:ascii="Times New Roman" w:hAnsi="Times New Roman" w:cs="Times New Roman"/>
          <w:sz w:val="24"/>
          <w:szCs w:val="24"/>
        </w:rPr>
        <w:t>Partner with microfinance institutions for better rural outreach.</w:t>
      </w:r>
    </w:p>
    <w:p w14:paraId="512194EE" w14:textId="77777777" w:rsidR="008802AF" w:rsidRPr="008802AF" w:rsidRDefault="008802AF" w:rsidP="004F0924">
      <w:pPr>
        <w:spacing w:line="360" w:lineRule="auto"/>
        <w:rPr>
          <w:rFonts w:ascii="Times New Roman" w:hAnsi="Times New Roman" w:cs="Times New Roman"/>
          <w:b/>
          <w:bCs/>
          <w:sz w:val="24"/>
          <w:szCs w:val="24"/>
        </w:rPr>
      </w:pPr>
      <w:r w:rsidRPr="008802AF">
        <w:rPr>
          <w:rFonts w:ascii="Times New Roman" w:hAnsi="Times New Roman" w:cs="Times New Roman"/>
          <w:b/>
          <w:bCs/>
          <w:sz w:val="24"/>
          <w:szCs w:val="24"/>
        </w:rPr>
        <w:t>2. Enhancing Mentorship and Networking</w:t>
      </w:r>
    </w:p>
    <w:p w14:paraId="105B5D6F" w14:textId="77777777" w:rsidR="008802AF" w:rsidRPr="008802AF" w:rsidRDefault="008802AF" w:rsidP="004F0924">
      <w:pPr>
        <w:numPr>
          <w:ilvl w:val="0"/>
          <w:numId w:val="7"/>
        </w:numPr>
        <w:spacing w:line="360" w:lineRule="auto"/>
        <w:rPr>
          <w:rFonts w:ascii="Times New Roman" w:hAnsi="Times New Roman" w:cs="Times New Roman"/>
          <w:sz w:val="24"/>
          <w:szCs w:val="24"/>
        </w:rPr>
      </w:pPr>
      <w:r w:rsidRPr="008802AF">
        <w:rPr>
          <w:rFonts w:ascii="Times New Roman" w:hAnsi="Times New Roman" w:cs="Times New Roman"/>
          <w:sz w:val="24"/>
          <w:szCs w:val="24"/>
        </w:rPr>
        <w:t>Expand platforms like SHEROES to rural areas through digital tools and local partnerships.</w:t>
      </w:r>
    </w:p>
    <w:p w14:paraId="1C1C1F2D" w14:textId="77777777" w:rsidR="008802AF" w:rsidRPr="008802AF" w:rsidRDefault="008802AF" w:rsidP="004F0924">
      <w:pPr>
        <w:numPr>
          <w:ilvl w:val="0"/>
          <w:numId w:val="7"/>
        </w:numPr>
        <w:spacing w:line="360" w:lineRule="auto"/>
        <w:rPr>
          <w:rFonts w:ascii="Times New Roman" w:hAnsi="Times New Roman" w:cs="Times New Roman"/>
          <w:sz w:val="24"/>
          <w:szCs w:val="24"/>
        </w:rPr>
      </w:pPr>
      <w:r w:rsidRPr="008802AF">
        <w:rPr>
          <w:rFonts w:ascii="Times New Roman" w:hAnsi="Times New Roman" w:cs="Times New Roman"/>
          <w:sz w:val="24"/>
          <w:szCs w:val="24"/>
        </w:rPr>
        <w:t>Develop structured mentorship programs connecting successful urban women entrepreneurs with rural counterparts.</w:t>
      </w:r>
    </w:p>
    <w:p w14:paraId="7DE4CF7F" w14:textId="77777777" w:rsidR="008802AF" w:rsidRPr="008802AF" w:rsidRDefault="008802AF" w:rsidP="004F0924">
      <w:pPr>
        <w:spacing w:line="360" w:lineRule="auto"/>
        <w:rPr>
          <w:rFonts w:ascii="Times New Roman" w:hAnsi="Times New Roman" w:cs="Times New Roman"/>
          <w:b/>
          <w:bCs/>
          <w:sz w:val="24"/>
          <w:szCs w:val="24"/>
        </w:rPr>
      </w:pPr>
      <w:r w:rsidRPr="008802AF">
        <w:rPr>
          <w:rFonts w:ascii="Times New Roman" w:hAnsi="Times New Roman" w:cs="Times New Roman"/>
          <w:b/>
          <w:bCs/>
          <w:sz w:val="24"/>
          <w:szCs w:val="24"/>
        </w:rPr>
        <w:lastRenderedPageBreak/>
        <w:t>3. Strengthening Rural Infrastructure</w:t>
      </w:r>
    </w:p>
    <w:p w14:paraId="4DF92649" w14:textId="77777777" w:rsidR="008802AF" w:rsidRPr="008802AF" w:rsidRDefault="008802AF" w:rsidP="004F0924">
      <w:pPr>
        <w:numPr>
          <w:ilvl w:val="0"/>
          <w:numId w:val="8"/>
        </w:numPr>
        <w:spacing w:line="360" w:lineRule="auto"/>
        <w:rPr>
          <w:rFonts w:ascii="Times New Roman" w:hAnsi="Times New Roman" w:cs="Times New Roman"/>
          <w:sz w:val="24"/>
          <w:szCs w:val="24"/>
        </w:rPr>
      </w:pPr>
      <w:r w:rsidRPr="008802AF">
        <w:rPr>
          <w:rFonts w:ascii="Times New Roman" w:hAnsi="Times New Roman" w:cs="Times New Roman"/>
          <w:sz w:val="24"/>
          <w:szCs w:val="24"/>
        </w:rPr>
        <w:t>Improve internet connectivity and physical infrastructure in rural areas.</w:t>
      </w:r>
    </w:p>
    <w:p w14:paraId="6A3E8EC4" w14:textId="77777777" w:rsidR="008802AF" w:rsidRPr="008802AF" w:rsidRDefault="008802AF" w:rsidP="004F0924">
      <w:pPr>
        <w:numPr>
          <w:ilvl w:val="0"/>
          <w:numId w:val="8"/>
        </w:numPr>
        <w:spacing w:line="360" w:lineRule="auto"/>
        <w:rPr>
          <w:rFonts w:ascii="Times New Roman" w:hAnsi="Times New Roman" w:cs="Times New Roman"/>
          <w:sz w:val="24"/>
          <w:szCs w:val="24"/>
        </w:rPr>
      </w:pPr>
      <w:r w:rsidRPr="008802AF">
        <w:rPr>
          <w:rFonts w:ascii="Times New Roman" w:hAnsi="Times New Roman" w:cs="Times New Roman"/>
          <w:sz w:val="24"/>
          <w:szCs w:val="24"/>
        </w:rPr>
        <w:t xml:space="preserve">Establish rural incubation </w:t>
      </w:r>
      <w:proofErr w:type="spellStart"/>
      <w:r w:rsidRPr="008802AF">
        <w:rPr>
          <w:rFonts w:ascii="Times New Roman" w:hAnsi="Times New Roman" w:cs="Times New Roman"/>
          <w:sz w:val="24"/>
          <w:szCs w:val="24"/>
        </w:rPr>
        <w:t>centers</w:t>
      </w:r>
      <w:proofErr w:type="spellEnd"/>
      <w:r w:rsidRPr="008802AF">
        <w:rPr>
          <w:rFonts w:ascii="Times New Roman" w:hAnsi="Times New Roman" w:cs="Times New Roman"/>
          <w:sz w:val="24"/>
          <w:szCs w:val="24"/>
        </w:rPr>
        <w:t xml:space="preserve"> offering technical and business support.</w:t>
      </w:r>
    </w:p>
    <w:p w14:paraId="7CF7E3A5" w14:textId="77777777" w:rsidR="008802AF" w:rsidRPr="008802AF" w:rsidRDefault="008802AF" w:rsidP="004F0924">
      <w:pPr>
        <w:spacing w:line="360" w:lineRule="auto"/>
        <w:rPr>
          <w:rFonts w:ascii="Times New Roman" w:hAnsi="Times New Roman" w:cs="Times New Roman"/>
          <w:b/>
          <w:bCs/>
          <w:sz w:val="24"/>
          <w:szCs w:val="24"/>
        </w:rPr>
      </w:pPr>
      <w:r w:rsidRPr="008802AF">
        <w:rPr>
          <w:rFonts w:ascii="Times New Roman" w:hAnsi="Times New Roman" w:cs="Times New Roman"/>
          <w:b/>
          <w:bCs/>
          <w:sz w:val="24"/>
          <w:szCs w:val="24"/>
        </w:rPr>
        <w:t>4. Addressing Socio-Cultural Barriers</w:t>
      </w:r>
    </w:p>
    <w:p w14:paraId="4CE5271A" w14:textId="77777777" w:rsidR="008802AF" w:rsidRPr="008802AF" w:rsidRDefault="008802AF" w:rsidP="004F0924">
      <w:pPr>
        <w:numPr>
          <w:ilvl w:val="0"/>
          <w:numId w:val="9"/>
        </w:numPr>
        <w:spacing w:line="360" w:lineRule="auto"/>
        <w:rPr>
          <w:rFonts w:ascii="Times New Roman" w:hAnsi="Times New Roman" w:cs="Times New Roman"/>
          <w:sz w:val="24"/>
          <w:szCs w:val="24"/>
        </w:rPr>
      </w:pPr>
      <w:r w:rsidRPr="008802AF">
        <w:rPr>
          <w:rFonts w:ascii="Times New Roman" w:hAnsi="Times New Roman" w:cs="Times New Roman"/>
          <w:sz w:val="24"/>
          <w:szCs w:val="24"/>
        </w:rPr>
        <w:t>Launch awareness campaigns targeting societal norms and stereotypes.</w:t>
      </w:r>
    </w:p>
    <w:p w14:paraId="0E19FB85" w14:textId="77777777" w:rsidR="008802AF" w:rsidRPr="008802AF" w:rsidRDefault="008802AF" w:rsidP="004F0924">
      <w:pPr>
        <w:numPr>
          <w:ilvl w:val="0"/>
          <w:numId w:val="9"/>
        </w:numPr>
        <w:spacing w:line="360" w:lineRule="auto"/>
        <w:rPr>
          <w:rFonts w:ascii="Times New Roman" w:hAnsi="Times New Roman" w:cs="Times New Roman"/>
          <w:sz w:val="24"/>
          <w:szCs w:val="24"/>
        </w:rPr>
      </w:pPr>
      <w:r w:rsidRPr="008802AF">
        <w:rPr>
          <w:rFonts w:ascii="Times New Roman" w:hAnsi="Times New Roman" w:cs="Times New Roman"/>
          <w:sz w:val="24"/>
          <w:szCs w:val="24"/>
        </w:rPr>
        <w:t>Provide family support systems like childcare facilities to enable women’s active participation in entrepreneurship.</w:t>
      </w:r>
    </w:p>
    <w:p w14:paraId="15D2E673" w14:textId="77777777" w:rsidR="008802AF" w:rsidRPr="008802AF" w:rsidRDefault="008802AF" w:rsidP="004F0924">
      <w:pPr>
        <w:spacing w:line="360" w:lineRule="auto"/>
        <w:rPr>
          <w:rFonts w:ascii="Times New Roman" w:hAnsi="Times New Roman" w:cs="Times New Roman"/>
          <w:b/>
          <w:bCs/>
          <w:sz w:val="24"/>
          <w:szCs w:val="24"/>
        </w:rPr>
      </w:pPr>
      <w:r w:rsidRPr="008802AF">
        <w:rPr>
          <w:rFonts w:ascii="Times New Roman" w:hAnsi="Times New Roman" w:cs="Times New Roman"/>
          <w:b/>
          <w:bCs/>
          <w:sz w:val="24"/>
          <w:szCs w:val="24"/>
        </w:rPr>
        <w:t>5. Policy Recommendations</w:t>
      </w:r>
    </w:p>
    <w:p w14:paraId="56DF880B" w14:textId="77777777" w:rsidR="008802AF" w:rsidRPr="008802AF" w:rsidRDefault="008802AF" w:rsidP="004F0924">
      <w:pPr>
        <w:numPr>
          <w:ilvl w:val="0"/>
          <w:numId w:val="10"/>
        </w:numPr>
        <w:spacing w:line="360" w:lineRule="auto"/>
        <w:rPr>
          <w:rFonts w:ascii="Times New Roman" w:hAnsi="Times New Roman" w:cs="Times New Roman"/>
          <w:sz w:val="24"/>
          <w:szCs w:val="24"/>
        </w:rPr>
      </w:pPr>
      <w:r w:rsidRPr="008802AF">
        <w:rPr>
          <w:rFonts w:ascii="Times New Roman" w:hAnsi="Times New Roman" w:cs="Times New Roman"/>
          <w:sz w:val="24"/>
          <w:szCs w:val="24"/>
        </w:rPr>
        <w:t>Create a single-window portal for all women-centric entrepreneurial schemes.</w:t>
      </w:r>
    </w:p>
    <w:p w14:paraId="5872E5A9" w14:textId="77777777" w:rsidR="008802AF" w:rsidRPr="008802AF" w:rsidRDefault="008802AF" w:rsidP="004F0924">
      <w:pPr>
        <w:numPr>
          <w:ilvl w:val="0"/>
          <w:numId w:val="10"/>
        </w:numPr>
        <w:spacing w:line="360" w:lineRule="auto"/>
        <w:rPr>
          <w:rFonts w:ascii="Times New Roman" w:hAnsi="Times New Roman" w:cs="Times New Roman"/>
          <w:sz w:val="24"/>
          <w:szCs w:val="24"/>
        </w:rPr>
      </w:pPr>
      <w:r w:rsidRPr="008802AF">
        <w:rPr>
          <w:rFonts w:ascii="Times New Roman" w:hAnsi="Times New Roman" w:cs="Times New Roman"/>
          <w:sz w:val="24"/>
          <w:szCs w:val="24"/>
        </w:rPr>
        <w:t>Mandate a percentage of government procurement from women-led businesses.</w:t>
      </w:r>
    </w:p>
    <w:p w14:paraId="4AE1722A" w14:textId="77777777" w:rsidR="008802AF" w:rsidRPr="008802AF" w:rsidRDefault="008802AF" w:rsidP="004F0924">
      <w:pPr>
        <w:numPr>
          <w:ilvl w:val="0"/>
          <w:numId w:val="10"/>
        </w:numPr>
        <w:spacing w:line="360" w:lineRule="auto"/>
        <w:rPr>
          <w:rFonts w:ascii="Times New Roman" w:hAnsi="Times New Roman" w:cs="Times New Roman"/>
          <w:sz w:val="24"/>
          <w:szCs w:val="24"/>
        </w:rPr>
      </w:pPr>
      <w:r w:rsidRPr="008802AF">
        <w:rPr>
          <w:rFonts w:ascii="Times New Roman" w:hAnsi="Times New Roman" w:cs="Times New Roman"/>
          <w:sz w:val="24"/>
          <w:szCs w:val="24"/>
        </w:rPr>
        <w:t>Incentivize corporations to invest in skill development programs for women entrepreneurs.</w:t>
      </w:r>
    </w:p>
    <w:p w14:paraId="45E59311" w14:textId="77777777" w:rsidR="008802AF" w:rsidRPr="008802AF" w:rsidRDefault="008802AF" w:rsidP="004F0924">
      <w:pPr>
        <w:spacing w:line="360" w:lineRule="auto"/>
        <w:rPr>
          <w:rFonts w:ascii="Times New Roman" w:hAnsi="Times New Roman" w:cs="Times New Roman"/>
          <w:sz w:val="24"/>
          <w:szCs w:val="24"/>
        </w:rPr>
      </w:pPr>
      <w:r w:rsidRPr="008802AF">
        <w:rPr>
          <w:rFonts w:ascii="Times New Roman" w:hAnsi="Times New Roman" w:cs="Times New Roman"/>
          <w:sz w:val="24"/>
          <w:szCs w:val="24"/>
        </w:rPr>
        <w:pict w14:anchorId="38EA1789">
          <v:rect id="_x0000_i1100" style="width:0;height:1.5pt" o:hralign="center" o:hrstd="t" o:hr="t" fillcolor="#a0a0a0" stroked="f"/>
        </w:pict>
      </w:r>
    </w:p>
    <w:p w14:paraId="1347DCE7" w14:textId="77777777" w:rsidR="008802AF" w:rsidRPr="008802AF" w:rsidRDefault="008802AF" w:rsidP="004F0924">
      <w:pPr>
        <w:spacing w:line="360" w:lineRule="auto"/>
        <w:rPr>
          <w:rFonts w:ascii="Times New Roman" w:hAnsi="Times New Roman" w:cs="Times New Roman"/>
          <w:b/>
          <w:bCs/>
          <w:sz w:val="24"/>
          <w:szCs w:val="24"/>
        </w:rPr>
      </w:pPr>
      <w:r w:rsidRPr="008802AF">
        <w:rPr>
          <w:rFonts w:ascii="Times New Roman" w:hAnsi="Times New Roman" w:cs="Times New Roman"/>
          <w:b/>
          <w:bCs/>
          <w:sz w:val="24"/>
          <w:szCs w:val="24"/>
        </w:rPr>
        <w:t>Conclusion</w:t>
      </w:r>
    </w:p>
    <w:p w14:paraId="105C5454" w14:textId="77777777" w:rsidR="004F0924" w:rsidRPr="004F0924" w:rsidRDefault="004F0924" w:rsidP="004F0924">
      <w:pPr>
        <w:spacing w:line="360" w:lineRule="auto"/>
        <w:rPr>
          <w:rFonts w:ascii="Times New Roman" w:hAnsi="Times New Roman" w:cs="Times New Roman"/>
          <w:sz w:val="24"/>
          <w:szCs w:val="24"/>
        </w:rPr>
      </w:pPr>
      <w:r w:rsidRPr="004F0924">
        <w:rPr>
          <w:rFonts w:ascii="Times New Roman" w:hAnsi="Times New Roman" w:cs="Times New Roman"/>
          <w:sz w:val="24"/>
          <w:szCs w:val="24"/>
        </w:rPr>
        <w:t>Empowering women entrepreneurs in India is not merely a matter of fostering economic growth but also a critical step toward achieving gender equality and inclusive development. This research underscores the pivotal role of women entrepreneurs in contributing to employment generation, innovation, and social equity. However, systemic challenges, such as restricted access to finance, inadequate mentorship opportunities, and socio-cultural barriers, hinder their full potential.</w:t>
      </w:r>
    </w:p>
    <w:p w14:paraId="411BE452" w14:textId="77777777" w:rsidR="004F0924" w:rsidRPr="004F0924" w:rsidRDefault="004F0924" w:rsidP="004F0924">
      <w:pPr>
        <w:spacing w:line="360" w:lineRule="auto"/>
        <w:rPr>
          <w:rFonts w:ascii="Times New Roman" w:hAnsi="Times New Roman" w:cs="Times New Roman"/>
          <w:sz w:val="24"/>
          <w:szCs w:val="24"/>
        </w:rPr>
      </w:pPr>
      <w:r w:rsidRPr="004F0924">
        <w:rPr>
          <w:rFonts w:ascii="Times New Roman" w:hAnsi="Times New Roman" w:cs="Times New Roman"/>
          <w:sz w:val="24"/>
          <w:szCs w:val="24"/>
        </w:rPr>
        <w:t>The findings reveal that while government initiatives like "Mudra Yojana" and "Stand-Up India" provide a foundation for financial inclusion, their outreach remains skewed toward urban areas. The urban-rural disparity in accessing financial schemes, mentorship platforms, and digital resources is a significant bottleneck that limits the entrepreneurial aspirations of rural women. Moreover, complex application processes and lack of awareness further alienate rural women from existing support systems.</w:t>
      </w:r>
    </w:p>
    <w:p w14:paraId="6612F467" w14:textId="77777777" w:rsidR="004F0924" w:rsidRPr="004F0924" w:rsidRDefault="004F0924" w:rsidP="004F0924">
      <w:pPr>
        <w:spacing w:line="360" w:lineRule="auto"/>
        <w:rPr>
          <w:rFonts w:ascii="Times New Roman" w:hAnsi="Times New Roman" w:cs="Times New Roman"/>
          <w:sz w:val="24"/>
          <w:szCs w:val="24"/>
        </w:rPr>
      </w:pPr>
      <w:r w:rsidRPr="004F0924">
        <w:rPr>
          <w:rFonts w:ascii="Times New Roman" w:hAnsi="Times New Roman" w:cs="Times New Roman"/>
          <w:sz w:val="24"/>
          <w:szCs w:val="24"/>
        </w:rPr>
        <w:t xml:space="preserve">The study highlights the transformative potential of targeted interventions, such as simplifying processes, expanding rural-specific initiatives, and leveraging technology to </w:t>
      </w:r>
      <w:r w:rsidRPr="004F0924">
        <w:rPr>
          <w:rFonts w:ascii="Times New Roman" w:hAnsi="Times New Roman" w:cs="Times New Roman"/>
          <w:sz w:val="24"/>
          <w:szCs w:val="24"/>
        </w:rPr>
        <w:lastRenderedPageBreak/>
        <w:t>bridge the urban-rural divide. Mentorship and networking platforms like SHEROES have shown promising results in urban settings but need to extend their reach to underserved regions through digital tools and local partnerships.</w:t>
      </w:r>
    </w:p>
    <w:p w14:paraId="003712BA" w14:textId="77777777" w:rsidR="004F0924" w:rsidRPr="004F0924" w:rsidRDefault="004F0924" w:rsidP="004F0924">
      <w:pPr>
        <w:spacing w:line="360" w:lineRule="auto"/>
        <w:rPr>
          <w:rFonts w:ascii="Times New Roman" w:hAnsi="Times New Roman" w:cs="Times New Roman"/>
          <w:sz w:val="24"/>
          <w:szCs w:val="24"/>
        </w:rPr>
      </w:pPr>
      <w:r w:rsidRPr="004F0924">
        <w:rPr>
          <w:rFonts w:ascii="Times New Roman" w:hAnsi="Times New Roman" w:cs="Times New Roman"/>
          <w:sz w:val="24"/>
          <w:szCs w:val="24"/>
        </w:rPr>
        <w:t xml:space="preserve">To truly empower women entrepreneurs, a multi-faceted approach is essential. This includes financial literacy programs, localized incubation </w:t>
      </w:r>
      <w:proofErr w:type="spellStart"/>
      <w:r w:rsidRPr="004F0924">
        <w:rPr>
          <w:rFonts w:ascii="Times New Roman" w:hAnsi="Times New Roman" w:cs="Times New Roman"/>
          <w:sz w:val="24"/>
          <w:szCs w:val="24"/>
        </w:rPr>
        <w:t>centers</w:t>
      </w:r>
      <w:proofErr w:type="spellEnd"/>
      <w:r w:rsidRPr="004F0924">
        <w:rPr>
          <w:rFonts w:ascii="Times New Roman" w:hAnsi="Times New Roman" w:cs="Times New Roman"/>
          <w:sz w:val="24"/>
          <w:szCs w:val="24"/>
        </w:rPr>
        <w:t>, and public-private collaborations to ensure holistic and sustainable support systems. Addressing socio-cultural barriers through awareness campaigns and family support systems, such as childcare facilities, can create an enabling environment for women entrepreneurs to thrive.</w:t>
      </w:r>
    </w:p>
    <w:p w14:paraId="5BD60DFC" w14:textId="77777777" w:rsidR="004F0924" w:rsidRPr="004F0924" w:rsidRDefault="004F0924" w:rsidP="004F0924">
      <w:pPr>
        <w:spacing w:line="360" w:lineRule="auto"/>
        <w:rPr>
          <w:rFonts w:ascii="Times New Roman" w:hAnsi="Times New Roman" w:cs="Times New Roman"/>
          <w:sz w:val="24"/>
          <w:szCs w:val="24"/>
        </w:rPr>
      </w:pPr>
      <w:r w:rsidRPr="004F0924">
        <w:rPr>
          <w:rFonts w:ascii="Times New Roman" w:hAnsi="Times New Roman" w:cs="Times New Roman"/>
          <w:sz w:val="24"/>
          <w:szCs w:val="24"/>
        </w:rPr>
        <w:t>Future research should focus on region-specific and sectoral challenges, exploring how innovative technologies like AI and digital marketplaces can further support women-led enterprises. Long-term evaluations of existing policies and programs are also critical to ensure they adapt to evolving needs.</w:t>
      </w:r>
    </w:p>
    <w:p w14:paraId="3DE36107" w14:textId="77777777" w:rsidR="004F0924" w:rsidRPr="004F0924" w:rsidRDefault="004F0924" w:rsidP="004F0924">
      <w:pPr>
        <w:spacing w:line="360" w:lineRule="auto"/>
        <w:rPr>
          <w:rFonts w:ascii="Times New Roman" w:hAnsi="Times New Roman" w:cs="Times New Roman"/>
          <w:sz w:val="24"/>
          <w:szCs w:val="24"/>
        </w:rPr>
      </w:pPr>
      <w:r w:rsidRPr="004F0924">
        <w:rPr>
          <w:rFonts w:ascii="Times New Roman" w:hAnsi="Times New Roman" w:cs="Times New Roman"/>
          <w:sz w:val="24"/>
          <w:szCs w:val="24"/>
        </w:rPr>
        <w:t>By prioritizing inclusivity and tailoring strategies to address the unique challenges faced by rural women, India can unlock the vast untapped potential of its women entrepreneurs. This will not only contribute significantly to economic growth but also pave the way for a more equitable and resilient society. Through sustained efforts and collaborative approaches, India can ensure that women entrepreneurs become key drivers of its socio-economic transformation.</w:t>
      </w:r>
    </w:p>
    <w:p w14:paraId="343DC7AA" w14:textId="77777777" w:rsidR="008802AF" w:rsidRPr="008802AF" w:rsidRDefault="008802AF" w:rsidP="004F0924">
      <w:pPr>
        <w:spacing w:line="360" w:lineRule="auto"/>
        <w:rPr>
          <w:rFonts w:ascii="Times New Roman" w:hAnsi="Times New Roman" w:cs="Times New Roman"/>
          <w:sz w:val="24"/>
          <w:szCs w:val="24"/>
        </w:rPr>
      </w:pPr>
      <w:r w:rsidRPr="008802AF">
        <w:rPr>
          <w:rFonts w:ascii="Times New Roman" w:hAnsi="Times New Roman" w:cs="Times New Roman"/>
          <w:sz w:val="24"/>
          <w:szCs w:val="24"/>
        </w:rPr>
        <w:pict w14:anchorId="0795B4D2">
          <v:rect id="_x0000_i1101" style="width:0;height:1.5pt" o:hralign="center" o:hrstd="t" o:hr="t" fillcolor="#a0a0a0" stroked="f"/>
        </w:pict>
      </w:r>
    </w:p>
    <w:p w14:paraId="4121A531" w14:textId="736E6D5B" w:rsidR="008802AF" w:rsidRPr="004F0924" w:rsidRDefault="008802AF" w:rsidP="004F0924">
      <w:pPr>
        <w:spacing w:line="360" w:lineRule="auto"/>
        <w:rPr>
          <w:rFonts w:ascii="Times New Roman" w:hAnsi="Times New Roman" w:cs="Times New Roman"/>
          <w:b/>
          <w:bCs/>
          <w:i/>
          <w:iCs/>
          <w:sz w:val="24"/>
          <w:szCs w:val="24"/>
        </w:rPr>
      </w:pPr>
      <w:r w:rsidRPr="008802AF">
        <w:rPr>
          <w:rFonts w:ascii="Times New Roman" w:hAnsi="Times New Roman" w:cs="Times New Roman"/>
          <w:b/>
          <w:bCs/>
          <w:i/>
          <w:iCs/>
          <w:sz w:val="24"/>
          <w:szCs w:val="24"/>
        </w:rPr>
        <w:t>References</w:t>
      </w:r>
    </w:p>
    <w:p w14:paraId="4F803040" w14:textId="77777777" w:rsidR="004F0924" w:rsidRPr="004F0924" w:rsidRDefault="004F0924" w:rsidP="004F0924">
      <w:pPr>
        <w:numPr>
          <w:ilvl w:val="0"/>
          <w:numId w:val="11"/>
        </w:numPr>
        <w:spacing w:line="360" w:lineRule="auto"/>
        <w:rPr>
          <w:rFonts w:ascii="Times New Roman" w:hAnsi="Times New Roman" w:cs="Times New Roman"/>
          <w:i/>
          <w:iCs/>
          <w:sz w:val="24"/>
          <w:szCs w:val="24"/>
        </w:rPr>
      </w:pPr>
      <w:r w:rsidRPr="004F0924">
        <w:rPr>
          <w:rFonts w:ascii="Times New Roman" w:hAnsi="Times New Roman" w:cs="Times New Roman"/>
          <w:i/>
          <w:iCs/>
          <w:sz w:val="24"/>
          <w:szCs w:val="24"/>
        </w:rPr>
        <w:t>Carter, S., &amp; Marlow, S. (2007). Female entrepreneurship: Theoretical perspectives and empirical evidence. Routledge.</w:t>
      </w:r>
    </w:p>
    <w:p w14:paraId="03C7DCAC" w14:textId="77777777" w:rsidR="004F0924" w:rsidRPr="004F0924" w:rsidRDefault="004F0924" w:rsidP="004F0924">
      <w:pPr>
        <w:numPr>
          <w:ilvl w:val="0"/>
          <w:numId w:val="11"/>
        </w:numPr>
        <w:spacing w:line="360" w:lineRule="auto"/>
        <w:rPr>
          <w:rFonts w:ascii="Times New Roman" w:hAnsi="Times New Roman" w:cs="Times New Roman"/>
          <w:i/>
          <w:iCs/>
          <w:sz w:val="24"/>
          <w:szCs w:val="24"/>
        </w:rPr>
      </w:pPr>
      <w:r w:rsidRPr="004F0924">
        <w:rPr>
          <w:rFonts w:ascii="Times New Roman" w:hAnsi="Times New Roman" w:cs="Times New Roman"/>
          <w:i/>
          <w:iCs/>
          <w:sz w:val="24"/>
          <w:szCs w:val="24"/>
        </w:rPr>
        <w:t>Dhameja, S. K. (2002). Women Entrepreneurs: Opportunities, Performance, Problems. Deep and Deep Publications.</w:t>
      </w:r>
    </w:p>
    <w:p w14:paraId="5EB8FAFC" w14:textId="64D83F85" w:rsidR="004F0924" w:rsidRPr="008802AF" w:rsidRDefault="004F0924" w:rsidP="004F0924">
      <w:pPr>
        <w:numPr>
          <w:ilvl w:val="0"/>
          <w:numId w:val="11"/>
        </w:numPr>
        <w:spacing w:line="360" w:lineRule="auto"/>
        <w:rPr>
          <w:rFonts w:ascii="Times New Roman" w:hAnsi="Times New Roman" w:cs="Times New Roman"/>
          <w:i/>
          <w:iCs/>
          <w:sz w:val="24"/>
          <w:szCs w:val="24"/>
        </w:rPr>
      </w:pPr>
      <w:r w:rsidRPr="004F0924">
        <w:rPr>
          <w:rFonts w:ascii="Times New Roman" w:hAnsi="Times New Roman" w:cs="Times New Roman"/>
          <w:i/>
          <w:iCs/>
          <w:sz w:val="24"/>
          <w:szCs w:val="24"/>
        </w:rPr>
        <w:t>Gupta, P. R. (2015). Women Entrepreneurship in India: Challenges and Future Prospects. Himalaya Publishing House.</w:t>
      </w:r>
    </w:p>
    <w:p w14:paraId="42CB19E0" w14:textId="77777777" w:rsidR="008802AF" w:rsidRPr="008802AF" w:rsidRDefault="008802AF" w:rsidP="004F0924">
      <w:pPr>
        <w:numPr>
          <w:ilvl w:val="0"/>
          <w:numId w:val="11"/>
        </w:numPr>
        <w:spacing w:line="360" w:lineRule="auto"/>
        <w:rPr>
          <w:rFonts w:ascii="Times New Roman" w:hAnsi="Times New Roman" w:cs="Times New Roman"/>
          <w:i/>
          <w:iCs/>
          <w:sz w:val="24"/>
          <w:szCs w:val="24"/>
        </w:rPr>
      </w:pPr>
      <w:r w:rsidRPr="008802AF">
        <w:rPr>
          <w:rFonts w:ascii="Times New Roman" w:hAnsi="Times New Roman" w:cs="Times New Roman"/>
          <w:i/>
          <w:iCs/>
          <w:sz w:val="24"/>
          <w:szCs w:val="24"/>
        </w:rPr>
        <w:t>Mehta, S. (2023). Empowering Women Entrepreneurs: Policy Impacts in India. New Delhi: Springer.</w:t>
      </w:r>
    </w:p>
    <w:p w14:paraId="04AC6E63" w14:textId="77777777" w:rsidR="008802AF" w:rsidRPr="008802AF" w:rsidRDefault="008802AF" w:rsidP="004F0924">
      <w:pPr>
        <w:numPr>
          <w:ilvl w:val="0"/>
          <w:numId w:val="11"/>
        </w:numPr>
        <w:spacing w:line="360" w:lineRule="auto"/>
        <w:rPr>
          <w:rFonts w:ascii="Times New Roman" w:hAnsi="Times New Roman" w:cs="Times New Roman"/>
          <w:i/>
          <w:iCs/>
          <w:sz w:val="24"/>
          <w:szCs w:val="24"/>
        </w:rPr>
      </w:pPr>
      <w:r w:rsidRPr="008802AF">
        <w:rPr>
          <w:rFonts w:ascii="Times New Roman" w:hAnsi="Times New Roman" w:cs="Times New Roman"/>
          <w:i/>
          <w:iCs/>
          <w:sz w:val="24"/>
          <w:szCs w:val="24"/>
        </w:rPr>
        <w:t>Rao, K. (2022). "Challenges of Scaling Women-led Enterprises in India." Indian Journal of Entrepreneurship Studies, 19(4), 120-130.</w:t>
      </w:r>
    </w:p>
    <w:p w14:paraId="66136E6E" w14:textId="77777777" w:rsidR="008802AF" w:rsidRPr="008802AF" w:rsidRDefault="008802AF" w:rsidP="004F0924">
      <w:pPr>
        <w:numPr>
          <w:ilvl w:val="0"/>
          <w:numId w:val="11"/>
        </w:numPr>
        <w:spacing w:line="360" w:lineRule="auto"/>
        <w:rPr>
          <w:rFonts w:ascii="Times New Roman" w:hAnsi="Times New Roman" w:cs="Times New Roman"/>
          <w:i/>
          <w:iCs/>
          <w:sz w:val="24"/>
          <w:szCs w:val="24"/>
        </w:rPr>
      </w:pPr>
      <w:r w:rsidRPr="008802AF">
        <w:rPr>
          <w:rFonts w:ascii="Times New Roman" w:hAnsi="Times New Roman" w:cs="Times New Roman"/>
          <w:i/>
          <w:iCs/>
          <w:sz w:val="24"/>
          <w:szCs w:val="24"/>
        </w:rPr>
        <w:lastRenderedPageBreak/>
        <w:t>Reserve Bank of India. (2023). Annual Report on MSME Development.</w:t>
      </w:r>
    </w:p>
    <w:p w14:paraId="12806115" w14:textId="77777777" w:rsidR="008802AF" w:rsidRDefault="008802AF" w:rsidP="004F0924">
      <w:pPr>
        <w:numPr>
          <w:ilvl w:val="0"/>
          <w:numId w:val="11"/>
        </w:numPr>
        <w:spacing w:line="360" w:lineRule="auto"/>
        <w:rPr>
          <w:rFonts w:ascii="Times New Roman" w:hAnsi="Times New Roman" w:cs="Times New Roman"/>
          <w:i/>
          <w:iCs/>
          <w:sz w:val="24"/>
          <w:szCs w:val="24"/>
        </w:rPr>
      </w:pPr>
      <w:r w:rsidRPr="008802AF">
        <w:rPr>
          <w:rFonts w:ascii="Times New Roman" w:hAnsi="Times New Roman" w:cs="Times New Roman"/>
          <w:i/>
          <w:iCs/>
          <w:sz w:val="24"/>
          <w:szCs w:val="24"/>
        </w:rPr>
        <w:t>Sharma, R., &amp; Gupta, P. (2023). "Assessing the Impact of Networking on Women Entrepreneurs." Journal of Business Research, 78(3), 450-460.</w:t>
      </w:r>
    </w:p>
    <w:p w14:paraId="79216F36" w14:textId="77777777" w:rsidR="00504323" w:rsidRDefault="00504323" w:rsidP="00504323">
      <w:pPr>
        <w:spacing w:line="360" w:lineRule="auto"/>
        <w:rPr>
          <w:rFonts w:ascii="Times New Roman" w:hAnsi="Times New Roman" w:cs="Times New Roman"/>
          <w:i/>
          <w:iCs/>
          <w:sz w:val="24"/>
          <w:szCs w:val="24"/>
        </w:rPr>
      </w:pPr>
    </w:p>
    <w:p w14:paraId="2B6D8EE7" w14:textId="77777777" w:rsidR="00504323" w:rsidRDefault="00504323" w:rsidP="00504323">
      <w:pPr>
        <w:spacing w:line="360" w:lineRule="auto"/>
        <w:rPr>
          <w:rFonts w:ascii="Times New Roman" w:hAnsi="Times New Roman" w:cs="Times New Roman"/>
          <w:i/>
          <w:iCs/>
          <w:sz w:val="24"/>
          <w:szCs w:val="24"/>
        </w:rPr>
      </w:pPr>
    </w:p>
    <w:p w14:paraId="6F99EEF0" w14:textId="77777777" w:rsidR="00504323" w:rsidRDefault="00504323" w:rsidP="00504323">
      <w:pPr>
        <w:spacing w:line="360" w:lineRule="auto"/>
        <w:rPr>
          <w:rFonts w:ascii="Times New Roman" w:hAnsi="Times New Roman" w:cs="Times New Roman"/>
          <w:i/>
          <w:iCs/>
          <w:sz w:val="24"/>
          <w:szCs w:val="24"/>
        </w:rPr>
      </w:pPr>
    </w:p>
    <w:p w14:paraId="135E7254" w14:textId="77777777" w:rsidR="00504323" w:rsidRDefault="00504323" w:rsidP="00504323">
      <w:pPr>
        <w:spacing w:line="360" w:lineRule="auto"/>
        <w:rPr>
          <w:rFonts w:ascii="Times New Roman" w:hAnsi="Times New Roman" w:cs="Times New Roman"/>
          <w:i/>
          <w:iCs/>
          <w:sz w:val="24"/>
          <w:szCs w:val="24"/>
        </w:rPr>
      </w:pPr>
    </w:p>
    <w:p w14:paraId="31676A80" w14:textId="77777777" w:rsidR="00504323" w:rsidRDefault="00504323" w:rsidP="00504323">
      <w:pPr>
        <w:spacing w:line="360" w:lineRule="auto"/>
        <w:rPr>
          <w:rFonts w:ascii="Times New Roman" w:hAnsi="Times New Roman" w:cs="Times New Roman"/>
          <w:i/>
          <w:iCs/>
          <w:sz w:val="24"/>
          <w:szCs w:val="24"/>
        </w:rPr>
      </w:pPr>
    </w:p>
    <w:p w14:paraId="08B32B35"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b/>
          <w:bCs/>
          <w:i/>
          <w:iCs/>
          <w:sz w:val="24"/>
          <w:szCs w:val="24"/>
        </w:rPr>
        <w:t>Abstract</w:t>
      </w:r>
    </w:p>
    <w:p w14:paraId="5C8D3CFC"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i/>
          <w:iCs/>
          <w:sz w:val="24"/>
          <w:szCs w:val="24"/>
        </w:rPr>
        <w:t>Women entrepreneurs in India play a pivotal role in driving socio-economic development in the country. This research paper investigates the existing support ecosystems and resources, focusing on financial inclusion, policy frameworks, and mentorship accessibility to the women entrepreneurs. The study highlights disparities in urban and rural resource allocation. Although initiatives like "Mudra Yojana" and "Stand-Up India" offer foundational support, their reach is constrained by socio-cultural and procedural barriers. This paper recommends strategic public-private collaborations and rural-specific interventions to empower women entrepreneurs and foster inclusive economic growth.</w:t>
      </w:r>
    </w:p>
    <w:p w14:paraId="31697A3F"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b/>
          <w:bCs/>
          <w:i/>
          <w:iCs/>
          <w:sz w:val="24"/>
          <w:szCs w:val="24"/>
        </w:rPr>
        <w:t>Key Words Women entrepreneurs, financial inclusion, mentorship, policy frameworks, rural-urban divide, socio-economic growth.</w:t>
      </w:r>
    </w:p>
    <w:p w14:paraId="36838F8A"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b/>
          <w:bCs/>
          <w:i/>
          <w:iCs/>
          <w:sz w:val="24"/>
          <w:szCs w:val="24"/>
        </w:rPr>
        <w:t>Introduction</w:t>
      </w:r>
    </w:p>
    <w:p w14:paraId="70267400"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i/>
          <w:iCs/>
          <w:sz w:val="24"/>
          <w:szCs w:val="24"/>
        </w:rPr>
        <w:t>Entrepreneurship is a key driver of economic innovation, and women entrepreneurs contribute significantly to India's GDP, employment, and social equity. Despite increasing recognition of their contributions, systemic challenges—such as restricted access to finance, inadequate mentorship, and socio-cultural constraints—impede their growth.</w:t>
      </w:r>
    </w:p>
    <w:p w14:paraId="0E3D2029"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i/>
          <w:iCs/>
          <w:sz w:val="24"/>
          <w:szCs w:val="24"/>
        </w:rPr>
        <w:t>The Government of India and private entities have launched initiatives, including "Mudra Yojana," "Stand-Up India," and incubation programs. While these efforts mark progress, they remain largely urban-focused, sidelining rural women entrepreneurs. This study aims to explore these gaps and propose actionable recommendations to foster an equitable entrepreneurial ecosystem.</w:t>
      </w:r>
    </w:p>
    <w:p w14:paraId="5A07779F"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b/>
          <w:bCs/>
          <w:i/>
          <w:iCs/>
          <w:sz w:val="24"/>
          <w:szCs w:val="24"/>
        </w:rPr>
        <w:lastRenderedPageBreak/>
        <w:t>Objectives:</w:t>
      </w:r>
    </w:p>
    <w:p w14:paraId="6B84E779" w14:textId="77777777" w:rsidR="00504323" w:rsidRPr="00504323" w:rsidRDefault="00504323" w:rsidP="00504323">
      <w:pPr>
        <w:numPr>
          <w:ilvl w:val="0"/>
          <w:numId w:val="20"/>
        </w:numPr>
        <w:spacing w:line="360" w:lineRule="auto"/>
        <w:rPr>
          <w:rFonts w:ascii="Times New Roman" w:hAnsi="Times New Roman" w:cs="Times New Roman"/>
          <w:i/>
          <w:iCs/>
          <w:sz w:val="24"/>
          <w:szCs w:val="24"/>
        </w:rPr>
      </w:pPr>
      <w:r w:rsidRPr="00504323">
        <w:rPr>
          <w:rFonts w:ascii="Times New Roman" w:hAnsi="Times New Roman" w:cs="Times New Roman"/>
          <w:i/>
          <w:iCs/>
          <w:sz w:val="24"/>
          <w:szCs w:val="24"/>
        </w:rPr>
        <w:t>Assess the accessibility and impact of financial and mentorship programs.</w:t>
      </w:r>
    </w:p>
    <w:p w14:paraId="64B10F8E" w14:textId="77777777" w:rsidR="00504323" w:rsidRPr="00504323" w:rsidRDefault="00504323" w:rsidP="00504323">
      <w:pPr>
        <w:numPr>
          <w:ilvl w:val="0"/>
          <w:numId w:val="20"/>
        </w:numPr>
        <w:spacing w:line="360" w:lineRule="auto"/>
        <w:rPr>
          <w:rFonts w:ascii="Times New Roman" w:hAnsi="Times New Roman" w:cs="Times New Roman"/>
          <w:i/>
          <w:iCs/>
          <w:sz w:val="24"/>
          <w:szCs w:val="24"/>
        </w:rPr>
      </w:pPr>
      <w:r w:rsidRPr="00504323">
        <w:rPr>
          <w:rFonts w:ascii="Times New Roman" w:hAnsi="Times New Roman" w:cs="Times New Roman"/>
          <w:i/>
          <w:iCs/>
          <w:sz w:val="24"/>
          <w:szCs w:val="24"/>
        </w:rPr>
        <w:t>Identify challenges specific to rural women entrepreneurs.</w:t>
      </w:r>
    </w:p>
    <w:p w14:paraId="77AEAB80" w14:textId="77777777" w:rsidR="00504323" w:rsidRPr="00504323" w:rsidRDefault="00504323" w:rsidP="00504323">
      <w:pPr>
        <w:numPr>
          <w:ilvl w:val="0"/>
          <w:numId w:val="20"/>
        </w:numPr>
        <w:spacing w:line="360" w:lineRule="auto"/>
        <w:rPr>
          <w:rFonts w:ascii="Times New Roman" w:hAnsi="Times New Roman" w:cs="Times New Roman"/>
          <w:i/>
          <w:iCs/>
          <w:sz w:val="24"/>
          <w:szCs w:val="24"/>
        </w:rPr>
      </w:pPr>
      <w:r w:rsidRPr="00504323">
        <w:rPr>
          <w:rFonts w:ascii="Times New Roman" w:hAnsi="Times New Roman" w:cs="Times New Roman"/>
          <w:i/>
          <w:iCs/>
          <w:sz w:val="24"/>
          <w:szCs w:val="24"/>
        </w:rPr>
        <w:t>Propose strategies for an inclusive entrepreneurial framework.</w:t>
      </w:r>
    </w:p>
    <w:p w14:paraId="02F64371"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b/>
          <w:bCs/>
          <w:i/>
          <w:iCs/>
          <w:sz w:val="24"/>
          <w:szCs w:val="24"/>
        </w:rPr>
        <w:t>Literature Review</w:t>
      </w:r>
    </w:p>
    <w:p w14:paraId="3C85F5EE"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b/>
          <w:bCs/>
          <w:i/>
          <w:iCs/>
          <w:sz w:val="24"/>
          <w:szCs w:val="24"/>
        </w:rPr>
        <w:t>Challenges for Women Entrepreneurs</w:t>
      </w:r>
    </w:p>
    <w:p w14:paraId="7A3887EC"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i/>
          <w:iCs/>
          <w:sz w:val="24"/>
          <w:szCs w:val="24"/>
        </w:rPr>
        <w:t>Women entrepreneurs face unique barriers, such as:</w:t>
      </w:r>
    </w:p>
    <w:p w14:paraId="65C35F1E" w14:textId="77777777" w:rsidR="00504323" w:rsidRPr="00504323" w:rsidRDefault="00504323" w:rsidP="00504323">
      <w:pPr>
        <w:numPr>
          <w:ilvl w:val="0"/>
          <w:numId w:val="21"/>
        </w:numPr>
        <w:spacing w:line="360" w:lineRule="auto"/>
        <w:rPr>
          <w:rFonts w:ascii="Times New Roman" w:hAnsi="Times New Roman" w:cs="Times New Roman"/>
          <w:i/>
          <w:iCs/>
          <w:sz w:val="24"/>
          <w:szCs w:val="24"/>
        </w:rPr>
      </w:pPr>
      <w:r w:rsidRPr="00504323">
        <w:rPr>
          <w:rFonts w:ascii="Times New Roman" w:hAnsi="Times New Roman" w:cs="Times New Roman"/>
          <w:b/>
          <w:bCs/>
          <w:i/>
          <w:iCs/>
          <w:sz w:val="24"/>
          <w:szCs w:val="24"/>
        </w:rPr>
        <w:t>Financial Constraints</w:t>
      </w:r>
      <w:r w:rsidRPr="00504323">
        <w:rPr>
          <w:rFonts w:ascii="Times New Roman" w:hAnsi="Times New Roman" w:cs="Times New Roman"/>
          <w:i/>
          <w:iCs/>
          <w:sz w:val="24"/>
          <w:szCs w:val="24"/>
        </w:rPr>
        <w:t>: Only 30–45% of women entrepreneur’s report access to government schemes (Sharma &amp; Gupta, 2023).</w:t>
      </w:r>
    </w:p>
    <w:p w14:paraId="132501CE" w14:textId="77777777" w:rsidR="00504323" w:rsidRPr="00504323" w:rsidRDefault="00504323" w:rsidP="00504323">
      <w:pPr>
        <w:numPr>
          <w:ilvl w:val="0"/>
          <w:numId w:val="21"/>
        </w:numPr>
        <w:spacing w:line="360" w:lineRule="auto"/>
        <w:rPr>
          <w:rFonts w:ascii="Times New Roman" w:hAnsi="Times New Roman" w:cs="Times New Roman"/>
          <w:i/>
          <w:iCs/>
          <w:sz w:val="24"/>
          <w:szCs w:val="24"/>
        </w:rPr>
      </w:pPr>
      <w:r w:rsidRPr="00504323">
        <w:rPr>
          <w:rFonts w:ascii="Times New Roman" w:hAnsi="Times New Roman" w:cs="Times New Roman"/>
          <w:b/>
          <w:bCs/>
          <w:i/>
          <w:iCs/>
          <w:sz w:val="24"/>
          <w:szCs w:val="24"/>
        </w:rPr>
        <w:t>Limited Scalability</w:t>
      </w:r>
      <w:r w:rsidRPr="00504323">
        <w:rPr>
          <w:rFonts w:ascii="Times New Roman" w:hAnsi="Times New Roman" w:cs="Times New Roman"/>
          <w:i/>
          <w:iCs/>
          <w:sz w:val="24"/>
          <w:szCs w:val="24"/>
        </w:rPr>
        <w:t>: Women-led businesses often remain micro or small-scale enterprises due to lack of market linkages (Rao, 2022).</w:t>
      </w:r>
    </w:p>
    <w:p w14:paraId="0DC2F1A3" w14:textId="77777777" w:rsidR="00504323" w:rsidRPr="00504323" w:rsidRDefault="00504323" w:rsidP="00504323">
      <w:pPr>
        <w:numPr>
          <w:ilvl w:val="0"/>
          <w:numId w:val="21"/>
        </w:numPr>
        <w:spacing w:line="360" w:lineRule="auto"/>
        <w:rPr>
          <w:rFonts w:ascii="Times New Roman" w:hAnsi="Times New Roman" w:cs="Times New Roman"/>
          <w:i/>
          <w:iCs/>
          <w:sz w:val="24"/>
          <w:szCs w:val="24"/>
        </w:rPr>
      </w:pPr>
      <w:r w:rsidRPr="00504323">
        <w:rPr>
          <w:rFonts w:ascii="Times New Roman" w:hAnsi="Times New Roman" w:cs="Times New Roman"/>
          <w:b/>
          <w:bCs/>
          <w:i/>
          <w:iCs/>
          <w:sz w:val="24"/>
          <w:szCs w:val="24"/>
        </w:rPr>
        <w:t>Socio-Cultural Barriers</w:t>
      </w:r>
      <w:r w:rsidRPr="00504323">
        <w:rPr>
          <w:rFonts w:ascii="Times New Roman" w:hAnsi="Times New Roman" w:cs="Times New Roman"/>
          <w:i/>
          <w:iCs/>
          <w:sz w:val="24"/>
          <w:szCs w:val="24"/>
        </w:rPr>
        <w:t>: Patriarchal norms restrict women’s mobility and decision-making in rural areas.</w:t>
      </w:r>
    </w:p>
    <w:p w14:paraId="0ABCBDBB"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b/>
          <w:bCs/>
          <w:i/>
          <w:iCs/>
          <w:sz w:val="24"/>
          <w:szCs w:val="24"/>
        </w:rPr>
        <w:t>Government and Private Initiatives</w:t>
      </w:r>
    </w:p>
    <w:p w14:paraId="05C7554D"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i/>
          <w:iCs/>
          <w:sz w:val="24"/>
          <w:szCs w:val="24"/>
        </w:rPr>
        <w:t>While government initiatives such as "Stand-Up India" and "Mudra Yojana" seek to enhance financial convenience, mentorship and capacity-building initiatives like SHEROES continue to be overwhelmingly urban-focused. In addition, rural entrepreneurs identify procedural complexity as a substantial impediment (Mehta, 2023).</w:t>
      </w:r>
    </w:p>
    <w:p w14:paraId="4B201E73"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b/>
          <w:bCs/>
          <w:i/>
          <w:iCs/>
          <w:sz w:val="24"/>
          <w:szCs w:val="24"/>
        </w:rPr>
        <w:t>Significance of Mentorship and Networking</w:t>
      </w:r>
    </w:p>
    <w:p w14:paraId="2A3CF373"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i/>
          <w:iCs/>
          <w:sz w:val="24"/>
          <w:szCs w:val="24"/>
        </w:rPr>
        <w:t>Mentorship platforms enhance confidence, skill-building, and resource sharing. However, their urban bias limits the inclusion of rural women (Sharma &amp; Gupta, 2023).</w:t>
      </w:r>
    </w:p>
    <w:p w14:paraId="7F545C2A"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b/>
          <w:bCs/>
          <w:i/>
          <w:iCs/>
          <w:sz w:val="24"/>
          <w:szCs w:val="24"/>
        </w:rPr>
        <w:t>Cited References</w:t>
      </w:r>
      <w:r w:rsidRPr="00504323">
        <w:rPr>
          <w:rFonts w:ascii="Times New Roman" w:hAnsi="Times New Roman" w:cs="Times New Roman"/>
          <w:i/>
          <w:iCs/>
          <w:sz w:val="24"/>
          <w:szCs w:val="24"/>
        </w:rPr>
        <w:t>:</w:t>
      </w:r>
    </w:p>
    <w:p w14:paraId="6260ABD8" w14:textId="77777777" w:rsidR="00504323" w:rsidRPr="00504323" w:rsidRDefault="00504323" w:rsidP="00504323">
      <w:pPr>
        <w:numPr>
          <w:ilvl w:val="0"/>
          <w:numId w:val="22"/>
        </w:numPr>
        <w:spacing w:line="360" w:lineRule="auto"/>
        <w:rPr>
          <w:rFonts w:ascii="Times New Roman" w:hAnsi="Times New Roman" w:cs="Times New Roman"/>
          <w:i/>
          <w:iCs/>
          <w:sz w:val="24"/>
          <w:szCs w:val="24"/>
        </w:rPr>
      </w:pPr>
      <w:r w:rsidRPr="00504323">
        <w:rPr>
          <w:rFonts w:ascii="Times New Roman" w:hAnsi="Times New Roman" w:cs="Times New Roman"/>
          <w:i/>
          <w:iCs/>
          <w:sz w:val="24"/>
          <w:szCs w:val="24"/>
        </w:rPr>
        <w:t>Sharma, R., &amp; Gupta, P. (2023). "Assessing the Impact of Networking on Women Entrepreneurs." Journal of Business Research, 78(3), 450-460.</w:t>
      </w:r>
    </w:p>
    <w:p w14:paraId="31AD6F96" w14:textId="77777777" w:rsidR="00504323" w:rsidRPr="00504323" w:rsidRDefault="00504323" w:rsidP="00504323">
      <w:pPr>
        <w:numPr>
          <w:ilvl w:val="0"/>
          <w:numId w:val="22"/>
        </w:numPr>
        <w:spacing w:line="360" w:lineRule="auto"/>
        <w:rPr>
          <w:rFonts w:ascii="Times New Roman" w:hAnsi="Times New Roman" w:cs="Times New Roman"/>
          <w:i/>
          <w:iCs/>
          <w:sz w:val="24"/>
          <w:szCs w:val="24"/>
        </w:rPr>
      </w:pPr>
      <w:r w:rsidRPr="00504323">
        <w:rPr>
          <w:rFonts w:ascii="Times New Roman" w:hAnsi="Times New Roman" w:cs="Times New Roman"/>
          <w:i/>
          <w:iCs/>
          <w:sz w:val="24"/>
          <w:szCs w:val="24"/>
        </w:rPr>
        <w:t>Mehta, S. (2023). Empowering Women Entrepreneurs: Policy Impacts in India. New Delhi: Springer.</w:t>
      </w:r>
    </w:p>
    <w:p w14:paraId="659E9978"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b/>
          <w:bCs/>
          <w:i/>
          <w:iCs/>
          <w:sz w:val="24"/>
          <w:szCs w:val="24"/>
        </w:rPr>
        <w:t>Research Methodology</w:t>
      </w:r>
    </w:p>
    <w:p w14:paraId="1072717B"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i/>
          <w:iCs/>
          <w:sz w:val="24"/>
          <w:szCs w:val="24"/>
        </w:rPr>
        <w:lastRenderedPageBreak/>
        <w:t>In this study mixed-methods approach is used, here both quantitative and qualitative data is used to assess the support ecosystems for women entrepreneurs in India. The mixed method approach offers a comprehensive understanding of the obstacles encountered by the women entrepreneurs and the effectiveness of current support systems.</w:t>
      </w:r>
    </w:p>
    <w:p w14:paraId="117829D8"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b/>
          <w:bCs/>
          <w:i/>
          <w:iCs/>
          <w:sz w:val="24"/>
          <w:szCs w:val="24"/>
        </w:rPr>
        <w:t>1. Quantitative Analysis</w:t>
      </w:r>
    </w:p>
    <w:p w14:paraId="49E9F2C0" w14:textId="77777777" w:rsidR="00504323" w:rsidRPr="00504323" w:rsidRDefault="00504323" w:rsidP="00504323">
      <w:pPr>
        <w:numPr>
          <w:ilvl w:val="0"/>
          <w:numId w:val="23"/>
        </w:numPr>
        <w:spacing w:line="360" w:lineRule="auto"/>
        <w:rPr>
          <w:rFonts w:ascii="Times New Roman" w:hAnsi="Times New Roman" w:cs="Times New Roman"/>
          <w:i/>
          <w:iCs/>
          <w:sz w:val="24"/>
          <w:szCs w:val="24"/>
        </w:rPr>
      </w:pPr>
      <w:r w:rsidRPr="00504323">
        <w:rPr>
          <w:rFonts w:ascii="Times New Roman" w:hAnsi="Times New Roman" w:cs="Times New Roman"/>
          <w:b/>
          <w:bCs/>
          <w:i/>
          <w:iCs/>
          <w:sz w:val="24"/>
          <w:szCs w:val="24"/>
        </w:rPr>
        <w:t>Data Sources</w:t>
      </w:r>
      <w:r w:rsidRPr="00504323">
        <w:rPr>
          <w:rFonts w:ascii="Times New Roman" w:hAnsi="Times New Roman" w:cs="Times New Roman"/>
          <w:i/>
          <w:iCs/>
          <w:sz w:val="24"/>
          <w:szCs w:val="24"/>
        </w:rPr>
        <w:t>: Secondary data was collected from reliable government and institutional reports, including publications from NITI Aayog, the Reserve Bank of India (RBI), and the Ministry of Micro, Small, and Medium Enterprises (MSME).</w:t>
      </w:r>
    </w:p>
    <w:p w14:paraId="2F127AD4" w14:textId="77777777" w:rsidR="00504323" w:rsidRPr="00504323" w:rsidRDefault="00504323" w:rsidP="00504323">
      <w:pPr>
        <w:numPr>
          <w:ilvl w:val="0"/>
          <w:numId w:val="23"/>
        </w:numPr>
        <w:spacing w:line="360" w:lineRule="auto"/>
        <w:rPr>
          <w:rFonts w:ascii="Times New Roman" w:hAnsi="Times New Roman" w:cs="Times New Roman"/>
          <w:i/>
          <w:iCs/>
          <w:sz w:val="24"/>
          <w:szCs w:val="24"/>
        </w:rPr>
      </w:pPr>
      <w:r w:rsidRPr="00504323">
        <w:rPr>
          <w:rFonts w:ascii="Times New Roman" w:hAnsi="Times New Roman" w:cs="Times New Roman"/>
          <w:b/>
          <w:bCs/>
          <w:i/>
          <w:iCs/>
          <w:sz w:val="24"/>
          <w:szCs w:val="24"/>
        </w:rPr>
        <w:t>Data Analysis</w:t>
      </w:r>
      <w:r w:rsidRPr="00504323">
        <w:rPr>
          <w:rFonts w:ascii="Times New Roman" w:hAnsi="Times New Roman" w:cs="Times New Roman"/>
          <w:i/>
          <w:iCs/>
          <w:sz w:val="24"/>
          <w:szCs w:val="24"/>
        </w:rPr>
        <w:t xml:space="preserve">: Statistical methods were used to evaluate the reach and impact of financial schemes such as "Mudra Yojana" and "Stand-Up India." Key indicators like the percentage of beneficiaries and geographic distribution were </w:t>
      </w:r>
      <w:proofErr w:type="spellStart"/>
      <w:r w:rsidRPr="00504323">
        <w:rPr>
          <w:rFonts w:ascii="Times New Roman" w:hAnsi="Times New Roman" w:cs="Times New Roman"/>
          <w:i/>
          <w:iCs/>
          <w:sz w:val="24"/>
          <w:szCs w:val="24"/>
        </w:rPr>
        <w:t>analyzed</w:t>
      </w:r>
      <w:proofErr w:type="spellEnd"/>
      <w:r w:rsidRPr="00504323">
        <w:rPr>
          <w:rFonts w:ascii="Times New Roman" w:hAnsi="Times New Roman" w:cs="Times New Roman"/>
          <w:i/>
          <w:iCs/>
          <w:sz w:val="24"/>
          <w:szCs w:val="24"/>
        </w:rPr>
        <w:t xml:space="preserve"> to identify trends and disparities.</w:t>
      </w:r>
    </w:p>
    <w:p w14:paraId="72FEF100"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b/>
          <w:bCs/>
          <w:i/>
          <w:iCs/>
          <w:sz w:val="24"/>
          <w:szCs w:val="24"/>
        </w:rPr>
        <w:t>2. Qualitative Analysis</w:t>
      </w:r>
    </w:p>
    <w:p w14:paraId="397092F9" w14:textId="77777777" w:rsidR="00504323" w:rsidRPr="00504323" w:rsidRDefault="00504323" w:rsidP="00504323">
      <w:pPr>
        <w:numPr>
          <w:ilvl w:val="0"/>
          <w:numId w:val="24"/>
        </w:numPr>
        <w:spacing w:line="360" w:lineRule="auto"/>
        <w:rPr>
          <w:rFonts w:ascii="Times New Roman" w:hAnsi="Times New Roman" w:cs="Times New Roman"/>
          <w:i/>
          <w:iCs/>
          <w:sz w:val="24"/>
          <w:szCs w:val="24"/>
        </w:rPr>
      </w:pPr>
      <w:r w:rsidRPr="00504323">
        <w:rPr>
          <w:rFonts w:ascii="Times New Roman" w:hAnsi="Times New Roman" w:cs="Times New Roman"/>
          <w:b/>
          <w:bCs/>
          <w:i/>
          <w:iCs/>
          <w:sz w:val="24"/>
          <w:szCs w:val="24"/>
        </w:rPr>
        <w:t>Interviews</w:t>
      </w:r>
      <w:r w:rsidRPr="00504323">
        <w:rPr>
          <w:rFonts w:ascii="Times New Roman" w:hAnsi="Times New Roman" w:cs="Times New Roman"/>
          <w:i/>
          <w:iCs/>
          <w:sz w:val="24"/>
          <w:szCs w:val="24"/>
        </w:rPr>
        <w:t>: Twenty semi-structured interviews were conducted with women entrepreneurs, equally divided between urban and rural regions.</w:t>
      </w:r>
    </w:p>
    <w:p w14:paraId="2EC32B9B" w14:textId="77777777" w:rsidR="00504323" w:rsidRPr="00504323" w:rsidRDefault="00504323" w:rsidP="00504323">
      <w:pPr>
        <w:numPr>
          <w:ilvl w:val="1"/>
          <w:numId w:val="25"/>
        </w:numPr>
        <w:spacing w:line="360" w:lineRule="auto"/>
        <w:rPr>
          <w:rFonts w:ascii="Times New Roman" w:hAnsi="Times New Roman" w:cs="Times New Roman"/>
          <w:i/>
          <w:iCs/>
          <w:sz w:val="24"/>
          <w:szCs w:val="24"/>
        </w:rPr>
      </w:pPr>
      <w:r w:rsidRPr="00504323">
        <w:rPr>
          <w:rFonts w:ascii="Times New Roman" w:hAnsi="Times New Roman" w:cs="Times New Roman"/>
          <w:b/>
          <w:bCs/>
          <w:i/>
          <w:iCs/>
          <w:sz w:val="24"/>
          <w:szCs w:val="24"/>
        </w:rPr>
        <w:t>Urban Entrepreneurs</w:t>
      </w:r>
      <w:r w:rsidRPr="00504323">
        <w:rPr>
          <w:rFonts w:ascii="Times New Roman" w:hAnsi="Times New Roman" w:cs="Times New Roman"/>
          <w:i/>
          <w:iCs/>
          <w:sz w:val="24"/>
          <w:szCs w:val="24"/>
        </w:rPr>
        <w:t>: Participants were selected from metropolitan cities like Delhi, Mumbai, and Bengaluru, focusing on those who have benefited from structured support mechanisms.</w:t>
      </w:r>
    </w:p>
    <w:p w14:paraId="106CA849" w14:textId="77777777" w:rsidR="00504323" w:rsidRPr="00504323" w:rsidRDefault="00504323" w:rsidP="00504323">
      <w:pPr>
        <w:numPr>
          <w:ilvl w:val="1"/>
          <w:numId w:val="26"/>
        </w:numPr>
        <w:spacing w:line="360" w:lineRule="auto"/>
        <w:rPr>
          <w:rFonts w:ascii="Times New Roman" w:hAnsi="Times New Roman" w:cs="Times New Roman"/>
          <w:i/>
          <w:iCs/>
          <w:sz w:val="24"/>
          <w:szCs w:val="24"/>
        </w:rPr>
      </w:pPr>
      <w:r w:rsidRPr="00504323">
        <w:rPr>
          <w:rFonts w:ascii="Times New Roman" w:hAnsi="Times New Roman" w:cs="Times New Roman"/>
          <w:b/>
          <w:bCs/>
          <w:i/>
          <w:iCs/>
          <w:sz w:val="24"/>
          <w:szCs w:val="24"/>
        </w:rPr>
        <w:t>Rural Entrepreneurs</w:t>
      </w:r>
      <w:r w:rsidRPr="00504323">
        <w:rPr>
          <w:rFonts w:ascii="Times New Roman" w:hAnsi="Times New Roman" w:cs="Times New Roman"/>
          <w:i/>
          <w:iCs/>
          <w:sz w:val="24"/>
          <w:szCs w:val="24"/>
        </w:rPr>
        <w:t>: Participants were drawn from tier-3 cities and rural regions in states like Uttar Pradesh and Odisha, emphasizing their experiences with accessibility and scalability of support systems.</w:t>
      </w:r>
    </w:p>
    <w:p w14:paraId="3380BD3B" w14:textId="77777777" w:rsidR="00504323" w:rsidRPr="00504323" w:rsidRDefault="00504323" w:rsidP="00504323">
      <w:pPr>
        <w:numPr>
          <w:ilvl w:val="0"/>
          <w:numId w:val="24"/>
        </w:numPr>
        <w:spacing w:line="360" w:lineRule="auto"/>
        <w:rPr>
          <w:rFonts w:ascii="Times New Roman" w:hAnsi="Times New Roman" w:cs="Times New Roman"/>
          <w:i/>
          <w:iCs/>
          <w:sz w:val="24"/>
          <w:szCs w:val="24"/>
        </w:rPr>
      </w:pPr>
      <w:r w:rsidRPr="00504323">
        <w:rPr>
          <w:rFonts w:ascii="Times New Roman" w:hAnsi="Times New Roman" w:cs="Times New Roman"/>
          <w:b/>
          <w:bCs/>
          <w:i/>
          <w:iCs/>
          <w:sz w:val="24"/>
          <w:szCs w:val="24"/>
        </w:rPr>
        <w:t>Key Questions</w:t>
      </w:r>
      <w:r w:rsidRPr="00504323">
        <w:rPr>
          <w:rFonts w:ascii="Times New Roman" w:hAnsi="Times New Roman" w:cs="Times New Roman"/>
          <w:i/>
          <w:iCs/>
          <w:sz w:val="24"/>
          <w:szCs w:val="24"/>
        </w:rPr>
        <w:t>: The interviews explored topics such as:</w:t>
      </w:r>
    </w:p>
    <w:p w14:paraId="6CE84990" w14:textId="77777777" w:rsidR="00504323" w:rsidRPr="00504323" w:rsidRDefault="00504323" w:rsidP="00504323">
      <w:pPr>
        <w:numPr>
          <w:ilvl w:val="1"/>
          <w:numId w:val="27"/>
        </w:numPr>
        <w:spacing w:line="360" w:lineRule="auto"/>
        <w:rPr>
          <w:rFonts w:ascii="Times New Roman" w:hAnsi="Times New Roman" w:cs="Times New Roman"/>
          <w:i/>
          <w:iCs/>
          <w:sz w:val="24"/>
          <w:szCs w:val="24"/>
        </w:rPr>
      </w:pPr>
      <w:r w:rsidRPr="00504323">
        <w:rPr>
          <w:rFonts w:ascii="Times New Roman" w:hAnsi="Times New Roman" w:cs="Times New Roman"/>
          <w:i/>
          <w:iCs/>
          <w:sz w:val="24"/>
          <w:szCs w:val="24"/>
        </w:rPr>
        <w:t>Awareness and utilization of government schemes.</w:t>
      </w:r>
    </w:p>
    <w:p w14:paraId="265AFDF1" w14:textId="77777777" w:rsidR="00504323" w:rsidRPr="00504323" w:rsidRDefault="00504323" w:rsidP="00504323">
      <w:pPr>
        <w:numPr>
          <w:ilvl w:val="1"/>
          <w:numId w:val="28"/>
        </w:numPr>
        <w:spacing w:line="360" w:lineRule="auto"/>
        <w:rPr>
          <w:rFonts w:ascii="Times New Roman" w:hAnsi="Times New Roman" w:cs="Times New Roman"/>
          <w:i/>
          <w:iCs/>
          <w:sz w:val="24"/>
          <w:szCs w:val="24"/>
        </w:rPr>
      </w:pPr>
      <w:r w:rsidRPr="00504323">
        <w:rPr>
          <w:rFonts w:ascii="Times New Roman" w:hAnsi="Times New Roman" w:cs="Times New Roman"/>
          <w:i/>
          <w:iCs/>
          <w:sz w:val="24"/>
          <w:szCs w:val="24"/>
        </w:rPr>
        <w:t>Access to mentorship and networking platforms.</w:t>
      </w:r>
    </w:p>
    <w:p w14:paraId="0BCCDE4C" w14:textId="77777777" w:rsidR="00504323" w:rsidRPr="00504323" w:rsidRDefault="00504323" w:rsidP="00504323">
      <w:pPr>
        <w:numPr>
          <w:ilvl w:val="1"/>
          <w:numId w:val="29"/>
        </w:numPr>
        <w:spacing w:line="360" w:lineRule="auto"/>
        <w:rPr>
          <w:rFonts w:ascii="Times New Roman" w:hAnsi="Times New Roman" w:cs="Times New Roman"/>
          <w:i/>
          <w:iCs/>
          <w:sz w:val="24"/>
          <w:szCs w:val="24"/>
        </w:rPr>
      </w:pPr>
      <w:r w:rsidRPr="00504323">
        <w:rPr>
          <w:rFonts w:ascii="Times New Roman" w:hAnsi="Times New Roman" w:cs="Times New Roman"/>
          <w:i/>
          <w:iCs/>
          <w:sz w:val="24"/>
          <w:szCs w:val="24"/>
        </w:rPr>
        <w:t>Challenges in scaling their businesses.</w:t>
      </w:r>
    </w:p>
    <w:p w14:paraId="4D78B19F" w14:textId="77777777" w:rsidR="00504323" w:rsidRPr="00504323" w:rsidRDefault="00504323" w:rsidP="00504323">
      <w:pPr>
        <w:numPr>
          <w:ilvl w:val="1"/>
          <w:numId w:val="30"/>
        </w:numPr>
        <w:spacing w:line="360" w:lineRule="auto"/>
        <w:rPr>
          <w:rFonts w:ascii="Times New Roman" w:hAnsi="Times New Roman" w:cs="Times New Roman"/>
          <w:i/>
          <w:iCs/>
          <w:sz w:val="24"/>
          <w:szCs w:val="24"/>
        </w:rPr>
      </w:pPr>
      <w:r w:rsidRPr="00504323">
        <w:rPr>
          <w:rFonts w:ascii="Times New Roman" w:hAnsi="Times New Roman" w:cs="Times New Roman"/>
          <w:i/>
          <w:iCs/>
          <w:sz w:val="24"/>
          <w:szCs w:val="24"/>
        </w:rPr>
        <w:t>Socio-cultural factors impacting their entrepreneurial journey.</w:t>
      </w:r>
    </w:p>
    <w:p w14:paraId="2A42FA74" w14:textId="77777777" w:rsidR="00504323" w:rsidRPr="00504323" w:rsidRDefault="00504323" w:rsidP="00504323">
      <w:pPr>
        <w:numPr>
          <w:ilvl w:val="0"/>
          <w:numId w:val="24"/>
        </w:numPr>
        <w:spacing w:line="360" w:lineRule="auto"/>
        <w:rPr>
          <w:rFonts w:ascii="Times New Roman" w:hAnsi="Times New Roman" w:cs="Times New Roman"/>
          <w:i/>
          <w:iCs/>
          <w:sz w:val="24"/>
          <w:szCs w:val="24"/>
        </w:rPr>
      </w:pPr>
      <w:r w:rsidRPr="00504323">
        <w:rPr>
          <w:rFonts w:ascii="Times New Roman" w:hAnsi="Times New Roman" w:cs="Times New Roman"/>
          <w:b/>
          <w:bCs/>
          <w:i/>
          <w:iCs/>
          <w:sz w:val="24"/>
          <w:szCs w:val="24"/>
        </w:rPr>
        <w:t>Thematic Analysis</w:t>
      </w:r>
      <w:r w:rsidRPr="00504323">
        <w:rPr>
          <w:rFonts w:ascii="Times New Roman" w:hAnsi="Times New Roman" w:cs="Times New Roman"/>
          <w:i/>
          <w:iCs/>
          <w:sz w:val="24"/>
          <w:szCs w:val="24"/>
        </w:rPr>
        <w:t xml:space="preserve">: Responses were coded and </w:t>
      </w:r>
      <w:proofErr w:type="spellStart"/>
      <w:r w:rsidRPr="00504323">
        <w:rPr>
          <w:rFonts w:ascii="Times New Roman" w:hAnsi="Times New Roman" w:cs="Times New Roman"/>
          <w:i/>
          <w:iCs/>
          <w:sz w:val="24"/>
          <w:szCs w:val="24"/>
        </w:rPr>
        <w:t>analyzed</w:t>
      </w:r>
      <w:proofErr w:type="spellEnd"/>
      <w:r w:rsidRPr="00504323">
        <w:rPr>
          <w:rFonts w:ascii="Times New Roman" w:hAnsi="Times New Roman" w:cs="Times New Roman"/>
          <w:i/>
          <w:iCs/>
          <w:sz w:val="24"/>
          <w:szCs w:val="24"/>
        </w:rPr>
        <w:t xml:space="preserve"> to identify recurring themes, such as financial barriers, mentorship gaps, and urban-rural divides.</w:t>
      </w:r>
    </w:p>
    <w:p w14:paraId="668EF7E0"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b/>
          <w:bCs/>
          <w:i/>
          <w:iCs/>
          <w:sz w:val="24"/>
          <w:szCs w:val="24"/>
        </w:rPr>
        <w:lastRenderedPageBreak/>
        <w:t>3. Sampling Methodology</w:t>
      </w:r>
    </w:p>
    <w:p w14:paraId="15C82E02" w14:textId="77777777" w:rsidR="00504323" w:rsidRPr="00504323" w:rsidRDefault="00504323" w:rsidP="00504323">
      <w:pPr>
        <w:numPr>
          <w:ilvl w:val="0"/>
          <w:numId w:val="31"/>
        </w:numPr>
        <w:spacing w:line="360" w:lineRule="auto"/>
        <w:rPr>
          <w:rFonts w:ascii="Times New Roman" w:hAnsi="Times New Roman" w:cs="Times New Roman"/>
          <w:i/>
          <w:iCs/>
          <w:sz w:val="24"/>
          <w:szCs w:val="24"/>
        </w:rPr>
      </w:pPr>
      <w:r w:rsidRPr="00504323">
        <w:rPr>
          <w:rFonts w:ascii="Times New Roman" w:hAnsi="Times New Roman" w:cs="Times New Roman"/>
          <w:i/>
          <w:iCs/>
          <w:sz w:val="24"/>
          <w:szCs w:val="24"/>
        </w:rPr>
        <w:t xml:space="preserve">A </w:t>
      </w:r>
      <w:r w:rsidRPr="00504323">
        <w:rPr>
          <w:rFonts w:ascii="Times New Roman" w:hAnsi="Times New Roman" w:cs="Times New Roman"/>
          <w:b/>
          <w:bCs/>
          <w:i/>
          <w:iCs/>
          <w:sz w:val="24"/>
          <w:szCs w:val="24"/>
        </w:rPr>
        <w:t>purposive sampling</w:t>
      </w:r>
      <w:r w:rsidRPr="00504323">
        <w:rPr>
          <w:rFonts w:ascii="Times New Roman" w:hAnsi="Times New Roman" w:cs="Times New Roman"/>
          <w:i/>
          <w:iCs/>
          <w:sz w:val="24"/>
          <w:szCs w:val="24"/>
        </w:rPr>
        <w:t xml:space="preserve"> method was used to ensure the inclusion of diverse perspectives across industries, geographical locations, and business scales. The sample was stratified to include participants from different sectors (e.g., services, manufacturing, agriculture).</w:t>
      </w:r>
    </w:p>
    <w:p w14:paraId="3B99D034"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b/>
          <w:bCs/>
          <w:i/>
          <w:iCs/>
          <w:sz w:val="24"/>
          <w:szCs w:val="24"/>
        </w:rPr>
        <w:t>4. Data Triangulation</w:t>
      </w:r>
    </w:p>
    <w:p w14:paraId="16D52DB0" w14:textId="77777777" w:rsidR="00504323" w:rsidRPr="00504323" w:rsidRDefault="00504323" w:rsidP="00504323">
      <w:pPr>
        <w:numPr>
          <w:ilvl w:val="0"/>
          <w:numId w:val="32"/>
        </w:numPr>
        <w:spacing w:line="360" w:lineRule="auto"/>
        <w:rPr>
          <w:rFonts w:ascii="Times New Roman" w:hAnsi="Times New Roman" w:cs="Times New Roman"/>
          <w:i/>
          <w:iCs/>
          <w:sz w:val="24"/>
          <w:szCs w:val="24"/>
        </w:rPr>
      </w:pPr>
      <w:r w:rsidRPr="00504323">
        <w:rPr>
          <w:rFonts w:ascii="Times New Roman" w:hAnsi="Times New Roman" w:cs="Times New Roman"/>
          <w:i/>
          <w:iCs/>
          <w:sz w:val="24"/>
          <w:szCs w:val="24"/>
        </w:rPr>
        <w:t xml:space="preserve">To improve reliability, data from interviews was </w:t>
      </w:r>
      <w:proofErr w:type="gramStart"/>
      <w:r w:rsidRPr="00504323">
        <w:rPr>
          <w:rFonts w:ascii="Times New Roman" w:hAnsi="Times New Roman" w:cs="Times New Roman"/>
          <w:i/>
          <w:iCs/>
          <w:sz w:val="24"/>
          <w:szCs w:val="24"/>
        </w:rPr>
        <w:t>cross-validated</w:t>
      </w:r>
      <w:proofErr w:type="gramEnd"/>
      <w:r w:rsidRPr="00504323">
        <w:rPr>
          <w:rFonts w:ascii="Times New Roman" w:hAnsi="Times New Roman" w:cs="Times New Roman"/>
          <w:i/>
          <w:iCs/>
          <w:sz w:val="24"/>
          <w:szCs w:val="24"/>
        </w:rPr>
        <w:t xml:space="preserve"> with secondary data sources. This ensured consistency in findings and highlighted discrepancies between policy frameworks and on-ground realities.</w:t>
      </w:r>
    </w:p>
    <w:p w14:paraId="0B4687C4"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b/>
          <w:bCs/>
          <w:i/>
          <w:iCs/>
          <w:sz w:val="24"/>
          <w:szCs w:val="24"/>
        </w:rPr>
        <w:t>5. Tools and Techniques</w:t>
      </w:r>
    </w:p>
    <w:p w14:paraId="2BD320FA" w14:textId="77777777" w:rsidR="00504323" w:rsidRPr="00504323" w:rsidRDefault="00504323" w:rsidP="00504323">
      <w:pPr>
        <w:numPr>
          <w:ilvl w:val="0"/>
          <w:numId w:val="33"/>
        </w:numPr>
        <w:spacing w:line="360" w:lineRule="auto"/>
        <w:rPr>
          <w:rFonts w:ascii="Times New Roman" w:hAnsi="Times New Roman" w:cs="Times New Roman"/>
          <w:i/>
          <w:iCs/>
          <w:sz w:val="24"/>
          <w:szCs w:val="24"/>
        </w:rPr>
      </w:pPr>
      <w:r w:rsidRPr="00504323">
        <w:rPr>
          <w:rFonts w:ascii="Times New Roman" w:hAnsi="Times New Roman" w:cs="Times New Roman"/>
          <w:b/>
          <w:bCs/>
          <w:i/>
          <w:iCs/>
          <w:sz w:val="24"/>
          <w:szCs w:val="24"/>
        </w:rPr>
        <w:t>Software</w:t>
      </w:r>
      <w:r w:rsidRPr="00504323">
        <w:rPr>
          <w:rFonts w:ascii="Times New Roman" w:hAnsi="Times New Roman" w:cs="Times New Roman"/>
          <w:i/>
          <w:iCs/>
          <w:sz w:val="24"/>
          <w:szCs w:val="24"/>
        </w:rPr>
        <w:t xml:space="preserve">: Statistical software like SPSS was used to </w:t>
      </w:r>
      <w:proofErr w:type="spellStart"/>
      <w:r w:rsidRPr="00504323">
        <w:rPr>
          <w:rFonts w:ascii="Times New Roman" w:hAnsi="Times New Roman" w:cs="Times New Roman"/>
          <w:i/>
          <w:iCs/>
          <w:sz w:val="24"/>
          <w:szCs w:val="24"/>
        </w:rPr>
        <w:t>analyze</w:t>
      </w:r>
      <w:proofErr w:type="spellEnd"/>
      <w:r w:rsidRPr="00504323">
        <w:rPr>
          <w:rFonts w:ascii="Times New Roman" w:hAnsi="Times New Roman" w:cs="Times New Roman"/>
          <w:i/>
          <w:iCs/>
          <w:sz w:val="24"/>
          <w:szCs w:val="24"/>
        </w:rPr>
        <w:t xml:space="preserve"> numerical data, while NVivo was employed for coding and qualitative analysis of interview transcripts.</w:t>
      </w:r>
    </w:p>
    <w:p w14:paraId="5DA4E831" w14:textId="77777777" w:rsidR="00504323" w:rsidRPr="00504323" w:rsidRDefault="00504323" w:rsidP="00504323">
      <w:pPr>
        <w:numPr>
          <w:ilvl w:val="0"/>
          <w:numId w:val="33"/>
        </w:numPr>
        <w:spacing w:line="360" w:lineRule="auto"/>
        <w:rPr>
          <w:rFonts w:ascii="Times New Roman" w:hAnsi="Times New Roman" w:cs="Times New Roman"/>
          <w:i/>
          <w:iCs/>
          <w:sz w:val="24"/>
          <w:szCs w:val="24"/>
        </w:rPr>
      </w:pPr>
      <w:r w:rsidRPr="00504323">
        <w:rPr>
          <w:rFonts w:ascii="Times New Roman" w:hAnsi="Times New Roman" w:cs="Times New Roman"/>
          <w:b/>
          <w:bCs/>
          <w:i/>
          <w:iCs/>
          <w:sz w:val="24"/>
          <w:szCs w:val="24"/>
        </w:rPr>
        <w:t>Visual Representations</w:t>
      </w:r>
      <w:r w:rsidRPr="00504323">
        <w:rPr>
          <w:rFonts w:ascii="Times New Roman" w:hAnsi="Times New Roman" w:cs="Times New Roman"/>
          <w:i/>
          <w:iCs/>
          <w:sz w:val="24"/>
          <w:szCs w:val="24"/>
        </w:rPr>
        <w:t>: The study used graphs and charts (e.g., bar graphs and pie charts) to visually present data trends and disparities for better comprehension.</w:t>
      </w:r>
    </w:p>
    <w:p w14:paraId="1A6C83AF"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b/>
          <w:bCs/>
          <w:i/>
          <w:iCs/>
          <w:sz w:val="24"/>
          <w:szCs w:val="24"/>
        </w:rPr>
        <w:t>6. Limitations</w:t>
      </w:r>
    </w:p>
    <w:p w14:paraId="500488EB" w14:textId="77777777" w:rsidR="00504323" w:rsidRPr="00504323" w:rsidRDefault="00504323" w:rsidP="00504323">
      <w:pPr>
        <w:numPr>
          <w:ilvl w:val="0"/>
          <w:numId w:val="34"/>
        </w:numPr>
        <w:spacing w:line="360" w:lineRule="auto"/>
        <w:rPr>
          <w:rFonts w:ascii="Times New Roman" w:hAnsi="Times New Roman" w:cs="Times New Roman"/>
          <w:i/>
          <w:iCs/>
          <w:sz w:val="24"/>
          <w:szCs w:val="24"/>
        </w:rPr>
      </w:pPr>
      <w:r w:rsidRPr="00504323">
        <w:rPr>
          <w:rFonts w:ascii="Times New Roman" w:hAnsi="Times New Roman" w:cs="Times New Roman"/>
          <w:b/>
          <w:bCs/>
          <w:i/>
          <w:iCs/>
          <w:sz w:val="24"/>
          <w:szCs w:val="24"/>
        </w:rPr>
        <w:t>Sample Size</w:t>
      </w:r>
      <w:r w:rsidRPr="00504323">
        <w:rPr>
          <w:rFonts w:ascii="Times New Roman" w:hAnsi="Times New Roman" w:cs="Times New Roman"/>
          <w:i/>
          <w:iCs/>
          <w:sz w:val="24"/>
          <w:szCs w:val="24"/>
        </w:rPr>
        <w:t>: Due to resource constraints, the sample size was limited to 20 participants. However, efforts were made to ensure that the sample was representative.</w:t>
      </w:r>
    </w:p>
    <w:p w14:paraId="59058FFD" w14:textId="77777777" w:rsidR="00504323" w:rsidRPr="00504323" w:rsidRDefault="00504323" w:rsidP="00504323">
      <w:pPr>
        <w:numPr>
          <w:ilvl w:val="0"/>
          <w:numId w:val="34"/>
        </w:numPr>
        <w:spacing w:line="360" w:lineRule="auto"/>
        <w:rPr>
          <w:rFonts w:ascii="Times New Roman" w:hAnsi="Times New Roman" w:cs="Times New Roman"/>
          <w:i/>
          <w:iCs/>
          <w:sz w:val="24"/>
          <w:szCs w:val="24"/>
        </w:rPr>
      </w:pPr>
      <w:r w:rsidRPr="00504323">
        <w:rPr>
          <w:rFonts w:ascii="Times New Roman" w:hAnsi="Times New Roman" w:cs="Times New Roman"/>
          <w:b/>
          <w:bCs/>
          <w:i/>
          <w:iCs/>
          <w:sz w:val="24"/>
          <w:szCs w:val="24"/>
        </w:rPr>
        <w:t>Geographical Constraints</w:t>
      </w:r>
      <w:r w:rsidRPr="00504323">
        <w:rPr>
          <w:rFonts w:ascii="Times New Roman" w:hAnsi="Times New Roman" w:cs="Times New Roman"/>
          <w:i/>
          <w:iCs/>
          <w:sz w:val="24"/>
          <w:szCs w:val="24"/>
        </w:rPr>
        <w:t>: The study primarily focused on selected regions, which may limit the generalizability of findings. Further research with a broader geographic scope is recommended.</w:t>
      </w:r>
    </w:p>
    <w:p w14:paraId="4571B6F9"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i/>
          <w:iCs/>
          <w:sz w:val="24"/>
          <w:szCs w:val="24"/>
        </w:rPr>
        <w:t>This expanded methodology ensures that the study captures the multi-dimensional challenges faced by women entrepreneurs while offering actionable insights for strengthening their support ecosystems.</w:t>
      </w:r>
    </w:p>
    <w:p w14:paraId="36855509"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i/>
          <w:iCs/>
          <w:sz w:val="24"/>
          <w:szCs w:val="24"/>
        </w:rPr>
        <w:t>Urban vs. Rural Beneficiaries of Start-Up India (2023)</w:t>
      </w:r>
    </w:p>
    <w:p w14:paraId="341C074C"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b/>
          <w:bCs/>
          <w:i/>
          <w:iCs/>
          <w:sz w:val="24"/>
          <w:szCs w:val="24"/>
        </w:rPr>
        <w:t>Figure 1 Women Entrepreneurs by Industry</w:t>
      </w:r>
      <w:r w:rsidRPr="00504323">
        <w:rPr>
          <w:rFonts w:ascii="Times New Roman" w:hAnsi="Times New Roman" w:cs="Times New Roman"/>
          <w:i/>
          <w:iCs/>
          <w:sz w:val="24"/>
          <w:szCs w:val="24"/>
        </w:rPr>
        <w:t>: Shows the distribution of women entrepreneurs across services, manufacturing, and agriculture sectors.</w:t>
      </w:r>
    </w:p>
    <w:p w14:paraId="3250BDF6"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b/>
          <w:bCs/>
          <w:i/>
          <w:iCs/>
          <w:sz w:val="24"/>
          <w:szCs w:val="24"/>
        </w:rPr>
        <w:t>Figure 2 Urban vs. Rural Beneficiaries</w:t>
      </w:r>
      <w:r w:rsidRPr="00504323">
        <w:rPr>
          <w:rFonts w:ascii="Times New Roman" w:hAnsi="Times New Roman" w:cs="Times New Roman"/>
          <w:i/>
          <w:iCs/>
          <w:sz w:val="24"/>
          <w:szCs w:val="24"/>
        </w:rPr>
        <w:t>: A pie chart illustrating the disparity in beneficiaries of Start-Up India between urban and rural areas.</w:t>
      </w:r>
    </w:p>
    <w:p w14:paraId="5E94478E"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i/>
          <w:iCs/>
          <w:sz w:val="24"/>
          <w:szCs w:val="24"/>
        </w:rPr>
        <w:lastRenderedPageBreak/>
        <w:t>Access to Government Financial Schemes</w:t>
      </w:r>
    </w:p>
    <w:p w14:paraId="7989ED79"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i/>
          <w:iCs/>
          <w:sz w:val="24"/>
          <w:szCs w:val="24"/>
        </w:rPr>
        <w:t xml:space="preserve">Now interactive! (Beta) </w:t>
      </w:r>
    </w:p>
    <w:p w14:paraId="3B682176" w14:textId="77777777" w:rsid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b/>
          <w:bCs/>
          <w:i/>
          <w:iCs/>
          <w:sz w:val="24"/>
          <w:szCs w:val="24"/>
        </w:rPr>
        <w:t>Figure 3 Access to Financial Schemes</w:t>
      </w:r>
      <w:r w:rsidRPr="00504323">
        <w:rPr>
          <w:rFonts w:ascii="Times New Roman" w:hAnsi="Times New Roman" w:cs="Times New Roman"/>
          <w:i/>
          <w:iCs/>
          <w:sz w:val="24"/>
          <w:szCs w:val="24"/>
        </w:rPr>
        <w:t>: Highlights the percentage of women entrepreneurs who accessed government schemes like Mudra Yojana, Stand-Up India, and PMEGP.</w:t>
      </w:r>
    </w:p>
    <w:p w14:paraId="5616B323" w14:textId="77777777" w:rsidR="00504323" w:rsidRPr="008802AF" w:rsidRDefault="00504323" w:rsidP="00504323">
      <w:pPr>
        <w:spacing w:line="360" w:lineRule="auto"/>
        <w:rPr>
          <w:rFonts w:ascii="Times New Roman" w:hAnsi="Times New Roman" w:cs="Times New Roman"/>
          <w:sz w:val="24"/>
          <w:szCs w:val="24"/>
        </w:rPr>
      </w:pPr>
      <w:r w:rsidRPr="004F0924">
        <w:rPr>
          <w:rFonts w:ascii="Times New Roman" w:hAnsi="Times New Roman" w:cs="Times New Roman"/>
          <w:sz w:val="24"/>
          <w:szCs w:val="24"/>
        </w:rPr>
        <w:drawing>
          <wp:inline distT="0" distB="0" distL="0" distR="0" wp14:anchorId="315D9509" wp14:editId="6E2B445F">
            <wp:extent cx="3159831" cy="2527935"/>
            <wp:effectExtent l="0" t="0" r="2540" b="5715"/>
            <wp:docPr id="1883704737" name="Picture 6"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Output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60582" cy="2528536"/>
                    </a:xfrm>
                    <a:prstGeom prst="rect">
                      <a:avLst/>
                    </a:prstGeom>
                    <a:noFill/>
                    <a:ln>
                      <a:noFill/>
                    </a:ln>
                  </pic:spPr>
                </pic:pic>
              </a:graphicData>
            </a:graphic>
          </wp:inline>
        </w:drawing>
      </w:r>
    </w:p>
    <w:p w14:paraId="3FE32087" w14:textId="77777777" w:rsidR="00504323" w:rsidRPr="004F0924" w:rsidRDefault="00504323" w:rsidP="00504323">
      <w:pPr>
        <w:spacing w:line="360" w:lineRule="auto"/>
        <w:rPr>
          <w:rFonts w:ascii="Times New Roman" w:hAnsi="Times New Roman" w:cs="Times New Roman"/>
          <w:sz w:val="24"/>
          <w:szCs w:val="24"/>
        </w:rPr>
      </w:pPr>
      <w:r w:rsidRPr="008802AF">
        <w:rPr>
          <w:rFonts w:ascii="Times New Roman" w:hAnsi="Times New Roman" w:cs="Times New Roman"/>
          <w:sz w:val="24"/>
          <w:szCs w:val="24"/>
        </w:rPr>
        <w:t>Urban vs. Rural Beneficiaries of Start-Up India (2023)</w:t>
      </w:r>
    </w:p>
    <w:p w14:paraId="0763BA95" w14:textId="77777777" w:rsidR="00504323" w:rsidRPr="008802AF" w:rsidRDefault="00504323" w:rsidP="00504323">
      <w:pPr>
        <w:spacing w:line="360" w:lineRule="auto"/>
        <w:rPr>
          <w:rFonts w:ascii="Times New Roman" w:hAnsi="Times New Roman" w:cs="Times New Roman"/>
          <w:sz w:val="24"/>
          <w:szCs w:val="24"/>
        </w:rPr>
      </w:pPr>
      <w:r w:rsidRPr="004F0924">
        <w:rPr>
          <w:rFonts w:ascii="Times New Roman" w:hAnsi="Times New Roman" w:cs="Times New Roman"/>
          <w:b/>
          <w:bCs/>
          <w:sz w:val="24"/>
          <w:szCs w:val="24"/>
        </w:rPr>
        <w:t xml:space="preserve">Figure 1 </w:t>
      </w:r>
      <w:r w:rsidRPr="008802AF">
        <w:rPr>
          <w:rFonts w:ascii="Times New Roman" w:hAnsi="Times New Roman" w:cs="Times New Roman"/>
          <w:b/>
          <w:bCs/>
          <w:sz w:val="24"/>
          <w:szCs w:val="24"/>
        </w:rPr>
        <w:t>Women Entrepreneurs by Industry</w:t>
      </w:r>
      <w:r w:rsidRPr="008802AF">
        <w:rPr>
          <w:rFonts w:ascii="Times New Roman" w:hAnsi="Times New Roman" w:cs="Times New Roman"/>
          <w:sz w:val="24"/>
          <w:szCs w:val="24"/>
        </w:rPr>
        <w:t>: Shows the distribution of women entrepreneurs across services, manufacturing, and agriculture sectors.</w:t>
      </w:r>
    </w:p>
    <w:p w14:paraId="17F989F3" w14:textId="77777777" w:rsidR="00504323" w:rsidRPr="008802AF" w:rsidRDefault="00504323" w:rsidP="00504323">
      <w:pPr>
        <w:spacing w:line="360" w:lineRule="auto"/>
        <w:rPr>
          <w:rFonts w:ascii="Times New Roman" w:hAnsi="Times New Roman" w:cs="Times New Roman"/>
          <w:sz w:val="24"/>
          <w:szCs w:val="24"/>
        </w:rPr>
      </w:pPr>
    </w:p>
    <w:p w14:paraId="5B2DDC02" w14:textId="77777777" w:rsidR="00504323" w:rsidRPr="004F0924" w:rsidRDefault="00504323" w:rsidP="00504323">
      <w:pPr>
        <w:spacing w:line="360" w:lineRule="auto"/>
        <w:rPr>
          <w:rFonts w:ascii="Times New Roman" w:hAnsi="Times New Roman" w:cs="Times New Roman"/>
          <w:sz w:val="24"/>
          <w:szCs w:val="24"/>
        </w:rPr>
      </w:pPr>
      <w:r w:rsidRPr="004F0924">
        <w:rPr>
          <w:rFonts w:ascii="Times New Roman" w:hAnsi="Times New Roman" w:cs="Times New Roman"/>
          <w:sz w:val="24"/>
          <w:szCs w:val="24"/>
        </w:rPr>
        <w:drawing>
          <wp:inline distT="0" distB="0" distL="0" distR="0" wp14:anchorId="0CEAE301" wp14:editId="2A1365D2">
            <wp:extent cx="3322320" cy="2753263"/>
            <wp:effectExtent l="0" t="0" r="0" b="9525"/>
            <wp:docPr id="2101029882" name="Picture 5"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Output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27120" cy="2757241"/>
                    </a:xfrm>
                    <a:prstGeom prst="rect">
                      <a:avLst/>
                    </a:prstGeom>
                    <a:noFill/>
                    <a:ln>
                      <a:noFill/>
                    </a:ln>
                  </pic:spPr>
                </pic:pic>
              </a:graphicData>
            </a:graphic>
          </wp:inline>
        </w:drawing>
      </w:r>
    </w:p>
    <w:p w14:paraId="095E236E" w14:textId="77777777" w:rsidR="00504323" w:rsidRPr="008802AF" w:rsidRDefault="00504323" w:rsidP="00504323">
      <w:pPr>
        <w:spacing w:line="360" w:lineRule="auto"/>
        <w:rPr>
          <w:rFonts w:ascii="Times New Roman" w:hAnsi="Times New Roman" w:cs="Times New Roman"/>
          <w:sz w:val="24"/>
          <w:szCs w:val="24"/>
        </w:rPr>
      </w:pPr>
      <w:r w:rsidRPr="004F0924">
        <w:rPr>
          <w:rFonts w:ascii="Times New Roman" w:hAnsi="Times New Roman" w:cs="Times New Roman"/>
          <w:b/>
          <w:bCs/>
          <w:sz w:val="24"/>
          <w:szCs w:val="24"/>
        </w:rPr>
        <w:t xml:space="preserve">Figure 2 </w:t>
      </w:r>
      <w:r w:rsidRPr="008802AF">
        <w:rPr>
          <w:rFonts w:ascii="Times New Roman" w:hAnsi="Times New Roman" w:cs="Times New Roman"/>
          <w:b/>
          <w:bCs/>
          <w:sz w:val="24"/>
          <w:szCs w:val="24"/>
        </w:rPr>
        <w:t>Urban vs. Rural Beneficiaries</w:t>
      </w:r>
      <w:r w:rsidRPr="008802AF">
        <w:rPr>
          <w:rFonts w:ascii="Times New Roman" w:hAnsi="Times New Roman" w:cs="Times New Roman"/>
          <w:sz w:val="24"/>
          <w:szCs w:val="24"/>
        </w:rPr>
        <w:t>: A pie chart illustrating the disparity in beneficiaries of Start-Up India between urban and rural areas.</w:t>
      </w:r>
    </w:p>
    <w:p w14:paraId="7B81D93F" w14:textId="77777777" w:rsidR="00504323" w:rsidRPr="008802AF" w:rsidRDefault="00504323" w:rsidP="00504323">
      <w:pPr>
        <w:spacing w:line="360" w:lineRule="auto"/>
        <w:rPr>
          <w:rFonts w:ascii="Times New Roman" w:hAnsi="Times New Roman" w:cs="Times New Roman"/>
          <w:sz w:val="24"/>
          <w:szCs w:val="24"/>
        </w:rPr>
      </w:pPr>
    </w:p>
    <w:p w14:paraId="3F783F1F" w14:textId="77777777" w:rsidR="00504323" w:rsidRPr="008802AF" w:rsidRDefault="00504323" w:rsidP="00504323">
      <w:pPr>
        <w:spacing w:line="360" w:lineRule="auto"/>
        <w:rPr>
          <w:rFonts w:ascii="Times New Roman" w:hAnsi="Times New Roman" w:cs="Times New Roman"/>
          <w:sz w:val="24"/>
          <w:szCs w:val="24"/>
        </w:rPr>
      </w:pPr>
      <w:r w:rsidRPr="008802AF">
        <w:rPr>
          <w:rFonts w:ascii="Times New Roman" w:hAnsi="Times New Roman" w:cs="Times New Roman"/>
          <w:sz w:val="24"/>
          <w:szCs w:val="24"/>
        </w:rPr>
        <w:t>Access to Government Financial Schemes</w:t>
      </w:r>
    </w:p>
    <w:p w14:paraId="259CD7D8" w14:textId="77777777" w:rsidR="00504323" w:rsidRPr="008802AF" w:rsidRDefault="00504323" w:rsidP="00504323">
      <w:pPr>
        <w:spacing w:line="360" w:lineRule="auto"/>
        <w:rPr>
          <w:rFonts w:ascii="Times New Roman" w:hAnsi="Times New Roman" w:cs="Times New Roman"/>
          <w:sz w:val="24"/>
          <w:szCs w:val="24"/>
        </w:rPr>
      </w:pPr>
      <w:r w:rsidRPr="004F0924">
        <w:rPr>
          <w:rFonts w:ascii="Times New Roman" w:hAnsi="Times New Roman" w:cs="Times New Roman"/>
          <w:sz w:val="24"/>
          <w:szCs w:val="24"/>
        </w:rPr>
        <w:drawing>
          <wp:inline distT="0" distB="0" distL="0" distR="0" wp14:anchorId="4535F591" wp14:editId="421A9211">
            <wp:extent cx="3283588" cy="2626943"/>
            <wp:effectExtent l="0" t="0" r="0" b="2540"/>
            <wp:docPr id="2078443584" name="Picture 4"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Output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94953" cy="2636035"/>
                    </a:xfrm>
                    <a:prstGeom prst="rect">
                      <a:avLst/>
                    </a:prstGeom>
                    <a:noFill/>
                    <a:ln>
                      <a:noFill/>
                    </a:ln>
                  </pic:spPr>
                </pic:pic>
              </a:graphicData>
            </a:graphic>
          </wp:inline>
        </w:drawing>
      </w:r>
    </w:p>
    <w:p w14:paraId="0D1142FB" w14:textId="77777777" w:rsidR="00504323" w:rsidRPr="008802AF" w:rsidRDefault="00504323" w:rsidP="00504323">
      <w:pPr>
        <w:spacing w:line="360" w:lineRule="auto"/>
        <w:rPr>
          <w:rFonts w:ascii="Times New Roman" w:hAnsi="Times New Roman" w:cs="Times New Roman"/>
          <w:sz w:val="24"/>
          <w:szCs w:val="24"/>
        </w:rPr>
      </w:pPr>
      <w:r w:rsidRPr="004F0924">
        <w:rPr>
          <w:rFonts w:ascii="Times New Roman" w:hAnsi="Times New Roman" w:cs="Times New Roman"/>
          <w:b/>
          <w:bCs/>
          <w:sz w:val="24"/>
          <w:szCs w:val="24"/>
        </w:rPr>
        <w:t xml:space="preserve">Figure 3 </w:t>
      </w:r>
      <w:r w:rsidRPr="008802AF">
        <w:rPr>
          <w:rFonts w:ascii="Times New Roman" w:hAnsi="Times New Roman" w:cs="Times New Roman"/>
          <w:b/>
          <w:bCs/>
          <w:sz w:val="24"/>
          <w:szCs w:val="24"/>
        </w:rPr>
        <w:t>Access to Financial Schemes</w:t>
      </w:r>
      <w:r w:rsidRPr="008802AF">
        <w:rPr>
          <w:rFonts w:ascii="Times New Roman" w:hAnsi="Times New Roman" w:cs="Times New Roman"/>
          <w:sz w:val="24"/>
          <w:szCs w:val="24"/>
        </w:rPr>
        <w:t>: Highlights the percentage of women entrepreneurs who accessed government schemes like Mudra Yojana, Stand-Up India, and PMEGP.</w:t>
      </w:r>
    </w:p>
    <w:p w14:paraId="6A434291" w14:textId="77777777" w:rsidR="00504323" w:rsidRPr="004F0924" w:rsidRDefault="00504323" w:rsidP="00504323">
      <w:pPr>
        <w:spacing w:line="360" w:lineRule="auto"/>
        <w:rPr>
          <w:rFonts w:ascii="Times New Roman" w:hAnsi="Times New Roman" w:cs="Times New Roman"/>
          <w:sz w:val="24"/>
          <w:szCs w:val="24"/>
        </w:rPr>
      </w:pPr>
    </w:p>
    <w:p w14:paraId="62CC639F" w14:textId="77777777" w:rsidR="00504323" w:rsidRPr="00504323" w:rsidRDefault="00504323" w:rsidP="00504323">
      <w:pPr>
        <w:spacing w:line="360" w:lineRule="auto"/>
        <w:rPr>
          <w:rFonts w:ascii="Times New Roman" w:hAnsi="Times New Roman" w:cs="Times New Roman"/>
          <w:i/>
          <w:iCs/>
          <w:sz w:val="24"/>
          <w:szCs w:val="24"/>
        </w:rPr>
      </w:pPr>
    </w:p>
    <w:p w14:paraId="24D871ED"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b/>
          <w:bCs/>
          <w:i/>
          <w:iCs/>
          <w:sz w:val="24"/>
          <w:szCs w:val="24"/>
        </w:rPr>
        <w:t>Results and Discussion</w:t>
      </w:r>
    </w:p>
    <w:p w14:paraId="1E976492"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b/>
          <w:bCs/>
          <w:i/>
          <w:iCs/>
          <w:sz w:val="24"/>
          <w:szCs w:val="24"/>
        </w:rPr>
        <w:t>1. Financial Access</w:t>
      </w:r>
    </w:p>
    <w:p w14:paraId="30F9F5DA"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b/>
          <w:bCs/>
          <w:i/>
          <w:iCs/>
          <w:sz w:val="24"/>
          <w:szCs w:val="24"/>
        </w:rPr>
        <w:t>Findings</w:t>
      </w:r>
      <w:r w:rsidRPr="00504323">
        <w:rPr>
          <w:rFonts w:ascii="Times New Roman" w:hAnsi="Times New Roman" w:cs="Times New Roman"/>
          <w:i/>
          <w:iCs/>
          <w:sz w:val="24"/>
          <w:szCs w:val="24"/>
        </w:rPr>
        <w:t>:</w:t>
      </w:r>
    </w:p>
    <w:p w14:paraId="00598A9C" w14:textId="77777777" w:rsidR="00504323" w:rsidRPr="00504323" w:rsidRDefault="00504323" w:rsidP="00504323">
      <w:pPr>
        <w:numPr>
          <w:ilvl w:val="0"/>
          <w:numId w:val="35"/>
        </w:numPr>
        <w:spacing w:line="360" w:lineRule="auto"/>
        <w:rPr>
          <w:rFonts w:ascii="Times New Roman" w:hAnsi="Times New Roman" w:cs="Times New Roman"/>
          <w:i/>
          <w:iCs/>
          <w:sz w:val="24"/>
          <w:szCs w:val="24"/>
        </w:rPr>
      </w:pPr>
      <w:r w:rsidRPr="00504323">
        <w:rPr>
          <w:rFonts w:ascii="Times New Roman" w:hAnsi="Times New Roman" w:cs="Times New Roman"/>
          <w:b/>
          <w:bCs/>
          <w:i/>
          <w:iCs/>
          <w:sz w:val="24"/>
          <w:szCs w:val="24"/>
        </w:rPr>
        <w:t>Table 1</w:t>
      </w:r>
      <w:r w:rsidRPr="00504323">
        <w:rPr>
          <w:rFonts w:ascii="Times New Roman" w:hAnsi="Times New Roman" w:cs="Times New Roman"/>
          <w:i/>
          <w:iCs/>
          <w:sz w:val="24"/>
          <w:szCs w:val="24"/>
        </w:rPr>
        <w:t xml:space="preserve"> indicates that 45% of women entrepreneurs accessed "Mudra Yojana," while only 30% benefited from "Stand-Up India."</w:t>
      </w:r>
    </w:p>
    <w:p w14:paraId="0627310E" w14:textId="77777777" w:rsidR="00504323" w:rsidRPr="00504323" w:rsidRDefault="00504323" w:rsidP="00504323">
      <w:pPr>
        <w:numPr>
          <w:ilvl w:val="0"/>
          <w:numId w:val="35"/>
        </w:numPr>
        <w:spacing w:line="360" w:lineRule="auto"/>
        <w:rPr>
          <w:rFonts w:ascii="Times New Roman" w:hAnsi="Times New Roman" w:cs="Times New Roman"/>
          <w:i/>
          <w:iCs/>
          <w:sz w:val="24"/>
          <w:szCs w:val="24"/>
        </w:rPr>
      </w:pPr>
      <w:r w:rsidRPr="00504323">
        <w:rPr>
          <w:rFonts w:ascii="Times New Roman" w:hAnsi="Times New Roman" w:cs="Times New Roman"/>
          <w:i/>
          <w:iCs/>
          <w:sz w:val="24"/>
          <w:szCs w:val="24"/>
        </w:rPr>
        <w:t>Rural women face challenges in securing loans due to lack of collateral and limited awareness of government programs.</w:t>
      </w:r>
    </w:p>
    <w:p w14:paraId="2891AA46"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b/>
          <w:bCs/>
          <w:i/>
          <w:iCs/>
          <w:sz w:val="24"/>
          <w:szCs w:val="24"/>
        </w:rPr>
        <w:t>Discussion</w:t>
      </w:r>
      <w:r w:rsidRPr="00504323">
        <w:rPr>
          <w:rFonts w:ascii="Times New Roman" w:hAnsi="Times New Roman" w:cs="Times New Roman"/>
          <w:i/>
          <w:iCs/>
          <w:sz w:val="24"/>
          <w:szCs w:val="24"/>
        </w:rPr>
        <w:t>:</w:t>
      </w:r>
    </w:p>
    <w:p w14:paraId="773E0C84"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i/>
          <w:iCs/>
          <w:sz w:val="24"/>
          <w:szCs w:val="24"/>
        </w:rPr>
        <w:t>Government schemes should reduce application processes and implement localized awareness efforts in rural regions. Collaborating with microfinance institutions could reduce the collateral challenge and facilitate small-value loans with adaptable terms for repayment.</w:t>
      </w:r>
    </w:p>
    <w:p w14:paraId="227309BF"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b/>
          <w:bCs/>
          <w:i/>
          <w:iCs/>
          <w:sz w:val="24"/>
          <w:szCs w:val="24"/>
        </w:rPr>
        <w:t>2. Mentorship and Networking</w:t>
      </w:r>
    </w:p>
    <w:p w14:paraId="3249A1E7"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b/>
          <w:bCs/>
          <w:i/>
          <w:iCs/>
          <w:sz w:val="24"/>
          <w:szCs w:val="24"/>
        </w:rPr>
        <w:lastRenderedPageBreak/>
        <w:t>Findings</w:t>
      </w:r>
      <w:r w:rsidRPr="00504323">
        <w:rPr>
          <w:rFonts w:ascii="Times New Roman" w:hAnsi="Times New Roman" w:cs="Times New Roman"/>
          <w:i/>
          <w:iCs/>
          <w:sz w:val="24"/>
          <w:szCs w:val="24"/>
        </w:rPr>
        <w:t>:</w:t>
      </w:r>
    </w:p>
    <w:p w14:paraId="4DD4F9A0"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i/>
          <w:iCs/>
          <w:sz w:val="24"/>
          <w:szCs w:val="24"/>
        </w:rPr>
        <w:t>Platforms like SHEROES and Women Entrepreneurs India are impactful but restricted to urban regions. Only 20% of rural respondents reported having access to such networks.</w:t>
      </w:r>
    </w:p>
    <w:p w14:paraId="7E795FBD"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b/>
          <w:bCs/>
          <w:i/>
          <w:iCs/>
          <w:sz w:val="24"/>
          <w:szCs w:val="24"/>
        </w:rPr>
        <w:t>Discussion</w:t>
      </w:r>
      <w:r w:rsidRPr="00504323">
        <w:rPr>
          <w:rFonts w:ascii="Times New Roman" w:hAnsi="Times New Roman" w:cs="Times New Roman"/>
          <w:i/>
          <w:iCs/>
          <w:sz w:val="24"/>
          <w:szCs w:val="24"/>
        </w:rPr>
        <w:t>:</w:t>
      </w:r>
    </w:p>
    <w:p w14:paraId="115AD617"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i/>
          <w:iCs/>
          <w:sz w:val="24"/>
          <w:szCs w:val="24"/>
        </w:rPr>
        <w:t>Digital mentorship models can bridge the rural-urban divide. Establishing local chapters in tier-2 and tier-3 cities can significantly increase reach and impact.</w:t>
      </w:r>
    </w:p>
    <w:p w14:paraId="64D3F0B8"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b/>
          <w:bCs/>
          <w:i/>
          <w:iCs/>
          <w:sz w:val="24"/>
          <w:szCs w:val="24"/>
        </w:rPr>
        <w:t>3. Urban-Rural Disparity</w:t>
      </w:r>
    </w:p>
    <w:p w14:paraId="31C69DCF"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b/>
          <w:bCs/>
          <w:i/>
          <w:iCs/>
          <w:sz w:val="24"/>
          <w:szCs w:val="24"/>
        </w:rPr>
        <w:t>Findings</w:t>
      </w:r>
      <w:r w:rsidRPr="00504323">
        <w:rPr>
          <w:rFonts w:ascii="Times New Roman" w:hAnsi="Times New Roman" w:cs="Times New Roman"/>
          <w:i/>
          <w:iCs/>
          <w:sz w:val="24"/>
          <w:szCs w:val="24"/>
        </w:rPr>
        <w:t>:</w:t>
      </w:r>
    </w:p>
    <w:p w14:paraId="2BA0D54F"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b/>
          <w:bCs/>
          <w:i/>
          <w:iCs/>
          <w:sz w:val="24"/>
          <w:szCs w:val="24"/>
        </w:rPr>
        <w:t>Figure 2</w:t>
      </w:r>
      <w:r w:rsidRPr="00504323">
        <w:rPr>
          <w:rFonts w:ascii="Times New Roman" w:hAnsi="Times New Roman" w:cs="Times New Roman"/>
          <w:i/>
          <w:iCs/>
          <w:sz w:val="24"/>
          <w:szCs w:val="24"/>
        </w:rPr>
        <w:t xml:space="preserve"> shows that 70% of "Start-Up India" beneficiaries are from urban areas, while only 30% are rural. Disparities in digital literacy and access to infrastructure exacerbate this gap.</w:t>
      </w:r>
    </w:p>
    <w:p w14:paraId="5423F9A3"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b/>
          <w:bCs/>
          <w:i/>
          <w:iCs/>
          <w:sz w:val="24"/>
          <w:szCs w:val="24"/>
        </w:rPr>
        <w:t>Discussion</w:t>
      </w:r>
      <w:r w:rsidRPr="00504323">
        <w:rPr>
          <w:rFonts w:ascii="Times New Roman" w:hAnsi="Times New Roman" w:cs="Times New Roman"/>
          <w:i/>
          <w:iCs/>
          <w:sz w:val="24"/>
          <w:szCs w:val="24"/>
        </w:rPr>
        <w:t>:</w:t>
      </w:r>
    </w:p>
    <w:p w14:paraId="032CB610"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i/>
          <w:iCs/>
          <w:sz w:val="24"/>
          <w:szCs w:val="24"/>
        </w:rPr>
        <w:t>Investing in rural connectivity and banking infrastructure can help mitigate these disparities. Awareness campaigns tailored to rural communities are essential for ensuring inclusivity.</w:t>
      </w:r>
    </w:p>
    <w:p w14:paraId="6551411A"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b/>
          <w:bCs/>
          <w:i/>
          <w:iCs/>
          <w:sz w:val="24"/>
          <w:szCs w:val="24"/>
        </w:rPr>
        <w:t>4. Socio-Cultural Barriers</w:t>
      </w:r>
    </w:p>
    <w:p w14:paraId="793B729D"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i/>
          <w:iCs/>
          <w:sz w:val="24"/>
          <w:szCs w:val="24"/>
        </w:rPr>
        <w:t>Cultural norms often restrict women’s participation in entrepreneurial activities, especially in rural areas. This limits their access to training, mentorship, and funding.</w:t>
      </w:r>
    </w:p>
    <w:p w14:paraId="78A8DEA7"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b/>
          <w:bCs/>
          <w:i/>
          <w:iCs/>
          <w:sz w:val="24"/>
          <w:szCs w:val="24"/>
        </w:rPr>
        <w:t>Proposed Solutions</w:t>
      </w:r>
    </w:p>
    <w:p w14:paraId="0172A2FC"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b/>
          <w:bCs/>
          <w:i/>
          <w:iCs/>
          <w:sz w:val="24"/>
          <w:szCs w:val="24"/>
        </w:rPr>
        <w:t>1. Financial Inclusion</w:t>
      </w:r>
    </w:p>
    <w:p w14:paraId="25E349D5" w14:textId="77777777" w:rsidR="00504323" w:rsidRPr="00504323" w:rsidRDefault="00504323" w:rsidP="00504323">
      <w:pPr>
        <w:numPr>
          <w:ilvl w:val="0"/>
          <w:numId w:val="36"/>
        </w:numPr>
        <w:spacing w:line="360" w:lineRule="auto"/>
        <w:rPr>
          <w:rFonts w:ascii="Times New Roman" w:hAnsi="Times New Roman" w:cs="Times New Roman"/>
          <w:i/>
          <w:iCs/>
          <w:sz w:val="24"/>
          <w:szCs w:val="24"/>
        </w:rPr>
      </w:pPr>
      <w:r w:rsidRPr="00504323">
        <w:rPr>
          <w:rFonts w:ascii="Times New Roman" w:hAnsi="Times New Roman" w:cs="Times New Roman"/>
          <w:i/>
          <w:iCs/>
          <w:sz w:val="24"/>
          <w:szCs w:val="24"/>
        </w:rPr>
        <w:t>Simplify the application processes for schemes like "Mudra Yojana" and "Stand-Up India."</w:t>
      </w:r>
    </w:p>
    <w:p w14:paraId="1B943145" w14:textId="77777777" w:rsidR="00504323" w:rsidRPr="00504323" w:rsidRDefault="00504323" w:rsidP="00504323">
      <w:pPr>
        <w:numPr>
          <w:ilvl w:val="0"/>
          <w:numId w:val="36"/>
        </w:numPr>
        <w:spacing w:line="360" w:lineRule="auto"/>
        <w:rPr>
          <w:rFonts w:ascii="Times New Roman" w:hAnsi="Times New Roman" w:cs="Times New Roman"/>
          <w:i/>
          <w:iCs/>
          <w:sz w:val="24"/>
          <w:szCs w:val="24"/>
        </w:rPr>
      </w:pPr>
      <w:r w:rsidRPr="00504323">
        <w:rPr>
          <w:rFonts w:ascii="Times New Roman" w:hAnsi="Times New Roman" w:cs="Times New Roman"/>
          <w:i/>
          <w:iCs/>
          <w:sz w:val="24"/>
          <w:szCs w:val="24"/>
        </w:rPr>
        <w:t>Introduce collateral-free loans with subsidized interest rates.</w:t>
      </w:r>
    </w:p>
    <w:p w14:paraId="1F32EE96" w14:textId="77777777" w:rsidR="00504323" w:rsidRPr="00504323" w:rsidRDefault="00504323" w:rsidP="00504323">
      <w:pPr>
        <w:numPr>
          <w:ilvl w:val="0"/>
          <w:numId w:val="36"/>
        </w:numPr>
        <w:spacing w:line="360" w:lineRule="auto"/>
        <w:rPr>
          <w:rFonts w:ascii="Times New Roman" w:hAnsi="Times New Roman" w:cs="Times New Roman"/>
          <w:i/>
          <w:iCs/>
          <w:sz w:val="24"/>
          <w:szCs w:val="24"/>
        </w:rPr>
      </w:pPr>
      <w:r w:rsidRPr="00504323">
        <w:rPr>
          <w:rFonts w:ascii="Times New Roman" w:hAnsi="Times New Roman" w:cs="Times New Roman"/>
          <w:i/>
          <w:iCs/>
          <w:sz w:val="24"/>
          <w:szCs w:val="24"/>
        </w:rPr>
        <w:t>Partner with microfinance institutions for better rural outreach.</w:t>
      </w:r>
    </w:p>
    <w:p w14:paraId="7FF7A966"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b/>
          <w:bCs/>
          <w:i/>
          <w:iCs/>
          <w:sz w:val="24"/>
          <w:szCs w:val="24"/>
        </w:rPr>
        <w:t>2. Enhancing Mentorship and Networking</w:t>
      </w:r>
    </w:p>
    <w:p w14:paraId="5B2A9963" w14:textId="77777777" w:rsidR="00504323" w:rsidRPr="00504323" w:rsidRDefault="00504323" w:rsidP="00504323">
      <w:pPr>
        <w:numPr>
          <w:ilvl w:val="0"/>
          <w:numId w:val="37"/>
        </w:numPr>
        <w:spacing w:line="360" w:lineRule="auto"/>
        <w:rPr>
          <w:rFonts w:ascii="Times New Roman" w:hAnsi="Times New Roman" w:cs="Times New Roman"/>
          <w:i/>
          <w:iCs/>
          <w:sz w:val="24"/>
          <w:szCs w:val="24"/>
        </w:rPr>
      </w:pPr>
      <w:r w:rsidRPr="00504323">
        <w:rPr>
          <w:rFonts w:ascii="Times New Roman" w:hAnsi="Times New Roman" w:cs="Times New Roman"/>
          <w:i/>
          <w:iCs/>
          <w:sz w:val="24"/>
          <w:szCs w:val="24"/>
        </w:rPr>
        <w:t>Expand platforms like SHEROES to rural areas through digital tools and local partnerships.</w:t>
      </w:r>
    </w:p>
    <w:p w14:paraId="0C4B5FC8" w14:textId="77777777" w:rsidR="00504323" w:rsidRPr="00504323" w:rsidRDefault="00504323" w:rsidP="00504323">
      <w:pPr>
        <w:numPr>
          <w:ilvl w:val="0"/>
          <w:numId w:val="37"/>
        </w:numPr>
        <w:spacing w:line="360" w:lineRule="auto"/>
        <w:rPr>
          <w:rFonts w:ascii="Times New Roman" w:hAnsi="Times New Roman" w:cs="Times New Roman"/>
          <w:i/>
          <w:iCs/>
          <w:sz w:val="24"/>
          <w:szCs w:val="24"/>
        </w:rPr>
      </w:pPr>
      <w:r w:rsidRPr="00504323">
        <w:rPr>
          <w:rFonts w:ascii="Times New Roman" w:hAnsi="Times New Roman" w:cs="Times New Roman"/>
          <w:i/>
          <w:iCs/>
          <w:sz w:val="24"/>
          <w:szCs w:val="24"/>
        </w:rPr>
        <w:lastRenderedPageBreak/>
        <w:t>Develop structured mentorship programs connecting successful urban women entrepreneurs with rural counterparts.</w:t>
      </w:r>
    </w:p>
    <w:p w14:paraId="42A635F3"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b/>
          <w:bCs/>
          <w:i/>
          <w:iCs/>
          <w:sz w:val="24"/>
          <w:szCs w:val="24"/>
        </w:rPr>
        <w:t>3. Strengthening Rural Infrastructure</w:t>
      </w:r>
    </w:p>
    <w:p w14:paraId="7D709140" w14:textId="77777777" w:rsidR="00504323" w:rsidRPr="00504323" w:rsidRDefault="00504323" w:rsidP="00504323">
      <w:pPr>
        <w:numPr>
          <w:ilvl w:val="0"/>
          <w:numId w:val="38"/>
        </w:numPr>
        <w:spacing w:line="360" w:lineRule="auto"/>
        <w:rPr>
          <w:rFonts w:ascii="Times New Roman" w:hAnsi="Times New Roman" w:cs="Times New Roman"/>
          <w:i/>
          <w:iCs/>
          <w:sz w:val="24"/>
          <w:szCs w:val="24"/>
        </w:rPr>
      </w:pPr>
      <w:r w:rsidRPr="00504323">
        <w:rPr>
          <w:rFonts w:ascii="Times New Roman" w:hAnsi="Times New Roman" w:cs="Times New Roman"/>
          <w:i/>
          <w:iCs/>
          <w:sz w:val="24"/>
          <w:szCs w:val="24"/>
        </w:rPr>
        <w:t>Improve internet connectivity and physical infrastructure in rural areas.</w:t>
      </w:r>
    </w:p>
    <w:p w14:paraId="62814C9E" w14:textId="77777777" w:rsidR="00504323" w:rsidRPr="00504323" w:rsidRDefault="00504323" w:rsidP="00504323">
      <w:pPr>
        <w:numPr>
          <w:ilvl w:val="0"/>
          <w:numId w:val="38"/>
        </w:numPr>
        <w:spacing w:line="360" w:lineRule="auto"/>
        <w:rPr>
          <w:rFonts w:ascii="Times New Roman" w:hAnsi="Times New Roman" w:cs="Times New Roman"/>
          <w:i/>
          <w:iCs/>
          <w:sz w:val="24"/>
          <w:szCs w:val="24"/>
        </w:rPr>
      </w:pPr>
      <w:r w:rsidRPr="00504323">
        <w:rPr>
          <w:rFonts w:ascii="Times New Roman" w:hAnsi="Times New Roman" w:cs="Times New Roman"/>
          <w:i/>
          <w:iCs/>
          <w:sz w:val="24"/>
          <w:szCs w:val="24"/>
        </w:rPr>
        <w:t xml:space="preserve">Establish rural incubation </w:t>
      </w:r>
      <w:proofErr w:type="spellStart"/>
      <w:r w:rsidRPr="00504323">
        <w:rPr>
          <w:rFonts w:ascii="Times New Roman" w:hAnsi="Times New Roman" w:cs="Times New Roman"/>
          <w:i/>
          <w:iCs/>
          <w:sz w:val="24"/>
          <w:szCs w:val="24"/>
        </w:rPr>
        <w:t>centers</w:t>
      </w:r>
      <w:proofErr w:type="spellEnd"/>
      <w:r w:rsidRPr="00504323">
        <w:rPr>
          <w:rFonts w:ascii="Times New Roman" w:hAnsi="Times New Roman" w:cs="Times New Roman"/>
          <w:i/>
          <w:iCs/>
          <w:sz w:val="24"/>
          <w:szCs w:val="24"/>
        </w:rPr>
        <w:t xml:space="preserve"> offering technical and business support.</w:t>
      </w:r>
    </w:p>
    <w:p w14:paraId="156539B8"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b/>
          <w:bCs/>
          <w:i/>
          <w:iCs/>
          <w:sz w:val="24"/>
          <w:szCs w:val="24"/>
        </w:rPr>
        <w:t>4. Addressing Socio-Cultural Barriers</w:t>
      </w:r>
    </w:p>
    <w:p w14:paraId="67640608" w14:textId="77777777" w:rsidR="00504323" w:rsidRPr="00504323" w:rsidRDefault="00504323" w:rsidP="00504323">
      <w:pPr>
        <w:numPr>
          <w:ilvl w:val="0"/>
          <w:numId w:val="39"/>
        </w:numPr>
        <w:spacing w:line="360" w:lineRule="auto"/>
        <w:rPr>
          <w:rFonts w:ascii="Times New Roman" w:hAnsi="Times New Roman" w:cs="Times New Roman"/>
          <w:i/>
          <w:iCs/>
          <w:sz w:val="24"/>
          <w:szCs w:val="24"/>
        </w:rPr>
      </w:pPr>
      <w:r w:rsidRPr="00504323">
        <w:rPr>
          <w:rFonts w:ascii="Times New Roman" w:hAnsi="Times New Roman" w:cs="Times New Roman"/>
          <w:i/>
          <w:iCs/>
          <w:sz w:val="24"/>
          <w:szCs w:val="24"/>
        </w:rPr>
        <w:t>Launch awareness campaigns targeting societal norms and stereotypes.</w:t>
      </w:r>
    </w:p>
    <w:p w14:paraId="034857F9" w14:textId="77777777" w:rsidR="00504323" w:rsidRPr="00504323" w:rsidRDefault="00504323" w:rsidP="00504323">
      <w:pPr>
        <w:numPr>
          <w:ilvl w:val="0"/>
          <w:numId w:val="39"/>
        </w:numPr>
        <w:spacing w:line="360" w:lineRule="auto"/>
        <w:rPr>
          <w:rFonts w:ascii="Times New Roman" w:hAnsi="Times New Roman" w:cs="Times New Roman"/>
          <w:i/>
          <w:iCs/>
          <w:sz w:val="24"/>
          <w:szCs w:val="24"/>
        </w:rPr>
      </w:pPr>
      <w:r w:rsidRPr="00504323">
        <w:rPr>
          <w:rFonts w:ascii="Times New Roman" w:hAnsi="Times New Roman" w:cs="Times New Roman"/>
          <w:i/>
          <w:iCs/>
          <w:sz w:val="24"/>
          <w:szCs w:val="24"/>
        </w:rPr>
        <w:t>Provide family support systems like childcare facilities to enable women’s active participation in entrepreneurship.</w:t>
      </w:r>
    </w:p>
    <w:p w14:paraId="096390A0"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b/>
          <w:bCs/>
          <w:i/>
          <w:iCs/>
          <w:sz w:val="24"/>
          <w:szCs w:val="24"/>
        </w:rPr>
        <w:t>5. Policy Recommendations</w:t>
      </w:r>
    </w:p>
    <w:p w14:paraId="4BB00133" w14:textId="77777777" w:rsidR="00504323" w:rsidRPr="00504323" w:rsidRDefault="00504323" w:rsidP="00504323">
      <w:pPr>
        <w:numPr>
          <w:ilvl w:val="0"/>
          <w:numId w:val="40"/>
        </w:numPr>
        <w:spacing w:line="360" w:lineRule="auto"/>
        <w:rPr>
          <w:rFonts w:ascii="Times New Roman" w:hAnsi="Times New Roman" w:cs="Times New Roman"/>
          <w:i/>
          <w:iCs/>
          <w:sz w:val="24"/>
          <w:szCs w:val="24"/>
        </w:rPr>
      </w:pPr>
      <w:r w:rsidRPr="00504323">
        <w:rPr>
          <w:rFonts w:ascii="Times New Roman" w:hAnsi="Times New Roman" w:cs="Times New Roman"/>
          <w:i/>
          <w:iCs/>
          <w:sz w:val="24"/>
          <w:szCs w:val="24"/>
        </w:rPr>
        <w:t>Create a single-window portal for all women-centric entrepreneurial schemes.</w:t>
      </w:r>
    </w:p>
    <w:p w14:paraId="3A2ADF67" w14:textId="77777777" w:rsidR="00504323" w:rsidRPr="00504323" w:rsidRDefault="00504323" w:rsidP="00504323">
      <w:pPr>
        <w:numPr>
          <w:ilvl w:val="0"/>
          <w:numId w:val="40"/>
        </w:numPr>
        <w:spacing w:line="360" w:lineRule="auto"/>
        <w:rPr>
          <w:rFonts w:ascii="Times New Roman" w:hAnsi="Times New Roman" w:cs="Times New Roman"/>
          <w:i/>
          <w:iCs/>
          <w:sz w:val="24"/>
          <w:szCs w:val="24"/>
        </w:rPr>
      </w:pPr>
      <w:r w:rsidRPr="00504323">
        <w:rPr>
          <w:rFonts w:ascii="Times New Roman" w:hAnsi="Times New Roman" w:cs="Times New Roman"/>
          <w:i/>
          <w:iCs/>
          <w:sz w:val="24"/>
          <w:szCs w:val="24"/>
        </w:rPr>
        <w:t>Mandate a percentage of government procurement from women-led businesses.</w:t>
      </w:r>
    </w:p>
    <w:p w14:paraId="19C953D4" w14:textId="77777777" w:rsidR="00504323" w:rsidRPr="00504323" w:rsidRDefault="00504323" w:rsidP="00504323">
      <w:pPr>
        <w:numPr>
          <w:ilvl w:val="0"/>
          <w:numId w:val="40"/>
        </w:numPr>
        <w:spacing w:line="360" w:lineRule="auto"/>
        <w:rPr>
          <w:rFonts w:ascii="Times New Roman" w:hAnsi="Times New Roman" w:cs="Times New Roman"/>
          <w:i/>
          <w:iCs/>
          <w:sz w:val="24"/>
          <w:szCs w:val="24"/>
        </w:rPr>
      </w:pPr>
      <w:r w:rsidRPr="00504323">
        <w:rPr>
          <w:rFonts w:ascii="Times New Roman" w:hAnsi="Times New Roman" w:cs="Times New Roman"/>
          <w:i/>
          <w:iCs/>
          <w:sz w:val="24"/>
          <w:szCs w:val="24"/>
        </w:rPr>
        <w:t>Incentivize corporations to invest in skill development programs for women entrepreneurs.</w:t>
      </w:r>
    </w:p>
    <w:p w14:paraId="5BA1A496"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b/>
          <w:bCs/>
          <w:i/>
          <w:iCs/>
          <w:sz w:val="24"/>
          <w:szCs w:val="24"/>
        </w:rPr>
        <w:t>Conclusion</w:t>
      </w:r>
    </w:p>
    <w:p w14:paraId="6333EDA6"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i/>
          <w:iCs/>
          <w:sz w:val="24"/>
          <w:szCs w:val="24"/>
        </w:rPr>
        <w:t xml:space="preserve">in India empowering women entrepreneurs has much wider implications. It is not merely a way of fostering economic growth but also an important step towards achieving inclusive development like gender equality. </w:t>
      </w:r>
    </w:p>
    <w:p w14:paraId="5A30ED5E"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i/>
          <w:iCs/>
          <w:sz w:val="24"/>
          <w:szCs w:val="24"/>
        </w:rPr>
        <w:t>However, systemic challenges, such as restricted access to finance, inadequate mentorship opportunities, and socio-cultural barriers, hinder their full potential.</w:t>
      </w:r>
    </w:p>
    <w:p w14:paraId="220F16DA"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i/>
          <w:iCs/>
          <w:sz w:val="24"/>
          <w:szCs w:val="24"/>
        </w:rPr>
        <w:t xml:space="preserve">The findings indicate that while government initiatives such as </w:t>
      </w:r>
      <w:proofErr w:type="spellStart"/>
      <w:r w:rsidRPr="00504323">
        <w:rPr>
          <w:rFonts w:ascii="Times New Roman" w:hAnsi="Times New Roman" w:cs="Times New Roman"/>
          <w:i/>
          <w:iCs/>
          <w:sz w:val="24"/>
          <w:szCs w:val="24"/>
        </w:rPr>
        <w:t>as</w:t>
      </w:r>
      <w:proofErr w:type="spellEnd"/>
      <w:r w:rsidRPr="00504323">
        <w:rPr>
          <w:rFonts w:ascii="Times New Roman" w:hAnsi="Times New Roman" w:cs="Times New Roman"/>
          <w:i/>
          <w:iCs/>
          <w:sz w:val="24"/>
          <w:szCs w:val="24"/>
        </w:rPr>
        <w:t xml:space="preserve"> "Mudra Yojana" and "Stand-Up India" establish the foundation for financial inclusion, their reach is disproportionately concentrated in metropolitan </w:t>
      </w:r>
      <w:proofErr w:type="spellStart"/>
      <w:proofErr w:type="gramStart"/>
      <w:r w:rsidRPr="00504323">
        <w:rPr>
          <w:rFonts w:ascii="Times New Roman" w:hAnsi="Times New Roman" w:cs="Times New Roman"/>
          <w:i/>
          <w:iCs/>
          <w:sz w:val="24"/>
          <w:szCs w:val="24"/>
        </w:rPr>
        <w:t>regions.The</w:t>
      </w:r>
      <w:proofErr w:type="spellEnd"/>
      <w:proofErr w:type="gramEnd"/>
      <w:r w:rsidRPr="00504323">
        <w:rPr>
          <w:rFonts w:ascii="Times New Roman" w:hAnsi="Times New Roman" w:cs="Times New Roman"/>
          <w:i/>
          <w:iCs/>
          <w:sz w:val="24"/>
          <w:szCs w:val="24"/>
        </w:rPr>
        <w:t xml:space="preserve"> divide between urban and rural regions in accessing funding programs, mentorship opportunities, and internet resources significantly obstructs the entrepreneurial aspirations of rural women. Apart from </w:t>
      </w:r>
      <w:proofErr w:type="gramStart"/>
      <w:r w:rsidRPr="00504323">
        <w:rPr>
          <w:rFonts w:ascii="Times New Roman" w:hAnsi="Times New Roman" w:cs="Times New Roman"/>
          <w:i/>
          <w:iCs/>
          <w:sz w:val="24"/>
          <w:szCs w:val="24"/>
        </w:rPr>
        <w:t>it</w:t>
      </w:r>
      <w:proofErr w:type="gramEnd"/>
      <w:r w:rsidRPr="00504323">
        <w:rPr>
          <w:rFonts w:ascii="Times New Roman" w:hAnsi="Times New Roman" w:cs="Times New Roman"/>
          <w:i/>
          <w:iCs/>
          <w:sz w:val="24"/>
          <w:szCs w:val="24"/>
        </w:rPr>
        <w:t xml:space="preserve"> intricate application processes and little understanding further estrange rural women from available assistance.</w:t>
      </w:r>
    </w:p>
    <w:p w14:paraId="37EC6BA8"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i/>
          <w:iCs/>
          <w:sz w:val="24"/>
          <w:szCs w:val="24"/>
        </w:rPr>
        <w:lastRenderedPageBreak/>
        <w:t xml:space="preserve">Networking and mentorship platforms, such as SHEROES, have shown positive results in urban regions. </w:t>
      </w:r>
    </w:p>
    <w:p w14:paraId="03EAEA4C"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i/>
          <w:iCs/>
          <w:sz w:val="24"/>
          <w:szCs w:val="24"/>
        </w:rPr>
        <w:t xml:space="preserve">The study also shows the transformative potential of targeted interventions, such as simplifying processes, expanding rural-specific initiatives, and leveraging technology to bridge the urban-rural divide. However, they must utilize digital tools and local collaborations to reach underprivileged areas. </w:t>
      </w:r>
    </w:p>
    <w:p w14:paraId="662B060D"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i/>
          <w:iCs/>
          <w:sz w:val="24"/>
          <w:szCs w:val="24"/>
        </w:rPr>
        <w:t xml:space="preserve">To truly empower women entrepreneurs, a multi-faceted approach is essential. This includes financial literacy programs, localized incubation </w:t>
      </w:r>
      <w:proofErr w:type="spellStart"/>
      <w:r w:rsidRPr="00504323">
        <w:rPr>
          <w:rFonts w:ascii="Times New Roman" w:hAnsi="Times New Roman" w:cs="Times New Roman"/>
          <w:i/>
          <w:iCs/>
          <w:sz w:val="24"/>
          <w:szCs w:val="24"/>
        </w:rPr>
        <w:t>centers</w:t>
      </w:r>
      <w:proofErr w:type="spellEnd"/>
      <w:r w:rsidRPr="00504323">
        <w:rPr>
          <w:rFonts w:ascii="Times New Roman" w:hAnsi="Times New Roman" w:cs="Times New Roman"/>
          <w:i/>
          <w:iCs/>
          <w:sz w:val="24"/>
          <w:szCs w:val="24"/>
        </w:rPr>
        <w:t>, and public-private collaborations to ensure holistic and sustainable support systems. Addressing socio-cultural barriers through awareness campaigns and family support systems, such as childcare facilities, can create an enabling environment for women entrepreneurs to thrive.</w:t>
      </w:r>
    </w:p>
    <w:p w14:paraId="1B941384"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i/>
          <w:iCs/>
          <w:sz w:val="24"/>
          <w:szCs w:val="24"/>
        </w:rPr>
        <w:t xml:space="preserve">In the future, researchers should </w:t>
      </w:r>
      <w:proofErr w:type="gramStart"/>
      <w:r w:rsidRPr="00504323">
        <w:rPr>
          <w:rFonts w:ascii="Times New Roman" w:hAnsi="Times New Roman" w:cs="Times New Roman"/>
          <w:i/>
          <w:iCs/>
          <w:sz w:val="24"/>
          <w:szCs w:val="24"/>
        </w:rPr>
        <w:t>look into</w:t>
      </w:r>
      <w:proofErr w:type="gramEnd"/>
      <w:r w:rsidRPr="00504323">
        <w:rPr>
          <w:rFonts w:ascii="Times New Roman" w:hAnsi="Times New Roman" w:cs="Times New Roman"/>
          <w:i/>
          <w:iCs/>
          <w:sz w:val="24"/>
          <w:szCs w:val="24"/>
        </w:rPr>
        <w:t xml:space="preserve"> problems that are unique to certain areas and industries, and they should also look into how new technologies like AI and digital markets can help women-led businesses further. Long-term evaluations of existing policies and programs are also critical to ensure they adapt to evolving needs.</w:t>
      </w:r>
    </w:p>
    <w:p w14:paraId="1ABD6CEC" w14:textId="77777777" w:rsidR="00504323" w:rsidRPr="00504323" w:rsidRDefault="00504323" w:rsidP="00504323">
      <w:pPr>
        <w:spacing w:line="360" w:lineRule="auto"/>
        <w:rPr>
          <w:rFonts w:ascii="Times New Roman" w:hAnsi="Times New Roman" w:cs="Times New Roman"/>
          <w:i/>
          <w:iCs/>
          <w:sz w:val="24"/>
          <w:szCs w:val="24"/>
        </w:rPr>
      </w:pPr>
      <w:r w:rsidRPr="00504323">
        <w:rPr>
          <w:rFonts w:ascii="Times New Roman" w:hAnsi="Times New Roman" w:cs="Times New Roman"/>
          <w:i/>
          <w:iCs/>
          <w:sz w:val="24"/>
          <w:szCs w:val="24"/>
        </w:rPr>
        <w:t>By prioritizing inclusivity and tailoring strategies to address the unique challenges faced by rural women, India can harness the huge unexploited potential of its female entrepreneurs. This will not only contribute significantly to economic growth but also pave the way for a more equitable and resilient society. Through sustained efforts and collaborative approaches, India can ensure that women entrepreneurs become key drivers of its socio-economic transformation.</w:t>
      </w:r>
    </w:p>
    <w:p w14:paraId="6C396D20" w14:textId="77777777" w:rsidR="00504323" w:rsidRDefault="00504323" w:rsidP="00504323">
      <w:pPr>
        <w:spacing w:line="360" w:lineRule="auto"/>
        <w:rPr>
          <w:rFonts w:ascii="Times New Roman" w:hAnsi="Times New Roman" w:cs="Times New Roman"/>
          <w:i/>
          <w:iCs/>
          <w:sz w:val="24"/>
          <w:szCs w:val="24"/>
        </w:rPr>
      </w:pPr>
    </w:p>
    <w:p w14:paraId="1AC98F2C" w14:textId="77777777" w:rsidR="00504323" w:rsidRPr="004F0924" w:rsidRDefault="00504323" w:rsidP="00504323">
      <w:pPr>
        <w:spacing w:line="360" w:lineRule="auto"/>
        <w:rPr>
          <w:rFonts w:ascii="Times New Roman" w:hAnsi="Times New Roman" w:cs="Times New Roman"/>
          <w:b/>
          <w:bCs/>
          <w:i/>
          <w:iCs/>
          <w:sz w:val="24"/>
          <w:szCs w:val="24"/>
        </w:rPr>
      </w:pPr>
      <w:r w:rsidRPr="008802AF">
        <w:rPr>
          <w:rFonts w:ascii="Times New Roman" w:hAnsi="Times New Roman" w:cs="Times New Roman"/>
          <w:b/>
          <w:bCs/>
          <w:i/>
          <w:iCs/>
          <w:sz w:val="24"/>
          <w:szCs w:val="24"/>
        </w:rPr>
        <w:t>References</w:t>
      </w:r>
    </w:p>
    <w:p w14:paraId="41864A26" w14:textId="77777777" w:rsidR="00504323" w:rsidRPr="004F0924" w:rsidRDefault="00504323" w:rsidP="00504323">
      <w:pPr>
        <w:numPr>
          <w:ilvl w:val="0"/>
          <w:numId w:val="11"/>
        </w:numPr>
        <w:spacing w:line="360" w:lineRule="auto"/>
        <w:rPr>
          <w:rFonts w:ascii="Times New Roman" w:hAnsi="Times New Roman" w:cs="Times New Roman"/>
          <w:i/>
          <w:iCs/>
          <w:sz w:val="24"/>
          <w:szCs w:val="24"/>
        </w:rPr>
      </w:pPr>
      <w:r w:rsidRPr="004F0924">
        <w:rPr>
          <w:rFonts w:ascii="Times New Roman" w:hAnsi="Times New Roman" w:cs="Times New Roman"/>
          <w:i/>
          <w:iCs/>
          <w:sz w:val="24"/>
          <w:szCs w:val="24"/>
        </w:rPr>
        <w:t>Carter, S., &amp; Marlow, S. (2007). Female entrepreneurship: Theoretical perspectives and empirical evidence. Routledge.</w:t>
      </w:r>
    </w:p>
    <w:p w14:paraId="57D7725D" w14:textId="77777777" w:rsidR="00504323" w:rsidRPr="004F0924" w:rsidRDefault="00504323" w:rsidP="00504323">
      <w:pPr>
        <w:numPr>
          <w:ilvl w:val="0"/>
          <w:numId w:val="11"/>
        </w:numPr>
        <w:spacing w:line="360" w:lineRule="auto"/>
        <w:rPr>
          <w:rFonts w:ascii="Times New Roman" w:hAnsi="Times New Roman" w:cs="Times New Roman"/>
          <w:i/>
          <w:iCs/>
          <w:sz w:val="24"/>
          <w:szCs w:val="24"/>
        </w:rPr>
      </w:pPr>
      <w:r w:rsidRPr="004F0924">
        <w:rPr>
          <w:rFonts w:ascii="Times New Roman" w:hAnsi="Times New Roman" w:cs="Times New Roman"/>
          <w:i/>
          <w:iCs/>
          <w:sz w:val="24"/>
          <w:szCs w:val="24"/>
        </w:rPr>
        <w:t>Dhameja, S. K. (2002). Women Entrepreneurs: Opportunities, Performance, Problems. Deep and Deep Publications.</w:t>
      </w:r>
    </w:p>
    <w:p w14:paraId="7F4B3C76" w14:textId="77777777" w:rsidR="00504323" w:rsidRPr="008802AF" w:rsidRDefault="00504323" w:rsidP="00504323">
      <w:pPr>
        <w:numPr>
          <w:ilvl w:val="0"/>
          <w:numId w:val="11"/>
        </w:numPr>
        <w:spacing w:line="360" w:lineRule="auto"/>
        <w:rPr>
          <w:rFonts w:ascii="Times New Roman" w:hAnsi="Times New Roman" w:cs="Times New Roman"/>
          <w:i/>
          <w:iCs/>
          <w:sz w:val="24"/>
          <w:szCs w:val="24"/>
        </w:rPr>
      </w:pPr>
      <w:r w:rsidRPr="004F0924">
        <w:rPr>
          <w:rFonts w:ascii="Times New Roman" w:hAnsi="Times New Roman" w:cs="Times New Roman"/>
          <w:i/>
          <w:iCs/>
          <w:sz w:val="24"/>
          <w:szCs w:val="24"/>
        </w:rPr>
        <w:t>Gupta, P. R. (2015). Women Entrepreneurship in India: Challenges and Future Prospects. Himalaya Publishing House.</w:t>
      </w:r>
    </w:p>
    <w:p w14:paraId="045B838A" w14:textId="77777777" w:rsidR="00504323" w:rsidRPr="008802AF" w:rsidRDefault="00504323" w:rsidP="00504323">
      <w:pPr>
        <w:numPr>
          <w:ilvl w:val="0"/>
          <w:numId w:val="11"/>
        </w:numPr>
        <w:spacing w:line="360" w:lineRule="auto"/>
        <w:rPr>
          <w:rFonts w:ascii="Times New Roman" w:hAnsi="Times New Roman" w:cs="Times New Roman"/>
          <w:i/>
          <w:iCs/>
          <w:sz w:val="24"/>
          <w:szCs w:val="24"/>
        </w:rPr>
      </w:pPr>
      <w:r w:rsidRPr="008802AF">
        <w:rPr>
          <w:rFonts w:ascii="Times New Roman" w:hAnsi="Times New Roman" w:cs="Times New Roman"/>
          <w:i/>
          <w:iCs/>
          <w:sz w:val="24"/>
          <w:szCs w:val="24"/>
        </w:rPr>
        <w:lastRenderedPageBreak/>
        <w:t>Mehta, S. (2023). Empowering Women Entrepreneurs: Policy Impacts in India. New Delhi: Springer.</w:t>
      </w:r>
    </w:p>
    <w:p w14:paraId="45D20499" w14:textId="77777777" w:rsidR="00504323" w:rsidRPr="008802AF" w:rsidRDefault="00504323" w:rsidP="00504323">
      <w:pPr>
        <w:numPr>
          <w:ilvl w:val="0"/>
          <w:numId w:val="11"/>
        </w:numPr>
        <w:spacing w:line="360" w:lineRule="auto"/>
        <w:rPr>
          <w:rFonts w:ascii="Times New Roman" w:hAnsi="Times New Roman" w:cs="Times New Roman"/>
          <w:i/>
          <w:iCs/>
          <w:sz w:val="24"/>
          <w:szCs w:val="24"/>
        </w:rPr>
      </w:pPr>
      <w:r w:rsidRPr="008802AF">
        <w:rPr>
          <w:rFonts w:ascii="Times New Roman" w:hAnsi="Times New Roman" w:cs="Times New Roman"/>
          <w:i/>
          <w:iCs/>
          <w:sz w:val="24"/>
          <w:szCs w:val="24"/>
        </w:rPr>
        <w:t>Rao, K. (2022). "Challenges of Scaling Women-led Enterprises in India." Indian Journal of Entrepreneurship Studies, 19(4), 120-130.</w:t>
      </w:r>
    </w:p>
    <w:p w14:paraId="250735A7" w14:textId="77777777" w:rsidR="00504323" w:rsidRPr="008802AF" w:rsidRDefault="00504323" w:rsidP="00504323">
      <w:pPr>
        <w:numPr>
          <w:ilvl w:val="0"/>
          <w:numId w:val="11"/>
        </w:numPr>
        <w:spacing w:line="360" w:lineRule="auto"/>
        <w:rPr>
          <w:rFonts w:ascii="Times New Roman" w:hAnsi="Times New Roman" w:cs="Times New Roman"/>
          <w:i/>
          <w:iCs/>
          <w:sz w:val="24"/>
          <w:szCs w:val="24"/>
        </w:rPr>
      </w:pPr>
      <w:r w:rsidRPr="008802AF">
        <w:rPr>
          <w:rFonts w:ascii="Times New Roman" w:hAnsi="Times New Roman" w:cs="Times New Roman"/>
          <w:i/>
          <w:iCs/>
          <w:sz w:val="24"/>
          <w:szCs w:val="24"/>
        </w:rPr>
        <w:t>Reserve Bank of India. (2023). Annual Report on MSME Development.</w:t>
      </w:r>
    </w:p>
    <w:p w14:paraId="20A219DE" w14:textId="77777777" w:rsidR="00504323" w:rsidRDefault="00504323" w:rsidP="00504323">
      <w:pPr>
        <w:numPr>
          <w:ilvl w:val="0"/>
          <w:numId w:val="11"/>
        </w:numPr>
        <w:spacing w:line="360" w:lineRule="auto"/>
        <w:rPr>
          <w:rFonts w:ascii="Times New Roman" w:hAnsi="Times New Roman" w:cs="Times New Roman"/>
          <w:i/>
          <w:iCs/>
          <w:sz w:val="24"/>
          <w:szCs w:val="24"/>
        </w:rPr>
      </w:pPr>
      <w:r w:rsidRPr="008802AF">
        <w:rPr>
          <w:rFonts w:ascii="Times New Roman" w:hAnsi="Times New Roman" w:cs="Times New Roman"/>
          <w:i/>
          <w:iCs/>
          <w:sz w:val="24"/>
          <w:szCs w:val="24"/>
        </w:rPr>
        <w:t>Sharma, R., &amp; Gupta, P. (2023). "Assessing the Impact of Networking on Women Entrepreneurs." Journal of Business Research, 78(3), 450-460.</w:t>
      </w:r>
    </w:p>
    <w:p w14:paraId="296174C6" w14:textId="77777777" w:rsidR="00504323" w:rsidRPr="004F0924" w:rsidRDefault="00504323" w:rsidP="00504323">
      <w:pPr>
        <w:spacing w:line="360" w:lineRule="auto"/>
        <w:rPr>
          <w:rFonts w:ascii="Times New Roman" w:hAnsi="Times New Roman" w:cs="Times New Roman"/>
          <w:i/>
          <w:iCs/>
          <w:sz w:val="24"/>
          <w:szCs w:val="24"/>
        </w:rPr>
      </w:pPr>
    </w:p>
    <w:sectPr w:rsidR="00504323" w:rsidRPr="004F09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528EA"/>
    <w:multiLevelType w:val="multilevel"/>
    <w:tmpl w:val="89C6D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B55F4"/>
    <w:multiLevelType w:val="multilevel"/>
    <w:tmpl w:val="8E1E7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F3FC2"/>
    <w:multiLevelType w:val="multilevel"/>
    <w:tmpl w:val="5B30B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A6D23"/>
    <w:multiLevelType w:val="multilevel"/>
    <w:tmpl w:val="2CD2F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A0989"/>
    <w:multiLevelType w:val="multilevel"/>
    <w:tmpl w:val="0690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364C43"/>
    <w:multiLevelType w:val="multilevel"/>
    <w:tmpl w:val="FCD4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6139AA"/>
    <w:multiLevelType w:val="multilevel"/>
    <w:tmpl w:val="E4F6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274540"/>
    <w:multiLevelType w:val="multilevel"/>
    <w:tmpl w:val="D234A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8321BE"/>
    <w:multiLevelType w:val="multilevel"/>
    <w:tmpl w:val="6E28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6960D6"/>
    <w:multiLevelType w:val="multilevel"/>
    <w:tmpl w:val="387C4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816231"/>
    <w:multiLevelType w:val="multilevel"/>
    <w:tmpl w:val="654A5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EB379C"/>
    <w:multiLevelType w:val="multilevel"/>
    <w:tmpl w:val="4DA04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BD7289"/>
    <w:multiLevelType w:val="multilevel"/>
    <w:tmpl w:val="5E704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12214D"/>
    <w:multiLevelType w:val="multilevel"/>
    <w:tmpl w:val="99864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6F7D5A"/>
    <w:multiLevelType w:val="multilevel"/>
    <w:tmpl w:val="6C08F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CF0D9B"/>
    <w:multiLevelType w:val="multilevel"/>
    <w:tmpl w:val="25E4E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7F7757"/>
    <w:multiLevelType w:val="multilevel"/>
    <w:tmpl w:val="168AE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206102"/>
    <w:multiLevelType w:val="multilevel"/>
    <w:tmpl w:val="95649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354A11"/>
    <w:multiLevelType w:val="multilevel"/>
    <w:tmpl w:val="67827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786D20"/>
    <w:multiLevelType w:val="multilevel"/>
    <w:tmpl w:val="76AE5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244952"/>
    <w:multiLevelType w:val="multilevel"/>
    <w:tmpl w:val="41B66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61095E"/>
    <w:multiLevelType w:val="multilevel"/>
    <w:tmpl w:val="041C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DC6563"/>
    <w:multiLevelType w:val="multilevel"/>
    <w:tmpl w:val="B8948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BC1A76"/>
    <w:multiLevelType w:val="multilevel"/>
    <w:tmpl w:val="C8588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252B7A"/>
    <w:multiLevelType w:val="multilevel"/>
    <w:tmpl w:val="5524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965189"/>
    <w:multiLevelType w:val="multilevel"/>
    <w:tmpl w:val="7D883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983533"/>
    <w:multiLevelType w:val="multilevel"/>
    <w:tmpl w:val="387C4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7775DE"/>
    <w:multiLevelType w:val="multilevel"/>
    <w:tmpl w:val="4B124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202B78"/>
    <w:multiLevelType w:val="multilevel"/>
    <w:tmpl w:val="B3B6D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4624AD"/>
    <w:multiLevelType w:val="multilevel"/>
    <w:tmpl w:val="6AD03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CD4CE5"/>
    <w:multiLevelType w:val="multilevel"/>
    <w:tmpl w:val="4E16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64322E"/>
    <w:multiLevelType w:val="multilevel"/>
    <w:tmpl w:val="B6788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A02E19"/>
    <w:multiLevelType w:val="multilevel"/>
    <w:tmpl w:val="387C4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5A2BC9"/>
    <w:multiLevelType w:val="multilevel"/>
    <w:tmpl w:val="D4AC7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6472086">
    <w:abstractNumId w:val="20"/>
  </w:num>
  <w:num w:numId="2" w16cid:durableId="81148264">
    <w:abstractNumId w:val="33"/>
  </w:num>
  <w:num w:numId="3" w16cid:durableId="363672854">
    <w:abstractNumId w:val="8"/>
  </w:num>
  <w:num w:numId="4" w16cid:durableId="1655180795">
    <w:abstractNumId w:val="17"/>
  </w:num>
  <w:num w:numId="5" w16cid:durableId="686715356">
    <w:abstractNumId w:val="6"/>
  </w:num>
  <w:num w:numId="6" w16cid:durableId="419955142">
    <w:abstractNumId w:val="24"/>
  </w:num>
  <w:num w:numId="7" w16cid:durableId="1578243360">
    <w:abstractNumId w:val="13"/>
  </w:num>
  <w:num w:numId="8" w16cid:durableId="1336878266">
    <w:abstractNumId w:val="4"/>
  </w:num>
  <w:num w:numId="9" w16cid:durableId="1996177995">
    <w:abstractNumId w:val="11"/>
  </w:num>
  <w:num w:numId="10" w16cid:durableId="695813748">
    <w:abstractNumId w:val="25"/>
  </w:num>
  <w:num w:numId="11" w16cid:durableId="1871844440">
    <w:abstractNumId w:val="7"/>
  </w:num>
  <w:num w:numId="12" w16cid:durableId="636034745">
    <w:abstractNumId w:val="26"/>
  </w:num>
  <w:num w:numId="13" w16cid:durableId="1215586614">
    <w:abstractNumId w:val="9"/>
  </w:num>
  <w:num w:numId="14" w16cid:durableId="770007763">
    <w:abstractNumId w:val="22"/>
  </w:num>
  <w:num w:numId="15" w16cid:durableId="696350920">
    <w:abstractNumId w:val="0"/>
  </w:num>
  <w:num w:numId="16" w16cid:durableId="452990361">
    <w:abstractNumId w:val="29"/>
  </w:num>
  <w:num w:numId="17" w16cid:durableId="1634795695">
    <w:abstractNumId w:val="19"/>
  </w:num>
  <w:num w:numId="18" w16cid:durableId="376129068">
    <w:abstractNumId w:val="30"/>
  </w:num>
  <w:num w:numId="19" w16cid:durableId="166945604">
    <w:abstractNumId w:val="15"/>
  </w:num>
  <w:num w:numId="20" w16cid:durableId="1517580194">
    <w:abstractNumId w:val="1"/>
  </w:num>
  <w:num w:numId="21" w16cid:durableId="811866752">
    <w:abstractNumId w:val="32"/>
  </w:num>
  <w:num w:numId="22" w16cid:durableId="1891770397">
    <w:abstractNumId w:val="16"/>
  </w:num>
  <w:num w:numId="23" w16cid:durableId="1133450527">
    <w:abstractNumId w:val="10"/>
  </w:num>
  <w:num w:numId="24" w16cid:durableId="708602457">
    <w:abstractNumId w:val="27"/>
  </w:num>
  <w:num w:numId="25" w16cid:durableId="2106489794">
    <w:abstractNumId w:val="27"/>
    <w:lvlOverride w:ilvl="1">
      <w:lvl w:ilvl="1">
        <w:numFmt w:val="bullet"/>
        <w:lvlText w:val=""/>
        <w:lvlJc w:val="left"/>
        <w:pPr>
          <w:tabs>
            <w:tab w:val="num" w:pos="1440"/>
          </w:tabs>
          <w:ind w:left="1440" w:hanging="360"/>
        </w:pPr>
        <w:rPr>
          <w:rFonts w:ascii="Symbol" w:hAnsi="Symbol" w:hint="default"/>
          <w:sz w:val="20"/>
        </w:rPr>
      </w:lvl>
    </w:lvlOverride>
  </w:num>
  <w:num w:numId="26" w16cid:durableId="86005163">
    <w:abstractNumId w:val="27"/>
    <w:lvlOverride w:ilvl="1">
      <w:lvl w:ilvl="1">
        <w:numFmt w:val="bullet"/>
        <w:lvlText w:val=""/>
        <w:lvlJc w:val="left"/>
        <w:pPr>
          <w:tabs>
            <w:tab w:val="num" w:pos="1440"/>
          </w:tabs>
          <w:ind w:left="1440" w:hanging="360"/>
        </w:pPr>
        <w:rPr>
          <w:rFonts w:ascii="Symbol" w:hAnsi="Symbol" w:hint="default"/>
          <w:sz w:val="20"/>
        </w:rPr>
      </w:lvl>
    </w:lvlOverride>
  </w:num>
  <w:num w:numId="27" w16cid:durableId="2083402533">
    <w:abstractNumId w:val="27"/>
    <w:lvlOverride w:ilvl="1">
      <w:lvl w:ilvl="1">
        <w:numFmt w:val="bullet"/>
        <w:lvlText w:val=""/>
        <w:lvlJc w:val="left"/>
        <w:pPr>
          <w:tabs>
            <w:tab w:val="num" w:pos="1440"/>
          </w:tabs>
          <w:ind w:left="1440" w:hanging="360"/>
        </w:pPr>
        <w:rPr>
          <w:rFonts w:ascii="Symbol" w:hAnsi="Symbol" w:hint="default"/>
          <w:sz w:val="20"/>
        </w:rPr>
      </w:lvl>
    </w:lvlOverride>
  </w:num>
  <w:num w:numId="28" w16cid:durableId="1732969738">
    <w:abstractNumId w:val="27"/>
    <w:lvlOverride w:ilvl="1">
      <w:lvl w:ilvl="1">
        <w:numFmt w:val="bullet"/>
        <w:lvlText w:val=""/>
        <w:lvlJc w:val="left"/>
        <w:pPr>
          <w:tabs>
            <w:tab w:val="num" w:pos="1440"/>
          </w:tabs>
          <w:ind w:left="1440" w:hanging="360"/>
        </w:pPr>
        <w:rPr>
          <w:rFonts w:ascii="Symbol" w:hAnsi="Symbol" w:hint="default"/>
          <w:sz w:val="20"/>
        </w:rPr>
      </w:lvl>
    </w:lvlOverride>
  </w:num>
  <w:num w:numId="29" w16cid:durableId="615915453">
    <w:abstractNumId w:val="27"/>
    <w:lvlOverride w:ilvl="1">
      <w:lvl w:ilvl="1">
        <w:numFmt w:val="bullet"/>
        <w:lvlText w:val=""/>
        <w:lvlJc w:val="left"/>
        <w:pPr>
          <w:tabs>
            <w:tab w:val="num" w:pos="1440"/>
          </w:tabs>
          <w:ind w:left="1440" w:hanging="360"/>
        </w:pPr>
        <w:rPr>
          <w:rFonts w:ascii="Symbol" w:hAnsi="Symbol" w:hint="default"/>
          <w:sz w:val="20"/>
        </w:rPr>
      </w:lvl>
    </w:lvlOverride>
  </w:num>
  <w:num w:numId="30" w16cid:durableId="1292664148">
    <w:abstractNumId w:val="27"/>
    <w:lvlOverride w:ilvl="1">
      <w:lvl w:ilvl="1">
        <w:numFmt w:val="bullet"/>
        <w:lvlText w:val=""/>
        <w:lvlJc w:val="left"/>
        <w:pPr>
          <w:tabs>
            <w:tab w:val="num" w:pos="1440"/>
          </w:tabs>
          <w:ind w:left="1440" w:hanging="360"/>
        </w:pPr>
        <w:rPr>
          <w:rFonts w:ascii="Symbol" w:hAnsi="Symbol" w:hint="default"/>
          <w:sz w:val="20"/>
        </w:rPr>
      </w:lvl>
    </w:lvlOverride>
  </w:num>
  <w:num w:numId="31" w16cid:durableId="1033337648">
    <w:abstractNumId w:val="31"/>
  </w:num>
  <w:num w:numId="32" w16cid:durableId="269895826">
    <w:abstractNumId w:val="12"/>
  </w:num>
  <w:num w:numId="33" w16cid:durableId="1756393218">
    <w:abstractNumId w:val="23"/>
  </w:num>
  <w:num w:numId="34" w16cid:durableId="1726638108">
    <w:abstractNumId w:val="28"/>
  </w:num>
  <w:num w:numId="35" w16cid:durableId="506870597">
    <w:abstractNumId w:val="18"/>
  </w:num>
  <w:num w:numId="36" w16cid:durableId="388769085">
    <w:abstractNumId w:val="2"/>
  </w:num>
  <w:num w:numId="37" w16cid:durableId="1418598494">
    <w:abstractNumId w:val="21"/>
  </w:num>
  <w:num w:numId="38" w16cid:durableId="660623935">
    <w:abstractNumId w:val="5"/>
  </w:num>
  <w:num w:numId="39" w16cid:durableId="1158692735">
    <w:abstractNumId w:val="3"/>
  </w:num>
  <w:num w:numId="40" w16cid:durableId="6773436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2AF"/>
    <w:rsid w:val="00032AFE"/>
    <w:rsid w:val="00292B1D"/>
    <w:rsid w:val="004F0924"/>
    <w:rsid w:val="00504323"/>
    <w:rsid w:val="008802AF"/>
    <w:rsid w:val="00B81DB1"/>
    <w:rsid w:val="00C604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D9747"/>
  <w15:chartTrackingRefBased/>
  <w15:docId w15:val="{E0B09885-8C6A-4A83-BD42-47B5216AB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02A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802A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802AF"/>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802AF"/>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802AF"/>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802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02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02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02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2A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802A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802A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802A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802A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802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02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02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02AF"/>
    <w:rPr>
      <w:rFonts w:eastAsiaTheme="majorEastAsia" w:cstheme="majorBidi"/>
      <w:color w:val="272727" w:themeColor="text1" w:themeTint="D8"/>
    </w:rPr>
  </w:style>
  <w:style w:type="paragraph" w:styleId="Title">
    <w:name w:val="Title"/>
    <w:basedOn w:val="Normal"/>
    <w:next w:val="Normal"/>
    <w:link w:val="TitleChar"/>
    <w:uiPriority w:val="10"/>
    <w:qFormat/>
    <w:rsid w:val="008802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02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02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02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02AF"/>
    <w:pPr>
      <w:spacing w:before="160"/>
      <w:jc w:val="center"/>
    </w:pPr>
    <w:rPr>
      <w:i/>
      <w:iCs/>
      <w:color w:val="404040" w:themeColor="text1" w:themeTint="BF"/>
    </w:rPr>
  </w:style>
  <w:style w:type="character" w:customStyle="1" w:styleId="QuoteChar">
    <w:name w:val="Quote Char"/>
    <w:basedOn w:val="DefaultParagraphFont"/>
    <w:link w:val="Quote"/>
    <w:uiPriority w:val="29"/>
    <w:rsid w:val="008802AF"/>
    <w:rPr>
      <w:i/>
      <w:iCs/>
      <w:color w:val="404040" w:themeColor="text1" w:themeTint="BF"/>
    </w:rPr>
  </w:style>
  <w:style w:type="paragraph" w:styleId="ListParagraph">
    <w:name w:val="List Paragraph"/>
    <w:basedOn w:val="Normal"/>
    <w:uiPriority w:val="34"/>
    <w:qFormat/>
    <w:rsid w:val="008802AF"/>
    <w:pPr>
      <w:ind w:left="720"/>
      <w:contextualSpacing/>
    </w:pPr>
  </w:style>
  <w:style w:type="character" w:styleId="IntenseEmphasis">
    <w:name w:val="Intense Emphasis"/>
    <w:basedOn w:val="DefaultParagraphFont"/>
    <w:uiPriority w:val="21"/>
    <w:qFormat/>
    <w:rsid w:val="008802AF"/>
    <w:rPr>
      <w:i/>
      <w:iCs/>
      <w:color w:val="2E74B5" w:themeColor="accent1" w:themeShade="BF"/>
    </w:rPr>
  </w:style>
  <w:style w:type="paragraph" w:styleId="IntenseQuote">
    <w:name w:val="Intense Quote"/>
    <w:basedOn w:val="Normal"/>
    <w:next w:val="Normal"/>
    <w:link w:val="IntenseQuoteChar"/>
    <w:uiPriority w:val="30"/>
    <w:qFormat/>
    <w:rsid w:val="008802A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802AF"/>
    <w:rPr>
      <w:i/>
      <w:iCs/>
      <w:color w:val="2E74B5" w:themeColor="accent1" w:themeShade="BF"/>
    </w:rPr>
  </w:style>
  <w:style w:type="character" w:styleId="IntenseReference">
    <w:name w:val="Intense Reference"/>
    <w:basedOn w:val="DefaultParagraphFont"/>
    <w:uiPriority w:val="32"/>
    <w:qFormat/>
    <w:rsid w:val="008802AF"/>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38354">
      <w:bodyDiv w:val="1"/>
      <w:marLeft w:val="0"/>
      <w:marRight w:val="0"/>
      <w:marTop w:val="0"/>
      <w:marBottom w:val="0"/>
      <w:divBdr>
        <w:top w:val="none" w:sz="0" w:space="0" w:color="auto"/>
        <w:left w:val="none" w:sz="0" w:space="0" w:color="auto"/>
        <w:bottom w:val="none" w:sz="0" w:space="0" w:color="auto"/>
        <w:right w:val="none" w:sz="0" w:space="0" w:color="auto"/>
      </w:divBdr>
      <w:divsChild>
        <w:div w:id="1393623950">
          <w:marLeft w:val="0"/>
          <w:marRight w:val="0"/>
          <w:marTop w:val="0"/>
          <w:marBottom w:val="0"/>
          <w:divBdr>
            <w:top w:val="none" w:sz="0" w:space="0" w:color="auto"/>
            <w:left w:val="none" w:sz="0" w:space="0" w:color="auto"/>
            <w:bottom w:val="none" w:sz="0" w:space="0" w:color="auto"/>
            <w:right w:val="none" w:sz="0" w:space="0" w:color="auto"/>
          </w:divBdr>
          <w:divsChild>
            <w:div w:id="562259714">
              <w:marLeft w:val="0"/>
              <w:marRight w:val="0"/>
              <w:marTop w:val="0"/>
              <w:marBottom w:val="0"/>
              <w:divBdr>
                <w:top w:val="none" w:sz="0" w:space="0" w:color="auto"/>
                <w:left w:val="none" w:sz="0" w:space="0" w:color="auto"/>
                <w:bottom w:val="none" w:sz="0" w:space="0" w:color="auto"/>
                <w:right w:val="none" w:sz="0" w:space="0" w:color="auto"/>
              </w:divBdr>
              <w:divsChild>
                <w:div w:id="1991863077">
                  <w:marLeft w:val="0"/>
                  <w:marRight w:val="0"/>
                  <w:marTop w:val="0"/>
                  <w:marBottom w:val="0"/>
                  <w:divBdr>
                    <w:top w:val="none" w:sz="0" w:space="0" w:color="auto"/>
                    <w:left w:val="none" w:sz="0" w:space="0" w:color="auto"/>
                    <w:bottom w:val="none" w:sz="0" w:space="0" w:color="auto"/>
                    <w:right w:val="none" w:sz="0" w:space="0" w:color="auto"/>
                  </w:divBdr>
                  <w:divsChild>
                    <w:div w:id="191772135">
                      <w:marLeft w:val="0"/>
                      <w:marRight w:val="0"/>
                      <w:marTop w:val="0"/>
                      <w:marBottom w:val="0"/>
                      <w:divBdr>
                        <w:top w:val="none" w:sz="0" w:space="0" w:color="auto"/>
                        <w:left w:val="none" w:sz="0" w:space="0" w:color="auto"/>
                        <w:bottom w:val="none" w:sz="0" w:space="0" w:color="auto"/>
                        <w:right w:val="none" w:sz="0" w:space="0" w:color="auto"/>
                      </w:divBdr>
                      <w:divsChild>
                        <w:div w:id="1003359879">
                          <w:marLeft w:val="0"/>
                          <w:marRight w:val="0"/>
                          <w:marTop w:val="0"/>
                          <w:marBottom w:val="0"/>
                          <w:divBdr>
                            <w:top w:val="none" w:sz="0" w:space="0" w:color="auto"/>
                            <w:left w:val="none" w:sz="0" w:space="0" w:color="auto"/>
                            <w:bottom w:val="none" w:sz="0" w:space="0" w:color="auto"/>
                            <w:right w:val="none" w:sz="0" w:space="0" w:color="auto"/>
                          </w:divBdr>
                          <w:divsChild>
                            <w:div w:id="1193419343">
                              <w:marLeft w:val="0"/>
                              <w:marRight w:val="0"/>
                              <w:marTop w:val="0"/>
                              <w:marBottom w:val="0"/>
                              <w:divBdr>
                                <w:top w:val="none" w:sz="0" w:space="0" w:color="auto"/>
                                <w:left w:val="none" w:sz="0" w:space="0" w:color="auto"/>
                                <w:bottom w:val="none" w:sz="0" w:space="0" w:color="auto"/>
                                <w:right w:val="none" w:sz="0" w:space="0" w:color="auto"/>
                              </w:divBdr>
                              <w:divsChild>
                                <w:div w:id="1084716492">
                                  <w:marLeft w:val="0"/>
                                  <w:marRight w:val="0"/>
                                  <w:marTop w:val="0"/>
                                  <w:marBottom w:val="0"/>
                                  <w:divBdr>
                                    <w:top w:val="none" w:sz="0" w:space="0" w:color="auto"/>
                                    <w:left w:val="none" w:sz="0" w:space="0" w:color="auto"/>
                                    <w:bottom w:val="none" w:sz="0" w:space="0" w:color="auto"/>
                                    <w:right w:val="none" w:sz="0" w:space="0" w:color="auto"/>
                                  </w:divBdr>
                                  <w:divsChild>
                                    <w:div w:id="2071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47429">
                          <w:marLeft w:val="0"/>
                          <w:marRight w:val="0"/>
                          <w:marTop w:val="0"/>
                          <w:marBottom w:val="0"/>
                          <w:divBdr>
                            <w:top w:val="none" w:sz="0" w:space="0" w:color="auto"/>
                            <w:left w:val="none" w:sz="0" w:space="0" w:color="auto"/>
                            <w:bottom w:val="none" w:sz="0" w:space="0" w:color="auto"/>
                            <w:right w:val="none" w:sz="0" w:space="0" w:color="auto"/>
                          </w:divBdr>
                          <w:divsChild>
                            <w:div w:id="409273188">
                              <w:marLeft w:val="0"/>
                              <w:marRight w:val="0"/>
                              <w:marTop w:val="0"/>
                              <w:marBottom w:val="0"/>
                              <w:divBdr>
                                <w:top w:val="none" w:sz="0" w:space="0" w:color="auto"/>
                                <w:left w:val="none" w:sz="0" w:space="0" w:color="auto"/>
                                <w:bottom w:val="none" w:sz="0" w:space="0" w:color="auto"/>
                                <w:right w:val="none" w:sz="0" w:space="0" w:color="auto"/>
                              </w:divBdr>
                              <w:divsChild>
                                <w:div w:id="559900646">
                                  <w:marLeft w:val="0"/>
                                  <w:marRight w:val="0"/>
                                  <w:marTop w:val="0"/>
                                  <w:marBottom w:val="0"/>
                                  <w:divBdr>
                                    <w:top w:val="none" w:sz="0" w:space="0" w:color="auto"/>
                                    <w:left w:val="none" w:sz="0" w:space="0" w:color="auto"/>
                                    <w:bottom w:val="none" w:sz="0" w:space="0" w:color="auto"/>
                                    <w:right w:val="none" w:sz="0" w:space="0" w:color="auto"/>
                                  </w:divBdr>
                                  <w:divsChild>
                                    <w:div w:id="185029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502316">
          <w:marLeft w:val="0"/>
          <w:marRight w:val="0"/>
          <w:marTop w:val="0"/>
          <w:marBottom w:val="0"/>
          <w:divBdr>
            <w:top w:val="none" w:sz="0" w:space="0" w:color="auto"/>
            <w:left w:val="none" w:sz="0" w:space="0" w:color="auto"/>
            <w:bottom w:val="none" w:sz="0" w:space="0" w:color="auto"/>
            <w:right w:val="none" w:sz="0" w:space="0" w:color="auto"/>
          </w:divBdr>
          <w:divsChild>
            <w:div w:id="2026320370">
              <w:marLeft w:val="0"/>
              <w:marRight w:val="0"/>
              <w:marTop w:val="0"/>
              <w:marBottom w:val="0"/>
              <w:divBdr>
                <w:top w:val="none" w:sz="0" w:space="0" w:color="auto"/>
                <w:left w:val="none" w:sz="0" w:space="0" w:color="auto"/>
                <w:bottom w:val="none" w:sz="0" w:space="0" w:color="auto"/>
                <w:right w:val="none" w:sz="0" w:space="0" w:color="auto"/>
              </w:divBdr>
              <w:divsChild>
                <w:div w:id="293214496">
                  <w:marLeft w:val="0"/>
                  <w:marRight w:val="0"/>
                  <w:marTop w:val="0"/>
                  <w:marBottom w:val="0"/>
                  <w:divBdr>
                    <w:top w:val="none" w:sz="0" w:space="0" w:color="auto"/>
                    <w:left w:val="none" w:sz="0" w:space="0" w:color="auto"/>
                    <w:bottom w:val="none" w:sz="0" w:space="0" w:color="auto"/>
                    <w:right w:val="none" w:sz="0" w:space="0" w:color="auto"/>
                  </w:divBdr>
                  <w:divsChild>
                    <w:div w:id="756246389">
                      <w:marLeft w:val="0"/>
                      <w:marRight w:val="0"/>
                      <w:marTop w:val="0"/>
                      <w:marBottom w:val="0"/>
                      <w:divBdr>
                        <w:top w:val="none" w:sz="0" w:space="0" w:color="auto"/>
                        <w:left w:val="none" w:sz="0" w:space="0" w:color="auto"/>
                        <w:bottom w:val="none" w:sz="0" w:space="0" w:color="auto"/>
                        <w:right w:val="none" w:sz="0" w:space="0" w:color="auto"/>
                      </w:divBdr>
                      <w:divsChild>
                        <w:div w:id="73745497">
                          <w:marLeft w:val="0"/>
                          <w:marRight w:val="0"/>
                          <w:marTop w:val="0"/>
                          <w:marBottom w:val="0"/>
                          <w:divBdr>
                            <w:top w:val="none" w:sz="0" w:space="0" w:color="auto"/>
                            <w:left w:val="none" w:sz="0" w:space="0" w:color="auto"/>
                            <w:bottom w:val="none" w:sz="0" w:space="0" w:color="auto"/>
                            <w:right w:val="none" w:sz="0" w:space="0" w:color="auto"/>
                          </w:divBdr>
                          <w:divsChild>
                            <w:div w:id="311296430">
                              <w:marLeft w:val="0"/>
                              <w:marRight w:val="0"/>
                              <w:marTop w:val="0"/>
                              <w:marBottom w:val="0"/>
                              <w:divBdr>
                                <w:top w:val="none" w:sz="0" w:space="0" w:color="auto"/>
                                <w:left w:val="none" w:sz="0" w:space="0" w:color="auto"/>
                                <w:bottom w:val="none" w:sz="0" w:space="0" w:color="auto"/>
                                <w:right w:val="none" w:sz="0" w:space="0" w:color="auto"/>
                              </w:divBdr>
                              <w:divsChild>
                                <w:div w:id="905803218">
                                  <w:marLeft w:val="0"/>
                                  <w:marRight w:val="0"/>
                                  <w:marTop w:val="0"/>
                                  <w:marBottom w:val="0"/>
                                  <w:divBdr>
                                    <w:top w:val="none" w:sz="0" w:space="0" w:color="auto"/>
                                    <w:left w:val="none" w:sz="0" w:space="0" w:color="auto"/>
                                    <w:bottom w:val="none" w:sz="0" w:space="0" w:color="auto"/>
                                    <w:right w:val="none" w:sz="0" w:space="0" w:color="auto"/>
                                  </w:divBdr>
                                  <w:divsChild>
                                    <w:div w:id="1463115160">
                                      <w:marLeft w:val="0"/>
                                      <w:marRight w:val="0"/>
                                      <w:marTop w:val="0"/>
                                      <w:marBottom w:val="0"/>
                                      <w:divBdr>
                                        <w:top w:val="none" w:sz="0" w:space="0" w:color="auto"/>
                                        <w:left w:val="none" w:sz="0" w:space="0" w:color="auto"/>
                                        <w:bottom w:val="none" w:sz="0" w:space="0" w:color="auto"/>
                                        <w:right w:val="none" w:sz="0" w:space="0" w:color="auto"/>
                                      </w:divBdr>
                                      <w:divsChild>
                                        <w:div w:id="179289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2036678">
          <w:marLeft w:val="0"/>
          <w:marRight w:val="0"/>
          <w:marTop w:val="0"/>
          <w:marBottom w:val="0"/>
          <w:divBdr>
            <w:top w:val="none" w:sz="0" w:space="0" w:color="auto"/>
            <w:left w:val="none" w:sz="0" w:space="0" w:color="auto"/>
            <w:bottom w:val="none" w:sz="0" w:space="0" w:color="auto"/>
            <w:right w:val="none" w:sz="0" w:space="0" w:color="auto"/>
          </w:divBdr>
          <w:divsChild>
            <w:div w:id="849177545">
              <w:marLeft w:val="0"/>
              <w:marRight w:val="0"/>
              <w:marTop w:val="0"/>
              <w:marBottom w:val="0"/>
              <w:divBdr>
                <w:top w:val="none" w:sz="0" w:space="0" w:color="auto"/>
                <w:left w:val="none" w:sz="0" w:space="0" w:color="auto"/>
                <w:bottom w:val="none" w:sz="0" w:space="0" w:color="auto"/>
                <w:right w:val="none" w:sz="0" w:space="0" w:color="auto"/>
              </w:divBdr>
              <w:divsChild>
                <w:div w:id="1682925314">
                  <w:marLeft w:val="0"/>
                  <w:marRight w:val="0"/>
                  <w:marTop w:val="0"/>
                  <w:marBottom w:val="0"/>
                  <w:divBdr>
                    <w:top w:val="none" w:sz="0" w:space="0" w:color="auto"/>
                    <w:left w:val="none" w:sz="0" w:space="0" w:color="auto"/>
                    <w:bottom w:val="none" w:sz="0" w:space="0" w:color="auto"/>
                    <w:right w:val="none" w:sz="0" w:space="0" w:color="auto"/>
                  </w:divBdr>
                  <w:divsChild>
                    <w:div w:id="1747800035">
                      <w:marLeft w:val="0"/>
                      <w:marRight w:val="0"/>
                      <w:marTop w:val="0"/>
                      <w:marBottom w:val="0"/>
                      <w:divBdr>
                        <w:top w:val="none" w:sz="0" w:space="0" w:color="auto"/>
                        <w:left w:val="none" w:sz="0" w:space="0" w:color="auto"/>
                        <w:bottom w:val="none" w:sz="0" w:space="0" w:color="auto"/>
                        <w:right w:val="none" w:sz="0" w:space="0" w:color="auto"/>
                      </w:divBdr>
                      <w:divsChild>
                        <w:div w:id="2006981063">
                          <w:marLeft w:val="0"/>
                          <w:marRight w:val="0"/>
                          <w:marTop w:val="0"/>
                          <w:marBottom w:val="0"/>
                          <w:divBdr>
                            <w:top w:val="none" w:sz="0" w:space="0" w:color="auto"/>
                            <w:left w:val="none" w:sz="0" w:space="0" w:color="auto"/>
                            <w:bottom w:val="none" w:sz="0" w:space="0" w:color="auto"/>
                            <w:right w:val="none" w:sz="0" w:space="0" w:color="auto"/>
                          </w:divBdr>
                          <w:divsChild>
                            <w:div w:id="1959145692">
                              <w:marLeft w:val="0"/>
                              <w:marRight w:val="0"/>
                              <w:marTop w:val="0"/>
                              <w:marBottom w:val="0"/>
                              <w:divBdr>
                                <w:top w:val="none" w:sz="0" w:space="0" w:color="auto"/>
                                <w:left w:val="none" w:sz="0" w:space="0" w:color="auto"/>
                                <w:bottom w:val="none" w:sz="0" w:space="0" w:color="auto"/>
                                <w:right w:val="none" w:sz="0" w:space="0" w:color="auto"/>
                              </w:divBdr>
                              <w:divsChild>
                                <w:div w:id="99256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341383">
                  <w:marLeft w:val="0"/>
                  <w:marRight w:val="0"/>
                  <w:marTop w:val="0"/>
                  <w:marBottom w:val="0"/>
                  <w:divBdr>
                    <w:top w:val="none" w:sz="0" w:space="0" w:color="auto"/>
                    <w:left w:val="none" w:sz="0" w:space="0" w:color="auto"/>
                    <w:bottom w:val="none" w:sz="0" w:space="0" w:color="auto"/>
                    <w:right w:val="none" w:sz="0" w:space="0" w:color="auto"/>
                  </w:divBdr>
                  <w:divsChild>
                    <w:div w:id="390151093">
                      <w:marLeft w:val="0"/>
                      <w:marRight w:val="0"/>
                      <w:marTop w:val="0"/>
                      <w:marBottom w:val="0"/>
                      <w:divBdr>
                        <w:top w:val="none" w:sz="0" w:space="0" w:color="auto"/>
                        <w:left w:val="none" w:sz="0" w:space="0" w:color="auto"/>
                        <w:bottom w:val="none" w:sz="0" w:space="0" w:color="auto"/>
                        <w:right w:val="none" w:sz="0" w:space="0" w:color="auto"/>
                      </w:divBdr>
                      <w:divsChild>
                        <w:div w:id="677731121">
                          <w:marLeft w:val="0"/>
                          <w:marRight w:val="0"/>
                          <w:marTop w:val="0"/>
                          <w:marBottom w:val="0"/>
                          <w:divBdr>
                            <w:top w:val="none" w:sz="0" w:space="0" w:color="auto"/>
                            <w:left w:val="none" w:sz="0" w:space="0" w:color="auto"/>
                            <w:bottom w:val="none" w:sz="0" w:space="0" w:color="auto"/>
                            <w:right w:val="none" w:sz="0" w:space="0" w:color="auto"/>
                          </w:divBdr>
                          <w:divsChild>
                            <w:div w:id="1931083909">
                              <w:marLeft w:val="0"/>
                              <w:marRight w:val="0"/>
                              <w:marTop w:val="0"/>
                              <w:marBottom w:val="0"/>
                              <w:divBdr>
                                <w:top w:val="none" w:sz="0" w:space="0" w:color="auto"/>
                                <w:left w:val="none" w:sz="0" w:space="0" w:color="auto"/>
                                <w:bottom w:val="none" w:sz="0" w:space="0" w:color="auto"/>
                                <w:right w:val="none" w:sz="0" w:space="0" w:color="auto"/>
                              </w:divBdr>
                              <w:divsChild>
                                <w:div w:id="1683361449">
                                  <w:marLeft w:val="0"/>
                                  <w:marRight w:val="0"/>
                                  <w:marTop w:val="0"/>
                                  <w:marBottom w:val="0"/>
                                  <w:divBdr>
                                    <w:top w:val="none" w:sz="0" w:space="0" w:color="auto"/>
                                    <w:left w:val="none" w:sz="0" w:space="0" w:color="auto"/>
                                    <w:bottom w:val="none" w:sz="0" w:space="0" w:color="auto"/>
                                    <w:right w:val="none" w:sz="0" w:space="0" w:color="auto"/>
                                  </w:divBdr>
                                </w:div>
                              </w:divsChild>
                            </w:div>
                            <w:div w:id="67728430">
                              <w:marLeft w:val="0"/>
                              <w:marRight w:val="0"/>
                              <w:marTop w:val="0"/>
                              <w:marBottom w:val="0"/>
                              <w:divBdr>
                                <w:top w:val="none" w:sz="0" w:space="0" w:color="auto"/>
                                <w:left w:val="none" w:sz="0" w:space="0" w:color="auto"/>
                                <w:bottom w:val="none" w:sz="0" w:space="0" w:color="auto"/>
                                <w:right w:val="none" w:sz="0" w:space="0" w:color="auto"/>
                              </w:divBdr>
                              <w:divsChild>
                                <w:div w:id="298649347">
                                  <w:marLeft w:val="0"/>
                                  <w:marRight w:val="0"/>
                                  <w:marTop w:val="0"/>
                                  <w:marBottom w:val="0"/>
                                  <w:divBdr>
                                    <w:top w:val="none" w:sz="0" w:space="0" w:color="auto"/>
                                    <w:left w:val="none" w:sz="0" w:space="0" w:color="auto"/>
                                    <w:bottom w:val="none" w:sz="0" w:space="0" w:color="auto"/>
                                    <w:right w:val="none" w:sz="0" w:space="0" w:color="auto"/>
                                  </w:divBdr>
                                  <w:divsChild>
                                    <w:div w:id="2137796321">
                                      <w:marLeft w:val="0"/>
                                      <w:marRight w:val="0"/>
                                      <w:marTop w:val="0"/>
                                      <w:marBottom w:val="0"/>
                                      <w:divBdr>
                                        <w:top w:val="none" w:sz="0" w:space="0" w:color="auto"/>
                                        <w:left w:val="none" w:sz="0" w:space="0" w:color="auto"/>
                                        <w:bottom w:val="none" w:sz="0" w:space="0" w:color="auto"/>
                                        <w:right w:val="none" w:sz="0" w:space="0" w:color="auto"/>
                                      </w:divBdr>
                                      <w:divsChild>
                                        <w:div w:id="273636799">
                                          <w:marLeft w:val="0"/>
                                          <w:marRight w:val="0"/>
                                          <w:marTop w:val="0"/>
                                          <w:marBottom w:val="0"/>
                                          <w:divBdr>
                                            <w:top w:val="none" w:sz="0" w:space="0" w:color="auto"/>
                                            <w:left w:val="none" w:sz="0" w:space="0" w:color="auto"/>
                                            <w:bottom w:val="none" w:sz="0" w:space="0" w:color="auto"/>
                                            <w:right w:val="none" w:sz="0" w:space="0" w:color="auto"/>
                                          </w:divBdr>
                                          <w:divsChild>
                                            <w:div w:id="1800415094">
                                              <w:marLeft w:val="0"/>
                                              <w:marRight w:val="0"/>
                                              <w:marTop w:val="0"/>
                                              <w:marBottom w:val="0"/>
                                              <w:divBdr>
                                                <w:top w:val="none" w:sz="0" w:space="0" w:color="auto"/>
                                                <w:left w:val="none" w:sz="0" w:space="0" w:color="auto"/>
                                                <w:bottom w:val="none" w:sz="0" w:space="0" w:color="auto"/>
                                                <w:right w:val="none" w:sz="0" w:space="0" w:color="auto"/>
                                              </w:divBdr>
                                            </w:div>
                                            <w:div w:id="605503507">
                                              <w:marLeft w:val="0"/>
                                              <w:marRight w:val="0"/>
                                              <w:marTop w:val="0"/>
                                              <w:marBottom w:val="0"/>
                                              <w:divBdr>
                                                <w:top w:val="none" w:sz="0" w:space="0" w:color="auto"/>
                                                <w:left w:val="none" w:sz="0" w:space="0" w:color="auto"/>
                                                <w:bottom w:val="none" w:sz="0" w:space="0" w:color="auto"/>
                                                <w:right w:val="none" w:sz="0" w:space="0" w:color="auto"/>
                                              </w:divBdr>
                                              <w:divsChild>
                                                <w:div w:id="512885714">
                                                  <w:marLeft w:val="0"/>
                                                  <w:marRight w:val="0"/>
                                                  <w:marTop w:val="0"/>
                                                  <w:marBottom w:val="0"/>
                                                  <w:divBdr>
                                                    <w:top w:val="none" w:sz="0" w:space="0" w:color="auto"/>
                                                    <w:left w:val="none" w:sz="0" w:space="0" w:color="auto"/>
                                                    <w:bottom w:val="none" w:sz="0" w:space="0" w:color="auto"/>
                                                    <w:right w:val="none" w:sz="0" w:space="0" w:color="auto"/>
                                                  </w:divBdr>
                                                  <w:divsChild>
                                                    <w:div w:id="979920740">
                                                      <w:marLeft w:val="0"/>
                                                      <w:marRight w:val="0"/>
                                                      <w:marTop w:val="0"/>
                                                      <w:marBottom w:val="0"/>
                                                      <w:divBdr>
                                                        <w:top w:val="none" w:sz="0" w:space="0" w:color="auto"/>
                                                        <w:left w:val="none" w:sz="0" w:space="0" w:color="auto"/>
                                                        <w:bottom w:val="none" w:sz="0" w:space="0" w:color="auto"/>
                                                        <w:right w:val="none" w:sz="0" w:space="0" w:color="auto"/>
                                                      </w:divBdr>
                                                      <w:divsChild>
                                                        <w:div w:id="179779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37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991088">
                              <w:marLeft w:val="0"/>
                              <w:marRight w:val="0"/>
                              <w:marTop w:val="0"/>
                              <w:marBottom w:val="0"/>
                              <w:divBdr>
                                <w:top w:val="none" w:sz="0" w:space="0" w:color="auto"/>
                                <w:left w:val="none" w:sz="0" w:space="0" w:color="auto"/>
                                <w:bottom w:val="none" w:sz="0" w:space="0" w:color="auto"/>
                                <w:right w:val="none" w:sz="0" w:space="0" w:color="auto"/>
                              </w:divBdr>
                              <w:divsChild>
                                <w:div w:id="1542087201">
                                  <w:marLeft w:val="0"/>
                                  <w:marRight w:val="0"/>
                                  <w:marTop w:val="0"/>
                                  <w:marBottom w:val="0"/>
                                  <w:divBdr>
                                    <w:top w:val="none" w:sz="0" w:space="0" w:color="auto"/>
                                    <w:left w:val="none" w:sz="0" w:space="0" w:color="auto"/>
                                    <w:bottom w:val="none" w:sz="0" w:space="0" w:color="auto"/>
                                    <w:right w:val="none" w:sz="0" w:space="0" w:color="auto"/>
                                  </w:divBdr>
                                  <w:divsChild>
                                    <w:div w:id="850224030">
                                      <w:marLeft w:val="0"/>
                                      <w:marRight w:val="0"/>
                                      <w:marTop w:val="0"/>
                                      <w:marBottom w:val="0"/>
                                      <w:divBdr>
                                        <w:top w:val="none" w:sz="0" w:space="0" w:color="auto"/>
                                        <w:left w:val="none" w:sz="0" w:space="0" w:color="auto"/>
                                        <w:bottom w:val="none" w:sz="0" w:space="0" w:color="auto"/>
                                        <w:right w:val="none" w:sz="0" w:space="0" w:color="auto"/>
                                      </w:divBdr>
                                      <w:divsChild>
                                        <w:div w:id="32973467">
                                          <w:marLeft w:val="0"/>
                                          <w:marRight w:val="0"/>
                                          <w:marTop w:val="0"/>
                                          <w:marBottom w:val="0"/>
                                          <w:divBdr>
                                            <w:top w:val="none" w:sz="0" w:space="0" w:color="auto"/>
                                            <w:left w:val="none" w:sz="0" w:space="0" w:color="auto"/>
                                            <w:bottom w:val="none" w:sz="0" w:space="0" w:color="auto"/>
                                            <w:right w:val="none" w:sz="0" w:space="0" w:color="auto"/>
                                          </w:divBdr>
                                          <w:divsChild>
                                            <w:div w:id="617957211">
                                              <w:marLeft w:val="0"/>
                                              <w:marRight w:val="0"/>
                                              <w:marTop w:val="0"/>
                                              <w:marBottom w:val="0"/>
                                              <w:divBdr>
                                                <w:top w:val="none" w:sz="0" w:space="0" w:color="auto"/>
                                                <w:left w:val="none" w:sz="0" w:space="0" w:color="auto"/>
                                                <w:bottom w:val="none" w:sz="0" w:space="0" w:color="auto"/>
                                                <w:right w:val="none" w:sz="0" w:space="0" w:color="auto"/>
                                              </w:divBdr>
                                              <w:divsChild>
                                                <w:div w:id="84575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5573">
                              <w:marLeft w:val="0"/>
                              <w:marRight w:val="0"/>
                              <w:marTop w:val="0"/>
                              <w:marBottom w:val="0"/>
                              <w:divBdr>
                                <w:top w:val="none" w:sz="0" w:space="0" w:color="auto"/>
                                <w:left w:val="none" w:sz="0" w:space="0" w:color="auto"/>
                                <w:bottom w:val="none" w:sz="0" w:space="0" w:color="auto"/>
                                <w:right w:val="none" w:sz="0" w:space="0" w:color="auto"/>
                              </w:divBdr>
                              <w:divsChild>
                                <w:div w:id="46492744">
                                  <w:marLeft w:val="0"/>
                                  <w:marRight w:val="0"/>
                                  <w:marTop w:val="0"/>
                                  <w:marBottom w:val="0"/>
                                  <w:divBdr>
                                    <w:top w:val="none" w:sz="0" w:space="0" w:color="auto"/>
                                    <w:left w:val="none" w:sz="0" w:space="0" w:color="auto"/>
                                    <w:bottom w:val="none" w:sz="0" w:space="0" w:color="auto"/>
                                    <w:right w:val="none" w:sz="0" w:space="0" w:color="auto"/>
                                  </w:divBdr>
                                  <w:divsChild>
                                    <w:div w:id="649363053">
                                      <w:marLeft w:val="0"/>
                                      <w:marRight w:val="0"/>
                                      <w:marTop w:val="0"/>
                                      <w:marBottom w:val="0"/>
                                      <w:divBdr>
                                        <w:top w:val="none" w:sz="0" w:space="0" w:color="auto"/>
                                        <w:left w:val="none" w:sz="0" w:space="0" w:color="auto"/>
                                        <w:bottom w:val="none" w:sz="0" w:space="0" w:color="auto"/>
                                        <w:right w:val="none" w:sz="0" w:space="0" w:color="auto"/>
                                      </w:divBdr>
                                    </w:div>
                                    <w:div w:id="13038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66714">
                              <w:marLeft w:val="0"/>
                              <w:marRight w:val="0"/>
                              <w:marTop w:val="0"/>
                              <w:marBottom w:val="0"/>
                              <w:divBdr>
                                <w:top w:val="none" w:sz="0" w:space="0" w:color="auto"/>
                                <w:left w:val="none" w:sz="0" w:space="0" w:color="auto"/>
                                <w:bottom w:val="none" w:sz="0" w:space="0" w:color="auto"/>
                                <w:right w:val="none" w:sz="0" w:space="0" w:color="auto"/>
                              </w:divBdr>
                              <w:divsChild>
                                <w:div w:id="1134710772">
                                  <w:marLeft w:val="0"/>
                                  <w:marRight w:val="0"/>
                                  <w:marTop w:val="0"/>
                                  <w:marBottom w:val="0"/>
                                  <w:divBdr>
                                    <w:top w:val="none" w:sz="0" w:space="0" w:color="auto"/>
                                    <w:left w:val="none" w:sz="0" w:space="0" w:color="auto"/>
                                    <w:bottom w:val="none" w:sz="0" w:space="0" w:color="auto"/>
                                    <w:right w:val="none" w:sz="0" w:space="0" w:color="auto"/>
                                  </w:divBdr>
                                  <w:divsChild>
                                    <w:div w:id="807480084">
                                      <w:marLeft w:val="0"/>
                                      <w:marRight w:val="0"/>
                                      <w:marTop w:val="0"/>
                                      <w:marBottom w:val="0"/>
                                      <w:divBdr>
                                        <w:top w:val="none" w:sz="0" w:space="0" w:color="auto"/>
                                        <w:left w:val="none" w:sz="0" w:space="0" w:color="auto"/>
                                        <w:bottom w:val="none" w:sz="0" w:space="0" w:color="auto"/>
                                        <w:right w:val="none" w:sz="0" w:space="0" w:color="auto"/>
                                      </w:divBdr>
                                      <w:divsChild>
                                        <w:div w:id="1113400083">
                                          <w:marLeft w:val="0"/>
                                          <w:marRight w:val="0"/>
                                          <w:marTop w:val="0"/>
                                          <w:marBottom w:val="0"/>
                                          <w:divBdr>
                                            <w:top w:val="none" w:sz="0" w:space="0" w:color="auto"/>
                                            <w:left w:val="none" w:sz="0" w:space="0" w:color="auto"/>
                                            <w:bottom w:val="none" w:sz="0" w:space="0" w:color="auto"/>
                                            <w:right w:val="none" w:sz="0" w:space="0" w:color="auto"/>
                                          </w:divBdr>
                                          <w:divsChild>
                                            <w:div w:id="310452335">
                                              <w:marLeft w:val="0"/>
                                              <w:marRight w:val="0"/>
                                              <w:marTop w:val="0"/>
                                              <w:marBottom w:val="0"/>
                                              <w:divBdr>
                                                <w:top w:val="none" w:sz="0" w:space="0" w:color="auto"/>
                                                <w:left w:val="none" w:sz="0" w:space="0" w:color="auto"/>
                                                <w:bottom w:val="none" w:sz="0" w:space="0" w:color="auto"/>
                                                <w:right w:val="none" w:sz="0" w:space="0" w:color="auto"/>
                                              </w:divBdr>
                                              <w:divsChild>
                                                <w:div w:id="56795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0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53176">
                              <w:marLeft w:val="0"/>
                              <w:marRight w:val="0"/>
                              <w:marTop w:val="0"/>
                              <w:marBottom w:val="0"/>
                              <w:divBdr>
                                <w:top w:val="none" w:sz="0" w:space="0" w:color="auto"/>
                                <w:left w:val="none" w:sz="0" w:space="0" w:color="auto"/>
                                <w:bottom w:val="none" w:sz="0" w:space="0" w:color="auto"/>
                                <w:right w:val="none" w:sz="0" w:space="0" w:color="auto"/>
                              </w:divBdr>
                              <w:divsChild>
                                <w:div w:id="710228330">
                                  <w:marLeft w:val="0"/>
                                  <w:marRight w:val="0"/>
                                  <w:marTop w:val="0"/>
                                  <w:marBottom w:val="0"/>
                                  <w:divBdr>
                                    <w:top w:val="none" w:sz="0" w:space="0" w:color="auto"/>
                                    <w:left w:val="none" w:sz="0" w:space="0" w:color="auto"/>
                                    <w:bottom w:val="none" w:sz="0" w:space="0" w:color="auto"/>
                                    <w:right w:val="none" w:sz="0" w:space="0" w:color="auto"/>
                                  </w:divBdr>
                                  <w:divsChild>
                                    <w:div w:id="4730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590312">
      <w:bodyDiv w:val="1"/>
      <w:marLeft w:val="0"/>
      <w:marRight w:val="0"/>
      <w:marTop w:val="0"/>
      <w:marBottom w:val="0"/>
      <w:divBdr>
        <w:top w:val="none" w:sz="0" w:space="0" w:color="auto"/>
        <w:left w:val="none" w:sz="0" w:space="0" w:color="auto"/>
        <w:bottom w:val="none" w:sz="0" w:space="0" w:color="auto"/>
        <w:right w:val="none" w:sz="0" w:space="0" w:color="auto"/>
      </w:divBdr>
    </w:div>
    <w:div w:id="985086141">
      <w:bodyDiv w:val="1"/>
      <w:marLeft w:val="0"/>
      <w:marRight w:val="0"/>
      <w:marTop w:val="0"/>
      <w:marBottom w:val="0"/>
      <w:divBdr>
        <w:top w:val="none" w:sz="0" w:space="0" w:color="auto"/>
        <w:left w:val="none" w:sz="0" w:space="0" w:color="auto"/>
        <w:bottom w:val="none" w:sz="0" w:space="0" w:color="auto"/>
        <w:right w:val="none" w:sz="0" w:space="0" w:color="auto"/>
      </w:divBdr>
    </w:div>
    <w:div w:id="1123504837">
      <w:bodyDiv w:val="1"/>
      <w:marLeft w:val="0"/>
      <w:marRight w:val="0"/>
      <w:marTop w:val="0"/>
      <w:marBottom w:val="0"/>
      <w:divBdr>
        <w:top w:val="none" w:sz="0" w:space="0" w:color="auto"/>
        <w:left w:val="none" w:sz="0" w:space="0" w:color="auto"/>
        <w:bottom w:val="none" w:sz="0" w:space="0" w:color="auto"/>
        <w:right w:val="none" w:sz="0" w:space="0" w:color="auto"/>
      </w:divBdr>
    </w:div>
    <w:div w:id="1181971759">
      <w:bodyDiv w:val="1"/>
      <w:marLeft w:val="0"/>
      <w:marRight w:val="0"/>
      <w:marTop w:val="0"/>
      <w:marBottom w:val="0"/>
      <w:divBdr>
        <w:top w:val="none" w:sz="0" w:space="0" w:color="auto"/>
        <w:left w:val="none" w:sz="0" w:space="0" w:color="auto"/>
        <w:bottom w:val="none" w:sz="0" w:space="0" w:color="auto"/>
        <w:right w:val="none" w:sz="0" w:space="0" w:color="auto"/>
      </w:divBdr>
    </w:div>
    <w:div w:id="1407025069">
      <w:bodyDiv w:val="1"/>
      <w:marLeft w:val="0"/>
      <w:marRight w:val="0"/>
      <w:marTop w:val="0"/>
      <w:marBottom w:val="0"/>
      <w:divBdr>
        <w:top w:val="none" w:sz="0" w:space="0" w:color="auto"/>
        <w:left w:val="none" w:sz="0" w:space="0" w:color="auto"/>
        <w:bottom w:val="none" w:sz="0" w:space="0" w:color="auto"/>
        <w:right w:val="none" w:sz="0" w:space="0" w:color="auto"/>
      </w:divBdr>
      <w:divsChild>
        <w:div w:id="765885750">
          <w:marLeft w:val="0"/>
          <w:marRight w:val="0"/>
          <w:marTop w:val="0"/>
          <w:marBottom w:val="0"/>
          <w:divBdr>
            <w:top w:val="none" w:sz="0" w:space="0" w:color="auto"/>
            <w:left w:val="none" w:sz="0" w:space="0" w:color="auto"/>
            <w:bottom w:val="none" w:sz="0" w:space="0" w:color="auto"/>
            <w:right w:val="none" w:sz="0" w:space="0" w:color="auto"/>
          </w:divBdr>
          <w:divsChild>
            <w:div w:id="655839249">
              <w:marLeft w:val="0"/>
              <w:marRight w:val="0"/>
              <w:marTop w:val="0"/>
              <w:marBottom w:val="0"/>
              <w:divBdr>
                <w:top w:val="none" w:sz="0" w:space="0" w:color="auto"/>
                <w:left w:val="none" w:sz="0" w:space="0" w:color="auto"/>
                <w:bottom w:val="none" w:sz="0" w:space="0" w:color="auto"/>
                <w:right w:val="none" w:sz="0" w:space="0" w:color="auto"/>
              </w:divBdr>
              <w:divsChild>
                <w:div w:id="1016276549">
                  <w:marLeft w:val="0"/>
                  <w:marRight w:val="0"/>
                  <w:marTop w:val="0"/>
                  <w:marBottom w:val="0"/>
                  <w:divBdr>
                    <w:top w:val="none" w:sz="0" w:space="0" w:color="auto"/>
                    <w:left w:val="none" w:sz="0" w:space="0" w:color="auto"/>
                    <w:bottom w:val="none" w:sz="0" w:space="0" w:color="auto"/>
                    <w:right w:val="none" w:sz="0" w:space="0" w:color="auto"/>
                  </w:divBdr>
                  <w:divsChild>
                    <w:div w:id="1934894301">
                      <w:marLeft w:val="0"/>
                      <w:marRight w:val="0"/>
                      <w:marTop w:val="0"/>
                      <w:marBottom w:val="0"/>
                      <w:divBdr>
                        <w:top w:val="none" w:sz="0" w:space="0" w:color="auto"/>
                        <w:left w:val="none" w:sz="0" w:space="0" w:color="auto"/>
                        <w:bottom w:val="none" w:sz="0" w:space="0" w:color="auto"/>
                        <w:right w:val="none" w:sz="0" w:space="0" w:color="auto"/>
                      </w:divBdr>
                      <w:divsChild>
                        <w:div w:id="2093430589">
                          <w:marLeft w:val="0"/>
                          <w:marRight w:val="0"/>
                          <w:marTop w:val="0"/>
                          <w:marBottom w:val="0"/>
                          <w:divBdr>
                            <w:top w:val="none" w:sz="0" w:space="0" w:color="auto"/>
                            <w:left w:val="none" w:sz="0" w:space="0" w:color="auto"/>
                            <w:bottom w:val="none" w:sz="0" w:space="0" w:color="auto"/>
                            <w:right w:val="none" w:sz="0" w:space="0" w:color="auto"/>
                          </w:divBdr>
                          <w:divsChild>
                            <w:div w:id="1007245602">
                              <w:marLeft w:val="0"/>
                              <w:marRight w:val="0"/>
                              <w:marTop w:val="0"/>
                              <w:marBottom w:val="0"/>
                              <w:divBdr>
                                <w:top w:val="none" w:sz="0" w:space="0" w:color="auto"/>
                                <w:left w:val="none" w:sz="0" w:space="0" w:color="auto"/>
                                <w:bottom w:val="none" w:sz="0" w:space="0" w:color="auto"/>
                                <w:right w:val="none" w:sz="0" w:space="0" w:color="auto"/>
                              </w:divBdr>
                              <w:divsChild>
                                <w:div w:id="1215237489">
                                  <w:marLeft w:val="0"/>
                                  <w:marRight w:val="0"/>
                                  <w:marTop w:val="0"/>
                                  <w:marBottom w:val="0"/>
                                  <w:divBdr>
                                    <w:top w:val="none" w:sz="0" w:space="0" w:color="auto"/>
                                    <w:left w:val="none" w:sz="0" w:space="0" w:color="auto"/>
                                    <w:bottom w:val="none" w:sz="0" w:space="0" w:color="auto"/>
                                    <w:right w:val="none" w:sz="0" w:space="0" w:color="auto"/>
                                  </w:divBdr>
                                  <w:divsChild>
                                    <w:div w:id="7794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865512">
                          <w:marLeft w:val="0"/>
                          <w:marRight w:val="0"/>
                          <w:marTop w:val="0"/>
                          <w:marBottom w:val="0"/>
                          <w:divBdr>
                            <w:top w:val="none" w:sz="0" w:space="0" w:color="auto"/>
                            <w:left w:val="none" w:sz="0" w:space="0" w:color="auto"/>
                            <w:bottom w:val="none" w:sz="0" w:space="0" w:color="auto"/>
                            <w:right w:val="none" w:sz="0" w:space="0" w:color="auto"/>
                          </w:divBdr>
                          <w:divsChild>
                            <w:div w:id="1530990028">
                              <w:marLeft w:val="0"/>
                              <w:marRight w:val="0"/>
                              <w:marTop w:val="0"/>
                              <w:marBottom w:val="0"/>
                              <w:divBdr>
                                <w:top w:val="none" w:sz="0" w:space="0" w:color="auto"/>
                                <w:left w:val="none" w:sz="0" w:space="0" w:color="auto"/>
                                <w:bottom w:val="none" w:sz="0" w:space="0" w:color="auto"/>
                                <w:right w:val="none" w:sz="0" w:space="0" w:color="auto"/>
                              </w:divBdr>
                              <w:divsChild>
                                <w:div w:id="1629169175">
                                  <w:marLeft w:val="0"/>
                                  <w:marRight w:val="0"/>
                                  <w:marTop w:val="0"/>
                                  <w:marBottom w:val="0"/>
                                  <w:divBdr>
                                    <w:top w:val="none" w:sz="0" w:space="0" w:color="auto"/>
                                    <w:left w:val="none" w:sz="0" w:space="0" w:color="auto"/>
                                    <w:bottom w:val="none" w:sz="0" w:space="0" w:color="auto"/>
                                    <w:right w:val="none" w:sz="0" w:space="0" w:color="auto"/>
                                  </w:divBdr>
                                  <w:divsChild>
                                    <w:div w:id="98639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2677193">
          <w:marLeft w:val="0"/>
          <w:marRight w:val="0"/>
          <w:marTop w:val="0"/>
          <w:marBottom w:val="0"/>
          <w:divBdr>
            <w:top w:val="none" w:sz="0" w:space="0" w:color="auto"/>
            <w:left w:val="none" w:sz="0" w:space="0" w:color="auto"/>
            <w:bottom w:val="none" w:sz="0" w:space="0" w:color="auto"/>
            <w:right w:val="none" w:sz="0" w:space="0" w:color="auto"/>
          </w:divBdr>
          <w:divsChild>
            <w:div w:id="2047754714">
              <w:marLeft w:val="0"/>
              <w:marRight w:val="0"/>
              <w:marTop w:val="0"/>
              <w:marBottom w:val="0"/>
              <w:divBdr>
                <w:top w:val="none" w:sz="0" w:space="0" w:color="auto"/>
                <w:left w:val="none" w:sz="0" w:space="0" w:color="auto"/>
                <w:bottom w:val="none" w:sz="0" w:space="0" w:color="auto"/>
                <w:right w:val="none" w:sz="0" w:space="0" w:color="auto"/>
              </w:divBdr>
              <w:divsChild>
                <w:div w:id="1093358718">
                  <w:marLeft w:val="0"/>
                  <w:marRight w:val="0"/>
                  <w:marTop w:val="0"/>
                  <w:marBottom w:val="0"/>
                  <w:divBdr>
                    <w:top w:val="none" w:sz="0" w:space="0" w:color="auto"/>
                    <w:left w:val="none" w:sz="0" w:space="0" w:color="auto"/>
                    <w:bottom w:val="none" w:sz="0" w:space="0" w:color="auto"/>
                    <w:right w:val="none" w:sz="0" w:space="0" w:color="auto"/>
                  </w:divBdr>
                  <w:divsChild>
                    <w:div w:id="337119684">
                      <w:marLeft w:val="0"/>
                      <w:marRight w:val="0"/>
                      <w:marTop w:val="0"/>
                      <w:marBottom w:val="0"/>
                      <w:divBdr>
                        <w:top w:val="none" w:sz="0" w:space="0" w:color="auto"/>
                        <w:left w:val="none" w:sz="0" w:space="0" w:color="auto"/>
                        <w:bottom w:val="none" w:sz="0" w:space="0" w:color="auto"/>
                        <w:right w:val="none" w:sz="0" w:space="0" w:color="auto"/>
                      </w:divBdr>
                      <w:divsChild>
                        <w:div w:id="378675620">
                          <w:marLeft w:val="0"/>
                          <w:marRight w:val="0"/>
                          <w:marTop w:val="0"/>
                          <w:marBottom w:val="0"/>
                          <w:divBdr>
                            <w:top w:val="none" w:sz="0" w:space="0" w:color="auto"/>
                            <w:left w:val="none" w:sz="0" w:space="0" w:color="auto"/>
                            <w:bottom w:val="none" w:sz="0" w:space="0" w:color="auto"/>
                            <w:right w:val="none" w:sz="0" w:space="0" w:color="auto"/>
                          </w:divBdr>
                          <w:divsChild>
                            <w:div w:id="576482636">
                              <w:marLeft w:val="0"/>
                              <w:marRight w:val="0"/>
                              <w:marTop w:val="0"/>
                              <w:marBottom w:val="0"/>
                              <w:divBdr>
                                <w:top w:val="none" w:sz="0" w:space="0" w:color="auto"/>
                                <w:left w:val="none" w:sz="0" w:space="0" w:color="auto"/>
                                <w:bottom w:val="none" w:sz="0" w:space="0" w:color="auto"/>
                                <w:right w:val="none" w:sz="0" w:space="0" w:color="auto"/>
                              </w:divBdr>
                              <w:divsChild>
                                <w:div w:id="1912154316">
                                  <w:marLeft w:val="0"/>
                                  <w:marRight w:val="0"/>
                                  <w:marTop w:val="0"/>
                                  <w:marBottom w:val="0"/>
                                  <w:divBdr>
                                    <w:top w:val="none" w:sz="0" w:space="0" w:color="auto"/>
                                    <w:left w:val="none" w:sz="0" w:space="0" w:color="auto"/>
                                    <w:bottom w:val="none" w:sz="0" w:space="0" w:color="auto"/>
                                    <w:right w:val="none" w:sz="0" w:space="0" w:color="auto"/>
                                  </w:divBdr>
                                  <w:divsChild>
                                    <w:div w:id="50005969">
                                      <w:marLeft w:val="0"/>
                                      <w:marRight w:val="0"/>
                                      <w:marTop w:val="0"/>
                                      <w:marBottom w:val="0"/>
                                      <w:divBdr>
                                        <w:top w:val="none" w:sz="0" w:space="0" w:color="auto"/>
                                        <w:left w:val="none" w:sz="0" w:space="0" w:color="auto"/>
                                        <w:bottom w:val="none" w:sz="0" w:space="0" w:color="auto"/>
                                        <w:right w:val="none" w:sz="0" w:space="0" w:color="auto"/>
                                      </w:divBdr>
                                      <w:divsChild>
                                        <w:div w:id="7313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2210133">
          <w:marLeft w:val="0"/>
          <w:marRight w:val="0"/>
          <w:marTop w:val="0"/>
          <w:marBottom w:val="0"/>
          <w:divBdr>
            <w:top w:val="none" w:sz="0" w:space="0" w:color="auto"/>
            <w:left w:val="none" w:sz="0" w:space="0" w:color="auto"/>
            <w:bottom w:val="none" w:sz="0" w:space="0" w:color="auto"/>
            <w:right w:val="none" w:sz="0" w:space="0" w:color="auto"/>
          </w:divBdr>
          <w:divsChild>
            <w:div w:id="1879968935">
              <w:marLeft w:val="0"/>
              <w:marRight w:val="0"/>
              <w:marTop w:val="0"/>
              <w:marBottom w:val="0"/>
              <w:divBdr>
                <w:top w:val="none" w:sz="0" w:space="0" w:color="auto"/>
                <w:left w:val="none" w:sz="0" w:space="0" w:color="auto"/>
                <w:bottom w:val="none" w:sz="0" w:space="0" w:color="auto"/>
                <w:right w:val="none" w:sz="0" w:space="0" w:color="auto"/>
              </w:divBdr>
              <w:divsChild>
                <w:div w:id="489254254">
                  <w:marLeft w:val="0"/>
                  <w:marRight w:val="0"/>
                  <w:marTop w:val="0"/>
                  <w:marBottom w:val="0"/>
                  <w:divBdr>
                    <w:top w:val="none" w:sz="0" w:space="0" w:color="auto"/>
                    <w:left w:val="none" w:sz="0" w:space="0" w:color="auto"/>
                    <w:bottom w:val="none" w:sz="0" w:space="0" w:color="auto"/>
                    <w:right w:val="none" w:sz="0" w:space="0" w:color="auto"/>
                  </w:divBdr>
                  <w:divsChild>
                    <w:div w:id="761877891">
                      <w:marLeft w:val="0"/>
                      <w:marRight w:val="0"/>
                      <w:marTop w:val="0"/>
                      <w:marBottom w:val="0"/>
                      <w:divBdr>
                        <w:top w:val="none" w:sz="0" w:space="0" w:color="auto"/>
                        <w:left w:val="none" w:sz="0" w:space="0" w:color="auto"/>
                        <w:bottom w:val="none" w:sz="0" w:space="0" w:color="auto"/>
                        <w:right w:val="none" w:sz="0" w:space="0" w:color="auto"/>
                      </w:divBdr>
                      <w:divsChild>
                        <w:div w:id="1667853611">
                          <w:marLeft w:val="0"/>
                          <w:marRight w:val="0"/>
                          <w:marTop w:val="0"/>
                          <w:marBottom w:val="0"/>
                          <w:divBdr>
                            <w:top w:val="none" w:sz="0" w:space="0" w:color="auto"/>
                            <w:left w:val="none" w:sz="0" w:space="0" w:color="auto"/>
                            <w:bottom w:val="none" w:sz="0" w:space="0" w:color="auto"/>
                            <w:right w:val="none" w:sz="0" w:space="0" w:color="auto"/>
                          </w:divBdr>
                          <w:divsChild>
                            <w:div w:id="1239634532">
                              <w:marLeft w:val="0"/>
                              <w:marRight w:val="0"/>
                              <w:marTop w:val="0"/>
                              <w:marBottom w:val="0"/>
                              <w:divBdr>
                                <w:top w:val="none" w:sz="0" w:space="0" w:color="auto"/>
                                <w:left w:val="none" w:sz="0" w:space="0" w:color="auto"/>
                                <w:bottom w:val="none" w:sz="0" w:space="0" w:color="auto"/>
                                <w:right w:val="none" w:sz="0" w:space="0" w:color="auto"/>
                              </w:divBdr>
                              <w:divsChild>
                                <w:div w:id="24977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59303">
                  <w:marLeft w:val="0"/>
                  <w:marRight w:val="0"/>
                  <w:marTop w:val="0"/>
                  <w:marBottom w:val="0"/>
                  <w:divBdr>
                    <w:top w:val="none" w:sz="0" w:space="0" w:color="auto"/>
                    <w:left w:val="none" w:sz="0" w:space="0" w:color="auto"/>
                    <w:bottom w:val="none" w:sz="0" w:space="0" w:color="auto"/>
                    <w:right w:val="none" w:sz="0" w:space="0" w:color="auto"/>
                  </w:divBdr>
                  <w:divsChild>
                    <w:div w:id="976229901">
                      <w:marLeft w:val="0"/>
                      <w:marRight w:val="0"/>
                      <w:marTop w:val="0"/>
                      <w:marBottom w:val="0"/>
                      <w:divBdr>
                        <w:top w:val="none" w:sz="0" w:space="0" w:color="auto"/>
                        <w:left w:val="none" w:sz="0" w:space="0" w:color="auto"/>
                        <w:bottom w:val="none" w:sz="0" w:space="0" w:color="auto"/>
                        <w:right w:val="none" w:sz="0" w:space="0" w:color="auto"/>
                      </w:divBdr>
                      <w:divsChild>
                        <w:div w:id="105009870">
                          <w:marLeft w:val="0"/>
                          <w:marRight w:val="0"/>
                          <w:marTop w:val="0"/>
                          <w:marBottom w:val="0"/>
                          <w:divBdr>
                            <w:top w:val="none" w:sz="0" w:space="0" w:color="auto"/>
                            <w:left w:val="none" w:sz="0" w:space="0" w:color="auto"/>
                            <w:bottom w:val="none" w:sz="0" w:space="0" w:color="auto"/>
                            <w:right w:val="none" w:sz="0" w:space="0" w:color="auto"/>
                          </w:divBdr>
                          <w:divsChild>
                            <w:div w:id="362245650">
                              <w:marLeft w:val="0"/>
                              <w:marRight w:val="0"/>
                              <w:marTop w:val="0"/>
                              <w:marBottom w:val="0"/>
                              <w:divBdr>
                                <w:top w:val="none" w:sz="0" w:space="0" w:color="auto"/>
                                <w:left w:val="none" w:sz="0" w:space="0" w:color="auto"/>
                                <w:bottom w:val="none" w:sz="0" w:space="0" w:color="auto"/>
                                <w:right w:val="none" w:sz="0" w:space="0" w:color="auto"/>
                              </w:divBdr>
                              <w:divsChild>
                                <w:div w:id="1219783344">
                                  <w:marLeft w:val="0"/>
                                  <w:marRight w:val="0"/>
                                  <w:marTop w:val="0"/>
                                  <w:marBottom w:val="0"/>
                                  <w:divBdr>
                                    <w:top w:val="none" w:sz="0" w:space="0" w:color="auto"/>
                                    <w:left w:val="none" w:sz="0" w:space="0" w:color="auto"/>
                                    <w:bottom w:val="none" w:sz="0" w:space="0" w:color="auto"/>
                                    <w:right w:val="none" w:sz="0" w:space="0" w:color="auto"/>
                                  </w:divBdr>
                                </w:div>
                              </w:divsChild>
                            </w:div>
                            <w:div w:id="1460801359">
                              <w:marLeft w:val="0"/>
                              <w:marRight w:val="0"/>
                              <w:marTop w:val="0"/>
                              <w:marBottom w:val="0"/>
                              <w:divBdr>
                                <w:top w:val="none" w:sz="0" w:space="0" w:color="auto"/>
                                <w:left w:val="none" w:sz="0" w:space="0" w:color="auto"/>
                                <w:bottom w:val="none" w:sz="0" w:space="0" w:color="auto"/>
                                <w:right w:val="none" w:sz="0" w:space="0" w:color="auto"/>
                              </w:divBdr>
                              <w:divsChild>
                                <w:div w:id="1133980364">
                                  <w:marLeft w:val="0"/>
                                  <w:marRight w:val="0"/>
                                  <w:marTop w:val="0"/>
                                  <w:marBottom w:val="0"/>
                                  <w:divBdr>
                                    <w:top w:val="none" w:sz="0" w:space="0" w:color="auto"/>
                                    <w:left w:val="none" w:sz="0" w:space="0" w:color="auto"/>
                                    <w:bottom w:val="none" w:sz="0" w:space="0" w:color="auto"/>
                                    <w:right w:val="none" w:sz="0" w:space="0" w:color="auto"/>
                                  </w:divBdr>
                                  <w:divsChild>
                                    <w:div w:id="1545869135">
                                      <w:marLeft w:val="0"/>
                                      <w:marRight w:val="0"/>
                                      <w:marTop w:val="0"/>
                                      <w:marBottom w:val="0"/>
                                      <w:divBdr>
                                        <w:top w:val="none" w:sz="0" w:space="0" w:color="auto"/>
                                        <w:left w:val="none" w:sz="0" w:space="0" w:color="auto"/>
                                        <w:bottom w:val="none" w:sz="0" w:space="0" w:color="auto"/>
                                        <w:right w:val="none" w:sz="0" w:space="0" w:color="auto"/>
                                      </w:divBdr>
                                      <w:divsChild>
                                        <w:div w:id="2080864260">
                                          <w:marLeft w:val="0"/>
                                          <w:marRight w:val="0"/>
                                          <w:marTop w:val="0"/>
                                          <w:marBottom w:val="0"/>
                                          <w:divBdr>
                                            <w:top w:val="none" w:sz="0" w:space="0" w:color="auto"/>
                                            <w:left w:val="none" w:sz="0" w:space="0" w:color="auto"/>
                                            <w:bottom w:val="none" w:sz="0" w:space="0" w:color="auto"/>
                                            <w:right w:val="none" w:sz="0" w:space="0" w:color="auto"/>
                                          </w:divBdr>
                                          <w:divsChild>
                                            <w:div w:id="1228611873">
                                              <w:marLeft w:val="0"/>
                                              <w:marRight w:val="0"/>
                                              <w:marTop w:val="0"/>
                                              <w:marBottom w:val="0"/>
                                              <w:divBdr>
                                                <w:top w:val="none" w:sz="0" w:space="0" w:color="auto"/>
                                                <w:left w:val="none" w:sz="0" w:space="0" w:color="auto"/>
                                                <w:bottom w:val="none" w:sz="0" w:space="0" w:color="auto"/>
                                                <w:right w:val="none" w:sz="0" w:space="0" w:color="auto"/>
                                              </w:divBdr>
                                            </w:div>
                                            <w:div w:id="2110855428">
                                              <w:marLeft w:val="0"/>
                                              <w:marRight w:val="0"/>
                                              <w:marTop w:val="0"/>
                                              <w:marBottom w:val="0"/>
                                              <w:divBdr>
                                                <w:top w:val="none" w:sz="0" w:space="0" w:color="auto"/>
                                                <w:left w:val="none" w:sz="0" w:space="0" w:color="auto"/>
                                                <w:bottom w:val="none" w:sz="0" w:space="0" w:color="auto"/>
                                                <w:right w:val="none" w:sz="0" w:space="0" w:color="auto"/>
                                              </w:divBdr>
                                              <w:divsChild>
                                                <w:div w:id="445471660">
                                                  <w:marLeft w:val="0"/>
                                                  <w:marRight w:val="0"/>
                                                  <w:marTop w:val="0"/>
                                                  <w:marBottom w:val="0"/>
                                                  <w:divBdr>
                                                    <w:top w:val="none" w:sz="0" w:space="0" w:color="auto"/>
                                                    <w:left w:val="none" w:sz="0" w:space="0" w:color="auto"/>
                                                    <w:bottom w:val="none" w:sz="0" w:space="0" w:color="auto"/>
                                                    <w:right w:val="none" w:sz="0" w:space="0" w:color="auto"/>
                                                  </w:divBdr>
                                                  <w:divsChild>
                                                    <w:div w:id="1166631033">
                                                      <w:marLeft w:val="0"/>
                                                      <w:marRight w:val="0"/>
                                                      <w:marTop w:val="0"/>
                                                      <w:marBottom w:val="0"/>
                                                      <w:divBdr>
                                                        <w:top w:val="none" w:sz="0" w:space="0" w:color="auto"/>
                                                        <w:left w:val="none" w:sz="0" w:space="0" w:color="auto"/>
                                                        <w:bottom w:val="none" w:sz="0" w:space="0" w:color="auto"/>
                                                        <w:right w:val="none" w:sz="0" w:space="0" w:color="auto"/>
                                                      </w:divBdr>
                                                      <w:divsChild>
                                                        <w:div w:id="249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58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757259">
                              <w:marLeft w:val="0"/>
                              <w:marRight w:val="0"/>
                              <w:marTop w:val="0"/>
                              <w:marBottom w:val="0"/>
                              <w:divBdr>
                                <w:top w:val="none" w:sz="0" w:space="0" w:color="auto"/>
                                <w:left w:val="none" w:sz="0" w:space="0" w:color="auto"/>
                                <w:bottom w:val="none" w:sz="0" w:space="0" w:color="auto"/>
                                <w:right w:val="none" w:sz="0" w:space="0" w:color="auto"/>
                              </w:divBdr>
                              <w:divsChild>
                                <w:div w:id="1757704637">
                                  <w:marLeft w:val="0"/>
                                  <w:marRight w:val="0"/>
                                  <w:marTop w:val="0"/>
                                  <w:marBottom w:val="0"/>
                                  <w:divBdr>
                                    <w:top w:val="none" w:sz="0" w:space="0" w:color="auto"/>
                                    <w:left w:val="none" w:sz="0" w:space="0" w:color="auto"/>
                                    <w:bottom w:val="none" w:sz="0" w:space="0" w:color="auto"/>
                                    <w:right w:val="none" w:sz="0" w:space="0" w:color="auto"/>
                                  </w:divBdr>
                                  <w:divsChild>
                                    <w:div w:id="1076905467">
                                      <w:marLeft w:val="0"/>
                                      <w:marRight w:val="0"/>
                                      <w:marTop w:val="0"/>
                                      <w:marBottom w:val="0"/>
                                      <w:divBdr>
                                        <w:top w:val="none" w:sz="0" w:space="0" w:color="auto"/>
                                        <w:left w:val="none" w:sz="0" w:space="0" w:color="auto"/>
                                        <w:bottom w:val="none" w:sz="0" w:space="0" w:color="auto"/>
                                        <w:right w:val="none" w:sz="0" w:space="0" w:color="auto"/>
                                      </w:divBdr>
                                      <w:divsChild>
                                        <w:div w:id="406347034">
                                          <w:marLeft w:val="0"/>
                                          <w:marRight w:val="0"/>
                                          <w:marTop w:val="0"/>
                                          <w:marBottom w:val="0"/>
                                          <w:divBdr>
                                            <w:top w:val="none" w:sz="0" w:space="0" w:color="auto"/>
                                            <w:left w:val="none" w:sz="0" w:space="0" w:color="auto"/>
                                            <w:bottom w:val="none" w:sz="0" w:space="0" w:color="auto"/>
                                            <w:right w:val="none" w:sz="0" w:space="0" w:color="auto"/>
                                          </w:divBdr>
                                          <w:divsChild>
                                            <w:div w:id="164396982">
                                              <w:marLeft w:val="0"/>
                                              <w:marRight w:val="0"/>
                                              <w:marTop w:val="0"/>
                                              <w:marBottom w:val="0"/>
                                              <w:divBdr>
                                                <w:top w:val="none" w:sz="0" w:space="0" w:color="auto"/>
                                                <w:left w:val="none" w:sz="0" w:space="0" w:color="auto"/>
                                                <w:bottom w:val="none" w:sz="0" w:space="0" w:color="auto"/>
                                                <w:right w:val="none" w:sz="0" w:space="0" w:color="auto"/>
                                              </w:divBdr>
                                              <w:divsChild>
                                                <w:div w:id="11812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7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52894">
                              <w:marLeft w:val="0"/>
                              <w:marRight w:val="0"/>
                              <w:marTop w:val="0"/>
                              <w:marBottom w:val="0"/>
                              <w:divBdr>
                                <w:top w:val="none" w:sz="0" w:space="0" w:color="auto"/>
                                <w:left w:val="none" w:sz="0" w:space="0" w:color="auto"/>
                                <w:bottom w:val="none" w:sz="0" w:space="0" w:color="auto"/>
                                <w:right w:val="none" w:sz="0" w:space="0" w:color="auto"/>
                              </w:divBdr>
                              <w:divsChild>
                                <w:div w:id="1400059476">
                                  <w:marLeft w:val="0"/>
                                  <w:marRight w:val="0"/>
                                  <w:marTop w:val="0"/>
                                  <w:marBottom w:val="0"/>
                                  <w:divBdr>
                                    <w:top w:val="none" w:sz="0" w:space="0" w:color="auto"/>
                                    <w:left w:val="none" w:sz="0" w:space="0" w:color="auto"/>
                                    <w:bottom w:val="none" w:sz="0" w:space="0" w:color="auto"/>
                                    <w:right w:val="none" w:sz="0" w:space="0" w:color="auto"/>
                                  </w:divBdr>
                                  <w:divsChild>
                                    <w:div w:id="1496262317">
                                      <w:marLeft w:val="0"/>
                                      <w:marRight w:val="0"/>
                                      <w:marTop w:val="0"/>
                                      <w:marBottom w:val="0"/>
                                      <w:divBdr>
                                        <w:top w:val="none" w:sz="0" w:space="0" w:color="auto"/>
                                        <w:left w:val="none" w:sz="0" w:space="0" w:color="auto"/>
                                        <w:bottom w:val="none" w:sz="0" w:space="0" w:color="auto"/>
                                        <w:right w:val="none" w:sz="0" w:space="0" w:color="auto"/>
                                      </w:divBdr>
                                    </w:div>
                                    <w:div w:id="155623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3559">
                              <w:marLeft w:val="0"/>
                              <w:marRight w:val="0"/>
                              <w:marTop w:val="0"/>
                              <w:marBottom w:val="0"/>
                              <w:divBdr>
                                <w:top w:val="none" w:sz="0" w:space="0" w:color="auto"/>
                                <w:left w:val="none" w:sz="0" w:space="0" w:color="auto"/>
                                <w:bottom w:val="none" w:sz="0" w:space="0" w:color="auto"/>
                                <w:right w:val="none" w:sz="0" w:space="0" w:color="auto"/>
                              </w:divBdr>
                              <w:divsChild>
                                <w:div w:id="27728048">
                                  <w:marLeft w:val="0"/>
                                  <w:marRight w:val="0"/>
                                  <w:marTop w:val="0"/>
                                  <w:marBottom w:val="0"/>
                                  <w:divBdr>
                                    <w:top w:val="none" w:sz="0" w:space="0" w:color="auto"/>
                                    <w:left w:val="none" w:sz="0" w:space="0" w:color="auto"/>
                                    <w:bottom w:val="none" w:sz="0" w:space="0" w:color="auto"/>
                                    <w:right w:val="none" w:sz="0" w:space="0" w:color="auto"/>
                                  </w:divBdr>
                                  <w:divsChild>
                                    <w:div w:id="885138590">
                                      <w:marLeft w:val="0"/>
                                      <w:marRight w:val="0"/>
                                      <w:marTop w:val="0"/>
                                      <w:marBottom w:val="0"/>
                                      <w:divBdr>
                                        <w:top w:val="none" w:sz="0" w:space="0" w:color="auto"/>
                                        <w:left w:val="none" w:sz="0" w:space="0" w:color="auto"/>
                                        <w:bottom w:val="none" w:sz="0" w:space="0" w:color="auto"/>
                                        <w:right w:val="none" w:sz="0" w:space="0" w:color="auto"/>
                                      </w:divBdr>
                                      <w:divsChild>
                                        <w:div w:id="844438157">
                                          <w:marLeft w:val="0"/>
                                          <w:marRight w:val="0"/>
                                          <w:marTop w:val="0"/>
                                          <w:marBottom w:val="0"/>
                                          <w:divBdr>
                                            <w:top w:val="none" w:sz="0" w:space="0" w:color="auto"/>
                                            <w:left w:val="none" w:sz="0" w:space="0" w:color="auto"/>
                                            <w:bottom w:val="none" w:sz="0" w:space="0" w:color="auto"/>
                                            <w:right w:val="none" w:sz="0" w:space="0" w:color="auto"/>
                                          </w:divBdr>
                                          <w:divsChild>
                                            <w:div w:id="236792209">
                                              <w:marLeft w:val="0"/>
                                              <w:marRight w:val="0"/>
                                              <w:marTop w:val="0"/>
                                              <w:marBottom w:val="0"/>
                                              <w:divBdr>
                                                <w:top w:val="none" w:sz="0" w:space="0" w:color="auto"/>
                                                <w:left w:val="none" w:sz="0" w:space="0" w:color="auto"/>
                                                <w:bottom w:val="none" w:sz="0" w:space="0" w:color="auto"/>
                                                <w:right w:val="none" w:sz="0" w:space="0" w:color="auto"/>
                                              </w:divBdr>
                                              <w:divsChild>
                                                <w:div w:id="18068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6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00888">
                              <w:marLeft w:val="0"/>
                              <w:marRight w:val="0"/>
                              <w:marTop w:val="0"/>
                              <w:marBottom w:val="0"/>
                              <w:divBdr>
                                <w:top w:val="none" w:sz="0" w:space="0" w:color="auto"/>
                                <w:left w:val="none" w:sz="0" w:space="0" w:color="auto"/>
                                <w:bottom w:val="none" w:sz="0" w:space="0" w:color="auto"/>
                                <w:right w:val="none" w:sz="0" w:space="0" w:color="auto"/>
                              </w:divBdr>
                              <w:divsChild>
                                <w:div w:id="227113835">
                                  <w:marLeft w:val="0"/>
                                  <w:marRight w:val="0"/>
                                  <w:marTop w:val="0"/>
                                  <w:marBottom w:val="0"/>
                                  <w:divBdr>
                                    <w:top w:val="none" w:sz="0" w:space="0" w:color="auto"/>
                                    <w:left w:val="none" w:sz="0" w:space="0" w:color="auto"/>
                                    <w:bottom w:val="none" w:sz="0" w:space="0" w:color="auto"/>
                                    <w:right w:val="none" w:sz="0" w:space="0" w:color="auto"/>
                                  </w:divBdr>
                                  <w:divsChild>
                                    <w:div w:id="174105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4138251">
      <w:bodyDiv w:val="1"/>
      <w:marLeft w:val="0"/>
      <w:marRight w:val="0"/>
      <w:marTop w:val="0"/>
      <w:marBottom w:val="0"/>
      <w:divBdr>
        <w:top w:val="none" w:sz="0" w:space="0" w:color="auto"/>
        <w:left w:val="none" w:sz="0" w:space="0" w:color="auto"/>
        <w:bottom w:val="none" w:sz="0" w:space="0" w:color="auto"/>
        <w:right w:val="none" w:sz="0" w:space="0" w:color="auto"/>
      </w:divBdr>
    </w:div>
    <w:div w:id="197709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19</Pages>
  <Words>4168</Words>
  <Characters>22591</Characters>
  <Application>Microsoft Office Word</Application>
  <DocSecurity>0</DocSecurity>
  <Lines>470</Lines>
  <Paragraphs>267</Paragraphs>
  <ScaleCrop>false</ScaleCrop>
  <Company/>
  <LinksUpToDate>false</LinksUpToDate>
  <CharactersWithSpaces>26492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Sheeraz Ahmed</dc:creator>
  <cp:keywords/>
  <dc:description/>
  <cp:lastModifiedBy>Sheeraz Ahmed</cp:lastModifiedBy>
  <cp:revision>1</cp:revision>
  <dcterms:created xsi:type="dcterms:W3CDTF">2024-11-18T15:21:00Z</dcterms:created>
  <dcterms:modified xsi:type="dcterms:W3CDTF">2024-11-18T16:23:00Z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2024-11-18T16:23:08Z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7d2c28b8-fb05-412a-84cd-7858c0dec1d9</vt:lpwstr>
  </property>
  <property fmtid="{D5CDD505-2E9C-101B-9397-08002B2CF9AE}" pid="7" name="MSIP_Label_defa4170-0d19-0005-0004-bc88714345d2_ActionId">
    <vt:lpwstr>cc34f3f8-7f4e-487b-977c-84439eaa6ac8</vt:lpwstr>
  </property>
  <property fmtid="{D5CDD505-2E9C-101B-9397-08002B2CF9AE}" pid="8" name="MSIP_Label_defa4170-0d19-0005-0004-bc88714345d2_ContentBits">
    <vt:lpwstr>0</vt:lpwstr>
  </property>
</Properties>
</file>