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9CE618" w14:textId="01FE81B0" w:rsidR="00AD6F25" w:rsidRPr="00A6350D" w:rsidRDefault="0035226A" w:rsidP="00FB784F">
      <w:pPr>
        <w:pStyle w:val="Els-Title"/>
      </w:pPr>
      <w:r w:rsidRPr="0035226A">
        <w:t>An Over View On 3d Printing Technologies</w:t>
      </w:r>
      <w:r w:rsidR="00A720A7">
        <w:t>-A literature review</w:t>
      </w:r>
    </w:p>
    <w:p w14:paraId="6D33E50F" w14:textId="79A8FC75" w:rsidR="00AD6F25" w:rsidRPr="00A6350D" w:rsidRDefault="00CB61C4" w:rsidP="00FB784F">
      <w:pPr>
        <w:pStyle w:val="Els-Author"/>
        <w:spacing w:line="276" w:lineRule="auto"/>
        <w:rPr>
          <w:lang w:eastAsia="zh-CN"/>
        </w:rPr>
      </w:pPr>
      <w:r>
        <w:t>Mr.V.Rambabu</w:t>
      </w:r>
      <w:r w:rsidR="00AC3F7E" w:rsidRPr="00AC3F7E">
        <w:rPr>
          <w:vertAlign w:val="superscript"/>
        </w:rPr>
        <w:t>a</w:t>
      </w:r>
      <w:r w:rsidR="00D81FD6">
        <w:t xml:space="preserve">, </w:t>
      </w:r>
      <w:r w:rsidR="0035226A">
        <w:t>T.Dhanalakshm</w:t>
      </w:r>
      <w:r w:rsidR="00AC3F7E">
        <w:t>i</w:t>
      </w:r>
      <w:r w:rsidR="00D81FD6">
        <w:rPr>
          <w:vertAlign w:val="superscript"/>
        </w:rPr>
        <w:t>b</w:t>
      </w:r>
      <w:r w:rsidR="006B0C7C">
        <w:rPr>
          <w:vertAlign w:val="superscript"/>
        </w:rPr>
        <w:t xml:space="preserve"> </w:t>
      </w:r>
      <w:r w:rsidR="006B0C7C">
        <w:rPr>
          <w:lang w:eastAsia="zh-CN"/>
        </w:rPr>
        <w:t>,</w:t>
      </w:r>
      <w:r w:rsidR="0035226A">
        <w:rPr>
          <w:lang w:eastAsia="zh-CN"/>
        </w:rPr>
        <w:t>S.Dinesh</w:t>
      </w:r>
      <w:r w:rsidR="00D14EC2" w:rsidRPr="009C4595">
        <w:rPr>
          <w:vertAlign w:val="superscript"/>
          <w:lang w:eastAsia="zh-CN"/>
        </w:rPr>
        <w:t>c</w:t>
      </w:r>
      <w:r w:rsidR="00D14EC2">
        <w:rPr>
          <w:lang w:eastAsia="zh-CN"/>
        </w:rPr>
        <w:t xml:space="preserve">, </w:t>
      </w:r>
      <w:r>
        <w:rPr>
          <w:lang w:eastAsia="zh-CN"/>
        </w:rPr>
        <w:t>Venkatesh</w:t>
      </w:r>
      <w:r w:rsidR="00DD58A9" w:rsidRPr="009C4595">
        <w:rPr>
          <w:vertAlign w:val="superscript"/>
          <w:lang w:eastAsia="zh-CN"/>
        </w:rPr>
        <w:t>d</w:t>
      </w:r>
      <w:r w:rsidR="00DD58A9">
        <w:rPr>
          <w:lang w:eastAsia="zh-CN"/>
        </w:rPr>
        <w:t>,</w:t>
      </w:r>
      <w:r w:rsidR="009C4595">
        <w:rPr>
          <w:lang w:eastAsia="zh-CN"/>
        </w:rPr>
        <w:t xml:space="preserve"> </w:t>
      </w:r>
      <w:r>
        <w:rPr>
          <w:lang w:eastAsia="zh-CN"/>
        </w:rPr>
        <w:t>Kishor</w:t>
      </w:r>
      <w:r w:rsidR="00DD58A9" w:rsidRPr="009C4595">
        <w:rPr>
          <w:vertAlign w:val="superscript"/>
          <w:lang w:eastAsia="zh-CN"/>
        </w:rPr>
        <w:t>e</w:t>
      </w:r>
      <w:r w:rsidR="00DD58A9">
        <w:rPr>
          <w:lang w:eastAsia="zh-CN"/>
        </w:rPr>
        <w:t>,</w:t>
      </w:r>
      <w:r>
        <w:rPr>
          <w:lang w:eastAsia="zh-CN"/>
        </w:rPr>
        <w:t xml:space="preserve"> </w:t>
      </w:r>
      <w:r w:rsidR="00063713" w:rsidRPr="009C4595">
        <w:rPr>
          <w:vertAlign w:val="superscript"/>
          <w:lang w:eastAsia="zh-CN"/>
        </w:rPr>
        <w:t xml:space="preserve"> </w:t>
      </w:r>
      <w:r w:rsidR="00063713">
        <w:rPr>
          <w:vertAlign w:val="superscript"/>
          <w:lang w:eastAsia="zh-CN"/>
        </w:rPr>
        <w:t xml:space="preserve">   </w:t>
      </w:r>
      <w:r w:rsidR="00063713" w:rsidRPr="00063713">
        <w:rPr>
          <w:vertAlign w:val="superscript"/>
          <w:lang w:eastAsia="zh-CN"/>
        </w:rPr>
        <w:t xml:space="preserve"> </w:t>
      </w:r>
      <w:r w:rsidR="00063713">
        <w:rPr>
          <w:vertAlign w:val="superscript"/>
          <w:lang w:eastAsia="zh-CN"/>
        </w:rPr>
        <w:t xml:space="preserve"> </w:t>
      </w:r>
    </w:p>
    <w:p w14:paraId="7AE74F15" w14:textId="77777777" w:rsidR="003312B7" w:rsidRPr="00A6350D" w:rsidRDefault="00A6566A" w:rsidP="00FB784F">
      <w:pPr>
        <w:pStyle w:val="Els-Affiliation"/>
        <w:spacing w:line="276" w:lineRule="auto"/>
      </w:pPr>
      <w:r w:rsidRPr="00A6350D">
        <w:fldChar w:fldCharType="begin"/>
      </w:r>
      <w:r w:rsidR="003312B7" w:rsidRPr="00A6350D">
        <w:instrText xml:space="preserve"> MACROBUTTON NoMacro </w:instrText>
      </w:r>
      <w:r w:rsidR="003312B7" w:rsidRPr="00A6350D">
        <w:rPr>
          <w:i w:val="0"/>
          <w:vertAlign w:val="superscript"/>
        </w:rPr>
        <w:instrText>a</w:instrText>
      </w:r>
      <w:r w:rsidR="003312B7" w:rsidRPr="00A6350D">
        <w:instrText>First affiliation, Address, City and Postcode, Country</w:instrText>
      </w:r>
      <w:r w:rsidRPr="00A6350D">
        <w:fldChar w:fldCharType="end"/>
      </w:r>
    </w:p>
    <w:p w14:paraId="16D1C25B" w14:textId="77777777" w:rsidR="003312B7" w:rsidRPr="00A6350D" w:rsidRDefault="00A6566A" w:rsidP="00FB784F">
      <w:pPr>
        <w:pStyle w:val="Els-Affiliation"/>
        <w:spacing w:after="220" w:line="276" w:lineRule="auto"/>
        <w:rPr>
          <w:lang w:eastAsia="zh-CN"/>
        </w:rPr>
      </w:pPr>
      <w:r w:rsidRPr="00A6350D">
        <w:fldChar w:fldCharType="begin"/>
      </w:r>
      <w:r w:rsidR="003312B7" w:rsidRPr="00A6350D">
        <w:instrText xml:space="preserve"> MACROBUTTON NoMacro </w:instrText>
      </w:r>
      <w:r w:rsidR="003312B7" w:rsidRPr="00A6350D">
        <w:rPr>
          <w:i w:val="0"/>
          <w:vertAlign w:val="superscript"/>
        </w:rPr>
        <w:instrText>b</w:instrText>
      </w:r>
      <w:r w:rsidR="003312B7" w:rsidRPr="00A6350D">
        <w:instrText>Second affiliation, Address, City and Postcode, Country</w:instrText>
      </w:r>
      <w:r w:rsidRPr="00A6350D">
        <w:fldChar w:fldCharType="end"/>
      </w:r>
      <w:r w:rsidR="009C6F37" w:rsidRPr="00A6350D">
        <w:rPr>
          <w:lang w:eastAsia="zh-CN"/>
        </w:rPr>
        <w:br/>
      </w:r>
    </w:p>
    <w:tbl>
      <w:tblPr>
        <w:tblStyle w:val="TableGrid"/>
        <w:tblW w:w="9988" w:type="dxa"/>
        <w:tblInd w:w="108"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7"/>
        <w:gridCol w:w="9701"/>
      </w:tblGrid>
      <w:tr w:rsidR="000B1673" w:rsidRPr="00A6350D" w14:paraId="3D6E8DA2" w14:textId="77777777" w:rsidTr="00A66F14">
        <w:trPr>
          <w:trHeight w:val="2551"/>
        </w:trPr>
        <w:tc>
          <w:tcPr>
            <w:tcW w:w="287" w:type="dxa"/>
            <w:tcBorders>
              <w:bottom w:val="nil"/>
            </w:tcBorders>
          </w:tcPr>
          <w:p w14:paraId="0819DBED" w14:textId="77777777" w:rsidR="000B1673" w:rsidRPr="00A6350D" w:rsidRDefault="000B1673" w:rsidP="00FB784F">
            <w:pPr>
              <w:spacing w:line="276" w:lineRule="auto"/>
            </w:pPr>
          </w:p>
        </w:tc>
        <w:tc>
          <w:tcPr>
            <w:tcW w:w="9701" w:type="dxa"/>
          </w:tcPr>
          <w:p w14:paraId="6316D5C8" w14:textId="77777777" w:rsidR="000B1673" w:rsidRPr="00E66BDA" w:rsidRDefault="000B1673" w:rsidP="00FB784F">
            <w:pPr>
              <w:pStyle w:val="Els-Abstract-head"/>
              <w:spacing w:before="220" w:line="276" w:lineRule="auto"/>
              <w:rPr>
                <w:b w:val="0"/>
                <w:smallCaps/>
                <w:sz w:val="20"/>
              </w:rPr>
            </w:pPr>
            <w:r w:rsidRPr="00E66BDA">
              <w:rPr>
                <w:b w:val="0"/>
                <w:smallCaps/>
                <w:sz w:val="20"/>
              </w:rPr>
              <w:t>A B S T R A C T</w:t>
            </w:r>
          </w:p>
          <w:p w14:paraId="760528CA" w14:textId="147C6816" w:rsidR="00D151C7" w:rsidRPr="00E66BDA" w:rsidRDefault="0035226A" w:rsidP="00FB784F">
            <w:pPr>
              <w:spacing w:line="276" w:lineRule="auto"/>
              <w:ind w:left="90"/>
              <w:jc w:val="both"/>
              <w:rPr>
                <w:bCs/>
                <w:sz w:val="18"/>
                <w:szCs w:val="18"/>
              </w:rPr>
            </w:pPr>
            <w:r w:rsidRPr="00E66BDA">
              <w:rPr>
                <w:bCs/>
                <w:sz w:val="18"/>
                <w:szCs w:val="18"/>
              </w:rPr>
              <w:t>Digital fabrication technology, also known as 3D printing or additive manufacturing, generates physical objects from a geometrical representation by successive addition of materials. 3D printing technology is the fast-emerging technology.3D Printing is widely used all over the world. 3D printing technology increasingly used for the mass customization, production of any types of open source designs in agriculture, healthcare, automotive industry, locomotive industry, and aviation industries. Use of 3D printing technology: In this technology, an object is printed layer by layer deposition of material directly from the computer aided design (CAD) model. Currently 3D printing is applied in food areas such as Military and Space 17 Food, Elderly Food, Sweets Food. An Accurate and precise printing is critical to a successful and 18 smooth printing. This paper provides an overview of the types of 3D printing technologies, the application of 3D printing technology and lastly, the materials used for 3D printing technology in manufacturing industry</w:t>
            </w:r>
            <w:proofErr w:type="gramStart"/>
            <w:r w:rsidRPr="00E66BDA">
              <w:rPr>
                <w:bCs/>
                <w:sz w:val="18"/>
                <w:szCs w:val="18"/>
              </w:rPr>
              <w:t>.</w:t>
            </w:r>
            <w:r w:rsidR="00D151C7" w:rsidRPr="00E66BDA">
              <w:rPr>
                <w:bCs/>
                <w:sz w:val="18"/>
                <w:szCs w:val="18"/>
              </w:rPr>
              <w:t>.</w:t>
            </w:r>
            <w:proofErr w:type="gramEnd"/>
            <w:r w:rsidR="00D151C7" w:rsidRPr="00E66BDA">
              <w:rPr>
                <w:bCs/>
                <w:sz w:val="18"/>
                <w:szCs w:val="18"/>
              </w:rPr>
              <w:t xml:space="preserve"> </w:t>
            </w:r>
          </w:p>
          <w:p w14:paraId="6BD3F518" w14:textId="77777777" w:rsidR="000B1673" w:rsidRPr="00A6350D" w:rsidRDefault="000B1673" w:rsidP="00FB784F">
            <w:pPr>
              <w:pStyle w:val="Els-Abstract-text"/>
              <w:spacing w:line="276" w:lineRule="auto"/>
            </w:pPr>
          </w:p>
        </w:tc>
      </w:tr>
    </w:tbl>
    <w:p w14:paraId="553C59B1" w14:textId="77777777" w:rsidR="000B1673" w:rsidRDefault="000B1673" w:rsidP="00FB784F">
      <w:pPr>
        <w:pStyle w:val="Els-body-text"/>
        <w:spacing w:line="276" w:lineRule="auto"/>
        <w:rPr>
          <w:lang w:val="en-GB"/>
        </w:rPr>
      </w:pPr>
    </w:p>
    <w:p w14:paraId="3FD1945F" w14:textId="15628B2D" w:rsidR="00D151C7" w:rsidRPr="00592E5B" w:rsidRDefault="000B1673" w:rsidP="00CB61C4">
      <w:pPr>
        <w:spacing w:line="276" w:lineRule="auto"/>
        <w:ind w:left="90"/>
        <w:jc w:val="both"/>
        <w:rPr>
          <w:b/>
          <w:szCs w:val="16"/>
        </w:rPr>
      </w:pPr>
      <w:r w:rsidRPr="000B1673">
        <w:t>Keywords:</w:t>
      </w:r>
      <w:r w:rsidR="00D151C7" w:rsidRPr="00D151C7">
        <w:rPr>
          <w:bCs/>
          <w:sz w:val="18"/>
          <w:szCs w:val="18"/>
        </w:rPr>
        <w:t xml:space="preserve"> </w:t>
      </w:r>
      <w:r w:rsidR="00CB61C4">
        <w:t xml:space="preserve">Additive manufacuting, 3D Printing, manufacturing </w:t>
      </w:r>
      <w:proofErr w:type="gramStart"/>
      <w:r w:rsidR="00CB61C4">
        <w:t>industy</w:t>
      </w:r>
      <w:r w:rsidR="00CB61C4">
        <w:t xml:space="preserve"> .</w:t>
      </w:r>
      <w:proofErr w:type="gramEnd"/>
    </w:p>
    <w:p w14:paraId="5F50440E" w14:textId="77777777" w:rsidR="009E58BD" w:rsidRPr="00A6350D" w:rsidRDefault="009E58BD" w:rsidP="009844B0">
      <w:pPr>
        <w:pStyle w:val="Els-body-text"/>
        <w:spacing w:line="276" w:lineRule="auto"/>
        <w:ind w:firstLine="0"/>
        <w:sectPr w:rsidR="009E58BD" w:rsidRPr="00A6350D" w:rsidSect="00C01B49">
          <w:headerReference w:type="even" r:id="rId10"/>
          <w:headerReference w:type="default" r:id="rId11"/>
          <w:headerReference w:type="first" r:id="rId12"/>
          <w:footerReference w:type="first" r:id="rId13"/>
          <w:footnotePr>
            <w:numFmt w:val="chicago"/>
          </w:footnotePr>
          <w:type w:val="continuous"/>
          <w:pgSz w:w="11907" w:h="15876" w:code="161"/>
          <w:pgMar w:top="77" w:right="947" w:bottom="879" w:left="1038" w:header="714" w:footer="1059" w:gutter="0"/>
          <w:cols w:space="720"/>
          <w:titlePg/>
          <w:docGrid w:linePitch="360"/>
        </w:sectPr>
      </w:pPr>
    </w:p>
    <w:p w14:paraId="166B032D" w14:textId="10E3D272" w:rsidR="00292639" w:rsidRPr="00E66BDA" w:rsidRDefault="004D288D" w:rsidP="009844B0">
      <w:pPr>
        <w:pStyle w:val="Els-1storder-head"/>
        <w:numPr>
          <w:ilvl w:val="0"/>
          <w:numId w:val="0"/>
        </w:numPr>
        <w:spacing w:line="276" w:lineRule="auto"/>
        <w:rPr>
          <w:rFonts w:eastAsiaTheme="minorHAnsi"/>
          <w:bCs/>
          <w:sz w:val="20"/>
        </w:rPr>
      </w:pPr>
      <w:r w:rsidRPr="00E66BDA">
        <w:rPr>
          <w:rFonts w:eastAsiaTheme="minorHAnsi"/>
          <w:bCs/>
          <w:sz w:val="20"/>
        </w:rPr>
        <w:lastRenderedPageBreak/>
        <w:t>Introduction</w:t>
      </w:r>
    </w:p>
    <w:p w14:paraId="0DB58FA5" w14:textId="6636A07E" w:rsidR="00292639" w:rsidRPr="00E66BDA" w:rsidRDefault="002376AC" w:rsidP="009844B0">
      <w:pPr>
        <w:pStyle w:val="Els-1storder-head"/>
        <w:jc w:val="both"/>
        <w:rPr>
          <w:rFonts w:eastAsiaTheme="minorHAnsi"/>
          <w:b w:val="0"/>
          <w:sz w:val="18"/>
          <w:szCs w:val="18"/>
        </w:rPr>
      </w:pPr>
      <w:r w:rsidRPr="00E66BDA">
        <w:rPr>
          <w:rFonts w:eastAsiaTheme="minorHAnsi"/>
          <w:b w:val="0"/>
          <w:sz w:val="18"/>
          <w:szCs w:val="18"/>
        </w:rPr>
        <w:t xml:space="preserve">3D printing has evolved rapidly since the initial concept invented in the late 1970s. The main idea is to layers of material using a digital model input from </w:t>
      </w:r>
      <w:proofErr w:type="gramStart"/>
      <w:r w:rsidRPr="00E66BDA">
        <w:rPr>
          <w:rFonts w:eastAsiaTheme="minorHAnsi"/>
          <w:b w:val="0"/>
          <w:sz w:val="18"/>
          <w:szCs w:val="18"/>
        </w:rPr>
        <w:t>a CAD</w:t>
      </w:r>
      <w:proofErr w:type="gramEnd"/>
      <w:r w:rsidRPr="00E66BDA">
        <w:rPr>
          <w:rFonts w:eastAsiaTheme="minorHAnsi"/>
          <w:b w:val="0"/>
          <w:sz w:val="18"/>
          <w:szCs w:val="18"/>
        </w:rPr>
        <w:t xml:space="preserve"> software to create a three dimensional object, a process also widely known as Additive Manufacturing. Nowadays, 3D printing lists a number of dierent applications in several industries such as medicine, manufacturing, aerospace, automotive, construction, architecture, jewelry, food and more  Diversity in di¨erent technologies and materials creates infinite possibilities, covering the whole area of geometrically complex, mostly scaled models with high precision and reliability. In this paper some of the most used 3D printing technologies will be presented and compared under specific parameters that a¨ect the nal result in terms of accuracy, functionality, and usability. A wide list of   Taking into consideration printing materials, advantages, disadvantages, and even di_erent applications of these </w:t>
      </w:r>
      <w:proofErr w:type="gramStart"/>
      <w:r w:rsidRPr="00E66BDA">
        <w:rPr>
          <w:rFonts w:eastAsiaTheme="minorHAnsi"/>
          <w:b w:val="0"/>
          <w:sz w:val="18"/>
          <w:szCs w:val="18"/>
        </w:rPr>
        <w:t>technologies[</w:t>
      </w:r>
      <w:proofErr w:type="gramEnd"/>
      <w:r w:rsidRPr="00E66BDA">
        <w:rPr>
          <w:rFonts w:eastAsiaTheme="minorHAnsi"/>
          <w:b w:val="0"/>
          <w:sz w:val="18"/>
          <w:szCs w:val="18"/>
        </w:rPr>
        <w:t>1].</w:t>
      </w:r>
      <w:r w:rsidR="009844B0" w:rsidRPr="00E66BDA">
        <w:rPr>
          <w:sz w:val="18"/>
          <w:szCs w:val="18"/>
        </w:rPr>
        <w:t xml:space="preserve"> </w:t>
      </w:r>
      <w:r w:rsidR="009844B0" w:rsidRPr="00E66BDA">
        <w:rPr>
          <w:rFonts w:eastAsiaTheme="minorHAnsi"/>
          <w:b w:val="0"/>
          <w:sz w:val="18"/>
          <w:szCs w:val="18"/>
        </w:rPr>
        <w:t xml:space="preserve">These issues </w:t>
      </w:r>
      <w:proofErr w:type="gramStart"/>
      <w:r w:rsidR="009844B0" w:rsidRPr="00E66BDA">
        <w:rPr>
          <w:rFonts w:eastAsiaTheme="minorHAnsi"/>
          <w:b w:val="0"/>
          <w:sz w:val="18"/>
          <w:szCs w:val="18"/>
        </w:rPr>
        <w:t>Being</w:t>
      </w:r>
      <w:proofErr w:type="gramEnd"/>
      <w:r w:rsidR="009844B0" w:rsidRPr="00E66BDA">
        <w:rPr>
          <w:rFonts w:eastAsiaTheme="minorHAnsi"/>
          <w:b w:val="0"/>
          <w:sz w:val="18"/>
          <w:szCs w:val="18"/>
        </w:rPr>
        <w:t xml:space="preserve"> a worldwide leader, Nike had major problems with the reputation of not being good enough in Vietnam, which led them to restrain tension in the 1990 s. Besides </w:t>
      </w:r>
      <w:proofErr w:type="gramStart"/>
      <w:r w:rsidR="009844B0" w:rsidRPr="00E66BDA">
        <w:rPr>
          <w:rFonts w:eastAsiaTheme="minorHAnsi"/>
          <w:b w:val="0"/>
          <w:sz w:val="18"/>
          <w:szCs w:val="18"/>
        </w:rPr>
        <w:t>reputation ,a</w:t>
      </w:r>
      <w:proofErr w:type="gramEnd"/>
      <w:r w:rsidR="009844B0" w:rsidRPr="00E66BDA">
        <w:rPr>
          <w:rFonts w:eastAsiaTheme="minorHAnsi"/>
          <w:b w:val="0"/>
          <w:sz w:val="18"/>
          <w:szCs w:val="18"/>
        </w:rPr>
        <w:t xml:space="preserve"> number of different types of production systems are introduced inside the research domain, which includes consideration of environmental conservation and social balance, as a consequence of this terrible incident. On the other hand, the advanced manufacturing-future focuses more in the name of advanced production systems on technology innovations. In order to maintain the market and in addition to saving future generations with resources, it is thus vital to integrate technology with other aspects of the essential requirements. The latest study performed by Global Manufacturing </w:t>
      </w:r>
      <w:proofErr w:type="gramStart"/>
      <w:r w:rsidR="009844B0" w:rsidRPr="00E66BDA">
        <w:rPr>
          <w:rFonts w:eastAsiaTheme="minorHAnsi"/>
          <w:b w:val="0"/>
          <w:sz w:val="18"/>
          <w:szCs w:val="18"/>
        </w:rPr>
        <w:t>Outlook  indicates</w:t>
      </w:r>
      <w:proofErr w:type="gramEnd"/>
      <w:r w:rsidR="009844B0" w:rsidRPr="00E66BDA">
        <w:rPr>
          <w:rFonts w:eastAsiaTheme="minorHAnsi"/>
          <w:b w:val="0"/>
          <w:sz w:val="18"/>
          <w:szCs w:val="18"/>
        </w:rPr>
        <w:t xml:space="preserve"> that overseas investment into the manufacturing industry is mostly influenced by lower production cost and gaining access to new markets. The results clearly depict these two variables to have greater prominence in the appeal of shareholders irrespective of the firm's size. More technology to increase </w:t>
      </w:r>
      <w:proofErr w:type="spellStart"/>
      <w:r w:rsidR="009844B0" w:rsidRPr="00E66BDA">
        <w:rPr>
          <w:rFonts w:eastAsiaTheme="minorHAnsi"/>
          <w:b w:val="0"/>
          <w:sz w:val="18"/>
          <w:szCs w:val="18"/>
        </w:rPr>
        <w:t>productThe</w:t>
      </w:r>
      <w:proofErr w:type="spellEnd"/>
      <w:r w:rsidR="009844B0" w:rsidRPr="00E66BDA">
        <w:rPr>
          <w:rFonts w:eastAsiaTheme="minorHAnsi"/>
          <w:b w:val="0"/>
          <w:sz w:val="18"/>
          <w:szCs w:val="18"/>
        </w:rPr>
        <w:t xml:space="preserve"> processes of production, in recent years, were standardized and cost reduction was implemented. In a row, most recently, additive manufacturing/3D printings have been focused, which in addition to customization of the product greatly decreases costs[2]</w:t>
      </w:r>
    </w:p>
    <w:p w14:paraId="39CD229C" w14:textId="6D7C5597" w:rsidR="00292639" w:rsidRPr="00E66BDA" w:rsidRDefault="00292639" w:rsidP="00FB784F">
      <w:pPr>
        <w:pStyle w:val="Els-body-text"/>
        <w:spacing w:line="276" w:lineRule="auto"/>
        <w:rPr>
          <w:sz w:val="18"/>
          <w:szCs w:val="18"/>
        </w:rPr>
      </w:pPr>
    </w:p>
    <w:p w14:paraId="6FF3B44D" w14:textId="2CCB54EB" w:rsidR="00AD6F25" w:rsidRPr="00E66BDA" w:rsidRDefault="009844B0" w:rsidP="00E34CC5">
      <w:pPr>
        <w:pStyle w:val="Els-1storder-head"/>
        <w:rPr>
          <w:sz w:val="20"/>
        </w:rPr>
      </w:pPr>
      <w:r w:rsidRPr="00E66BDA">
        <w:rPr>
          <w:sz w:val="20"/>
        </w:rPr>
        <w:lastRenderedPageBreak/>
        <w:t xml:space="preserve">Basic Principles of 3D printing </w:t>
      </w:r>
    </w:p>
    <w:p w14:paraId="11E3E799" w14:textId="5B64B9DE" w:rsidR="00B93EDC" w:rsidRPr="00E66BDA" w:rsidRDefault="00B93EDC" w:rsidP="00997283">
      <w:pPr>
        <w:pStyle w:val="ListParagraph"/>
        <w:spacing w:line="276" w:lineRule="auto"/>
        <w:ind w:left="360"/>
        <w:jc w:val="both"/>
        <w:rPr>
          <w:rFonts w:ascii="Times New Roman" w:hAnsi="Times New Roman" w:cs="Times New Roman"/>
          <w:sz w:val="18"/>
          <w:szCs w:val="18"/>
          <w:lang w:val="en-US"/>
        </w:rPr>
      </w:pPr>
      <w:r w:rsidRPr="00E66BDA">
        <w:rPr>
          <w:rFonts w:ascii="Times New Roman" w:hAnsi="Times New Roman" w:cs="Times New Roman"/>
          <w:sz w:val="18"/>
          <w:szCs w:val="18"/>
          <w:lang w:val="en-US"/>
        </w:rPr>
        <w:t>The basic principle of additive manufacturing (AM), also known as 3D printing, is to create objects layer by layer from digital models, rather than by traditional subtractive methods like machining</w:t>
      </w:r>
      <w:r w:rsidR="001C59FE" w:rsidRPr="00E66BDA">
        <w:rPr>
          <w:rFonts w:ascii="Times New Roman" w:hAnsi="Times New Roman" w:cs="Times New Roman"/>
          <w:sz w:val="18"/>
          <w:szCs w:val="18"/>
          <w:lang w:val="en-US"/>
        </w:rPr>
        <w:t xml:space="preserve"> [2].</w:t>
      </w:r>
      <w:r w:rsidRPr="00E66BDA">
        <w:rPr>
          <w:rFonts w:ascii="Times New Roman" w:hAnsi="Times New Roman" w:cs="Times New Roman"/>
          <w:sz w:val="18"/>
          <w:szCs w:val="18"/>
          <w:lang w:val="en-US"/>
        </w:rPr>
        <w:t xml:space="preserve"> In additive manufacturing, a 3D design is sliced into thin cross-sectional layers, which are successively built up to form the final object</w:t>
      </w:r>
      <w:r w:rsidR="001C59FE" w:rsidRPr="00E66BDA">
        <w:rPr>
          <w:rFonts w:ascii="Times New Roman" w:hAnsi="Times New Roman" w:cs="Times New Roman"/>
          <w:sz w:val="18"/>
          <w:szCs w:val="18"/>
          <w:lang w:val="en-US"/>
        </w:rPr>
        <w:t xml:space="preserve"> [5].</w:t>
      </w:r>
    </w:p>
    <w:p w14:paraId="6F3887C9" w14:textId="140D13B8" w:rsidR="00B93EDC" w:rsidRPr="00E66BDA" w:rsidRDefault="00B93EDC" w:rsidP="00274A45">
      <w:pPr>
        <w:pStyle w:val="ListParagraph"/>
        <w:spacing w:line="276" w:lineRule="auto"/>
        <w:jc w:val="both"/>
        <w:rPr>
          <w:rFonts w:ascii="Times New Roman" w:hAnsi="Times New Roman" w:cs="Times New Roman"/>
          <w:sz w:val="18"/>
          <w:szCs w:val="18"/>
          <w:lang w:val="en-US"/>
        </w:rPr>
      </w:pPr>
      <w:r w:rsidRPr="00E66BDA">
        <w:rPr>
          <w:rFonts w:ascii="Times New Roman" w:hAnsi="Times New Roman" w:cs="Times New Roman"/>
          <w:b/>
          <w:bCs/>
          <w:sz w:val="18"/>
          <w:szCs w:val="18"/>
          <w:lang w:val="en-US"/>
        </w:rPr>
        <w:t>Digital Design Creation:</w:t>
      </w:r>
      <w:r w:rsidRPr="00E66BDA">
        <w:rPr>
          <w:rFonts w:ascii="Times New Roman" w:hAnsi="Times New Roman" w:cs="Times New Roman"/>
          <w:sz w:val="18"/>
          <w:szCs w:val="18"/>
          <w:lang w:val="en-US"/>
        </w:rPr>
        <w:t xml:space="preserve"> A 3D model is created using computer-aided design (CAD) software. This model serves as the blueprint for the object.</w:t>
      </w:r>
      <w:r w:rsidR="001C59FE" w:rsidRPr="00E66BDA">
        <w:rPr>
          <w:rFonts w:ascii="Times New Roman" w:hAnsi="Times New Roman" w:cs="Times New Roman"/>
          <w:sz w:val="18"/>
          <w:szCs w:val="18"/>
          <w:lang w:val="en-US"/>
        </w:rPr>
        <w:t xml:space="preserve"> [3]</w:t>
      </w:r>
    </w:p>
    <w:p w14:paraId="66BE147E" w14:textId="5BD85138" w:rsidR="00B93EDC" w:rsidRPr="00E66BDA" w:rsidRDefault="00B93EDC" w:rsidP="00274A45">
      <w:pPr>
        <w:pStyle w:val="ListParagraph"/>
        <w:spacing w:line="276" w:lineRule="auto"/>
        <w:jc w:val="both"/>
        <w:rPr>
          <w:rFonts w:ascii="Times New Roman" w:hAnsi="Times New Roman" w:cs="Times New Roman"/>
          <w:sz w:val="18"/>
          <w:szCs w:val="18"/>
          <w:lang w:val="en-US"/>
        </w:rPr>
      </w:pPr>
      <w:r w:rsidRPr="00E66BDA">
        <w:rPr>
          <w:rFonts w:ascii="Times New Roman" w:hAnsi="Times New Roman" w:cs="Times New Roman"/>
          <w:b/>
          <w:bCs/>
          <w:sz w:val="18"/>
          <w:szCs w:val="18"/>
          <w:lang w:val="en-US"/>
        </w:rPr>
        <w:t>Slicing and Layering:</w:t>
      </w:r>
      <w:r w:rsidRPr="00E66BDA">
        <w:rPr>
          <w:rFonts w:ascii="Times New Roman" w:hAnsi="Times New Roman" w:cs="Times New Roman"/>
          <w:sz w:val="18"/>
          <w:szCs w:val="18"/>
          <w:lang w:val="en-US"/>
        </w:rPr>
        <w:t xml:space="preserve"> The digital model is "sliced" into thin layers. Each layer is essentially a 2D cross-section of the object, which will be built sequentially from the bottom up</w:t>
      </w:r>
      <w:r w:rsidR="00D93340" w:rsidRPr="00E66BDA">
        <w:rPr>
          <w:rFonts w:ascii="Times New Roman" w:hAnsi="Times New Roman" w:cs="Times New Roman"/>
          <w:sz w:val="18"/>
          <w:szCs w:val="18"/>
          <w:lang w:val="en-US"/>
        </w:rPr>
        <w:t xml:space="preserve"> [4].</w:t>
      </w:r>
    </w:p>
    <w:p w14:paraId="252503F6" w14:textId="77777777" w:rsidR="00B93EDC" w:rsidRPr="00E66BDA" w:rsidRDefault="00B93EDC" w:rsidP="00274A45">
      <w:pPr>
        <w:pStyle w:val="ListParagraph"/>
        <w:spacing w:line="276" w:lineRule="auto"/>
        <w:jc w:val="both"/>
        <w:rPr>
          <w:rFonts w:ascii="Times New Roman" w:hAnsi="Times New Roman" w:cs="Times New Roman"/>
          <w:sz w:val="18"/>
          <w:szCs w:val="18"/>
          <w:lang w:val="en-US"/>
        </w:rPr>
      </w:pPr>
      <w:r w:rsidRPr="00E66BDA">
        <w:rPr>
          <w:rFonts w:ascii="Times New Roman" w:hAnsi="Times New Roman" w:cs="Times New Roman"/>
          <w:b/>
          <w:bCs/>
          <w:sz w:val="18"/>
          <w:szCs w:val="18"/>
          <w:lang w:val="en-US"/>
        </w:rPr>
        <w:t>Layer-by-Layer Fabrication:</w:t>
      </w:r>
      <w:r w:rsidRPr="00E66BDA">
        <w:rPr>
          <w:rFonts w:ascii="Times New Roman" w:hAnsi="Times New Roman" w:cs="Times New Roman"/>
          <w:sz w:val="18"/>
          <w:szCs w:val="18"/>
          <w:lang w:val="en-US"/>
        </w:rPr>
        <w:t xml:space="preserve"> Using various AM technologies (e.g., Fused Deposition Modeling, Selective Laser Sintering, or </w:t>
      </w:r>
      <w:proofErr w:type="spellStart"/>
      <w:r w:rsidRPr="00E66BDA">
        <w:rPr>
          <w:rFonts w:ascii="Times New Roman" w:hAnsi="Times New Roman" w:cs="Times New Roman"/>
          <w:sz w:val="18"/>
          <w:szCs w:val="18"/>
          <w:lang w:val="en-US"/>
        </w:rPr>
        <w:t>Stereolithography</w:t>
      </w:r>
      <w:proofErr w:type="spellEnd"/>
      <w:r w:rsidRPr="00E66BDA">
        <w:rPr>
          <w:rFonts w:ascii="Times New Roman" w:hAnsi="Times New Roman" w:cs="Times New Roman"/>
          <w:sz w:val="18"/>
          <w:szCs w:val="18"/>
          <w:lang w:val="en-US"/>
        </w:rPr>
        <w:t>), the printer deposits or solidifies material in each layer according to the digital design, gradually creating the full 3D object.</w:t>
      </w:r>
    </w:p>
    <w:p w14:paraId="1815B435" w14:textId="52551350" w:rsidR="00B93EDC" w:rsidRPr="00E66BDA" w:rsidRDefault="00B93EDC" w:rsidP="00274A45">
      <w:pPr>
        <w:pStyle w:val="ListParagraph"/>
        <w:spacing w:line="276" w:lineRule="auto"/>
        <w:jc w:val="both"/>
        <w:rPr>
          <w:rFonts w:ascii="Times New Roman" w:hAnsi="Times New Roman" w:cs="Times New Roman"/>
          <w:sz w:val="18"/>
          <w:szCs w:val="18"/>
          <w:lang w:val="en-US"/>
        </w:rPr>
      </w:pPr>
      <w:r w:rsidRPr="00E66BDA">
        <w:rPr>
          <w:rFonts w:ascii="Times New Roman" w:hAnsi="Times New Roman" w:cs="Times New Roman"/>
          <w:b/>
          <w:bCs/>
          <w:sz w:val="18"/>
          <w:szCs w:val="18"/>
          <w:lang w:val="en-US"/>
        </w:rPr>
        <w:t>Material Deposition or Solidification:</w:t>
      </w:r>
      <w:r w:rsidRPr="00E66BDA">
        <w:rPr>
          <w:rFonts w:ascii="Times New Roman" w:hAnsi="Times New Roman" w:cs="Times New Roman"/>
          <w:sz w:val="18"/>
          <w:szCs w:val="18"/>
          <w:lang w:val="en-US"/>
        </w:rPr>
        <w:t xml:space="preserve"> Depending on the method, material can be deposited as a melted filament, resin, powder, or metal that then solidifies to form each layer</w:t>
      </w:r>
      <w:r w:rsidR="00D93340" w:rsidRPr="00E66BDA">
        <w:rPr>
          <w:rFonts w:ascii="Times New Roman" w:hAnsi="Times New Roman" w:cs="Times New Roman"/>
          <w:sz w:val="18"/>
          <w:szCs w:val="18"/>
          <w:lang w:val="en-US"/>
        </w:rPr>
        <w:t xml:space="preserve"> [6].</w:t>
      </w:r>
    </w:p>
    <w:p w14:paraId="13AF25CE" w14:textId="4A093933" w:rsidR="00B93EDC" w:rsidRDefault="00B93EDC" w:rsidP="00E66BDA">
      <w:pPr>
        <w:pStyle w:val="ListParagraph"/>
        <w:spacing w:line="276" w:lineRule="auto"/>
        <w:rPr>
          <w:noProof/>
          <w:lang w:eastAsia="en-IN" w:bidi="te-IN"/>
        </w:rPr>
      </w:pPr>
      <w:r w:rsidRPr="00E66BDA">
        <w:rPr>
          <w:rFonts w:ascii="Times New Roman" w:hAnsi="Times New Roman" w:cs="Times New Roman"/>
          <w:b/>
          <w:bCs/>
          <w:sz w:val="18"/>
          <w:szCs w:val="18"/>
          <w:lang w:val="en-US"/>
        </w:rPr>
        <w:t>Object Completion:</w:t>
      </w:r>
      <w:r w:rsidRPr="00E66BDA">
        <w:rPr>
          <w:rFonts w:ascii="Times New Roman" w:hAnsi="Times New Roman" w:cs="Times New Roman"/>
          <w:sz w:val="18"/>
          <w:szCs w:val="18"/>
          <w:lang w:val="en-US"/>
        </w:rPr>
        <w:t xml:space="preserve"> The object is built up one layer at a time until it is complete. Once the printing process is done, some post-processing may be required for finishing, such as removing supports or polishing surfaces</w:t>
      </w:r>
      <w:r w:rsidR="000F0280" w:rsidRPr="00E66BDA">
        <w:rPr>
          <w:rFonts w:ascii="Times New Roman" w:hAnsi="Times New Roman" w:cs="Times New Roman"/>
          <w:sz w:val="18"/>
          <w:szCs w:val="18"/>
          <w:lang w:val="en-US"/>
        </w:rPr>
        <w:t xml:space="preserve"> </w:t>
      </w:r>
      <w:r w:rsidR="00FD450E" w:rsidRPr="00E66BDA">
        <w:rPr>
          <w:rFonts w:ascii="Times New Roman" w:hAnsi="Times New Roman" w:cs="Times New Roman"/>
          <w:sz w:val="18"/>
          <w:szCs w:val="18"/>
          <w:lang w:val="en-US"/>
        </w:rPr>
        <w:t>[</w:t>
      </w:r>
      <w:r w:rsidR="000F0280" w:rsidRPr="00E66BDA">
        <w:rPr>
          <w:rFonts w:ascii="Times New Roman" w:hAnsi="Times New Roman" w:cs="Times New Roman"/>
          <w:sz w:val="18"/>
          <w:szCs w:val="18"/>
          <w:lang w:val="en-US"/>
        </w:rPr>
        <w:t>7].</w:t>
      </w:r>
      <w:r w:rsidR="00CB61C4" w:rsidRPr="00CB61C4">
        <w:rPr>
          <w:noProof/>
          <w:lang w:eastAsia="en-IN" w:bidi="te-IN"/>
        </w:rPr>
        <w:t xml:space="preserve"> </w:t>
      </w:r>
      <w:r w:rsidR="00CB61C4">
        <w:rPr>
          <w:noProof/>
          <w:lang w:eastAsia="en-IN" w:bidi="te-IN"/>
        </w:rPr>
        <w:drawing>
          <wp:inline distT="0" distB="0" distL="0" distR="0" wp14:anchorId="27D9D92A" wp14:editId="33221E57">
            <wp:extent cx="5562600" cy="1952518"/>
            <wp:effectExtent l="0" t="0" r="0" b="0"/>
            <wp:docPr id="2136142259" name="Picture 8"/>
            <wp:cNvGraphicFramePr/>
            <a:graphic xmlns:a="http://schemas.openxmlformats.org/drawingml/2006/main">
              <a:graphicData uri="http://schemas.openxmlformats.org/drawingml/2006/picture">
                <pic:pic xmlns:pic="http://schemas.openxmlformats.org/drawingml/2006/picture">
                  <pic:nvPicPr>
                    <pic:cNvPr id="2136142259" name="Picture 8"/>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64715" cy="1953260"/>
                    </a:xfrm>
                    <a:prstGeom prst="rect">
                      <a:avLst/>
                    </a:prstGeom>
                    <a:noFill/>
                    <a:ln>
                      <a:noFill/>
                    </a:ln>
                  </pic:spPr>
                </pic:pic>
              </a:graphicData>
            </a:graphic>
          </wp:inline>
        </w:drawing>
      </w:r>
    </w:p>
    <w:p w14:paraId="5EE43B9B" w14:textId="5C50C7A6" w:rsidR="00CB61C4" w:rsidRPr="00B93EDC" w:rsidRDefault="00CB61C4" w:rsidP="00CB61C4">
      <w:pPr>
        <w:pStyle w:val="ListParagraph"/>
        <w:spacing w:line="276" w:lineRule="auto"/>
        <w:jc w:val="center"/>
        <w:rPr>
          <w:rFonts w:ascii="Times New Roman" w:hAnsi="Times New Roman" w:cs="Times New Roman"/>
          <w:sz w:val="16"/>
          <w:szCs w:val="16"/>
          <w:lang w:val="en-US"/>
        </w:rPr>
      </w:pPr>
      <w:r>
        <w:rPr>
          <w:rFonts w:ascii="Times New Roman" w:hAnsi="Times New Roman" w:cs="Times New Roman"/>
          <w:b/>
          <w:bCs/>
          <w:sz w:val="16"/>
          <w:szCs w:val="16"/>
          <w:lang w:val="en-US"/>
        </w:rPr>
        <w:t>Fig.</w:t>
      </w:r>
      <w:r>
        <w:rPr>
          <w:rFonts w:ascii="Times New Roman" w:hAnsi="Times New Roman" w:cs="Times New Roman"/>
          <w:sz w:val="16"/>
          <w:szCs w:val="16"/>
          <w:lang w:val="en-US"/>
        </w:rPr>
        <w:t>1-</w:t>
      </w:r>
      <w:r w:rsidRPr="001138D4">
        <w:rPr>
          <w:rFonts w:ascii="Times New Roman" w:hAnsi="Times New Roman" w:cs="Times New Roman"/>
          <w:b/>
          <w:bCs/>
          <w:sz w:val="16"/>
          <w:szCs w:val="16"/>
        </w:rPr>
        <w:t xml:space="preserve">Basic principle of 3D </w:t>
      </w:r>
      <w:proofErr w:type="gramStart"/>
      <w:r w:rsidRPr="001138D4">
        <w:rPr>
          <w:rFonts w:ascii="Times New Roman" w:hAnsi="Times New Roman" w:cs="Times New Roman"/>
          <w:b/>
          <w:bCs/>
          <w:sz w:val="16"/>
          <w:szCs w:val="16"/>
        </w:rPr>
        <w:t>printing[</w:t>
      </w:r>
      <w:proofErr w:type="gramEnd"/>
      <w:r w:rsidRPr="001138D4">
        <w:rPr>
          <w:rFonts w:ascii="Times New Roman" w:hAnsi="Times New Roman" w:cs="Times New Roman"/>
          <w:b/>
          <w:bCs/>
          <w:sz w:val="16"/>
          <w:szCs w:val="16"/>
        </w:rPr>
        <w:t>4]</w:t>
      </w:r>
    </w:p>
    <w:p w14:paraId="414A0D6D" w14:textId="6C0C198F" w:rsidR="00B93EDC" w:rsidRDefault="009844B0" w:rsidP="00FB784F">
      <w:pPr>
        <w:pStyle w:val="ListParagraph"/>
        <w:spacing w:line="276" w:lineRule="auto"/>
        <w:ind w:left="360"/>
        <w:jc w:val="center"/>
        <w:rPr>
          <w:b/>
          <w:bCs/>
          <w:sz w:val="24"/>
          <w:szCs w:val="24"/>
        </w:rPr>
      </w:pPr>
      <w:r>
        <w:rPr>
          <w:noProof/>
          <w:lang w:eastAsia="en-IN" w:bidi="te-IN"/>
        </w:rPr>
        <w:drawing>
          <wp:inline distT="0" distB="0" distL="0" distR="0" wp14:anchorId="273D646F" wp14:editId="7942CCDD">
            <wp:extent cx="5905500" cy="27146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05500" cy="2714625"/>
                    </a:xfrm>
                    <a:prstGeom prst="rect">
                      <a:avLst/>
                    </a:prstGeom>
                  </pic:spPr>
                </pic:pic>
              </a:graphicData>
            </a:graphic>
          </wp:inline>
        </w:drawing>
      </w:r>
    </w:p>
    <w:p w14:paraId="50F1F446" w14:textId="1E73B4A1" w:rsidR="00B93EDC" w:rsidRPr="009F15AE" w:rsidRDefault="00B93EDC" w:rsidP="00FB784F">
      <w:pPr>
        <w:pStyle w:val="ListParagraph"/>
        <w:spacing w:line="276" w:lineRule="auto"/>
        <w:ind w:left="360"/>
        <w:jc w:val="center"/>
        <w:rPr>
          <w:rFonts w:ascii="Times New Roman" w:hAnsi="Times New Roman" w:cs="Times New Roman"/>
          <w:b/>
          <w:bCs/>
          <w:sz w:val="16"/>
          <w:szCs w:val="16"/>
        </w:rPr>
      </w:pPr>
      <w:proofErr w:type="gramStart"/>
      <w:r w:rsidRPr="009F15AE">
        <w:rPr>
          <w:rFonts w:ascii="Times New Roman" w:hAnsi="Times New Roman" w:cs="Times New Roman"/>
          <w:b/>
          <w:bCs/>
          <w:sz w:val="16"/>
          <w:szCs w:val="16"/>
        </w:rPr>
        <w:t>Fig</w:t>
      </w:r>
      <w:r w:rsidR="00CB61C4">
        <w:rPr>
          <w:rFonts w:ascii="Times New Roman" w:hAnsi="Times New Roman" w:cs="Times New Roman"/>
          <w:b/>
          <w:bCs/>
          <w:sz w:val="16"/>
          <w:szCs w:val="16"/>
        </w:rPr>
        <w:t>.2</w:t>
      </w:r>
      <w:r w:rsidR="009F15AE" w:rsidRPr="009F15AE">
        <w:rPr>
          <w:rFonts w:ascii="Times New Roman" w:hAnsi="Times New Roman" w:cs="Times New Roman"/>
          <w:b/>
          <w:bCs/>
          <w:sz w:val="16"/>
          <w:szCs w:val="16"/>
        </w:rPr>
        <w:t>-</w:t>
      </w:r>
      <w:r w:rsidRPr="009F15AE">
        <w:rPr>
          <w:rFonts w:ascii="Times New Roman" w:hAnsi="Times New Roman" w:cs="Times New Roman"/>
          <w:b/>
          <w:bCs/>
          <w:sz w:val="16"/>
          <w:szCs w:val="16"/>
        </w:rPr>
        <w:t xml:space="preserve"> </w:t>
      </w:r>
      <w:r w:rsidR="00E34CC5" w:rsidRPr="00E34CC5">
        <w:rPr>
          <w:rFonts w:ascii="Times New Roman" w:hAnsi="Times New Roman" w:cs="Times New Roman"/>
          <w:b/>
          <w:bCs/>
          <w:sz w:val="16"/>
          <w:szCs w:val="16"/>
        </w:rPr>
        <w:t>Basic Principles of 3D Printing</w:t>
      </w:r>
      <w:r w:rsidR="006B38D0">
        <w:rPr>
          <w:rFonts w:ascii="Times New Roman" w:hAnsi="Times New Roman" w:cs="Times New Roman"/>
          <w:b/>
          <w:bCs/>
          <w:sz w:val="16"/>
          <w:szCs w:val="16"/>
        </w:rPr>
        <w:t>.</w:t>
      </w:r>
      <w:proofErr w:type="gramEnd"/>
      <w:r w:rsidR="006B38D0">
        <w:rPr>
          <w:rFonts w:ascii="Times New Roman" w:hAnsi="Times New Roman" w:cs="Times New Roman"/>
          <w:b/>
          <w:bCs/>
          <w:sz w:val="16"/>
          <w:szCs w:val="16"/>
        </w:rPr>
        <w:t xml:space="preserve"> [</w:t>
      </w:r>
      <w:r w:rsidR="00E34CC5">
        <w:rPr>
          <w:rFonts w:ascii="Times New Roman" w:hAnsi="Times New Roman" w:cs="Times New Roman"/>
          <w:b/>
          <w:bCs/>
          <w:sz w:val="16"/>
          <w:szCs w:val="16"/>
        </w:rPr>
        <w:t>2</w:t>
      </w:r>
      <w:r w:rsidR="0039239D">
        <w:rPr>
          <w:rFonts w:ascii="Times New Roman" w:hAnsi="Times New Roman" w:cs="Times New Roman"/>
          <w:b/>
          <w:bCs/>
          <w:sz w:val="16"/>
          <w:szCs w:val="16"/>
        </w:rPr>
        <w:t>]</w:t>
      </w:r>
    </w:p>
    <w:p w14:paraId="30D5B740" w14:textId="77777777" w:rsidR="00B93EDC" w:rsidRPr="00B93EDC" w:rsidRDefault="00B93EDC" w:rsidP="00FB784F">
      <w:pPr>
        <w:pStyle w:val="Els-body-text"/>
        <w:spacing w:line="276" w:lineRule="auto"/>
      </w:pPr>
    </w:p>
    <w:p w14:paraId="1BD32FDD" w14:textId="05609197" w:rsidR="00E34CC5" w:rsidRPr="00E34CC5" w:rsidRDefault="00194854" w:rsidP="00E34CC5">
      <w:pPr>
        <w:spacing w:line="276" w:lineRule="auto"/>
        <w:jc w:val="both"/>
        <w:rPr>
          <w:b/>
          <w:i/>
          <w:sz w:val="17"/>
          <w:lang w:val="en-US"/>
        </w:rPr>
      </w:pPr>
      <w:r w:rsidRPr="001138D4">
        <w:rPr>
          <w:b/>
          <w:bCs/>
          <w:sz w:val="20"/>
          <w:lang w:val="en-US"/>
        </w:rPr>
        <w:t xml:space="preserve">2.1 </w:t>
      </w:r>
      <w:r w:rsidR="00E34CC5" w:rsidRPr="001138D4">
        <w:rPr>
          <w:b/>
          <w:bCs/>
          <w:sz w:val="20"/>
          <w:lang w:val="en-US"/>
        </w:rPr>
        <w:t>Stereo lithography</w:t>
      </w:r>
    </w:p>
    <w:p w14:paraId="464A320E" w14:textId="24E56336" w:rsidR="00E34CC5" w:rsidRPr="001138D4" w:rsidRDefault="00E34CC5" w:rsidP="00194854">
      <w:pPr>
        <w:pStyle w:val="ListParagraph"/>
        <w:spacing w:line="276" w:lineRule="auto"/>
        <w:ind w:left="360"/>
        <w:jc w:val="both"/>
        <w:rPr>
          <w:rFonts w:ascii="Times New Roman" w:hAnsi="Times New Roman" w:cs="Times New Roman"/>
          <w:sz w:val="18"/>
          <w:szCs w:val="18"/>
          <w:lang w:val="en-US"/>
        </w:rPr>
      </w:pPr>
      <w:r w:rsidRPr="001138D4">
        <w:rPr>
          <w:rFonts w:ascii="Times New Roman" w:hAnsi="Times New Roman" w:cs="Times New Roman"/>
          <w:sz w:val="18"/>
          <w:szCs w:val="18"/>
          <w:lang w:val="en-US"/>
        </w:rPr>
        <w:t xml:space="preserve">This process uses liquid and ultraviolet photo </w:t>
      </w:r>
      <w:proofErr w:type="spellStart"/>
      <w:r w:rsidRPr="001138D4">
        <w:rPr>
          <w:rFonts w:ascii="Times New Roman" w:hAnsi="Times New Roman" w:cs="Times New Roman"/>
          <w:sz w:val="18"/>
          <w:szCs w:val="18"/>
          <w:lang w:val="en-US"/>
        </w:rPr>
        <w:t>polyfer</w:t>
      </w:r>
      <w:proofErr w:type="spellEnd"/>
      <w:r w:rsidRPr="001138D4">
        <w:rPr>
          <w:rFonts w:ascii="Times New Roman" w:hAnsi="Times New Roman" w:cs="Times New Roman"/>
          <w:sz w:val="18"/>
          <w:szCs w:val="18"/>
          <w:lang w:val="en-US"/>
        </w:rPr>
        <w:t xml:space="preserve"> light, which subsequently solidifies and makes the modal when</w:t>
      </w:r>
      <w:r w:rsidR="00194854" w:rsidRPr="001138D4">
        <w:rPr>
          <w:rFonts w:ascii="Times New Roman" w:hAnsi="Times New Roman" w:cs="Times New Roman"/>
          <w:sz w:val="18"/>
          <w:szCs w:val="18"/>
          <w:lang w:val="en-US"/>
        </w:rPr>
        <w:t xml:space="preserve"> </w:t>
      </w:r>
      <w:r w:rsidRPr="001138D4">
        <w:rPr>
          <w:rFonts w:ascii="Times New Roman" w:hAnsi="Times New Roman" w:cs="Times New Roman"/>
          <w:sz w:val="18"/>
          <w:szCs w:val="18"/>
          <w:lang w:val="en-US"/>
        </w:rPr>
        <w:t>UV light strikes with photo poly</w:t>
      </w:r>
      <w:r w:rsidR="00CB61C4" w:rsidRPr="001138D4">
        <w:rPr>
          <w:rFonts w:ascii="Times New Roman" w:hAnsi="Times New Roman" w:cs="Times New Roman"/>
          <w:sz w:val="18"/>
          <w:szCs w:val="18"/>
          <w:lang w:val="en-US"/>
        </w:rPr>
        <w:t>mer. As it is depicted in Fig. 3</w:t>
      </w:r>
      <w:r w:rsidRPr="001138D4">
        <w:rPr>
          <w:rFonts w:ascii="Times New Roman" w:hAnsi="Times New Roman" w:cs="Times New Roman"/>
          <w:sz w:val="18"/>
          <w:szCs w:val="18"/>
          <w:lang w:val="en-US"/>
        </w:rPr>
        <w:t xml:space="preserve">, Stereo lithography is kind of 3D printing technique used to make models, prototypes, layer by layer mode motifs utilizing </w:t>
      </w:r>
      <w:proofErr w:type="spellStart"/>
      <w:r w:rsidRPr="001138D4">
        <w:rPr>
          <w:rFonts w:ascii="Times New Roman" w:hAnsi="Times New Roman" w:cs="Times New Roman"/>
          <w:sz w:val="18"/>
          <w:szCs w:val="18"/>
          <w:lang w:val="en-US"/>
        </w:rPr>
        <w:t>photopolymerization</w:t>
      </w:r>
      <w:proofErr w:type="spellEnd"/>
      <w:r w:rsidRPr="001138D4">
        <w:rPr>
          <w:rFonts w:ascii="Times New Roman" w:hAnsi="Times New Roman" w:cs="Times New Roman"/>
          <w:sz w:val="18"/>
          <w:szCs w:val="18"/>
          <w:lang w:val="en-US"/>
        </w:rPr>
        <w:t xml:space="preserve">, a technique through which light joins molecular chains and forms polymers. Then these polymers form a three-dimensional solid entity. In the 1970 s the region was researched but Charles </w:t>
      </w:r>
      <w:r w:rsidRPr="001138D4">
        <w:rPr>
          <w:rFonts w:ascii="Times New Roman" w:hAnsi="Times New Roman" w:cs="Times New Roman"/>
          <w:sz w:val="18"/>
          <w:szCs w:val="18"/>
          <w:lang w:val="en-US"/>
        </w:rPr>
        <w:lastRenderedPageBreak/>
        <w:t>(Chuck) W. Hull established this name as</w:t>
      </w:r>
      <w:r w:rsidR="00194854" w:rsidRPr="001138D4">
        <w:rPr>
          <w:rFonts w:ascii="Times New Roman" w:hAnsi="Times New Roman" w:cs="Times New Roman"/>
          <w:sz w:val="18"/>
          <w:szCs w:val="18"/>
          <w:lang w:val="en-US"/>
        </w:rPr>
        <w:t xml:space="preserve"> </w:t>
      </w:r>
      <w:r w:rsidRPr="001138D4">
        <w:rPr>
          <w:rFonts w:ascii="Times New Roman" w:hAnsi="Times New Roman" w:cs="Times New Roman"/>
          <w:sz w:val="18"/>
          <w:szCs w:val="18"/>
          <w:lang w:val="en-US"/>
        </w:rPr>
        <w:t>he copyrighted the proceedings in 1986. 3D Systems Inc. has been established to market his patent [2].</w:t>
      </w:r>
      <w:r w:rsidR="00194854" w:rsidRPr="001138D4">
        <w:rPr>
          <w:rFonts w:ascii="Times New Roman" w:hAnsi="Times New Roman" w:cs="Times New Roman"/>
          <w:sz w:val="18"/>
          <w:szCs w:val="18"/>
          <w:lang w:val="en-US"/>
        </w:rPr>
        <w:t xml:space="preserve"> SLA is a 3D printing technology using a liquid photopolymer resin. SLA is a precise 3D printing technology where the model material is cured with an UV laser beam in order to arrive at the final geometry. The material needed for SLA printing – liquid resin – is stored in a tank where the working platform is gradually immersed and then locally illuminated</w:t>
      </w:r>
      <w:r w:rsidR="00194854" w:rsidRPr="00194854">
        <w:rPr>
          <w:rFonts w:ascii="Times New Roman" w:hAnsi="Times New Roman" w:cs="Times New Roman"/>
          <w:sz w:val="16"/>
          <w:szCs w:val="16"/>
          <w:lang w:val="en-US"/>
        </w:rPr>
        <w:t xml:space="preserve"> </w:t>
      </w:r>
      <w:r w:rsidR="00194854" w:rsidRPr="001138D4">
        <w:rPr>
          <w:rFonts w:ascii="Times New Roman" w:hAnsi="Times New Roman" w:cs="Times New Roman"/>
          <w:sz w:val="18"/>
          <w:szCs w:val="18"/>
          <w:lang w:val="en-US"/>
        </w:rPr>
        <w:t xml:space="preserve">(in the places where the respective model is to be created) by a UV </w:t>
      </w:r>
      <w:proofErr w:type="gramStart"/>
      <w:r w:rsidR="00194854" w:rsidRPr="001138D4">
        <w:rPr>
          <w:rFonts w:ascii="Times New Roman" w:hAnsi="Times New Roman" w:cs="Times New Roman"/>
          <w:sz w:val="18"/>
          <w:szCs w:val="18"/>
          <w:lang w:val="en-US"/>
        </w:rPr>
        <w:t>laser[</w:t>
      </w:r>
      <w:proofErr w:type="gramEnd"/>
      <w:r w:rsidR="00194854" w:rsidRPr="001138D4">
        <w:rPr>
          <w:rFonts w:ascii="Times New Roman" w:hAnsi="Times New Roman" w:cs="Times New Roman"/>
          <w:sz w:val="18"/>
          <w:szCs w:val="18"/>
          <w:lang w:val="en-US"/>
        </w:rPr>
        <w:t>4]. The curing of resin by way of illumination is repeated until the part is ready, and the latter is finally washed with isopropyl alcohol in order to remove the polymer which as not hardened. After cleaning, the printout is placed in a speciality light-setter where the resin models get their final properties</w:t>
      </w:r>
    </w:p>
    <w:p w14:paraId="276F2445" w14:textId="383932D9" w:rsidR="00E34CC5" w:rsidRPr="001138D4" w:rsidRDefault="00E34CC5" w:rsidP="00E34CC5">
      <w:pPr>
        <w:spacing w:line="276" w:lineRule="auto"/>
        <w:jc w:val="both"/>
        <w:rPr>
          <w:b/>
          <w:i/>
          <w:sz w:val="20"/>
          <w:lang w:val="en-US"/>
        </w:rPr>
      </w:pPr>
      <w:r w:rsidRPr="001138D4">
        <w:rPr>
          <w:sz w:val="20"/>
          <w:lang w:val="en-US"/>
        </w:rPr>
        <w:t xml:space="preserve"> </w:t>
      </w:r>
      <w:r w:rsidR="00194854" w:rsidRPr="001138D4">
        <w:rPr>
          <w:b/>
          <w:bCs/>
          <w:sz w:val="20"/>
          <w:lang w:val="en-US"/>
        </w:rPr>
        <w:t xml:space="preserve">2.2 </w:t>
      </w:r>
      <w:r w:rsidRPr="001138D4">
        <w:rPr>
          <w:b/>
          <w:bCs/>
          <w:sz w:val="20"/>
          <w:lang w:val="en-US"/>
        </w:rPr>
        <w:t xml:space="preserve">Fused Deposition </w:t>
      </w:r>
      <w:proofErr w:type="spellStart"/>
      <w:r w:rsidRPr="001138D4">
        <w:rPr>
          <w:b/>
          <w:bCs/>
          <w:sz w:val="20"/>
          <w:lang w:val="en-US"/>
        </w:rPr>
        <w:t>Modelling</w:t>
      </w:r>
      <w:proofErr w:type="spellEnd"/>
    </w:p>
    <w:p w14:paraId="5C639938" w14:textId="0DFDB0A3" w:rsidR="00E34CC5" w:rsidRPr="001138D4" w:rsidRDefault="00E34CC5" w:rsidP="00194854">
      <w:pPr>
        <w:pStyle w:val="ListParagraph"/>
        <w:spacing w:line="276" w:lineRule="auto"/>
        <w:ind w:left="360"/>
        <w:jc w:val="both"/>
        <w:rPr>
          <w:rFonts w:ascii="Times New Roman" w:hAnsi="Times New Roman" w:cs="Times New Roman"/>
          <w:sz w:val="18"/>
          <w:szCs w:val="18"/>
          <w:lang w:val="en-US"/>
        </w:rPr>
      </w:pPr>
      <w:r w:rsidRPr="001138D4">
        <w:rPr>
          <w:rFonts w:ascii="Times New Roman" w:hAnsi="Times New Roman" w:cs="Times New Roman"/>
          <w:sz w:val="18"/>
          <w:szCs w:val="18"/>
          <w:lang w:val="en-US"/>
        </w:rPr>
        <w:t>It consists of a filament roller, from which the filament is fed to</w:t>
      </w:r>
      <w:r w:rsidR="00194854" w:rsidRPr="001138D4">
        <w:rPr>
          <w:rFonts w:ascii="Times New Roman" w:hAnsi="Times New Roman" w:cs="Times New Roman"/>
          <w:sz w:val="18"/>
          <w:szCs w:val="18"/>
          <w:lang w:val="en-US"/>
        </w:rPr>
        <w:t xml:space="preserve"> </w:t>
      </w:r>
      <w:r w:rsidRPr="001138D4">
        <w:rPr>
          <w:rFonts w:ascii="Times New Roman" w:hAnsi="Times New Roman" w:cs="Times New Roman"/>
          <w:sz w:val="18"/>
          <w:szCs w:val="18"/>
          <w:lang w:val="en-US"/>
        </w:rPr>
        <w:t>both rollers, and is then passed into a product in a semiliquid state. The component is made with this process through the extrusion of small pearls of material which solidify in</w:t>
      </w:r>
      <w:r w:rsidR="00CB61C4" w:rsidRPr="001138D4">
        <w:rPr>
          <w:rFonts w:ascii="Times New Roman" w:hAnsi="Times New Roman" w:cs="Times New Roman"/>
          <w:sz w:val="18"/>
          <w:szCs w:val="18"/>
          <w:lang w:val="en-US"/>
        </w:rPr>
        <w:t xml:space="preserve"> layers as illustrated in Fig. 4</w:t>
      </w:r>
      <w:r w:rsidRPr="001138D4">
        <w:rPr>
          <w:rFonts w:ascii="Times New Roman" w:hAnsi="Times New Roman" w:cs="Times New Roman"/>
          <w:sz w:val="18"/>
          <w:szCs w:val="18"/>
          <w:lang w:val="en-US"/>
        </w:rPr>
        <w:t xml:space="preserve"> </w:t>
      </w:r>
      <w:proofErr w:type="gramStart"/>
      <w:r w:rsidRPr="001138D4">
        <w:rPr>
          <w:rFonts w:ascii="Times New Roman" w:hAnsi="Times New Roman" w:cs="Times New Roman"/>
          <w:sz w:val="18"/>
          <w:szCs w:val="18"/>
          <w:lang w:val="en-US"/>
        </w:rPr>
        <w:t>An</w:t>
      </w:r>
      <w:proofErr w:type="gramEnd"/>
      <w:r w:rsidRPr="001138D4">
        <w:rPr>
          <w:rFonts w:ascii="Times New Roman" w:hAnsi="Times New Roman" w:cs="Times New Roman"/>
          <w:sz w:val="18"/>
          <w:szCs w:val="18"/>
          <w:lang w:val="en-US"/>
        </w:rPr>
        <w:t xml:space="preserve"> extruder has a head which is fed from a thermoplastic filament or wire wound inside a spiral. The dust head heats the material to a set temperature and turns on and off the flow.</w:t>
      </w:r>
      <w:r w:rsidR="00194854" w:rsidRPr="001138D4">
        <w:rPr>
          <w:rFonts w:ascii="Times New Roman" w:hAnsi="Times New Roman" w:cs="Times New Roman"/>
          <w:sz w:val="18"/>
          <w:szCs w:val="18"/>
          <w:lang w:val="en-US"/>
        </w:rPr>
        <w:t xml:space="preserve"> </w:t>
      </w:r>
      <w:r w:rsidRPr="001138D4">
        <w:rPr>
          <w:rFonts w:ascii="Times New Roman" w:hAnsi="Times New Roman" w:cs="Times New Roman"/>
          <w:sz w:val="18"/>
          <w:szCs w:val="18"/>
          <w:lang w:val="en-US"/>
        </w:rPr>
        <w:t>The step motors generally are utilized to move the extrusion head in</w:t>
      </w:r>
      <w:r w:rsidR="00194854" w:rsidRPr="001138D4">
        <w:rPr>
          <w:rFonts w:ascii="Times New Roman" w:hAnsi="Times New Roman" w:cs="Times New Roman"/>
          <w:sz w:val="18"/>
          <w:szCs w:val="18"/>
          <w:lang w:val="en-US"/>
        </w:rPr>
        <w:t xml:space="preserve"> </w:t>
      </w:r>
      <w:r w:rsidRPr="001138D4">
        <w:rPr>
          <w:rFonts w:ascii="Times New Roman" w:hAnsi="Times New Roman" w:cs="Times New Roman"/>
          <w:sz w:val="18"/>
          <w:szCs w:val="18"/>
          <w:lang w:val="en-US"/>
        </w:rPr>
        <w:t>the Z-direction and to adapt flow to the demands. A computer-aided production (CAM) software application running on a microcontroller may remove the head in both vertical and horizontal</w:t>
      </w:r>
    </w:p>
    <w:p w14:paraId="2AEFDBCF" w14:textId="3488344D" w:rsidR="00A431D5" w:rsidRPr="001138D4" w:rsidRDefault="00E34CC5" w:rsidP="00194854">
      <w:pPr>
        <w:pStyle w:val="ListParagraph"/>
        <w:spacing w:line="276" w:lineRule="auto"/>
        <w:ind w:left="360"/>
        <w:jc w:val="both"/>
        <w:rPr>
          <w:rFonts w:ascii="Times New Roman" w:hAnsi="Times New Roman" w:cs="Times New Roman"/>
          <w:sz w:val="18"/>
          <w:szCs w:val="18"/>
          <w:lang w:val="en-US"/>
        </w:rPr>
      </w:pPr>
      <w:proofErr w:type="gramStart"/>
      <w:r w:rsidRPr="001138D4">
        <w:rPr>
          <w:rFonts w:ascii="Times New Roman" w:hAnsi="Times New Roman" w:cs="Times New Roman"/>
          <w:sz w:val="18"/>
          <w:szCs w:val="18"/>
          <w:lang w:val="en-US"/>
        </w:rPr>
        <w:t>sensors</w:t>
      </w:r>
      <w:proofErr w:type="gramEnd"/>
      <w:r w:rsidRPr="001138D4">
        <w:rPr>
          <w:rFonts w:ascii="Times New Roman" w:hAnsi="Times New Roman" w:cs="Times New Roman"/>
          <w:sz w:val="18"/>
          <w:szCs w:val="18"/>
          <w:lang w:val="en-US"/>
        </w:rPr>
        <w:t xml:space="preserve"> and regulate the mechanism</w:t>
      </w:r>
      <w:r w:rsidR="00194854" w:rsidRPr="001138D4">
        <w:rPr>
          <w:rFonts w:ascii="Times New Roman" w:hAnsi="Times New Roman" w:cs="Times New Roman"/>
          <w:sz w:val="18"/>
          <w:szCs w:val="18"/>
          <w:lang w:val="en-US"/>
        </w:rPr>
        <w:t>[2][6]</w:t>
      </w:r>
      <w:r w:rsidR="00194854" w:rsidRPr="001138D4">
        <w:rPr>
          <w:rFonts w:ascii="Arial" w:hAnsi="Arial" w:cs="Arial"/>
          <w:color w:val="172B4D"/>
          <w:sz w:val="18"/>
          <w:szCs w:val="18"/>
          <w:shd w:val="clear" w:color="auto" w:fill="FFFFFF"/>
        </w:rPr>
        <w:t xml:space="preserve"> </w:t>
      </w:r>
      <w:r w:rsidR="00194854" w:rsidRPr="001138D4">
        <w:rPr>
          <w:rFonts w:ascii="Times New Roman" w:hAnsi="Times New Roman" w:cs="Times New Roman"/>
          <w:sz w:val="18"/>
          <w:szCs w:val="18"/>
          <w:lang w:val="en-US"/>
        </w:rPr>
        <w:t xml:space="preserve">Generally, the FDM printing tolerance is 0.15 mm to 0.25 mm. The greatest FDM advantages include fast adjustment of the filling of the printed 3D models. This means that it is very easy to print a prototype only for checking the adjustment and finishing. With low internal filling, or even hollow core, we save on the cost of material. With the design phase finished we may carry out final control or launch small or medium-sized production series with the final filling of the respective 3D </w:t>
      </w:r>
      <w:proofErr w:type="gramStart"/>
      <w:r w:rsidR="00194854" w:rsidRPr="001138D4">
        <w:rPr>
          <w:rFonts w:ascii="Times New Roman" w:hAnsi="Times New Roman" w:cs="Times New Roman"/>
          <w:sz w:val="18"/>
          <w:szCs w:val="18"/>
          <w:lang w:val="en-US"/>
        </w:rPr>
        <w:t>print</w:t>
      </w:r>
      <w:r w:rsidR="003827E0" w:rsidRPr="001138D4">
        <w:rPr>
          <w:rFonts w:ascii="Times New Roman" w:hAnsi="Times New Roman" w:cs="Times New Roman"/>
          <w:sz w:val="18"/>
          <w:szCs w:val="18"/>
          <w:lang w:val="en-US"/>
        </w:rPr>
        <w:t>[</w:t>
      </w:r>
      <w:proofErr w:type="gramEnd"/>
      <w:r w:rsidR="003827E0" w:rsidRPr="001138D4">
        <w:rPr>
          <w:rFonts w:ascii="Times New Roman" w:hAnsi="Times New Roman" w:cs="Times New Roman"/>
          <w:sz w:val="18"/>
          <w:szCs w:val="18"/>
          <w:lang w:val="en-US"/>
        </w:rPr>
        <w:t>5</w:t>
      </w:r>
      <w:r w:rsidR="00194854" w:rsidRPr="001138D4">
        <w:rPr>
          <w:rFonts w:ascii="Times New Roman" w:hAnsi="Times New Roman" w:cs="Times New Roman"/>
          <w:sz w:val="18"/>
          <w:szCs w:val="18"/>
          <w:lang w:val="en-US"/>
        </w:rPr>
        <w:t>].</w:t>
      </w:r>
    </w:p>
    <w:p w14:paraId="4B33DCB0" w14:textId="77777777" w:rsidR="00194854" w:rsidRPr="00194854" w:rsidRDefault="00194854" w:rsidP="00194854">
      <w:pPr>
        <w:pStyle w:val="ListParagraph"/>
        <w:spacing w:line="276" w:lineRule="auto"/>
        <w:ind w:left="360"/>
        <w:jc w:val="both"/>
        <w:rPr>
          <w:rFonts w:ascii="Times New Roman" w:hAnsi="Times New Roman" w:cs="Times New Roman"/>
          <w:sz w:val="16"/>
          <w:szCs w:val="16"/>
          <w:lang w:val="en-US"/>
        </w:rPr>
      </w:pPr>
    </w:p>
    <w:p w14:paraId="3F0DB99C" w14:textId="366A2A5D" w:rsidR="003827E0" w:rsidRPr="003827E0" w:rsidRDefault="00194854" w:rsidP="003827E0">
      <w:pPr>
        <w:pStyle w:val="ListParagraph"/>
        <w:spacing w:line="276" w:lineRule="auto"/>
        <w:ind w:left="360"/>
        <w:rPr>
          <w:noProof/>
          <w:lang w:eastAsia="en-IN" w:bidi="te-IN"/>
        </w:rPr>
      </w:pPr>
      <w:r>
        <w:rPr>
          <w:noProof/>
          <w:lang w:eastAsia="en-IN" w:bidi="te-IN"/>
        </w:rPr>
        <w:drawing>
          <wp:inline distT="0" distB="0" distL="0" distR="0" wp14:anchorId="68BDB29B" wp14:editId="442F2485">
            <wp:extent cx="2952750" cy="1819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952750" cy="1819275"/>
                    </a:xfrm>
                    <a:prstGeom prst="rect">
                      <a:avLst/>
                    </a:prstGeom>
                  </pic:spPr>
                </pic:pic>
              </a:graphicData>
            </a:graphic>
          </wp:inline>
        </w:drawing>
      </w:r>
      <w:r w:rsidR="003827E0" w:rsidRPr="003827E0">
        <w:rPr>
          <w:noProof/>
          <w:lang w:eastAsia="en-IN" w:bidi="te-IN"/>
        </w:rPr>
        <w:t xml:space="preserve"> </w:t>
      </w:r>
      <w:r w:rsidR="003827E0">
        <w:rPr>
          <w:noProof/>
          <w:lang w:eastAsia="en-IN" w:bidi="te-IN"/>
        </w:rPr>
        <w:drawing>
          <wp:inline distT="0" distB="0" distL="0" distR="0" wp14:anchorId="21E7F8F8" wp14:editId="2B532F8D">
            <wp:extent cx="2905125" cy="18192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905125" cy="1819275"/>
                    </a:xfrm>
                    <a:prstGeom prst="rect">
                      <a:avLst/>
                    </a:prstGeom>
                  </pic:spPr>
                </pic:pic>
              </a:graphicData>
            </a:graphic>
          </wp:inline>
        </w:drawing>
      </w:r>
    </w:p>
    <w:p w14:paraId="18191989" w14:textId="0A662F00" w:rsidR="00681FCA" w:rsidRDefault="00194854" w:rsidP="00FB784F">
      <w:pPr>
        <w:pStyle w:val="Els-NoIndent"/>
        <w:spacing w:line="276" w:lineRule="auto"/>
        <w:rPr>
          <w:b/>
          <w:bCs/>
          <w:szCs w:val="16"/>
        </w:rPr>
      </w:pPr>
      <w:r>
        <w:rPr>
          <w:b/>
          <w:bCs/>
          <w:szCs w:val="16"/>
        </w:rPr>
        <w:t xml:space="preserve">                               </w:t>
      </w:r>
      <w:r w:rsidRPr="009F15AE">
        <w:rPr>
          <w:b/>
          <w:bCs/>
          <w:szCs w:val="16"/>
        </w:rPr>
        <w:t>Fig</w:t>
      </w:r>
      <w:r w:rsidR="00CB61C4">
        <w:rPr>
          <w:b/>
          <w:bCs/>
          <w:szCs w:val="16"/>
        </w:rPr>
        <w:t>.3</w:t>
      </w:r>
      <w:r>
        <w:rPr>
          <w:b/>
          <w:bCs/>
          <w:szCs w:val="16"/>
        </w:rPr>
        <w:t>-</w:t>
      </w:r>
      <w:r w:rsidRPr="00194854">
        <w:rPr>
          <w:b/>
          <w:bCs/>
          <w:szCs w:val="16"/>
        </w:rPr>
        <w:t xml:space="preserve"> </w:t>
      </w:r>
      <w:proofErr w:type="spellStart"/>
      <w:proofErr w:type="gramStart"/>
      <w:r w:rsidRPr="00194854">
        <w:rPr>
          <w:b/>
          <w:bCs/>
          <w:szCs w:val="16"/>
        </w:rPr>
        <w:t>Stereolithography</w:t>
      </w:r>
      <w:proofErr w:type="spellEnd"/>
      <w:r>
        <w:rPr>
          <w:b/>
          <w:bCs/>
          <w:szCs w:val="16"/>
        </w:rPr>
        <w:t>[</w:t>
      </w:r>
      <w:proofErr w:type="gramEnd"/>
      <w:r>
        <w:rPr>
          <w:b/>
          <w:bCs/>
          <w:szCs w:val="16"/>
        </w:rPr>
        <w:t>2]</w:t>
      </w:r>
      <w:r w:rsidR="003827E0">
        <w:rPr>
          <w:b/>
          <w:bCs/>
          <w:szCs w:val="16"/>
        </w:rPr>
        <w:t xml:space="preserve">                                                                    Fig.</w:t>
      </w:r>
      <w:r w:rsidR="00CB61C4">
        <w:rPr>
          <w:b/>
          <w:bCs/>
          <w:szCs w:val="16"/>
        </w:rPr>
        <w:t>4</w:t>
      </w:r>
      <w:r w:rsidR="003827E0">
        <w:rPr>
          <w:b/>
          <w:bCs/>
          <w:szCs w:val="16"/>
        </w:rPr>
        <w:t xml:space="preserve">-Fused </w:t>
      </w:r>
      <w:proofErr w:type="spellStart"/>
      <w:r w:rsidR="003827E0">
        <w:rPr>
          <w:b/>
          <w:bCs/>
          <w:szCs w:val="16"/>
        </w:rPr>
        <w:t>Decompotion</w:t>
      </w:r>
      <w:proofErr w:type="spellEnd"/>
      <w:r w:rsidR="003827E0">
        <w:rPr>
          <w:b/>
          <w:bCs/>
          <w:szCs w:val="16"/>
        </w:rPr>
        <w:t xml:space="preserve"> Modeling[5]</w:t>
      </w:r>
    </w:p>
    <w:p w14:paraId="3F234758" w14:textId="66B34AC7" w:rsidR="003827E0" w:rsidRPr="001138D4" w:rsidRDefault="003827E0" w:rsidP="003827E0">
      <w:pPr>
        <w:pStyle w:val="Els-NoIndent"/>
        <w:spacing w:line="276" w:lineRule="auto"/>
        <w:rPr>
          <w:i/>
          <w:sz w:val="18"/>
          <w:szCs w:val="18"/>
        </w:rPr>
      </w:pPr>
      <w:r w:rsidRPr="001138D4">
        <w:rPr>
          <w:sz w:val="18"/>
          <w:szCs w:val="18"/>
        </w:rPr>
        <w:t>2</w:t>
      </w:r>
      <w:r w:rsidRPr="001138D4">
        <w:rPr>
          <w:b/>
          <w:bCs/>
          <w:sz w:val="20"/>
        </w:rPr>
        <w:t>.3 Selective Laser Melting</w:t>
      </w:r>
    </w:p>
    <w:p w14:paraId="4DB1C2B2" w14:textId="7E7A1D5A" w:rsidR="002D2F57" w:rsidRPr="001138D4" w:rsidRDefault="003827E0" w:rsidP="002D2F57">
      <w:pPr>
        <w:pStyle w:val="Els-NoIndent"/>
        <w:spacing w:line="276" w:lineRule="auto"/>
        <w:rPr>
          <w:bCs/>
          <w:iCs/>
          <w:sz w:val="20"/>
        </w:rPr>
      </w:pPr>
      <w:r w:rsidRPr="001138D4">
        <w:rPr>
          <w:bCs/>
          <w:iCs/>
          <w:sz w:val="20"/>
        </w:rPr>
        <w:t>The powder material used in the printer is melted instead of mixed. The interplay between the powder and the laser beam raises</w:t>
      </w:r>
      <w:r w:rsidR="002D2F57" w:rsidRPr="001138D4">
        <w:rPr>
          <w:bCs/>
          <w:iCs/>
          <w:sz w:val="20"/>
        </w:rPr>
        <w:t xml:space="preserve"> </w:t>
      </w:r>
      <w:r w:rsidRPr="001138D4">
        <w:rPr>
          <w:bCs/>
          <w:iCs/>
          <w:sz w:val="20"/>
        </w:rPr>
        <w:t xml:space="preserve">the temperature to a melting point in this process. </w:t>
      </w:r>
      <w:proofErr w:type="gramStart"/>
      <w:r w:rsidRPr="001138D4">
        <w:rPr>
          <w:bCs/>
          <w:iCs/>
          <w:sz w:val="20"/>
        </w:rPr>
        <w:t>It  thereby</w:t>
      </w:r>
      <w:proofErr w:type="gramEnd"/>
      <w:r w:rsidRPr="001138D4">
        <w:rPr>
          <w:bCs/>
          <w:iCs/>
          <w:sz w:val="20"/>
        </w:rPr>
        <w:t xml:space="preserve"> impacts the bonding/fusion of the particles and their substrate solid </w:t>
      </w:r>
      <w:proofErr w:type="spellStart"/>
      <w:r w:rsidRPr="001138D4">
        <w:rPr>
          <w:bCs/>
          <w:iCs/>
          <w:sz w:val="20"/>
        </w:rPr>
        <w:t>formingThe</w:t>
      </w:r>
      <w:proofErr w:type="spellEnd"/>
      <w:r w:rsidRPr="001138D4">
        <w:rPr>
          <w:bCs/>
          <w:iCs/>
          <w:sz w:val="20"/>
        </w:rPr>
        <w:t xml:space="preserve"> power of the laser is controlled to bring the targeted powder region to a temperature at which the particle is melted as </w:t>
      </w:r>
      <w:r w:rsidR="00FE7792" w:rsidRPr="001138D4">
        <w:rPr>
          <w:bCs/>
          <w:iCs/>
          <w:sz w:val="20"/>
        </w:rPr>
        <w:t>shown in Fig. 5</w:t>
      </w:r>
      <w:r w:rsidRPr="001138D4">
        <w:rPr>
          <w:bCs/>
          <w:iCs/>
          <w:sz w:val="20"/>
        </w:rPr>
        <w:t>. Melting may take place individually or with a substratum via the relaxation or partial melting of powder particles. In this way, the melting occurs when the grain viscosity falls with an interfacial connection between the grains without the entire melting of the temperature</w:t>
      </w:r>
      <w:r w:rsidR="002D2F57" w:rsidRPr="001138D4">
        <w:rPr>
          <w:bCs/>
          <w:iCs/>
          <w:sz w:val="20"/>
        </w:rPr>
        <w:t>[4]</w:t>
      </w:r>
      <w:r w:rsidR="002D2F57" w:rsidRPr="001138D4">
        <w:rPr>
          <w:color w:val="2D2D2D"/>
          <w:sz w:val="20"/>
          <w:shd w:val="clear" w:color="auto" w:fill="FFFFFF"/>
        </w:rPr>
        <w:t xml:space="preserve"> </w:t>
      </w:r>
      <w:r w:rsidR="002D2F57" w:rsidRPr="001138D4">
        <w:rPr>
          <w:bCs/>
          <w:iCs/>
          <w:sz w:val="20"/>
        </w:rPr>
        <w:t xml:space="preserve">SLS consists in merging polyamide particles with the use of a high-energy laser beam The process starts with chamber filling with powdered material. Along with the progress of printing the working surface lowers and another layer of powder is added. Sintering of the polyamide powder takes place carefully, layer by layer. The 3D SLS technology does not require any supports to be applied, because models are naturally supported by the excess of powdered material which closely surrounds the printout. The solution enables manufacturing of geometrically complex elements with high dimensional accuracy, compared to other 3D printing </w:t>
      </w:r>
      <w:proofErr w:type="gramStart"/>
      <w:r w:rsidR="002D2F57" w:rsidRPr="001138D4">
        <w:rPr>
          <w:bCs/>
          <w:iCs/>
          <w:sz w:val="20"/>
        </w:rPr>
        <w:t>methods[</w:t>
      </w:r>
      <w:proofErr w:type="gramEnd"/>
      <w:r w:rsidR="002D2F57" w:rsidRPr="001138D4">
        <w:rPr>
          <w:bCs/>
          <w:iCs/>
          <w:sz w:val="20"/>
        </w:rPr>
        <w:t xml:space="preserve">6]. </w:t>
      </w:r>
    </w:p>
    <w:p w14:paraId="71679D15" w14:textId="6CB7B97B" w:rsidR="002D2F57" w:rsidRPr="001138D4" w:rsidRDefault="002D2F57" w:rsidP="002D2F57">
      <w:pPr>
        <w:pStyle w:val="Els-NoIndent"/>
        <w:spacing w:line="276" w:lineRule="auto"/>
        <w:rPr>
          <w:b/>
          <w:bCs/>
          <w:i/>
          <w:sz w:val="20"/>
        </w:rPr>
      </w:pPr>
      <w:r w:rsidRPr="001138D4">
        <w:rPr>
          <w:b/>
          <w:bCs/>
          <w:sz w:val="20"/>
        </w:rPr>
        <w:t>2.4</w:t>
      </w:r>
      <w:r w:rsidRPr="001138D4">
        <w:rPr>
          <w:b/>
          <w:bCs/>
          <w:i/>
          <w:sz w:val="20"/>
        </w:rPr>
        <w:t xml:space="preserve"> </w:t>
      </w:r>
      <w:r w:rsidRPr="001138D4">
        <w:rPr>
          <w:b/>
          <w:bCs/>
          <w:sz w:val="20"/>
        </w:rPr>
        <w:t>Electronic Beam Melting</w:t>
      </w:r>
    </w:p>
    <w:p w14:paraId="3309C02E" w14:textId="0E05604F" w:rsidR="003827E0" w:rsidRPr="001138D4" w:rsidRDefault="002D2F57" w:rsidP="002D2F57">
      <w:pPr>
        <w:pStyle w:val="Els-NoIndent"/>
        <w:spacing w:line="276" w:lineRule="auto"/>
        <w:rPr>
          <w:sz w:val="18"/>
          <w:szCs w:val="18"/>
        </w:rPr>
      </w:pPr>
      <w:r w:rsidRPr="001138D4">
        <w:rPr>
          <w:sz w:val="18"/>
          <w:szCs w:val="18"/>
        </w:rPr>
        <w:t>Instead of UV radiation, 3D printers employ electron beams. In the EBM process, the layer-by layer of metal powder that is shaped by a strong electron beam is built up completely dense met</w:t>
      </w:r>
      <w:r w:rsidR="00FE7792" w:rsidRPr="001138D4">
        <w:rPr>
          <w:sz w:val="18"/>
          <w:szCs w:val="18"/>
        </w:rPr>
        <w:t>al components as shown in Fig. 6</w:t>
      </w:r>
      <w:r w:rsidRPr="001138D4">
        <w:rPr>
          <w:sz w:val="18"/>
          <w:szCs w:val="18"/>
        </w:rPr>
        <w:t xml:space="preserve">. The precise geometry of the 3D CAD model is melted into each layer. Great energy may be employed with great melting capacity and high productivity thanks to the EBM technique. Components are created in vacuum at high </w:t>
      </w:r>
      <w:proofErr w:type="spellStart"/>
      <w:r w:rsidRPr="001138D4">
        <w:rPr>
          <w:sz w:val="18"/>
          <w:szCs w:val="18"/>
        </w:rPr>
        <w:t>tempeatures</w:t>
      </w:r>
      <w:proofErr w:type="spellEnd"/>
      <w:r w:rsidRPr="001138D4">
        <w:rPr>
          <w:sz w:val="18"/>
          <w:szCs w:val="18"/>
        </w:rPr>
        <w:t xml:space="preserve"> and are better than cast and equivalent to wrapped material, leading to stress-relieving parts. The electron beam scans </w:t>
      </w:r>
      <w:proofErr w:type="spellStart"/>
      <w:r w:rsidRPr="001138D4">
        <w:rPr>
          <w:sz w:val="18"/>
          <w:szCs w:val="18"/>
        </w:rPr>
        <w:t>thepowder</w:t>
      </w:r>
      <w:proofErr w:type="spellEnd"/>
      <w:r w:rsidRPr="001138D4">
        <w:rPr>
          <w:sz w:val="18"/>
          <w:szCs w:val="18"/>
        </w:rPr>
        <w:t xml:space="preserve"> bed for each powder layer to keep the high temperature specific to different alloys. The electron beam then melts the outlines of the component and the </w:t>
      </w:r>
      <w:proofErr w:type="gramStart"/>
      <w:r w:rsidRPr="001138D4">
        <w:rPr>
          <w:sz w:val="18"/>
          <w:szCs w:val="18"/>
        </w:rPr>
        <w:t>bulk[</w:t>
      </w:r>
      <w:proofErr w:type="gramEnd"/>
      <w:r w:rsidRPr="001138D4">
        <w:rPr>
          <w:sz w:val="18"/>
          <w:szCs w:val="18"/>
        </w:rPr>
        <w:t>2]</w:t>
      </w:r>
    </w:p>
    <w:p w14:paraId="5F53871D" w14:textId="111084CA" w:rsidR="002D2F57" w:rsidRDefault="002D2F57" w:rsidP="002D2F57">
      <w:pPr>
        <w:pStyle w:val="Els-NoIndent"/>
        <w:spacing w:line="276" w:lineRule="auto"/>
      </w:pPr>
      <w:r>
        <w:rPr>
          <w:noProof/>
          <w:lang w:val="en-IN" w:eastAsia="en-IN" w:bidi="te-IN"/>
        </w:rPr>
        <w:lastRenderedPageBreak/>
        <w:drawing>
          <wp:inline distT="0" distB="0" distL="0" distR="0" wp14:anchorId="2A94187C" wp14:editId="30895C8A">
            <wp:extent cx="3276600" cy="21431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276600" cy="2143125"/>
                    </a:xfrm>
                    <a:prstGeom prst="rect">
                      <a:avLst/>
                    </a:prstGeom>
                  </pic:spPr>
                </pic:pic>
              </a:graphicData>
            </a:graphic>
          </wp:inline>
        </w:drawing>
      </w:r>
      <w:r w:rsidR="000C3546" w:rsidRPr="000C3546">
        <w:rPr>
          <w:noProof/>
          <w:lang w:val="en-IN" w:eastAsia="en-IN" w:bidi="te-IN"/>
        </w:rPr>
        <w:t xml:space="preserve"> </w:t>
      </w:r>
      <w:r w:rsidR="000C3546">
        <w:rPr>
          <w:noProof/>
          <w:lang w:val="en-IN" w:eastAsia="en-IN" w:bidi="te-IN"/>
        </w:rPr>
        <w:drawing>
          <wp:inline distT="0" distB="0" distL="0" distR="0" wp14:anchorId="7F7EC1F6" wp14:editId="590B8989">
            <wp:extent cx="2943225" cy="21431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943225" cy="2143125"/>
                    </a:xfrm>
                    <a:prstGeom prst="rect">
                      <a:avLst/>
                    </a:prstGeom>
                  </pic:spPr>
                </pic:pic>
              </a:graphicData>
            </a:graphic>
          </wp:inline>
        </w:drawing>
      </w:r>
    </w:p>
    <w:p w14:paraId="20AFEEA7" w14:textId="52C0A181" w:rsidR="000C3546" w:rsidRDefault="000C3546" w:rsidP="002D2F57">
      <w:pPr>
        <w:pStyle w:val="Els-NoIndent"/>
        <w:spacing w:line="276" w:lineRule="auto"/>
        <w:rPr>
          <w:b/>
          <w:bCs/>
        </w:rPr>
      </w:pPr>
      <w:r>
        <w:rPr>
          <w:b/>
          <w:bCs/>
        </w:rPr>
        <w:t xml:space="preserve">                     </w:t>
      </w:r>
      <w:r w:rsidR="00FE7792">
        <w:rPr>
          <w:b/>
          <w:bCs/>
        </w:rPr>
        <w:t>Fig.5</w:t>
      </w:r>
      <w:r w:rsidRPr="000C3546">
        <w:rPr>
          <w:b/>
          <w:bCs/>
        </w:rPr>
        <w:t>-</w:t>
      </w:r>
      <w:r w:rsidRPr="000C3546">
        <w:rPr>
          <w:b/>
          <w:bCs/>
          <w:sz w:val="17"/>
        </w:rPr>
        <w:t xml:space="preserve"> Selective Laser </w:t>
      </w:r>
      <w:proofErr w:type="gramStart"/>
      <w:r w:rsidRPr="000C3546">
        <w:rPr>
          <w:b/>
          <w:bCs/>
          <w:sz w:val="17"/>
        </w:rPr>
        <w:t>Melting</w:t>
      </w:r>
      <w:r w:rsidR="00FE7792">
        <w:rPr>
          <w:b/>
          <w:bCs/>
          <w:sz w:val="17"/>
        </w:rPr>
        <w:t>[</w:t>
      </w:r>
      <w:proofErr w:type="gramEnd"/>
      <w:r w:rsidR="00FE7792">
        <w:rPr>
          <w:b/>
          <w:bCs/>
          <w:sz w:val="17"/>
        </w:rPr>
        <w:t>2]</w:t>
      </w:r>
      <w:r>
        <w:rPr>
          <w:b/>
          <w:bCs/>
          <w:sz w:val="17"/>
        </w:rPr>
        <w:t xml:space="preserve">                                       </w:t>
      </w:r>
      <w:r w:rsidR="00FE7792">
        <w:rPr>
          <w:b/>
          <w:bCs/>
          <w:sz w:val="17"/>
        </w:rPr>
        <w:t xml:space="preserve">                           Fig.6</w:t>
      </w:r>
      <w:r>
        <w:rPr>
          <w:b/>
          <w:bCs/>
          <w:sz w:val="17"/>
        </w:rPr>
        <w:t>-</w:t>
      </w:r>
      <w:r w:rsidRPr="000C3546">
        <w:rPr>
          <w:b/>
          <w:bCs/>
        </w:rPr>
        <w:t xml:space="preserve"> </w:t>
      </w:r>
      <w:r w:rsidRPr="002D2F57">
        <w:rPr>
          <w:b/>
          <w:bCs/>
        </w:rPr>
        <w:t>Electronic Beam Melting</w:t>
      </w:r>
      <w:r w:rsidR="00FE7792">
        <w:rPr>
          <w:b/>
          <w:bCs/>
        </w:rPr>
        <w:t>[2]</w:t>
      </w:r>
    </w:p>
    <w:p w14:paraId="15936F9E" w14:textId="77777777" w:rsidR="000C3546" w:rsidRPr="000C3546" w:rsidRDefault="000C3546" w:rsidP="002D2F57">
      <w:pPr>
        <w:pStyle w:val="Els-NoIndent"/>
        <w:spacing w:line="276" w:lineRule="auto"/>
        <w:rPr>
          <w:b/>
          <w:bCs/>
        </w:rPr>
      </w:pPr>
    </w:p>
    <w:p w14:paraId="721D08D8" w14:textId="034D0271" w:rsidR="000C3546" w:rsidRPr="001138D4" w:rsidRDefault="000C3546" w:rsidP="000C3546">
      <w:pPr>
        <w:pStyle w:val="Els-NoIndent"/>
        <w:spacing w:line="276" w:lineRule="auto"/>
        <w:rPr>
          <w:b/>
          <w:bCs/>
          <w:sz w:val="20"/>
        </w:rPr>
      </w:pPr>
      <w:r w:rsidRPr="001138D4">
        <w:rPr>
          <w:b/>
          <w:bCs/>
          <w:sz w:val="20"/>
        </w:rPr>
        <w:t>2.5 Laminated Object Manufacturing</w:t>
      </w:r>
    </w:p>
    <w:p w14:paraId="73C77AC2" w14:textId="682C249B" w:rsidR="002D2F57" w:rsidRPr="001138D4" w:rsidRDefault="000C3546" w:rsidP="000C3546">
      <w:pPr>
        <w:pStyle w:val="Els-NoIndent"/>
        <w:spacing w:line="276" w:lineRule="auto"/>
        <w:rPr>
          <w:sz w:val="18"/>
          <w:szCs w:val="18"/>
        </w:rPr>
      </w:pPr>
      <w:r w:rsidRPr="001138D4">
        <w:rPr>
          <w:sz w:val="18"/>
          <w:szCs w:val="18"/>
        </w:rPr>
        <w:t xml:space="preserve">The plastic, paper, or metal is then bonded together and then sliced to the required shape with laser. In it, sticky coated layers Laminates of paper, plastic or metal are gradually assembled and sliced into suitable form by </w:t>
      </w:r>
      <w:r w:rsidR="00FE7792" w:rsidRPr="001138D4">
        <w:rPr>
          <w:sz w:val="18"/>
          <w:szCs w:val="18"/>
        </w:rPr>
        <w:t>laser cutters as shown in Fig. 7.</w:t>
      </w:r>
      <w:r w:rsidRPr="001138D4">
        <w:rPr>
          <w:sz w:val="18"/>
          <w:szCs w:val="18"/>
        </w:rPr>
        <w:t xml:space="preserve"> </w:t>
      </w:r>
      <w:proofErr w:type="spellStart"/>
      <w:r w:rsidRPr="001138D4">
        <w:rPr>
          <w:sz w:val="18"/>
          <w:szCs w:val="18"/>
        </w:rPr>
        <w:t>Theprinted</w:t>
      </w:r>
      <w:proofErr w:type="spellEnd"/>
      <w:r w:rsidRPr="001138D4">
        <w:rPr>
          <w:sz w:val="18"/>
          <w:szCs w:val="18"/>
        </w:rPr>
        <w:t xml:space="preserve"> objects may be adjusted after the printing process by machining. This method' typical layer resolution is dictated </w:t>
      </w:r>
      <w:proofErr w:type="spellStart"/>
      <w:r w:rsidRPr="001138D4">
        <w:rPr>
          <w:sz w:val="18"/>
          <w:szCs w:val="18"/>
        </w:rPr>
        <w:t>bymaterial</w:t>
      </w:r>
      <w:proofErr w:type="spellEnd"/>
      <w:r w:rsidRPr="001138D4">
        <w:rPr>
          <w:sz w:val="18"/>
          <w:szCs w:val="18"/>
        </w:rPr>
        <w:t xml:space="preserve"> feedstock and is typically one-to-a-number of many thick sheets [2]</w:t>
      </w:r>
    </w:p>
    <w:p w14:paraId="66498462" w14:textId="66E25EEA" w:rsidR="006D5A82" w:rsidRDefault="006D5A82" w:rsidP="006D5A82">
      <w:pPr>
        <w:pStyle w:val="Els-NoIndent"/>
        <w:spacing w:line="276" w:lineRule="auto"/>
        <w:jc w:val="center"/>
      </w:pPr>
      <w:r>
        <w:rPr>
          <w:noProof/>
          <w:lang w:val="en-IN" w:eastAsia="en-IN" w:bidi="te-IN"/>
        </w:rPr>
        <w:drawing>
          <wp:inline distT="0" distB="0" distL="0" distR="0" wp14:anchorId="1560362A" wp14:editId="7F0C549D">
            <wp:extent cx="4114800" cy="24860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114800" cy="2486025"/>
                    </a:xfrm>
                    <a:prstGeom prst="rect">
                      <a:avLst/>
                    </a:prstGeom>
                  </pic:spPr>
                </pic:pic>
              </a:graphicData>
            </a:graphic>
          </wp:inline>
        </w:drawing>
      </w:r>
    </w:p>
    <w:p w14:paraId="1717114F" w14:textId="61BE26DA" w:rsidR="006D5A82" w:rsidRDefault="00FE7792" w:rsidP="006D5A82">
      <w:pPr>
        <w:pStyle w:val="Els-NoIndent"/>
        <w:spacing w:line="276" w:lineRule="auto"/>
        <w:jc w:val="center"/>
        <w:rPr>
          <w:b/>
          <w:bCs/>
        </w:rPr>
      </w:pPr>
      <w:r>
        <w:t>Fig.7</w:t>
      </w:r>
      <w:r w:rsidR="006D5A82">
        <w:t>-</w:t>
      </w:r>
      <w:r w:rsidR="006D5A82" w:rsidRPr="006D5A82">
        <w:rPr>
          <w:b/>
          <w:bCs/>
        </w:rPr>
        <w:t xml:space="preserve"> </w:t>
      </w:r>
      <w:r w:rsidR="006D5A82" w:rsidRPr="000C3546">
        <w:rPr>
          <w:b/>
          <w:bCs/>
        </w:rPr>
        <w:t xml:space="preserve">Laminated Object </w:t>
      </w:r>
      <w:proofErr w:type="gramStart"/>
      <w:r w:rsidR="006D5A82" w:rsidRPr="000C3546">
        <w:rPr>
          <w:b/>
          <w:bCs/>
        </w:rPr>
        <w:t>Manufacturing</w:t>
      </w:r>
      <w:r>
        <w:rPr>
          <w:b/>
          <w:bCs/>
        </w:rPr>
        <w:t>[</w:t>
      </w:r>
      <w:proofErr w:type="gramEnd"/>
      <w:r>
        <w:rPr>
          <w:b/>
          <w:bCs/>
        </w:rPr>
        <w:t>2]</w:t>
      </w:r>
    </w:p>
    <w:p w14:paraId="62EA075E" w14:textId="77777777" w:rsidR="00CB61C4" w:rsidRPr="002D2F57" w:rsidRDefault="00CB61C4" w:rsidP="006D5A82">
      <w:pPr>
        <w:pStyle w:val="Els-NoIndent"/>
        <w:spacing w:line="276" w:lineRule="auto"/>
        <w:jc w:val="center"/>
      </w:pPr>
    </w:p>
    <w:p w14:paraId="0CA2C864" w14:textId="77777777" w:rsidR="003827E0" w:rsidRPr="003827E0" w:rsidRDefault="003827E0" w:rsidP="002D2F57">
      <w:pPr>
        <w:pStyle w:val="Els-NoIndent"/>
        <w:spacing w:line="276" w:lineRule="auto"/>
        <w:rPr>
          <w:bCs/>
          <w:iCs/>
          <w:sz w:val="19"/>
          <w:szCs w:val="19"/>
        </w:rPr>
      </w:pPr>
    </w:p>
    <w:p w14:paraId="30043362" w14:textId="0B76C9FE" w:rsidR="00681FCA" w:rsidRPr="001138D4" w:rsidRDefault="00792F0C" w:rsidP="00792F0C">
      <w:pPr>
        <w:pStyle w:val="Els-1storder-head"/>
        <w:rPr>
          <w:sz w:val="20"/>
        </w:rPr>
      </w:pPr>
      <w:r w:rsidRPr="001138D4">
        <w:rPr>
          <w:sz w:val="20"/>
        </w:rPr>
        <w:t>Bibliographic survey</w:t>
      </w:r>
    </w:p>
    <w:p w14:paraId="207319E2" w14:textId="4C8197D0" w:rsidR="00FE7792" w:rsidRPr="001138D4" w:rsidRDefault="00FE7792" w:rsidP="00FE7792">
      <w:pPr>
        <w:pStyle w:val="Els-NoIndent"/>
        <w:spacing w:line="276" w:lineRule="auto"/>
        <w:jc w:val="left"/>
        <w:rPr>
          <w:b/>
          <w:bCs/>
          <w:sz w:val="20"/>
        </w:rPr>
      </w:pPr>
      <w:r w:rsidRPr="001138D4">
        <w:rPr>
          <w:b/>
          <w:bCs/>
          <w:sz w:val="20"/>
        </w:rPr>
        <w:t xml:space="preserve">3.1 </w:t>
      </w:r>
      <w:r w:rsidRPr="001138D4">
        <w:rPr>
          <w:b/>
          <w:bCs/>
          <w:sz w:val="20"/>
        </w:rPr>
        <w:t>Classifica</w:t>
      </w:r>
      <w:r w:rsidRPr="001138D4">
        <w:rPr>
          <w:b/>
          <w:bCs/>
          <w:sz w:val="20"/>
        </w:rPr>
        <w:t>tion of</w:t>
      </w:r>
      <w:r w:rsidRPr="001138D4">
        <w:rPr>
          <w:b/>
          <w:bCs/>
          <w:sz w:val="20"/>
        </w:rPr>
        <w:t xml:space="preserve"> 3d printing</w:t>
      </w:r>
      <w:r w:rsidRPr="001138D4">
        <w:rPr>
          <w:b/>
          <w:bCs/>
          <w:sz w:val="20"/>
        </w:rPr>
        <w:t>:</w:t>
      </w:r>
    </w:p>
    <w:p w14:paraId="22A9EEA4" w14:textId="77777777" w:rsidR="00FE7792" w:rsidRDefault="00FE7792" w:rsidP="00FE7792">
      <w:pPr>
        <w:pStyle w:val="Els-NoIndent"/>
        <w:spacing w:line="276" w:lineRule="auto"/>
        <w:jc w:val="left"/>
        <w:rPr>
          <w:b/>
          <w:bCs/>
        </w:rPr>
      </w:pPr>
    </w:p>
    <w:p w14:paraId="6C34C884" w14:textId="1C321BD1" w:rsidR="00FE7792" w:rsidRPr="001138D4" w:rsidRDefault="00FE7792" w:rsidP="00FE7792">
      <w:pPr>
        <w:pStyle w:val="Els-NoIndent"/>
        <w:spacing w:line="276" w:lineRule="auto"/>
        <w:rPr>
          <w:sz w:val="18"/>
          <w:szCs w:val="18"/>
        </w:rPr>
      </w:pPr>
      <w:r w:rsidRPr="001138D4">
        <w:rPr>
          <w:sz w:val="18"/>
          <w:szCs w:val="18"/>
        </w:rPr>
        <w:t xml:space="preserve">In the current situation, additive manufacturing is a maturing technology. The </w:t>
      </w:r>
      <w:proofErr w:type="spellStart"/>
      <w:r w:rsidRPr="001138D4">
        <w:rPr>
          <w:sz w:val="18"/>
          <w:szCs w:val="18"/>
        </w:rPr>
        <w:t>stereolithography</w:t>
      </w:r>
      <w:proofErr w:type="spellEnd"/>
      <w:r w:rsidRPr="001138D4">
        <w:rPr>
          <w:sz w:val="18"/>
          <w:szCs w:val="18"/>
        </w:rPr>
        <w:t xml:space="preserve"> process, which only employs polymer materials to form a three-dimensional model,</w:t>
      </w:r>
      <w:r w:rsidRPr="001138D4">
        <w:rPr>
          <w:sz w:val="18"/>
          <w:szCs w:val="18"/>
        </w:rPr>
        <w:t xml:space="preserve"> </w:t>
      </w:r>
      <w:r w:rsidRPr="001138D4">
        <w:rPr>
          <w:sz w:val="18"/>
          <w:szCs w:val="18"/>
        </w:rPr>
        <w:t>is the first generation of additive manufacturing. With advancements in</w:t>
      </w:r>
      <w:r w:rsidRPr="001138D4">
        <w:rPr>
          <w:sz w:val="18"/>
          <w:szCs w:val="18"/>
        </w:rPr>
        <w:t xml:space="preserve"> </w:t>
      </w:r>
      <w:r w:rsidRPr="001138D4">
        <w:rPr>
          <w:sz w:val="18"/>
          <w:szCs w:val="18"/>
        </w:rPr>
        <w:t>technology and materials, two distinct AM processes are now able to develop a model from varied materials as well as</w:t>
      </w:r>
      <w:r w:rsidRPr="001138D4">
        <w:rPr>
          <w:sz w:val="18"/>
          <w:szCs w:val="18"/>
        </w:rPr>
        <w:t xml:space="preserve"> </w:t>
      </w:r>
      <w:r w:rsidRPr="001138D4">
        <w:rPr>
          <w:sz w:val="18"/>
          <w:szCs w:val="18"/>
        </w:rPr>
        <w:t>various metals with the same behavior of the finished product (the pieces with all properties necessary). In recent times, the most modern</w:t>
      </w:r>
      <w:r w:rsidRPr="001138D4">
        <w:rPr>
          <w:sz w:val="18"/>
          <w:szCs w:val="18"/>
        </w:rPr>
        <w:t xml:space="preserve"> </w:t>
      </w:r>
      <w:r w:rsidRPr="001138D4">
        <w:rPr>
          <w:sz w:val="18"/>
          <w:szCs w:val="18"/>
        </w:rPr>
        <w:t>application of the AM technology is the production of human bio components.</w:t>
      </w:r>
      <w:r w:rsidRPr="001138D4">
        <w:rPr>
          <w:sz w:val="18"/>
          <w:szCs w:val="18"/>
        </w:rPr>
        <w:t xml:space="preserve"> </w:t>
      </w:r>
      <w:r w:rsidRPr="001138D4">
        <w:rPr>
          <w:sz w:val="18"/>
          <w:szCs w:val="18"/>
        </w:rPr>
        <w:t>There are two categories of AM technique based on the material used. AM technology began from</w:t>
      </w:r>
      <w:r w:rsidRPr="001138D4">
        <w:rPr>
          <w:sz w:val="18"/>
          <w:szCs w:val="18"/>
        </w:rPr>
        <w:t xml:space="preserve"> </w:t>
      </w:r>
      <w:proofErr w:type="spellStart"/>
      <w:r w:rsidRPr="001138D4">
        <w:rPr>
          <w:sz w:val="18"/>
          <w:szCs w:val="18"/>
        </w:rPr>
        <w:t>stereolithography</w:t>
      </w:r>
      <w:proofErr w:type="spellEnd"/>
      <w:r w:rsidRPr="001138D4">
        <w:rPr>
          <w:sz w:val="18"/>
          <w:szCs w:val="18"/>
        </w:rPr>
        <w:t xml:space="preserve"> in early years to the current</w:t>
      </w:r>
      <w:r w:rsidRPr="001138D4">
        <w:rPr>
          <w:sz w:val="18"/>
          <w:szCs w:val="18"/>
        </w:rPr>
        <w:t xml:space="preserve"> </w:t>
      </w:r>
      <w:r w:rsidRPr="001138D4">
        <w:rPr>
          <w:sz w:val="18"/>
          <w:szCs w:val="18"/>
        </w:rPr>
        <w:t>production of human bio components. AM systems can be grouped in various ways, one of</w:t>
      </w:r>
      <w:r w:rsidRPr="001138D4">
        <w:rPr>
          <w:sz w:val="18"/>
          <w:szCs w:val="18"/>
        </w:rPr>
        <w:t xml:space="preserve"> </w:t>
      </w:r>
      <w:r w:rsidRPr="001138D4">
        <w:rPr>
          <w:sz w:val="18"/>
          <w:szCs w:val="18"/>
        </w:rPr>
        <w:t>which is by the initial form of its material. The classification is</w:t>
      </w:r>
      <w:r w:rsidRPr="001138D4">
        <w:rPr>
          <w:sz w:val="18"/>
          <w:szCs w:val="18"/>
        </w:rPr>
        <w:t xml:space="preserve"> </w:t>
      </w:r>
      <w:r w:rsidRPr="001138D4">
        <w:rPr>
          <w:sz w:val="18"/>
          <w:szCs w:val="18"/>
        </w:rPr>
        <w:t xml:space="preserve">displayed below </w:t>
      </w:r>
      <w:proofErr w:type="gramStart"/>
      <w:r w:rsidRPr="001138D4">
        <w:rPr>
          <w:sz w:val="18"/>
          <w:szCs w:val="18"/>
        </w:rPr>
        <w:t>in</w:t>
      </w:r>
      <w:r w:rsidR="004B6065">
        <w:rPr>
          <w:sz w:val="18"/>
          <w:szCs w:val="18"/>
        </w:rPr>
        <w:t>[</w:t>
      </w:r>
      <w:proofErr w:type="gramEnd"/>
      <w:r w:rsidR="004B6065">
        <w:rPr>
          <w:sz w:val="18"/>
          <w:szCs w:val="18"/>
        </w:rPr>
        <w:t>9]</w:t>
      </w:r>
    </w:p>
    <w:p w14:paraId="45DF42D6" w14:textId="77777777" w:rsidR="00FE7792" w:rsidRPr="001138D4" w:rsidRDefault="00FE7792" w:rsidP="00FE7792">
      <w:pPr>
        <w:pStyle w:val="Els-NoIndent"/>
        <w:spacing w:line="276" w:lineRule="auto"/>
        <w:rPr>
          <w:sz w:val="18"/>
          <w:szCs w:val="18"/>
        </w:rPr>
      </w:pPr>
    </w:p>
    <w:p w14:paraId="51B3A689" w14:textId="77777777" w:rsidR="006C0653" w:rsidRPr="001138D4" w:rsidRDefault="006C0653" w:rsidP="006C0653">
      <w:pPr>
        <w:pStyle w:val="Els-NoIndent"/>
        <w:spacing w:line="276" w:lineRule="auto"/>
        <w:jc w:val="left"/>
        <w:rPr>
          <w:sz w:val="18"/>
          <w:szCs w:val="18"/>
        </w:rPr>
      </w:pPr>
      <w:r w:rsidRPr="001138D4">
        <w:rPr>
          <w:sz w:val="18"/>
          <w:szCs w:val="18"/>
        </w:rPr>
        <w:t>1. Liquid-based processes</w:t>
      </w:r>
    </w:p>
    <w:p w14:paraId="28CF8484" w14:textId="2BA5DD69" w:rsidR="006C0653" w:rsidRPr="001138D4" w:rsidRDefault="006C0653" w:rsidP="006C0653">
      <w:pPr>
        <w:pStyle w:val="Els-NoIndent"/>
        <w:spacing w:line="276" w:lineRule="auto"/>
        <w:jc w:val="left"/>
        <w:rPr>
          <w:sz w:val="18"/>
          <w:szCs w:val="18"/>
        </w:rPr>
      </w:pPr>
      <w:r w:rsidRPr="001138D4">
        <w:rPr>
          <w:sz w:val="18"/>
          <w:szCs w:val="18"/>
        </w:rPr>
        <w:t xml:space="preserve"> </w:t>
      </w:r>
      <w:r w:rsidRPr="001138D4">
        <w:rPr>
          <w:sz w:val="18"/>
          <w:szCs w:val="18"/>
        </w:rPr>
        <w:t xml:space="preserve"> a. </w:t>
      </w:r>
      <w:proofErr w:type="spellStart"/>
      <w:proofErr w:type="gramStart"/>
      <w:r w:rsidRPr="001138D4">
        <w:rPr>
          <w:sz w:val="18"/>
          <w:szCs w:val="18"/>
        </w:rPr>
        <w:t>Stereolithography</w:t>
      </w:r>
      <w:proofErr w:type="spellEnd"/>
      <w:r w:rsidRPr="001138D4">
        <w:rPr>
          <w:sz w:val="18"/>
          <w:szCs w:val="18"/>
        </w:rPr>
        <w:t xml:space="preserve"> </w:t>
      </w:r>
      <w:r w:rsidRPr="001138D4">
        <w:rPr>
          <w:sz w:val="18"/>
          <w:szCs w:val="18"/>
        </w:rPr>
        <w:t xml:space="preserve"> </w:t>
      </w:r>
      <w:r w:rsidRPr="001138D4">
        <w:rPr>
          <w:sz w:val="18"/>
          <w:szCs w:val="18"/>
        </w:rPr>
        <w:t>b</w:t>
      </w:r>
      <w:proofErr w:type="gramEnd"/>
      <w:r w:rsidRPr="001138D4">
        <w:rPr>
          <w:sz w:val="18"/>
          <w:szCs w:val="18"/>
        </w:rPr>
        <w:t>. Solid ground curing</w:t>
      </w:r>
    </w:p>
    <w:p w14:paraId="12B354A5" w14:textId="1E8A1EBE" w:rsidR="006C0653" w:rsidRPr="001138D4" w:rsidRDefault="006C0653" w:rsidP="006C0653">
      <w:pPr>
        <w:pStyle w:val="Els-NoIndent"/>
        <w:spacing w:line="276" w:lineRule="auto"/>
        <w:jc w:val="left"/>
        <w:rPr>
          <w:sz w:val="18"/>
          <w:szCs w:val="18"/>
        </w:rPr>
      </w:pPr>
      <w:r w:rsidRPr="001138D4">
        <w:rPr>
          <w:sz w:val="18"/>
          <w:szCs w:val="18"/>
        </w:rPr>
        <w:lastRenderedPageBreak/>
        <w:t xml:space="preserve">2. Solid-based processes </w:t>
      </w:r>
    </w:p>
    <w:p w14:paraId="045217D8" w14:textId="45C886A3" w:rsidR="006C0653" w:rsidRPr="001138D4" w:rsidRDefault="006C0653" w:rsidP="006C0653">
      <w:pPr>
        <w:pStyle w:val="Els-NoIndent"/>
        <w:spacing w:line="276" w:lineRule="auto"/>
        <w:jc w:val="left"/>
        <w:rPr>
          <w:sz w:val="18"/>
          <w:szCs w:val="18"/>
        </w:rPr>
      </w:pPr>
      <w:r w:rsidRPr="001138D4">
        <w:rPr>
          <w:sz w:val="18"/>
          <w:szCs w:val="18"/>
        </w:rPr>
        <w:t xml:space="preserve">  </w:t>
      </w:r>
      <w:r w:rsidRPr="001138D4">
        <w:rPr>
          <w:sz w:val="18"/>
          <w:szCs w:val="18"/>
        </w:rPr>
        <w:t xml:space="preserve">a. Laminated object molding b. Fused deposition mold </w:t>
      </w:r>
    </w:p>
    <w:p w14:paraId="38E1FE1F" w14:textId="77777777" w:rsidR="006C0653" w:rsidRPr="001138D4" w:rsidRDefault="006C0653" w:rsidP="006C0653">
      <w:pPr>
        <w:pStyle w:val="Els-NoIndent"/>
        <w:spacing w:line="276" w:lineRule="auto"/>
        <w:jc w:val="left"/>
        <w:rPr>
          <w:sz w:val="18"/>
          <w:szCs w:val="18"/>
        </w:rPr>
      </w:pPr>
      <w:r w:rsidRPr="001138D4">
        <w:rPr>
          <w:sz w:val="18"/>
          <w:szCs w:val="18"/>
        </w:rPr>
        <w:t>3. Powder-based processes</w:t>
      </w:r>
    </w:p>
    <w:p w14:paraId="4741CB39" w14:textId="0BE357A4" w:rsidR="006C0653" w:rsidRPr="001138D4" w:rsidRDefault="006C0653" w:rsidP="006C0653">
      <w:pPr>
        <w:pStyle w:val="Els-NoIndent"/>
        <w:spacing w:line="276" w:lineRule="auto"/>
        <w:jc w:val="left"/>
        <w:rPr>
          <w:sz w:val="18"/>
          <w:szCs w:val="18"/>
        </w:rPr>
      </w:pPr>
      <w:r w:rsidRPr="001138D4">
        <w:rPr>
          <w:sz w:val="18"/>
          <w:szCs w:val="18"/>
        </w:rPr>
        <w:t xml:space="preserve"> </w:t>
      </w:r>
      <w:r w:rsidRPr="001138D4">
        <w:rPr>
          <w:sz w:val="18"/>
          <w:szCs w:val="18"/>
        </w:rPr>
        <w:t xml:space="preserve"> a. Selective laser sintering b. Three-dimensional printer</w:t>
      </w:r>
    </w:p>
    <w:p w14:paraId="152BCCC7" w14:textId="77777777" w:rsidR="006C0653" w:rsidRPr="001138D4" w:rsidRDefault="006C0653" w:rsidP="006C0653">
      <w:pPr>
        <w:pStyle w:val="Els-NoIndent"/>
        <w:spacing w:line="276" w:lineRule="auto"/>
        <w:rPr>
          <w:sz w:val="18"/>
          <w:szCs w:val="18"/>
        </w:rPr>
      </w:pPr>
    </w:p>
    <w:p w14:paraId="33C17884" w14:textId="020FE3D9" w:rsidR="006C0653" w:rsidRPr="001138D4" w:rsidRDefault="006C0653" w:rsidP="006C0653">
      <w:pPr>
        <w:pStyle w:val="Els-NoIndent"/>
        <w:spacing w:line="276" w:lineRule="auto"/>
        <w:rPr>
          <w:sz w:val="18"/>
          <w:szCs w:val="18"/>
        </w:rPr>
      </w:pPr>
      <w:r w:rsidRPr="001138D4">
        <w:rPr>
          <w:sz w:val="18"/>
          <w:szCs w:val="18"/>
        </w:rPr>
        <w:t>Additive manufacturing methods started with plastic and paper</w:t>
      </w:r>
      <w:r w:rsidRPr="001138D4">
        <w:rPr>
          <w:sz w:val="18"/>
          <w:szCs w:val="18"/>
        </w:rPr>
        <w:t xml:space="preserve"> </w:t>
      </w:r>
      <w:r w:rsidRPr="001138D4">
        <w:rPr>
          <w:sz w:val="18"/>
          <w:szCs w:val="18"/>
        </w:rPr>
        <w:t>materials, and when selective laser sintering took place in</w:t>
      </w:r>
      <w:r w:rsidRPr="001138D4">
        <w:rPr>
          <w:sz w:val="18"/>
          <w:szCs w:val="18"/>
        </w:rPr>
        <w:t xml:space="preserve"> </w:t>
      </w:r>
      <w:r w:rsidRPr="001138D4">
        <w:rPr>
          <w:sz w:val="18"/>
          <w:szCs w:val="18"/>
        </w:rPr>
        <w:t>1987, laser-based AM became a hit. Then, AM shifted to a</w:t>
      </w:r>
      <w:r w:rsidRPr="001138D4">
        <w:rPr>
          <w:sz w:val="18"/>
          <w:szCs w:val="18"/>
        </w:rPr>
        <w:t xml:space="preserve"> </w:t>
      </w:r>
      <w:r w:rsidRPr="001138D4">
        <w:rPr>
          <w:sz w:val="18"/>
          <w:szCs w:val="18"/>
        </w:rPr>
        <w:t>metallic product, and the term rapid prototyping tooling (RPT)</w:t>
      </w:r>
      <w:r w:rsidRPr="001138D4">
        <w:rPr>
          <w:sz w:val="18"/>
          <w:szCs w:val="18"/>
        </w:rPr>
        <w:t xml:space="preserve"> </w:t>
      </w:r>
      <w:r w:rsidRPr="001138D4">
        <w:rPr>
          <w:sz w:val="18"/>
          <w:szCs w:val="18"/>
        </w:rPr>
        <w:t>entered the market. In the tooling industry, patterns, molds, and</w:t>
      </w:r>
    </w:p>
    <w:p w14:paraId="4C5BBAA5" w14:textId="0920152F" w:rsidR="006C0653" w:rsidRPr="001138D4" w:rsidRDefault="006C0653" w:rsidP="006C0653">
      <w:pPr>
        <w:pStyle w:val="Els-NoIndent"/>
        <w:spacing w:line="276" w:lineRule="auto"/>
        <w:rPr>
          <w:sz w:val="18"/>
          <w:szCs w:val="18"/>
        </w:rPr>
      </w:pPr>
      <w:proofErr w:type="gramStart"/>
      <w:r w:rsidRPr="001138D4">
        <w:rPr>
          <w:sz w:val="18"/>
          <w:szCs w:val="18"/>
        </w:rPr>
        <w:t>cavities</w:t>
      </w:r>
      <w:proofErr w:type="gramEnd"/>
      <w:r w:rsidRPr="001138D4">
        <w:rPr>
          <w:sz w:val="18"/>
          <w:szCs w:val="18"/>
        </w:rPr>
        <w:t xml:space="preserve"> are often used. The artisan or sand casting with metal</w:t>
      </w:r>
      <w:r w:rsidRPr="001138D4">
        <w:rPr>
          <w:sz w:val="18"/>
          <w:szCs w:val="18"/>
        </w:rPr>
        <w:t xml:space="preserve"> </w:t>
      </w:r>
      <w:r w:rsidRPr="001138D4">
        <w:rPr>
          <w:sz w:val="18"/>
          <w:szCs w:val="18"/>
        </w:rPr>
        <w:t>or wood has created permanents and consumable patterns. These</w:t>
      </w:r>
      <w:r w:rsidRPr="001138D4">
        <w:rPr>
          <w:sz w:val="18"/>
          <w:szCs w:val="18"/>
        </w:rPr>
        <w:t xml:space="preserve"> </w:t>
      </w:r>
      <w:r w:rsidRPr="001138D4">
        <w:rPr>
          <w:sz w:val="18"/>
          <w:szCs w:val="18"/>
        </w:rPr>
        <w:t>Traditional methods were very time-consuming, so the lead time of the product was increased. These designs can be made quickly using RPT</w:t>
      </w:r>
      <w:r w:rsidRPr="001138D4">
        <w:rPr>
          <w:sz w:val="18"/>
          <w:szCs w:val="18"/>
        </w:rPr>
        <w:t xml:space="preserve"> </w:t>
      </w:r>
      <w:r w:rsidRPr="001138D4">
        <w:rPr>
          <w:sz w:val="18"/>
          <w:szCs w:val="18"/>
        </w:rPr>
        <w:t>technology, and thus, the lead time of the product is reduced.</w:t>
      </w:r>
      <w:r w:rsidRPr="001138D4">
        <w:rPr>
          <w:sz w:val="18"/>
          <w:szCs w:val="18"/>
        </w:rPr>
        <w:t xml:space="preserve"> </w:t>
      </w:r>
      <w:r w:rsidRPr="001138D4">
        <w:rPr>
          <w:sz w:val="18"/>
          <w:szCs w:val="18"/>
        </w:rPr>
        <w:t>Metal and ceramic tools can be made by various processes such as:</w:t>
      </w:r>
      <w:r w:rsidRPr="001138D4">
        <w:rPr>
          <w:sz w:val="18"/>
          <w:szCs w:val="18"/>
        </w:rPr>
        <w:t xml:space="preserve"> </w:t>
      </w:r>
      <w:r w:rsidRPr="001138D4">
        <w:rPr>
          <w:sz w:val="18"/>
          <w:szCs w:val="18"/>
        </w:rPr>
        <w:t>Selective laser sintering (SLS). For SLS, a binder was</w:t>
      </w:r>
      <w:r w:rsidRPr="001138D4">
        <w:rPr>
          <w:sz w:val="18"/>
          <w:szCs w:val="18"/>
        </w:rPr>
        <w:t xml:space="preserve"> </w:t>
      </w:r>
      <w:r w:rsidRPr="001138D4">
        <w:rPr>
          <w:sz w:val="18"/>
          <w:szCs w:val="18"/>
        </w:rPr>
        <w:t>used to fabricate parts, and the laser intensity temperature can be as high as 80–90 percent of the melt temperature of the powder material. After SLS, the selective laser melting (SLM)</w:t>
      </w:r>
      <w:r w:rsidRPr="001138D4">
        <w:rPr>
          <w:sz w:val="18"/>
          <w:szCs w:val="18"/>
        </w:rPr>
        <w:t xml:space="preserve"> </w:t>
      </w:r>
      <w:r w:rsidRPr="001138D4">
        <w:rPr>
          <w:sz w:val="18"/>
          <w:szCs w:val="18"/>
        </w:rPr>
        <w:t>technique was designed and marketed. Powder materials</w:t>
      </w:r>
      <w:r w:rsidRPr="001138D4">
        <w:rPr>
          <w:sz w:val="18"/>
          <w:szCs w:val="18"/>
        </w:rPr>
        <w:t xml:space="preserve"> </w:t>
      </w:r>
      <w:r w:rsidRPr="001138D4">
        <w:rPr>
          <w:sz w:val="18"/>
          <w:szCs w:val="18"/>
        </w:rPr>
        <w:t>are completely melted in selective laser melting; thus, a molten pool</w:t>
      </w:r>
      <w:r w:rsidRPr="001138D4">
        <w:rPr>
          <w:sz w:val="18"/>
          <w:szCs w:val="18"/>
        </w:rPr>
        <w:t xml:space="preserve"> </w:t>
      </w:r>
      <w:r w:rsidRPr="001138D4">
        <w:rPr>
          <w:sz w:val="18"/>
          <w:szCs w:val="18"/>
        </w:rPr>
        <w:t>forms and acquires the needful shape of the parts. To obtain small porosity, SLM melts the whole powder material.</w:t>
      </w:r>
      <w:r w:rsidRPr="001138D4">
        <w:rPr>
          <w:sz w:val="18"/>
          <w:szCs w:val="18"/>
        </w:rPr>
        <w:t xml:space="preserve"> </w:t>
      </w:r>
      <w:r w:rsidRPr="001138D4">
        <w:rPr>
          <w:sz w:val="18"/>
          <w:szCs w:val="18"/>
        </w:rPr>
        <w:t>The SLM components can be used directly as an end functional component, die, mold, or pattern in their respective fields.</w:t>
      </w:r>
      <w:r w:rsidRPr="001138D4">
        <w:rPr>
          <w:sz w:val="18"/>
          <w:szCs w:val="18"/>
        </w:rPr>
        <w:t xml:space="preserve"> </w:t>
      </w:r>
      <w:r w:rsidRPr="001138D4">
        <w:rPr>
          <w:sz w:val="18"/>
          <w:szCs w:val="18"/>
        </w:rPr>
        <w:t>Therefore, in general, metallic AM technique has been used</w:t>
      </w:r>
      <w:r w:rsidRPr="001138D4">
        <w:rPr>
          <w:sz w:val="18"/>
          <w:szCs w:val="18"/>
        </w:rPr>
        <w:t xml:space="preserve"> </w:t>
      </w:r>
      <w:r w:rsidRPr="001138D4">
        <w:rPr>
          <w:sz w:val="18"/>
          <w:szCs w:val="18"/>
        </w:rPr>
        <w:t>in the tooling industries, as well as aerospace and automotive sectors, where</w:t>
      </w:r>
      <w:r w:rsidRPr="001138D4">
        <w:rPr>
          <w:sz w:val="18"/>
          <w:szCs w:val="18"/>
        </w:rPr>
        <w:t xml:space="preserve"> </w:t>
      </w:r>
      <w:r w:rsidRPr="001138D4">
        <w:rPr>
          <w:sz w:val="18"/>
          <w:szCs w:val="18"/>
        </w:rPr>
        <w:t>complex components that are not possible in traditional</w:t>
      </w:r>
      <w:r w:rsidRPr="001138D4">
        <w:rPr>
          <w:sz w:val="18"/>
          <w:szCs w:val="18"/>
        </w:rPr>
        <w:t xml:space="preserve"> </w:t>
      </w:r>
      <w:r w:rsidRPr="001138D4">
        <w:rPr>
          <w:sz w:val="18"/>
          <w:szCs w:val="18"/>
        </w:rPr>
        <w:t>method are needed</w:t>
      </w:r>
      <w:proofErr w:type="gramStart"/>
      <w:r w:rsidRPr="001138D4">
        <w:rPr>
          <w:sz w:val="18"/>
          <w:szCs w:val="18"/>
        </w:rPr>
        <w:t>.</w:t>
      </w:r>
      <w:r w:rsidR="00BF2CF4" w:rsidRPr="001138D4">
        <w:rPr>
          <w:sz w:val="18"/>
          <w:szCs w:val="18"/>
        </w:rPr>
        <w:t>[</w:t>
      </w:r>
      <w:proofErr w:type="gramEnd"/>
      <w:r w:rsidR="00BF2CF4" w:rsidRPr="001138D4">
        <w:rPr>
          <w:sz w:val="18"/>
          <w:szCs w:val="18"/>
        </w:rPr>
        <w:t>6]</w:t>
      </w:r>
    </w:p>
    <w:p w14:paraId="33CA3378" w14:textId="77777777" w:rsidR="006C0653" w:rsidRDefault="006C0653" w:rsidP="006C0653">
      <w:pPr>
        <w:pStyle w:val="Els-NoIndent"/>
        <w:spacing w:line="276" w:lineRule="auto"/>
      </w:pPr>
    </w:p>
    <w:p w14:paraId="6F255144" w14:textId="5AB98DB1" w:rsidR="006C0653" w:rsidRDefault="006C0653" w:rsidP="006C0653">
      <w:pPr>
        <w:pStyle w:val="Els-NoIndent"/>
        <w:spacing w:line="276" w:lineRule="auto"/>
        <w:jc w:val="left"/>
        <w:rPr>
          <w:b/>
          <w:bCs/>
        </w:rPr>
      </w:pPr>
      <w:r w:rsidRPr="001138D4">
        <w:rPr>
          <w:b/>
          <w:bCs/>
          <w:sz w:val="20"/>
        </w:rPr>
        <w:t>4. Applications of 3d printing</w:t>
      </w:r>
      <w:r>
        <w:rPr>
          <w:b/>
          <w:bCs/>
        </w:rPr>
        <w:t>:</w:t>
      </w:r>
    </w:p>
    <w:p w14:paraId="1B7DABA6" w14:textId="3ED82F95" w:rsidR="006C0653" w:rsidRPr="001138D4" w:rsidRDefault="006C0653" w:rsidP="001138D4">
      <w:pPr>
        <w:pStyle w:val="Els-NoIndent"/>
        <w:spacing w:line="276" w:lineRule="auto"/>
        <w:rPr>
          <w:sz w:val="18"/>
          <w:szCs w:val="18"/>
        </w:rPr>
      </w:pPr>
      <w:r w:rsidRPr="001138D4">
        <w:rPr>
          <w:sz w:val="18"/>
          <w:szCs w:val="18"/>
        </w:rPr>
        <w:t>3D printing is employed in the production of hearing instruments and some of the automotive components that demand more precision. In the car, the crane buckets. Components of the aviation now consist of 3D printers for a day since they are robust enough and light in weight. Fig. 8 shows detailing of Automobile 3D Printed parts.</w:t>
      </w:r>
    </w:p>
    <w:p w14:paraId="493FC28B" w14:textId="030691C2" w:rsidR="001138D4" w:rsidRDefault="001138D4" w:rsidP="001138D4">
      <w:pPr>
        <w:pStyle w:val="Els-NoIndent"/>
        <w:spacing w:line="276" w:lineRule="auto"/>
        <w:rPr>
          <w:sz w:val="18"/>
          <w:szCs w:val="18"/>
        </w:rPr>
      </w:pPr>
      <w:proofErr w:type="gramStart"/>
      <w:r w:rsidRPr="001138D4">
        <w:rPr>
          <w:sz w:val="18"/>
          <w:szCs w:val="18"/>
        </w:rPr>
        <w:t>The report of the Commission.</w:t>
      </w:r>
      <w:proofErr w:type="gramEnd"/>
      <w:r w:rsidRPr="001138D4">
        <w:rPr>
          <w:sz w:val="18"/>
          <w:szCs w:val="18"/>
        </w:rPr>
        <w:t xml:space="preserve"> They are also utilized to make artificial eyes, jaws, faces and ore. 3D printing technology is widely used in AI. They are also employed in the production of 3Dprinter handguns. And a 3D printer is constructed from separate components of a gun. With the use of 3D printers, Nike makes several sports shoes. Fig. 9 shows 3D Printed hand for orthopedic applications [12]. The technology also makes patterns for the downstream metal casting of dental crowns and for manufacturing tools for the formation of plastic to build</w:t>
      </w:r>
      <w:proofErr w:type="gramStart"/>
      <w:r w:rsidRPr="001138D4">
        <w:rPr>
          <w:sz w:val="18"/>
          <w:szCs w:val="18"/>
        </w:rPr>
        <w:t>.</w:t>
      </w:r>
      <w:r w:rsidR="00E66BDA">
        <w:rPr>
          <w:sz w:val="18"/>
          <w:szCs w:val="18"/>
        </w:rPr>
        <w:t>[</w:t>
      </w:r>
      <w:proofErr w:type="gramEnd"/>
      <w:r w:rsidR="00E66BDA">
        <w:rPr>
          <w:sz w:val="18"/>
          <w:szCs w:val="18"/>
        </w:rPr>
        <w:t>2]</w:t>
      </w:r>
    </w:p>
    <w:p w14:paraId="45A21810" w14:textId="4929DC8E" w:rsidR="00B71BCD" w:rsidRDefault="00B71BCD" w:rsidP="001138D4">
      <w:pPr>
        <w:pStyle w:val="Els-NoIndent"/>
        <w:spacing w:line="276" w:lineRule="auto"/>
        <w:rPr>
          <w:sz w:val="18"/>
          <w:szCs w:val="18"/>
        </w:rPr>
      </w:pPr>
      <w:r w:rsidRPr="00B71BCD">
        <w:rPr>
          <w:sz w:val="18"/>
          <w:szCs w:val="18"/>
        </w:rPr>
        <w:t>3D printing can be used to create patient-specific implants that nearly replicate the anatomical attributes of the damaged tissues by combining medical images from technologies such as X-ray, CT, MRI, or ultrasonic scanning. Custom implants have already been the subject of many clinical studies.</w:t>
      </w:r>
    </w:p>
    <w:p w14:paraId="1E35C471" w14:textId="77777777" w:rsidR="00E66BDA" w:rsidRPr="001138D4" w:rsidRDefault="00E66BDA" w:rsidP="001138D4">
      <w:pPr>
        <w:pStyle w:val="Els-NoIndent"/>
        <w:spacing w:line="276" w:lineRule="auto"/>
        <w:rPr>
          <w:sz w:val="18"/>
          <w:szCs w:val="18"/>
        </w:rPr>
      </w:pPr>
    </w:p>
    <w:p w14:paraId="5A61FCB4" w14:textId="2BEF2ABC" w:rsidR="00BF2CF4" w:rsidRDefault="00BF2CF4" w:rsidP="00E66BDA">
      <w:pPr>
        <w:pStyle w:val="Els-NoIndent"/>
        <w:spacing w:line="276" w:lineRule="auto"/>
        <w:rPr>
          <w:b/>
          <w:bCs/>
        </w:rPr>
      </w:pPr>
      <w:r>
        <w:rPr>
          <w:noProof/>
          <w:lang w:val="en-IN" w:eastAsia="en-IN" w:bidi="te-IN"/>
        </w:rPr>
        <w:drawing>
          <wp:inline distT="0" distB="0" distL="0" distR="0" wp14:anchorId="55211E62" wp14:editId="382370C2">
            <wp:extent cx="3009900" cy="2533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009900" cy="2533650"/>
                    </a:xfrm>
                    <a:prstGeom prst="rect">
                      <a:avLst/>
                    </a:prstGeom>
                  </pic:spPr>
                </pic:pic>
              </a:graphicData>
            </a:graphic>
          </wp:inline>
        </w:drawing>
      </w:r>
      <w:r w:rsidR="00E66BDA">
        <w:rPr>
          <w:noProof/>
          <w:lang w:val="en-IN" w:eastAsia="en-IN" w:bidi="te-IN"/>
        </w:rPr>
        <w:drawing>
          <wp:inline distT="0" distB="0" distL="0" distR="0" wp14:anchorId="11474644" wp14:editId="139740B3">
            <wp:extent cx="2990850" cy="26574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990850" cy="2657475"/>
                    </a:xfrm>
                    <a:prstGeom prst="rect">
                      <a:avLst/>
                    </a:prstGeom>
                  </pic:spPr>
                </pic:pic>
              </a:graphicData>
            </a:graphic>
          </wp:inline>
        </w:drawing>
      </w:r>
    </w:p>
    <w:p w14:paraId="275B0BA0" w14:textId="49565C50" w:rsidR="00BF2CF4" w:rsidRDefault="00E66BDA" w:rsidP="00BF2CF4">
      <w:pPr>
        <w:pStyle w:val="Els-NoIndent"/>
        <w:spacing w:line="276" w:lineRule="auto"/>
        <w:jc w:val="center"/>
        <w:rPr>
          <w:b/>
          <w:bCs/>
        </w:rPr>
      </w:pPr>
      <w:r>
        <w:rPr>
          <w:b/>
          <w:bCs/>
        </w:rPr>
        <w:t xml:space="preserve">  </w:t>
      </w:r>
    </w:p>
    <w:p w14:paraId="6AD9C806" w14:textId="3AA4319B" w:rsidR="00BF2CF4" w:rsidRDefault="00E66BDA" w:rsidP="00E66BDA">
      <w:pPr>
        <w:pStyle w:val="Els-NoIndent"/>
        <w:spacing w:line="276" w:lineRule="auto"/>
        <w:rPr>
          <w:b/>
          <w:bCs/>
        </w:rPr>
      </w:pPr>
      <w:r>
        <w:rPr>
          <w:b/>
          <w:bCs/>
        </w:rPr>
        <w:t xml:space="preserve">       </w:t>
      </w:r>
      <w:r w:rsidR="00BF2CF4">
        <w:rPr>
          <w:b/>
          <w:bCs/>
        </w:rPr>
        <w:t>Fig.8-</w:t>
      </w:r>
      <w:r w:rsidR="00BF2CF4" w:rsidRPr="00BF2CF4">
        <w:rPr>
          <w:b/>
          <w:bCs/>
        </w:rPr>
        <w:t xml:space="preserve">3D printed automobile </w:t>
      </w:r>
      <w:proofErr w:type="gramStart"/>
      <w:r w:rsidR="00BF2CF4" w:rsidRPr="00BF2CF4">
        <w:rPr>
          <w:b/>
          <w:bCs/>
        </w:rPr>
        <w:t>components</w:t>
      </w:r>
      <w:r w:rsidR="00BF2CF4">
        <w:rPr>
          <w:b/>
          <w:bCs/>
        </w:rPr>
        <w:t>[</w:t>
      </w:r>
      <w:proofErr w:type="gramEnd"/>
      <w:r w:rsidR="00BF2CF4">
        <w:rPr>
          <w:b/>
          <w:bCs/>
        </w:rPr>
        <w:t>3]</w:t>
      </w:r>
      <w:r>
        <w:rPr>
          <w:b/>
          <w:bCs/>
        </w:rPr>
        <w:t xml:space="preserve">                                                      Fig.9-</w:t>
      </w:r>
      <w:r w:rsidRPr="00E66BDA">
        <w:rPr>
          <w:b/>
          <w:bCs/>
        </w:rPr>
        <w:t>3D printed orthopedic part</w:t>
      </w:r>
      <w:r w:rsidR="00B71BCD">
        <w:rPr>
          <w:b/>
          <w:bCs/>
        </w:rPr>
        <w:t>[8]</w:t>
      </w:r>
    </w:p>
    <w:p w14:paraId="4AFDC40F" w14:textId="77777777" w:rsidR="00B71BCD" w:rsidRDefault="00B71BCD" w:rsidP="00E66BDA">
      <w:pPr>
        <w:pStyle w:val="Els-NoIndent"/>
        <w:spacing w:line="276" w:lineRule="auto"/>
        <w:rPr>
          <w:b/>
          <w:bCs/>
        </w:rPr>
      </w:pPr>
    </w:p>
    <w:p w14:paraId="04574619" w14:textId="77777777" w:rsidR="00B71BCD" w:rsidRDefault="00B71BCD" w:rsidP="00E66BDA">
      <w:pPr>
        <w:pStyle w:val="Els-NoIndent"/>
        <w:spacing w:line="276" w:lineRule="auto"/>
        <w:rPr>
          <w:b/>
          <w:bCs/>
        </w:rPr>
      </w:pPr>
    </w:p>
    <w:p w14:paraId="2328EDF9" w14:textId="77777777" w:rsidR="00B71BCD" w:rsidRDefault="00B71BCD" w:rsidP="00E66BDA">
      <w:pPr>
        <w:pStyle w:val="Els-NoIndent"/>
        <w:spacing w:line="276" w:lineRule="auto"/>
        <w:rPr>
          <w:b/>
          <w:bCs/>
        </w:rPr>
      </w:pPr>
    </w:p>
    <w:p w14:paraId="426FAB41" w14:textId="77777777" w:rsidR="00B71BCD" w:rsidRDefault="00B71BCD" w:rsidP="00B71BCD">
      <w:pPr>
        <w:pStyle w:val="Els-NoIndent"/>
        <w:spacing w:line="276" w:lineRule="auto"/>
        <w:rPr>
          <w:sz w:val="18"/>
          <w:szCs w:val="18"/>
        </w:rPr>
      </w:pPr>
    </w:p>
    <w:p w14:paraId="7BA69D73" w14:textId="77777777" w:rsidR="00B71BCD" w:rsidRDefault="00B71BCD" w:rsidP="00B71BCD">
      <w:pPr>
        <w:pStyle w:val="Els-NoIndent"/>
        <w:spacing w:line="276" w:lineRule="auto"/>
        <w:rPr>
          <w:sz w:val="18"/>
          <w:szCs w:val="18"/>
        </w:rPr>
      </w:pPr>
    </w:p>
    <w:p w14:paraId="41F337CB" w14:textId="77777777" w:rsidR="00B71BCD" w:rsidRDefault="00B71BCD" w:rsidP="00B71BCD">
      <w:pPr>
        <w:pStyle w:val="Els-NoIndent"/>
        <w:spacing w:line="276" w:lineRule="auto"/>
        <w:rPr>
          <w:sz w:val="18"/>
          <w:szCs w:val="18"/>
        </w:rPr>
      </w:pPr>
    </w:p>
    <w:p w14:paraId="2AB039B1" w14:textId="77777777" w:rsidR="00B71BCD" w:rsidRDefault="00B71BCD" w:rsidP="00B71BCD">
      <w:pPr>
        <w:pStyle w:val="Els-NoIndent"/>
        <w:spacing w:line="276" w:lineRule="auto"/>
        <w:rPr>
          <w:sz w:val="18"/>
          <w:szCs w:val="18"/>
        </w:rPr>
      </w:pPr>
    </w:p>
    <w:p w14:paraId="6AF9A659" w14:textId="77777777" w:rsidR="00B71BCD" w:rsidRDefault="00B71BCD" w:rsidP="00B71BCD">
      <w:pPr>
        <w:pStyle w:val="Els-NoIndent"/>
        <w:spacing w:line="276" w:lineRule="auto"/>
        <w:rPr>
          <w:sz w:val="18"/>
          <w:szCs w:val="18"/>
        </w:rPr>
      </w:pPr>
      <w:r w:rsidRPr="00E66BDA">
        <w:rPr>
          <w:sz w:val="18"/>
          <w:szCs w:val="18"/>
        </w:rPr>
        <w:t>The technology also makes patterns for the downstream metal casting of dental crowns and for manufacturing tools for the formation of plastic to build dental lines in the manufacturing of new items in the medical and tooth sectors. Fig. 10 shows 3D Printed Dental crown for Dental applications.</w:t>
      </w:r>
    </w:p>
    <w:p w14:paraId="066F83A5" w14:textId="77777777" w:rsidR="00B71BCD" w:rsidRDefault="00B71BCD" w:rsidP="00B71BCD">
      <w:pPr>
        <w:pStyle w:val="Els-NoIndent"/>
        <w:spacing w:line="276" w:lineRule="auto"/>
        <w:rPr>
          <w:sz w:val="18"/>
          <w:szCs w:val="18"/>
        </w:rPr>
      </w:pPr>
    </w:p>
    <w:p w14:paraId="480FE63E" w14:textId="1F99863A" w:rsidR="00B71BCD" w:rsidRDefault="00B71BCD" w:rsidP="00B71BCD">
      <w:pPr>
        <w:pStyle w:val="Els-NoIndent"/>
        <w:spacing w:line="276" w:lineRule="auto"/>
        <w:jc w:val="center"/>
        <w:rPr>
          <w:b/>
          <w:bCs/>
        </w:rPr>
      </w:pPr>
      <w:r>
        <w:rPr>
          <w:noProof/>
          <w:lang w:val="en-IN" w:eastAsia="en-IN" w:bidi="te-IN"/>
        </w:rPr>
        <w:drawing>
          <wp:inline distT="0" distB="0" distL="0" distR="0" wp14:anchorId="5FBF1923" wp14:editId="5D2DF074">
            <wp:extent cx="5915025" cy="29813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15025" cy="2981325"/>
                    </a:xfrm>
                    <a:prstGeom prst="rect">
                      <a:avLst/>
                    </a:prstGeom>
                  </pic:spPr>
                </pic:pic>
              </a:graphicData>
            </a:graphic>
          </wp:inline>
        </w:drawing>
      </w:r>
    </w:p>
    <w:p w14:paraId="466E8561" w14:textId="2005CD3B" w:rsidR="00B71BCD" w:rsidRDefault="00B71BCD" w:rsidP="00B71BCD">
      <w:pPr>
        <w:pStyle w:val="Els-NoIndent"/>
        <w:spacing w:line="276" w:lineRule="auto"/>
        <w:jc w:val="center"/>
        <w:rPr>
          <w:b/>
          <w:bCs/>
        </w:rPr>
      </w:pPr>
      <w:r>
        <w:rPr>
          <w:b/>
          <w:bCs/>
        </w:rPr>
        <w:t>Fig.10-</w:t>
      </w:r>
      <w:r w:rsidRPr="00B71BCD">
        <w:t xml:space="preserve"> </w:t>
      </w:r>
      <w:r w:rsidRPr="00B71BCD">
        <w:rPr>
          <w:b/>
          <w:bCs/>
        </w:rPr>
        <w:t xml:space="preserve">3D printed dental </w:t>
      </w:r>
      <w:proofErr w:type="gramStart"/>
      <w:r w:rsidRPr="00B71BCD">
        <w:rPr>
          <w:b/>
          <w:bCs/>
        </w:rPr>
        <w:t>part</w:t>
      </w:r>
      <w:r>
        <w:rPr>
          <w:b/>
          <w:bCs/>
        </w:rPr>
        <w:t>[</w:t>
      </w:r>
      <w:proofErr w:type="gramEnd"/>
      <w:r>
        <w:rPr>
          <w:b/>
          <w:bCs/>
        </w:rPr>
        <w:t>8]</w:t>
      </w:r>
    </w:p>
    <w:p w14:paraId="19153D38" w14:textId="77777777" w:rsidR="00D44CEE" w:rsidRDefault="00D44CEE" w:rsidP="00B71BCD">
      <w:pPr>
        <w:pStyle w:val="Els-NoIndent"/>
        <w:spacing w:line="276" w:lineRule="auto"/>
        <w:jc w:val="center"/>
        <w:rPr>
          <w:b/>
          <w:bCs/>
        </w:rPr>
      </w:pPr>
    </w:p>
    <w:p w14:paraId="5109AFB5" w14:textId="57E74745" w:rsidR="00B71BCD" w:rsidRDefault="00B71BCD" w:rsidP="00B71BCD">
      <w:pPr>
        <w:pStyle w:val="Els-NoIndent"/>
        <w:spacing w:line="276" w:lineRule="auto"/>
        <w:rPr>
          <w:sz w:val="18"/>
          <w:szCs w:val="18"/>
        </w:rPr>
      </w:pPr>
      <w:r w:rsidRPr="00B71BCD">
        <w:rPr>
          <w:sz w:val="18"/>
          <w:szCs w:val="18"/>
        </w:rPr>
        <w:t>The aerospace industrial sector is one of the origins of AM prototyping technology, but is today employed for manufacturing both end components</w:t>
      </w:r>
      <w:r>
        <w:rPr>
          <w:sz w:val="18"/>
          <w:szCs w:val="18"/>
        </w:rPr>
        <w:t xml:space="preserve"> and replacement </w:t>
      </w:r>
      <w:proofErr w:type="gramStart"/>
      <w:r>
        <w:rPr>
          <w:sz w:val="18"/>
          <w:szCs w:val="18"/>
        </w:rPr>
        <w:t xml:space="preserve">components </w:t>
      </w:r>
      <w:r w:rsidRPr="00B71BCD">
        <w:rPr>
          <w:sz w:val="18"/>
          <w:szCs w:val="18"/>
        </w:rPr>
        <w:t>.</w:t>
      </w:r>
      <w:proofErr w:type="gramEnd"/>
      <w:r w:rsidRPr="00B71BCD">
        <w:rPr>
          <w:sz w:val="18"/>
          <w:szCs w:val="18"/>
        </w:rPr>
        <w:t xml:space="preserve"> The rationale for the acceptance of the 3D printing sector is that it is able to support light, rapid manufacturing and reduced supply chain costs in energy saving and fuel saving ideas, etc. 3D printing just builds portion by adding material where it thus generates less waste than the old method by the layer on the layer. Very costly materials such as titanium and other alloys are utilized in the aerospace sector that requires a lot of time and effort to recycle scarp production using traditional processing. AM reduces the rate of </w:t>
      </w:r>
      <w:proofErr w:type="spellStart"/>
      <w:r w:rsidRPr="00B71BCD">
        <w:rPr>
          <w:sz w:val="18"/>
          <w:szCs w:val="18"/>
        </w:rPr>
        <w:t>scarpness</w:t>
      </w:r>
      <w:proofErr w:type="spellEnd"/>
      <w:r w:rsidRPr="00B71BCD">
        <w:rPr>
          <w:sz w:val="18"/>
          <w:szCs w:val="18"/>
        </w:rPr>
        <w:t xml:space="preserve"> to 10–20%</w:t>
      </w:r>
      <w:r>
        <w:rPr>
          <w:sz w:val="18"/>
          <w:szCs w:val="18"/>
        </w:rPr>
        <w:t xml:space="preserve"> from 80 to 90</w:t>
      </w:r>
      <w:proofErr w:type="gramStart"/>
      <w:r>
        <w:rPr>
          <w:sz w:val="18"/>
          <w:szCs w:val="18"/>
        </w:rPr>
        <w:t xml:space="preserve">% </w:t>
      </w:r>
      <w:r w:rsidRPr="00B71BCD">
        <w:rPr>
          <w:sz w:val="18"/>
          <w:szCs w:val="18"/>
        </w:rPr>
        <w:t>,</w:t>
      </w:r>
      <w:proofErr w:type="gramEnd"/>
      <w:r w:rsidRPr="00B71BCD">
        <w:rPr>
          <w:sz w:val="18"/>
          <w:szCs w:val="18"/>
        </w:rPr>
        <w:t xml:space="preserve"> which saves the cost time and effort by using AM as well. Maintenance, repair and rehabilitation MRO is a crucial role in the aircraft industry’s operation. In this circumstance AM is extremely advantageous not only, but the firm of MRO in some situations should also develop the usual tool for any component not accessible </w:t>
      </w:r>
      <w:r>
        <w:rPr>
          <w:sz w:val="18"/>
          <w:szCs w:val="18"/>
        </w:rPr>
        <w:t>for purchases from the OEM</w:t>
      </w:r>
      <w:r w:rsidRPr="00B71BCD">
        <w:rPr>
          <w:sz w:val="18"/>
          <w:szCs w:val="18"/>
        </w:rPr>
        <w:t>. The company does not have to repair any component of th</w:t>
      </w:r>
      <w:r>
        <w:rPr>
          <w:sz w:val="18"/>
          <w:szCs w:val="18"/>
        </w:rPr>
        <w:t>e equipment at any time. Fig. 11</w:t>
      </w:r>
      <w:r w:rsidRPr="00B71BCD">
        <w:rPr>
          <w:sz w:val="18"/>
          <w:szCs w:val="18"/>
        </w:rPr>
        <w:t xml:space="preserve"> shows 3D Printed Aircraft parts</w:t>
      </w:r>
      <w:proofErr w:type="gramStart"/>
      <w:r w:rsidRPr="00B71BCD">
        <w:rPr>
          <w:sz w:val="18"/>
          <w:szCs w:val="18"/>
        </w:rPr>
        <w:t>.</w:t>
      </w:r>
      <w:r>
        <w:rPr>
          <w:sz w:val="18"/>
          <w:szCs w:val="18"/>
        </w:rPr>
        <w:t>[</w:t>
      </w:r>
      <w:proofErr w:type="gramEnd"/>
      <w:r>
        <w:rPr>
          <w:sz w:val="18"/>
          <w:szCs w:val="18"/>
        </w:rPr>
        <w:t>2]</w:t>
      </w:r>
    </w:p>
    <w:p w14:paraId="199F2508" w14:textId="1892C4D3" w:rsidR="00B71BCD" w:rsidRDefault="00D44CEE" w:rsidP="00D44CEE">
      <w:pPr>
        <w:pStyle w:val="Els-NoIndent"/>
        <w:spacing w:line="276" w:lineRule="auto"/>
        <w:jc w:val="center"/>
        <w:rPr>
          <w:sz w:val="18"/>
          <w:szCs w:val="18"/>
        </w:rPr>
      </w:pPr>
      <w:r>
        <w:rPr>
          <w:noProof/>
          <w:lang w:val="en-IN" w:eastAsia="en-IN" w:bidi="te-IN"/>
        </w:rPr>
        <w:drawing>
          <wp:inline distT="0" distB="0" distL="0" distR="0" wp14:anchorId="5195A1C7" wp14:editId="746C21F0">
            <wp:extent cx="4781550" cy="27146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781550" cy="2714625"/>
                    </a:xfrm>
                    <a:prstGeom prst="rect">
                      <a:avLst/>
                    </a:prstGeom>
                  </pic:spPr>
                </pic:pic>
              </a:graphicData>
            </a:graphic>
          </wp:inline>
        </w:drawing>
      </w:r>
    </w:p>
    <w:p w14:paraId="7954F4C2" w14:textId="534F16FF" w:rsidR="00D44CEE" w:rsidRDefault="00D44CEE" w:rsidP="00D44CEE">
      <w:pPr>
        <w:pStyle w:val="Els-NoIndent"/>
        <w:spacing w:line="276" w:lineRule="auto"/>
        <w:jc w:val="center"/>
        <w:rPr>
          <w:b/>
          <w:bCs/>
        </w:rPr>
      </w:pPr>
      <w:r>
        <w:rPr>
          <w:b/>
          <w:bCs/>
        </w:rPr>
        <w:t>Fig.11</w:t>
      </w:r>
      <w:r>
        <w:rPr>
          <w:b/>
          <w:bCs/>
        </w:rPr>
        <w:t>-</w:t>
      </w:r>
      <w:r w:rsidRPr="00D44CEE">
        <w:rPr>
          <w:b/>
          <w:bCs/>
        </w:rPr>
        <w:t xml:space="preserve"> 3D Printed Aircraft </w:t>
      </w:r>
      <w:proofErr w:type="gramStart"/>
      <w:r w:rsidRPr="00D44CEE">
        <w:rPr>
          <w:b/>
          <w:bCs/>
        </w:rPr>
        <w:t>parts</w:t>
      </w:r>
      <w:r w:rsidR="004B6065">
        <w:rPr>
          <w:b/>
          <w:bCs/>
        </w:rPr>
        <w:t>[</w:t>
      </w:r>
      <w:proofErr w:type="gramEnd"/>
      <w:r w:rsidR="004B6065">
        <w:rPr>
          <w:b/>
          <w:bCs/>
        </w:rPr>
        <w:t>5</w:t>
      </w:r>
      <w:r>
        <w:rPr>
          <w:b/>
          <w:bCs/>
        </w:rPr>
        <w:t>]</w:t>
      </w:r>
    </w:p>
    <w:p w14:paraId="64753BBC" w14:textId="77777777" w:rsidR="00D44CEE" w:rsidRDefault="00D44CEE" w:rsidP="00D44CEE">
      <w:pPr>
        <w:pStyle w:val="Els-body-text"/>
        <w:spacing w:line="276" w:lineRule="auto"/>
        <w:rPr>
          <w:lang w:val="en-GB"/>
        </w:rPr>
      </w:pPr>
    </w:p>
    <w:p w14:paraId="27B37969" w14:textId="2B2E0790" w:rsidR="00D44CEE" w:rsidRDefault="00D44CEE" w:rsidP="00D44CEE">
      <w:pPr>
        <w:pStyle w:val="Els-body-text"/>
        <w:spacing w:line="276" w:lineRule="auto"/>
        <w:ind w:firstLine="0"/>
        <w:rPr>
          <w:sz w:val="18"/>
          <w:szCs w:val="18"/>
        </w:rPr>
      </w:pPr>
      <w:r w:rsidRPr="00D44CEE">
        <w:rPr>
          <w:sz w:val="18"/>
          <w:szCs w:val="18"/>
        </w:rPr>
        <w:t xml:space="preserve">3D printing electronics offers tremendous possibility for building different feature, look and qualities of practical 3D items. The engineers work on structural, stretchy, conforming, </w:t>
      </w:r>
      <w:proofErr w:type="spellStart"/>
      <w:r w:rsidRPr="00D44CEE">
        <w:rPr>
          <w:sz w:val="18"/>
          <w:szCs w:val="18"/>
        </w:rPr>
        <w:t>integrable</w:t>
      </w:r>
      <w:proofErr w:type="spellEnd"/>
      <w:r w:rsidRPr="00D44CEE">
        <w:rPr>
          <w:sz w:val="18"/>
          <w:szCs w:val="18"/>
        </w:rPr>
        <w:t xml:space="preserve"> and flexible electronics, since wearable electronics, soft robotics, machinery and human interference are of inter</w:t>
      </w:r>
      <w:r>
        <w:rPr>
          <w:sz w:val="18"/>
          <w:szCs w:val="18"/>
        </w:rPr>
        <w:t xml:space="preserve">est to </w:t>
      </w:r>
      <w:proofErr w:type="gramStart"/>
      <w:r>
        <w:rPr>
          <w:sz w:val="18"/>
          <w:szCs w:val="18"/>
        </w:rPr>
        <w:t>individuals .</w:t>
      </w:r>
      <w:proofErr w:type="gramEnd"/>
      <w:r>
        <w:rPr>
          <w:sz w:val="18"/>
          <w:szCs w:val="18"/>
        </w:rPr>
        <w:t xml:space="preserve"> Fig. 12</w:t>
      </w:r>
      <w:r w:rsidRPr="00D44CEE">
        <w:rPr>
          <w:sz w:val="18"/>
          <w:szCs w:val="18"/>
        </w:rPr>
        <w:t xml:space="preserve"> shows 3D Printed flexible electronics parts</w:t>
      </w:r>
      <w:r>
        <w:rPr>
          <w:sz w:val="18"/>
          <w:szCs w:val="18"/>
        </w:rPr>
        <w:t xml:space="preserve"> </w:t>
      </w:r>
      <w:r w:rsidR="004B6065">
        <w:rPr>
          <w:sz w:val="18"/>
          <w:szCs w:val="18"/>
        </w:rPr>
        <w:t>[7]</w:t>
      </w:r>
    </w:p>
    <w:p w14:paraId="798D9DCE" w14:textId="77777777" w:rsidR="00D44CEE" w:rsidRDefault="00D44CEE" w:rsidP="00D44CEE">
      <w:pPr>
        <w:pStyle w:val="Els-body-text"/>
        <w:spacing w:line="276" w:lineRule="auto"/>
        <w:ind w:firstLine="0"/>
        <w:rPr>
          <w:sz w:val="18"/>
          <w:szCs w:val="18"/>
        </w:rPr>
      </w:pPr>
    </w:p>
    <w:p w14:paraId="61511D72" w14:textId="269C36DA" w:rsidR="00D44CEE" w:rsidRDefault="00D44CEE" w:rsidP="00D44CEE">
      <w:pPr>
        <w:pStyle w:val="Els-body-text"/>
        <w:spacing w:line="276" w:lineRule="auto"/>
        <w:ind w:firstLine="0"/>
        <w:jc w:val="center"/>
        <w:rPr>
          <w:sz w:val="18"/>
          <w:szCs w:val="18"/>
        </w:rPr>
      </w:pPr>
      <w:r>
        <w:rPr>
          <w:noProof/>
          <w:lang w:val="en-IN" w:eastAsia="en-IN" w:bidi="te-IN"/>
        </w:rPr>
        <w:drawing>
          <wp:inline distT="0" distB="0" distL="0" distR="0" wp14:anchorId="51F12249" wp14:editId="2CE2F3BC">
            <wp:extent cx="4648200" cy="23717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648200" cy="2371725"/>
                    </a:xfrm>
                    <a:prstGeom prst="rect">
                      <a:avLst/>
                    </a:prstGeom>
                  </pic:spPr>
                </pic:pic>
              </a:graphicData>
            </a:graphic>
          </wp:inline>
        </w:drawing>
      </w:r>
    </w:p>
    <w:p w14:paraId="19AD31B7" w14:textId="1A7C3C9D" w:rsidR="00D44CEE" w:rsidRPr="00D44CEE" w:rsidRDefault="00D44CEE" w:rsidP="00D44CEE">
      <w:pPr>
        <w:pStyle w:val="Els-body-text"/>
        <w:spacing w:line="276" w:lineRule="auto"/>
        <w:ind w:firstLine="0"/>
        <w:jc w:val="center"/>
        <w:rPr>
          <w:b/>
          <w:bCs/>
        </w:rPr>
      </w:pPr>
      <w:r w:rsidRPr="00D44CEE">
        <w:rPr>
          <w:b/>
          <w:bCs/>
        </w:rPr>
        <w:t>Fig.12-</w:t>
      </w:r>
      <w:r w:rsidRPr="00D44CEE">
        <w:rPr>
          <w:b/>
          <w:bCs/>
        </w:rPr>
        <w:t xml:space="preserve"> 3D Printed flexible electronics </w:t>
      </w:r>
      <w:proofErr w:type="gramStart"/>
      <w:r w:rsidRPr="00D44CEE">
        <w:rPr>
          <w:b/>
          <w:bCs/>
        </w:rPr>
        <w:t>parts</w:t>
      </w:r>
      <w:r w:rsidR="004B6065">
        <w:rPr>
          <w:b/>
          <w:bCs/>
        </w:rPr>
        <w:t>[</w:t>
      </w:r>
      <w:proofErr w:type="gramEnd"/>
      <w:r w:rsidR="004B6065">
        <w:rPr>
          <w:b/>
          <w:bCs/>
        </w:rPr>
        <w:t>3</w:t>
      </w:r>
      <w:r>
        <w:rPr>
          <w:b/>
          <w:bCs/>
        </w:rPr>
        <w:t>]</w:t>
      </w:r>
    </w:p>
    <w:p w14:paraId="2B457837" w14:textId="77777777" w:rsidR="00D44CEE" w:rsidRDefault="00D44CEE" w:rsidP="00D44CEE">
      <w:pPr>
        <w:pStyle w:val="Els-body-text"/>
        <w:spacing w:line="276" w:lineRule="auto"/>
        <w:rPr>
          <w:noProof/>
          <w:lang w:val="en-GB"/>
        </w:rPr>
      </w:pPr>
    </w:p>
    <w:p w14:paraId="2321909D" w14:textId="77777777" w:rsidR="00D44CEE" w:rsidRDefault="00D44CEE" w:rsidP="00D44CEE">
      <w:pPr>
        <w:pStyle w:val="Els-body-text"/>
        <w:spacing w:line="276" w:lineRule="auto"/>
        <w:rPr>
          <w:noProof/>
          <w:lang w:val="en-GB"/>
        </w:rPr>
      </w:pPr>
    </w:p>
    <w:p w14:paraId="59B5A2D3" w14:textId="77777777" w:rsidR="00D44CEE" w:rsidRDefault="00D44CEE" w:rsidP="00D44CEE">
      <w:pPr>
        <w:pStyle w:val="Els-body-text"/>
        <w:spacing w:line="276" w:lineRule="auto"/>
        <w:rPr>
          <w:noProof/>
          <w:lang w:val="en-GB"/>
        </w:rPr>
      </w:pPr>
    </w:p>
    <w:p w14:paraId="008180C1" w14:textId="77777777" w:rsidR="00D44CEE" w:rsidRDefault="00D44CEE" w:rsidP="00D44CEE">
      <w:pPr>
        <w:pStyle w:val="Els-body-text"/>
        <w:spacing w:line="276" w:lineRule="auto"/>
        <w:rPr>
          <w:lang w:val="en-GB"/>
        </w:rPr>
      </w:pPr>
      <w:r>
        <w:rPr>
          <w:noProof/>
          <w:lang w:val="en-GB"/>
        </w:rPr>
        <w:t xml:space="preserve"> </w:t>
      </w:r>
    </w:p>
    <w:p w14:paraId="70BDEFA0" w14:textId="394046F6" w:rsidR="00D44CEE" w:rsidRDefault="00D44CEE" w:rsidP="00D44CEE">
      <w:pPr>
        <w:pStyle w:val="Els-1storder-head"/>
        <w:numPr>
          <w:ilvl w:val="0"/>
          <w:numId w:val="0"/>
        </w:numPr>
      </w:pPr>
      <w:proofErr w:type="gramStart"/>
      <w:r>
        <w:t>5.</w:t>
      </w:r>
      <w:r>
        <w:t>Conclusion</w:t>
      </w:r>
      <w:proofErr w:type="gramEnd"/>
    </w:p>
    <w:p w14:paraId="71EF2C06" w14:textId="07714940" w:rsidR="00D44CEE" w:rsidRPr="004B6065" w:rsidRDefault="004B6065" w:rsidP="004B6065">
      <w:pPr>
        <w:pStyle w:val="Els-body-text"/>
        <w:spacing w:line="276" w:lineRule="auto"/>
        <w:ind w:firstLine="0"/>
        <w:rPr>
          <w:sz w:val="18"/>
          <w:szCs w:val="18"/>
        </w:rPr>
      </w:pPr>
      <w:r w:rsidRPr="004B6065">
        <w:rPr>
          <w:sz w:val="18"/>
          <w:szCs w:val="18"/>
        </w:rPr>
        <w:t>The first chapter explains the method of 3D printing through which it has been manufactured. It also helps us get knowledge about the method of</w:t>
      </w:r>
      <w:r>
        <w:rPr>
          <w:sz w:val="18"/>
          <w:szCs w:val="18"/>
        </w:rPr>
        <w:t xml:space="preserve"> </w:t>
      </w:r>
      <w:r w:rsidRPr="004B6065">
        <w:rPr>
          <w:sz w:val="18"/>
          <w:szCs w:val="18"/>
        </w:rPr>
        <w:t>rapid prototyping of additives. Then we discuss the various principle methods for 3D printers that include stereo lithography,</w:t>
      </w:r>
      <w:r>
        <w:rPr>
          <w:sz w:val="18"/>
          <w:szCs w:val="18"/>
        </w:rPr>
        <w:t xml:space="preserve"> </w:t>
      </w:r>
      <w:proofErr w:type="gramStart"/>
      <w:r w:rsidRPr="004B6065">
        <w:rPr>
          <w:sz w:val="18"/>
          <w:szCs w:val="18"/>
        </w:rPr>
        <w:t>Fused</w:t>
      </w:r>
      <w:proofErr w:type="gramEnd"/>
      <w:r w:rsidRPr="004B6065">
        <w:rPr>
          <w:sz w:val="18"/>
          <w:szCs w:val="18"/>
        </w:rPr>
        <w:t xml:space="preserve"> deposition </w:t>
      </w:r>
      <w:proofErr w:type="spellStart"/>
      <w:r w:rsidRPr="004B6065">
        <w:rPr>
          <w:sz w:val="18"/>
          <w:szCs w:val="18"/>
        </w:rPr>
        <w:t>modelling</w:t>
      </w:r>
      <w:proofErr w:type="spellEnd"/>
      <w:r w:rsidRPr="004B6065">
        <w:rPr>
          <w:sz w:val="18"/>
          <w:szCs w:val="18"/>
        </w:rPr>
        <w:t>, selective laser melting and so on.</w:t>
      </w:r>
      <w:r>
        <w:rPr>
          <w:sz w:val="18"/>
          <w:szCs w:val="18"/>
        </w:rPr>
        <w:t xml:space="preserve"> </w:t>
      </w:r>
      <w:r w:rsidRPr="004B6065">
        <w:rPr>
          <w:sz w:val="18"/>
          <w:szCs w:val="18"/>
        </w:rPr>
        <w:t>Various applications involve the medical, the automotive and aerospace industries. Then 3D printers analyze the pros and cons.</w:t>
      </w:r>
      <w:r>
        <w:rPr>
          <w:sz w:val="18"/>
          <w:szCs w:val="18"/>
        </w:rPr>
        <w:t xml:space="preserve"> </w:t>
      </w:r>
      <w:r w:rsidRPr="004B6065">
        <w:rPr>
          <w:sz w:val="18"/>
          <w:szCs w:val="18"/>
        </w:rPr>
        <w:t>Advances in 3D technology revolutionize the way we generate</w:t>
      </w:r>
      <w:r>
        <w:rPr>
          <w:sz w:val="18"/>
          <w:szCs w:val="18"/>
        </w:rPr>
        <w:t xml:space="preserve"> </w:t>
      </w:r>
      <w:r w:rsidRPr="004B6065">
        <w:rPr>
          <w:sz w:val="18"/>
          <w:szCs w:val="18"/>
        </w:rPr>
        <w:t>things and generate things internationally and enhance them</w:t>
      </w:r>
      <w:r>
        <w:rPr>
          <w:sz w:val="18"/>
          <w:szCs w:val="18"/>
        </w:rPr>
        <w:t xml:space="preserve"> </w:t>
      </w:r>
      <w:r w:rsidRPr="004B6065">
        <w:rPr>
          <w:sz w:val="18"/>
          <w:szCs w:val="18"/>
        </w:rPr>
        <w:t>greatly. A computer aided design program is used to scan or design</w:t>
      </w:r>
      <w:r>
        <w:rPr>
          <w:sz w:val="18"/>
          <w:szCs w:val="18"/>
        </w:rPr>
        <w:t xml:space="preserve"> </w:t>
      </w:r>
      <w:r w:rsidRPr="004B6065">
        <w:rPr>
          <w:sz w:val="18"/>
          <w:szCs w:val="18"/>
        </w:rPr>
        <w:t>an item and slices it into little strata, which may subsequently be</w:t>
      </w:r>
      <w:r>
        <w:rPr>
          <w:sz w:val="18"/>
          <w:szCs w:val="18"/>
        </w:rPr>
        <w:t xml:space="preserve"> </w:t>
      </w:r>
      <w:r w:rsidRPr="004B6065">
        <w:rPr>
          <w:sz w:val="18"/>
          <w:szCs w:val="18"/>
        </w:rPr>
        <w:t>printed into a strong 3D product. As we all know, 3D printing</w:t>
      </w:r>
      <w:r>
        <w:rPr>
          <w:sz w:val="18"/>
          <w:szCs w:val="18"/>
        </w:rPr>
        <w:t xml:space="preserve"> </w:t>
      </w:r>
      <w:r w:rsidRPr="004B6065">
        <w:rPr>
          <w:sz w:val="18"/>
          <w:szCs w:val="18"/>
        </w:rPr>
        <w:t>works in all stages of human necessity.</w:t>
      </w:r>
    </w:p>
    <w:p w14:paraId="419EB221" w14:textId="77777777" w:rsidR="00D44CEE" w:rsidRPr="004B6065" w:rsidRDefault="00D44CEE" w:rsidP="004B6065">
      <w:pPr>
        <w:pStyle w:val="Els-NoIndent"/>
        <w:spacing w:line="276" w:lineRule="auto"/>
        <w:rPr>
          <w:b/>
          <w:bCs/>
          <w:sz w:val="18"/>
          <w:szCs w:val="18"/>
        </w:rPr>
      </w:pPr>
    </w:p>
    <w:p w14:paraId="02AFA99F" w14:textId="77777777" w:rsidR="004B6065" w:rsidRPr="004B6065" w:rsidRDefault="004B6065" w:rsidP="004B6065">
      <w:pPr>
        <w:pStyle w:val="Els-reference-head"/>
        <w:spacing w:line="276" w:lineRule="auto"/>
        <w:jc w:val="both"/>
        <w:rPr>
          <w:b/>
          <w:bCs/>
        </w:rPr>
      </w:pPr>
      <w:r w:rsidRPr="004B6065">
        <w:rPr>
          <w:b/>
          <w:bCs/>
        </w:rPr>
        <w:t>References</w:t>
      </w:r>
      <w:r w:rsidRPr="004B6065">
        <w:rPr>
          <w:b/>
          <w:bCs/>
        </w:rPr>
        <w:br/>
      </w:r>
    </w:p>
    <w:p w14:paraId="31CE8AF3" w14:textId="77777777" w:rsidR="00CB23E4" w:rsidRPr="00CB23E4" w:rsidRDefault="00CB23E4" w:rsidP="00CB23E4">
      <w:pPr>
        <w:pStyle w:val="Els-NoIndent"/>
        <w:spacing w:line="276" w:lineRule="auto"/>
        <w:jc w:val="left"/>
        <w:rPr>
          <w:sz w:val="18"/>
          <w:szCs w:val="18"/>
        </w:rPr>
      </w:pPr>
      <w:r>
        <w:t>[</w:t>
      </w:r>
      <w:r w:rsidRPr="00CB23E4">
        <w:rPr>
          <w:sz w:val="18"/>
          <w:szCs w:val="18"/>
        </w:rPr>
        <w:t xml:space="preserve">1] </w:t>
      </w:r>
      <w:proofErr w:type="spellStart"/>
      <w:r w:rsidRPr="00CB23E4">
        <w:rPr>
          <w:sz w:val="18"/>
          <w:szCs w:val="18"/>
        </w:rPr>
        <w:t>Baumers</w:t>
      </w:r>
      <w:proofErr w:type="spellEnd"/>
      <w:r w:rsidRPr="00CB23E4">
        <w:rPr>
          <w:sz w:val="18"/>
          <w:szCs w:val="18"/>
        </w:rPr>
        <w:t>, M.; Tuck, C.; Hague, R.: Selective heat sintering versus laser sintering: Comparison of de-</w:t>
      </w:r>
      <w:r w:rsidRPr="00CB23E4">
        <w:rPr>
          <w:sz w:val="18"/>
          <w:szCs w:val="18"/>
        </w:rPr>
        <w:t xml:space="preserve"> </w:t>
      </w:r>
      <w:r w:rsidRPr="00CB23E4">
        <w:rPr>
          <w:sz w:val="18"/>
          <w:szCs w:val="18"/>
        </w:rPr>
        <w:t xml:space="preserve">position rate, process energy consumption and cost performance, Annual International Solid </w:t>
      </w:r>
      <w:proofErr w:type="spellStart"/>
      <w:r w:rsidRPr="00CB23E4">
        <w:rPr>
          <w:sz w:val="18"/>
          <w:szCs w:val="18"/>
        </w:rPr>
        <w:t>FreeformFabrication</w:t>
      </w:r>
      <w:proofErr w:type="spellEnd"/>
      <w:r w:rsidRPr="00CB23E4">
        <w:rPr>
          <w:sz w:val="18"/>
          <w:szCs w:val="18"/>
        </w:rPr>
        <w:t xml:space="preserve"> Symposium, 2015, 109</w:t>
      </w:r>
      <w:r w:rsidRPr="00CB23E4">
        <w:rPr>
          <w:sz w:val="18"/>
          <w:szCs w:val="18"/>
        </w:rPr>
        <w:t>121</w:t>
      </w:r>
    </w:p>
    <w:p w14:paraId="3CAD3199" w14:textId="5BB5533C" w:rsidR="00B71BCD" w:rsidRPr="00CB23E4" w:rsidRDefault="00CB23E4" w:rsidP="00CB23E4">
      <w:pPr>
        <w:pStyle w:val="Els-NoIndent"/>
        <w:spacing w:line="276" w:lineRule="auto"/>
        <w:jc w:val="left"/>
        <w:rPr>
          <w:sz w:val="18"/>
          <w:szCs w:val="18"/>
        </w:rPr>
      </w:pPr>
      <w:r w:rsidRPr="00CB23E4">
        <w:rPr>
          <w:sz w:val="18"/>
          <w:szCs w:val="18"/>
        </w:rPr>
        <w:t xml:space="preserve"> </w:t>
      </w:r>
      <w:r w:rsidR="004B6065" w:rsidRPr="00CB23E4">
        <w:rPr>
          <w:sz w:val="18"/>
          <w:szCs w:val="18"/>
        </w:rPr>
        <w:t xml:space="preserve">[2] T.H.M. </w:t>
      </w:r>
      <w:proofErr w:type="spellStart"/>
      <w:r w:rsidR="004B6065" w:rsidRPr="00CB23E4">
        <w:rPr>
          <w:sz w:val="18"/>
          <w:szCs w:val="18"/>
        </w:rPr>
        <w:t>Siddique</w:t>
      </w:r>
      <w:proofErr w:type="spellEnd"/>
      <w:r w:rsidR="004B6065" w:rsidRPr="00CB23E4">
        <w:rPr>
          <w:sz w:val="18"/>
          <w:szCs w:val="18"/>
        </w:rPr>
        <w:t xml:space="preserve">, I. Sami, M.Z. </w:t>
      </w:r>
      <w:proofErr w:type="spellStart"/>
      <w:r w:rsidR="004B6065" w:rsidRPr="00CB23E4">
        <w:rPr>
          <w:sz w:val="18"/>
          <w:szCs w:val="18"/>
        </w:rPr>
        <w:t>Nisar</w:t>
      </w:r>
      <w:proofErr w:type="spellEnd"/>
      <w:r w:rsidR="004B6065" w:rsidRPr="00CB23E4">
        <w:rPr>
          <w:sz w:val="18"/>
          <w:szCs w:val="18"/>
        </w:rPr>
        <w:t xml:space="preserve">, M. </w:t>
      </w:r>
      <w:proofErr w:type="spellStart"/>
      <w:r w:rsidR="004B6065" w:rsidRPr="00CB23E4">
        <w:rPr>
          <w:sz w:val="18"/>
          <w:szCs w:val="18"/>
        </w:rPr>
        <w:t>Naeem</w:t>
      </w:r>
      <w:proofErr w:type="spellEnd"/>
      <w:r w:rsidR="004B6065" w:rsidRPr="00CB23E4">
        <w:rPr>
          <w:sz w:val="18"/>
          <w:szCs w:val="18"/>
        </w:rPr>
        <w:t xml:space="preserve">, A. </w:t>
      </w:r>
      <w:proofErr w:type="spellStart"/>
      <w:r w:rsidR="004B6065" w:rsidRPr="00CB23E4">
        <w:rPr>
          <w:sz w:val="18"/>
          <w:szCs w:val="18"/>
        </w:rPr>
        <w:t>Karim</w:t>
      </w:r>
      <w:proofErr w:type="spellEnd"/>
      <w:r w:rsidR="004B6065" w:rsidRPr="00CB23E4">
        <w:rPr>
          <w:sz w:val="18"/>
          <w:szCs w:val="18"/>
        </w:rPr>
        <w:t xml:space="preserve">, M. </w:t>
      </w:r>
      <w:proofErr w:type="spellStart"/>
      <w:r w:rsidR="004B6065" w:rsidRPr="00CB23E4">
        <w:rPr>
          <w:sz w:val="18"/>
          <w:szCs w:val="18"/>
        </w:rPr>
        <w:t>Usman</w:t>
      </w:r>
      <w:proofErr w:type="spellEnd"/>
      <w:r w:rsidR="004B6065" w:rsidRPr="00CB23E4">
        <w:rPr>
          <w:sz w:val="18"/>
          <w:szCs w:val="18"/>
        </w:rPr>
        <w:t xml:space="preserve">. Low Cost 3D </w:t>
      </w:r>
      <w:proofErr w:type="gramStart"/>
      <w:r w:rsidR="004B6065" w:rsidRPr="00CB23E4">
        <w:rPr>
          <w:sz w:val="18"/>
          <w:szCs w:val="18"/>
        </w:rPr>
        <w:t>Printing</w:t>
      </w:r>
      <w:proofErr w:type="gramEnd"/>
      <w:r w:rsidR="004B6065" w:rsidRPr="00CB23E4">
        <w:rPr>
          <w:sz w:val="18"/>
          <w:szCs w:val="18"/>
        </w:rPr>
        <w:t xml:space="preserve"> for Rapid Prototyping and its Application, 2019 Second International Conference on Latest trends in Electrical Engineering and Computing Technologies (INTELLECT), 2019, pp. 1-5, </w:t>
      </w:r>
      <w:proofErr w:type="spellStart"/>
      <w:r w:rsidR="004B6065" w:rsidRPr="00CB23E4">
        <w:rPr>
          <w:sz w:val="18"/>
          <w:szCs w:val="18"/>
        </w:rPr>
        <w:t>doi</w:t>
      </w:r>
      <w:proofErr w:type="spellEnd"/>
      <w:r w:rsidR="004B6065" w:rsidRPr="00CB23E4">
        <w:rPr>
          <w:sz w:val="18"/>
          <w:szCs w:val="18"/>
        </w:rPr>
        <w:t>: 10.1109/ INTELLECT47034.2019.8954983</w:t>
      </w:r>
    </w:p>
    <w:p w14:paraId="7F242671" w14:textId="543709E1" w:rsidR="004B6065" w:rsidRPr="00CB23E4" w:rsidRDefault="004B6065" w:rsidP="00CB23E4">
      <w:pPr>
        <w:pStyle w:val="Els-NoIndent"/>
        <w:spacing w:line="276" w:lineRule="auto"/>
        <w:jc w:val="left"/>
        <w:rPr>
          <w:sz w:val="18"/>
          <w:szCs w:val="18"/>
        </w:rPr>
      </w:pPr>
      <w:r w:rsidRPr="00CB23E4">
        <w:rPr>
          <w:sz w:val="18"/>
          <w:szCs w:val="18"/>
        </w:rPr>
        <w:t>[3] KPMG’s Global Manufacturing Outlook 2016 (‘‘KPMG International”)</w:t>
      </w:r>
    </w:p>
    <w:p w14:paraId="7CB7A3FA" w14:textId="273D0998" w:rsidR="00CB23E4" w:rsidRPr="00CB23E4" w:rsidRDefault="00CB23E4" w:rsidP="00CB23E4">
      <w:pPr>
        <w:pStyle w:val="Els-NoIndent"/>
        <w:spacing w:line="276" w:lineRule="auto"/>
        <w:jc w:val="left"/>
        <w:rPr>
          <w:sz w:val="18"/>
          <w:szCs w:val="18"/>
        </w:rPr>
      </w:pPr>
      <w:r w:rsidRPr="00CB23E4">
        <w:rPr>
          <w:sz w:val="18"/>
          <w:szCs w:val="18"/>
        </w:rPr>
        <w:t xml:space="preserve">[4] </w:t>
      </w:r>
      <w:proofErr w:type="spellStart"/>
      <w:r w:rsidRPr="00CB23E4">
        <w:rPr>
          <w:sz w:val="18"/>
          <w:szCs w:val="18"/>
        </w:rPr>
        <w:t>Godoi</w:t>
      </w:r>
      <w:proofErr w:type="spellEnd"/>
      <w:r w:rsidRPr="00CB23E4">
        <w:rPr>
          <w:sz w:val="18"/>
          <w:szCs w:val="18"/>
        </w:rPr>
        <w:t xml:space="preserve">, F.; </w:t>
      </w:r>
      <w:proofErr w:type="spellStart"/>
      <w:r w:rsidRPr="00CB23E4">
        <w:rPr>
          <w:sz w:val="18"/>
          <w:szCs w:val="18"/>
        </w:rPr>
        <w:t>Prakash</w:t>
      </w:r>
      <w:proofErr w:type="spellEnd"/>
      <w:r w:rsidRPr="00CB23E4">
        <w:rPr>
          <w:sz w:val="18"/>
          <w:szCs w:val="18"/>
        </w:rPr>
        <w:t xml:space="preserve">, S.; </w:t>
      </w:r>
      <w:proofErr w:type="spellStart"/>
      <w:r w:rsidRPr="00CB23E4">
        <w:rPr>
          <w:sz w:val="18"/>
          <w:szCs w:val="18"/>
        </w:rPr>
        <w:t>Bhandari</w:t>
      </w:r>
      <w:proofErr w:type="spellEnd"/>
      <w:r w:rsidRPr="00CB23E4">
        <w:rPr>
          <w:sz w:val="18"/>
          <w:szCs w:val="18"/>
        </w:rPr>
        <w:t>, B.: 3D printing technologies applied for food design: Status and</w:t>
      </w:r>
      <w:r w:rsidRPr="00CB23E4">
        <w:rPr>
          <w:sz w:val="18"/>
          <w:szCs w:val="18"/>
        </w:rPr>
        <w:t xml:space="preserve"> </w:t>
      </w:r>
      <w:r w:rsidRPr="00CB23E4">
        <w:rPr>
          <w:sz w:val="18"/>
          <w:szCs w:val="18"/>
        </w:rPr>
        <w:t>prospects, Journal of Food Engineering, 179, 2016, 44</w:t>
      </w:r>
      <w:r w:rsidRPr="00CB23E4">
        <w:rPr>
          <w:sz w:val="18"/>
          <w:szCs w:val="18"/>
        </w:rPr>
        <w:t>45.</w:t>
      </w:r>
    </w:p>
    <w:p w14:paraId="0394B3AD" w14:textId="77777777" w:rsidR="00CB23E4" w:rsidRPr="00CB23E4" w:rsidRDefault="00CB23E4" w:rsidP="00CB23E4">
      <w:pPr>
        <w:pStyle w:val="Els-NoIndent"/>
        <w:spacing w:line="276" w:lineRule="auto"/>
        <w:jc w:val="left"/>
        <w:rPr>
          <w:sz w:val="18"/>
          <w:szCs w:val="18"/>
        </w:rPr>
      </w:pPr>
      <w:r w:rsidRPr="00CB23E4">
        <w:rPr>
          <w:sz w:val="18"/>
          <w:szCs w:val="18"/>
        </w:rPr>
        <w:t xml:space="preserve">[5] </w:t>
      </w:r>
      <w:proofErr w:type="spellStart"/>
      <w:r w:rsidRPr="00CB23E4">
        <w:rPr>
          <w:sz w:val="18"/>
          <w:szCs w:val="18"/>
        </w:rPr>
        <w:t>Dongkeon</w:t>
      </w:r>
      <w:proofErr w:type="spellEnd"/>
      <w:r w:rsidRPr="00CB23E4">
        <w:rPr>
          <w:sz w:val="18"/>
          <w:szCs w:val="18"/>
        </w:rPr>
        <w:t xml:space="preserve"> Lee, Takashi Miyoshi, Yasuhiro Takaya, </w:t>
      </w:r>
      <w:proofErr w:type="spellStart"/>
      <w:r w:rsidRPr="00CB23E4">
        <w:rPr>
          <w:sz w:val="18"/>
          <w:szCs w:val="18"/>
        </w:rPr>
        <w:t>Taeho</w:t>
      </w:r>
      <w:proofErr w:type="spellEnd"/>
      <w:r w:rsidRPr="00CB23E4">
        <w:rPr>
          <w:sz w:val="18"/>
          <w:szCs w:val="18"/>
        </w:rPr>
        <w:t xml:space="preserve"> Ha. 3D micro fabrication of photosensitive resin reinforced with ceramic nanoparticles using LCD </w:t>
      </w:r>
      <w:proofErr w:type="spellStart"/>
      <w:r w:rsidRPr="00CB23E4">
        <w:rPr>
          <w:sz w:val="18"/>
          <w:szCs w:val="18"/>
        </w:rPr>
        <w:t>microstreolithography</w:t>
      </w:r>
      <w:proofErr w:type="spellEnd"/>
      <w:r w:rsidRPr="00CB23E4">
        <w:rPr>
          <w:sz w:val="18"/>
          <w:szCs w:val="18"/>
        </w:rPr>
        <w:t xml:space="preserve">, J. Laser Micro/Nano Eng. 1(2) 2006. </w:t>
      </w:r>
    </w:p>
    <w:p w14:paraId="153B656B" w14:textId="77777777" w:rsidR="00CB23E4" w:rsidRDefault="00CB23E4" w:rsidP="00CB23E4">
      <w:pPr>
        <w:pStyle w:val="Els-NoIndent"/>
        <w:spacing w:line="276" w:lineRule="auto"/>
        <w:jc w:val="left"/>
        <w:rPr>
          <w:sz w:val="18"/>
          <w:szCs w:val="18"/>
        </w:rPr>
      </w:pPr>
      <w:r w:rsidRPr="00CB23E4">
        <w:rPr>
          <w:sz w:val="18"/>
          <w:szCs w:val="18"/>
        </w:rPr>
        <w:t xml:space="preserve">[6] </w:t>
      </w:r>
      <w:proofErr w:type="spellStart"/>
      <w:r w:rsidRPr="00CB23E4">
        <w:rPr>
          <w:sz w:val="18"/>
          <w:szCs w:val="18"/>
        </w:rPr>
        <w:t>Pshtiwan</w:t>
      </w:r>
      <w:proofErr w:type="spellEnd"/>
      <w:r w:rsidRPr="00CB23E4">
        <w:rPr>
          <w:sz w:val="18"/>
          <w:szCs w:val="18"/>
        </w:rPr>
        <w:t xml:space="preserve"> </w:t>
      </w:r>
      <w:proofErr w:type="spellStart"/>
      <w:r w:rsidRPr="00CB23E4">
        <w:rPr>
          <w:sz w:val="18"/>
          <w:szCs w:val="18"/>
        </w:rPr>
        <w:t>Shakor</w:t>
      </w:r>
      <w:proofErr w:type="spellEnd"/>
      <w:r w:rsidRPr="00CB23E4">
        <w:rPr>
          <w:sz w:val="18"/>
          <w:szCs w:val="18"/>
        </w:rPr>
        <w:t xml:space="preserve">, Jay </w:t>
      </w:r>
      <w:proofErr w:type="spellStart"/>
      <w:r w:rsidRPr="00CB23E4">
        <w:rPr>
          <w:sz w:val="18"/>
          <w:szCs w:val="18"/>
        </w:rPr>
        <w:t>Sanjayan</w:t>
      </w:r>
      <w:proofErr w:type="spellEnd"/>
      <w:r w:rsidRPr="00CB23E4">
        <w:rPr>
          <w:sz w:val="18"/>
          <w:szCs w:val="18"/>
        </w:rPr>
        <w:t xml:space="preserve">, Ali </w:t>
      </w:r>
      <w:proofErr w:type="spellStart"/>
      <w:r w:rsidRPr="00CB23E4">
        <w:rPr>
          <w:sz w:val="18"/>
          <w:szCs w:val="18"/>
        </w:rPr>
        <w:t>Nazari</w:t>
      </w:r>
      <w:proofErr w:type="spellEnd"/>
      <w:r w:rsidRPr="00CB23E4">
        <w:rPr>
          <w:sz w:val="18"/>
          <w:szCs w:val="18"/>
        </w:rPr>
        <w:t xml:space="preserve">, </w:t>
      </w:r>
      <w:proofErr w:type="spellStart"/>
      <w:r w:rsidRPr="00CB23E4">
        <w:rPr>
          <w:sz w:val="18"/>
          <w:szCs w:val="18"/>
        </w:rPr>
        <w:t>Shami</w:t>
      </w:r>
      <w:proofErr w:type="spellEnd"/>
      <w:r w:rsidRPr="00CB23E4">
        <w:rPr>
          <w:sz w:val="18"/>
          <w:szCs w:val="18"/>
        </w:rPr>
        <w:t xml:space="preserve"> </w:t>
      </w:r>
      <w:proofErr w:type="spellStart"/>
      <w:r w:rsidRPr="00CB23E4">
        <w:rPr>
          <w:sz w:val="18"/>
          <w:szCs w:val="18"/>
        </w:rPr>
        <w:t>Nejadi</w:t>
      </w:r>
      <w:proofErr w:type="spellEnd"/>
      <w:r w:rsidRPr="00CB23E4">
        <w:rPr>
          <w:sz w:val="18"/>
          <w:szCs w:val="18"/>
        </w:rPr>
        <w:t xml:space="preserve">. </w:t>
      </w:r>
      <w:proofErr w:type="gramStart"/>
      <w:r w:rsidRPr="00CB23E4">
        <w:rPr>
          <w:sz w:val="18"/>
          <w:szCs w:val="18"/>
        </w:rPr>
        <w:t>Modified 3D printed powder to cement-based material and mechanical properties of cement scaffold used in 3D printing, Science Direct.</w:t>
      </w:r>
      <w:proofErr w:type="gramEnd"/>
    </w:p>
    <w:p w14:paraId="2AE0693F" w14:textId="1B40A301" w:rsidR="00CB23E4" w:rsidRDefault="00CB23E4" w:rsidP="00CB23E4">
      <w:pPr>
        <w:pStyle w:val="Els-NoIndent"/>
        <w:spacing w:line="276" w:lineRule="auto"/>
        <w:jc w:val="left"/>
        <w:rPr>
          <w:sz w:val="18"/>
          <w:szCs w:val="18"/>
        </w:rPr>
      </w:pPr>
      <w:r w:rsidRPr="00CB23E4">
        <w:rPr>
          <w:sz w:val="18"/>
          <w:szCs w:val="18"/>
        </w:rPr>
        <w:t xml:space="preserve">[7] A. Council, M. </w:t>
      </w:r>
      <w:proofErr w:type="spellStart"/>
      <w:r w:rsidRPr="00CB23E4">
        <w:rPr>
          <w:sz w:val="18"/>
          <w:szCs w:val="18"/>
        </w:rPr>
        <w:t>Petch</w:t>
      </w:r>
      <w:proofErr w:type="spellEnd"/>
      <w:r w:rsidRPr="00CB23E4">
        <w:rPr>
          <w:sz w:val="18"/>
          <w:szCs w:val="18"/>
        </w:rPr>
        <w:t xml:space="preserve">. 3D Printing: Rise of the Third Industrial Revolution, </w:t>
      </w:r>
      <w:proofErr w:type="spellStart"/>
      <w:r w:rsidRPr="00CB23E4">
        <w:rPr>
          <w:sz w:val="18"/>
          <w:szCs w:val="18"/>
        </w:rPr>
        <w:t>Gyges</w:t>
      </w:r>
      <w:proofErr w:type="spellEnd"/>
      <w:r w:rsidRPr="00CB23E4">
        <w:rPr>
          <w:sz w:val="18"/>
          <w:szCs w:val="18"/>
        </w:rPr>
        <w:t>, Tumwater, 3D, 2014 116.</w:t>
      </w:r>
    </w:p>
    <w:p w14:paraId="6F6AF5F1" w14:textId="69BE6AF7" w:rsidR="00CB23E4" w:rsidRDefault="00CB23E4" w:rsidP="00CB23E4">
      <w:pPr>
        <w:pStyle w:val="Els-NoIndent"/>
        <w:spacing w:line="276" w:lineRule="auto"/>
        <w:jc w:val="left"/>
        <w:rPr>
          <w:sz w:val="18"/>
          <w:szCs w:val="18"/>
        </w:rPr>
      </w:pPr>
      <w:r>
        <w:rPr>
          <w:sz w:val="18"/>
          <w:szCs w:val="18"/>
        </w:rPr>
        <w:t>[8]</w:t>
      </w:r>
      <w:r w:rsidRPr="00CB23E4">
        <w:rPr>
          <w:sz w:val="18"/>
          <w:szCs w:val="18"/>
        </w:rPr>
        <w:t xml:space="preserve"> </w:t>
      </w:r>
      <w:r w:rsidRPr="00CB23E4">
        <w:rPr>
          <w:sz w:val="18"/>
          <w:szCs w:val="18"/>
        </w:rPr>
        <w:t>P.F. Jacobs. Stereo Lithography and other RP&amp;M Technologies: From Rapid Prototyping to Rapid Tooling, Society of Manufacturing Engineers (SME), Dearborn, 1996, p. 450.</w:t>
      </w:r>
    </w:p>
    <w:p w14:paraId="501D90F7" w14:textId="77777777" w:rsidR="00CB23E4" w:rsidRDefault="00CB23E4" w:rsidP="00CB23E4">
      <w:pPr>
        <w:pStyle w:val="Els-NoIndent"/>
        <w:spacing w:line="276" w:lineRule="auto"/>
        <w:jc w:val="left"/>
        <w:rPr>
          <w:sz w:val="18"/>
          <w:szCs w:val="18"/>
        </w:rPr>
      </w:pPr>
    </w:p>
    <w:p w14:paraId="1CCF61AE" w14:textId="77777777" w:rsidR="00CB23E4" w:rsidRPr="00CB23E4" w:rsidRDefault="00CB23E4" w:rsidP="00CB23E4">
      <w:pPr>
        <w:pStyle w:val="Els-NoIndent"/>
        <w:spacing w:line="276" w:lineRule="auto"/>
        <w:jc w:val="left"/>
        <w:rPr>
          <w:sz w:val="18"/>
          <w:szCs w:val="18"/>
        </w:rPr>
      </w:pPr>
      <w:r w:rsidRPr="00CB23E4">
        <w:rPr>
          <w:sz w:val="18"/>
          <w:szCs w:val="18"/>
        </w:rPr>
        <w:lastRenderedPageBreak/>
        <w:t xml:space="preserve">[9] </w:t>
      </w:r>
      <w:r w:rsidRPr="00CB23E4">
        <w:rPr>
          <w:sz w:val="18"/>
          <w:szCs w:val="18"/>
        </w:rPr>
        <w:t xml:space="preserve">S.H. </w:t>
      </w:r>
      <w:proofErr w:type="spellStart"/>
      <w:r w:rsidRPr="00CB23E4">
        <w:rPr>
          <w:sz w:val="18"/>
          <w:szCs w:val="18"/>
        </w:rPr>
        <w:t>Masood</w:t>
      </w:r>
      <w:proofErr w:type="spellEnd"/>
      <w:r w:rsidRPr="00CB23E4">
        <w:rPr>
          <w:sz w:val="18"/>
          <w:szCs w:val="18"/>
        </w:rPr>
        <w:t xml:space="preserve">. </w:t>
      </w:r>
      <w:proofErr w:type="gramStart"/>
      <w:r w:rsidRPr="00CB23E4">
        <w:rPr>
          <w:sz w:val="18"/>
          <w:szCs w:val="18"/>
        </w:rPr>
        <w:t>Advances in Rapid Manufacturing and Tooling, Comprehensive Materials Processing, Elsevier Science Direct, Glasgow, pp. 69-91, 2005.</w:t>
      </w:r>
      <w:proofErr w:type="gramEnd"/>
      <w:r w:rsidRPr="00CB23E4">
        <w:rPr>
          <w:sz w:val="18"/>
          <w:szCs w:val="18"/>
        </w:rPr>
        <w:t xml:space="preserve"> </w:t>
      </w:r>
    </w:p>
    <w:p w14:paraId="194F2EB2" w14:textId="34061BE7" w:rsidR="00CB23E4" w:rsidRPr="00CB23E4" w:rsidRDefault="00CB23E4" w:rsidP="00CB23E4">
      <w:pPr>
        <w:pStyle w:val="Els-NoIndent"/>
        <w:spacing w:line="276" w:lineRule="auto"/>
        <w:jc w:val="left"/>
        <w:rPr>
          <w:sz w:val="18"/>
          <w:szCs w:val="18"/>
        </w:rPr>
      </w:pPr>
      <w:proofErr w:type="gramStart"/>
      <w:r w:rsidRPr="00CB23E4">
        <w:rPr>
          <w:sz w:val="18"/>
          <w:szCs w:val="18"/>
        </w:rPr>
        <w:t>[10</w:t>
      </w:r>
      <w:r w:rsidRPr="00CB23E4">
        <w:rPr>
          <w:sz w:val="18"/>
          <w:szCs w:val="18"/>
        </w:rPr>
        <w:t xml:space="preserve">] A. </w:t>
      </w:r>
      <w:proofErr w:type="spellStart"/>
      <w:r w:rsidRPr="00CB23E4">
        <w:rPr>
          <w:sz w:val="18"/>
          <w:szCs w:val="18"/>
        </w:rPr>
        <w:t>Vanderploeg</w:t>
      </w:r>
      <w:proofErr w:type="spellEnd"/>
      <w:r w:rsidRPr="00CB23E4">
        <w:rPr>
          <w:sz w:val="18"/>
          <w:szCs w:val="18"/>
        </w:rPr>
        <w:t>, S.-E.</w:t>
      </w:r>
      <w:proofErr w:type="gramEnd"/>
      <w:r w:rsidRPr="00CB23E4">
        <w:rPr>
          <w:sz w:val="18"/>
          <w:szCs w:val="18"/>
        </w:rPr>
        <w:t xml:space="preserve"> Lee, M. </w:t>
      </w:r>
      <w:proofErr w:type="spellStart"/>
      <w:r w:rsidRPr="00CB23E4">
        <w:rPr>
          <w:sz w:val="18"/>
          <w:szCs w:val="18"/>
        </w:rPr>
        <w:t>Mamp</w:t>
      </w:r>
      <w:proofErr w:type="spellEnd"/>
      <w:r w:rsidRPr="00CB23E4">
        <w:rPr>
          <w:sz w:val="18"/>
          <w:szCs w:val="18"/>
        </w:rPr>
        <w:t>, The application of 3D printing technology in the fashion industry, Int. J. Fashion Des. Technol. Educ. 10 (2) (2017) 170– 179, h</w:t>
      </w:r>
    </w:p>
    <w:p w14:paraId="6BA5E3BC" w14:textId="561E8321" w:rsidR="00CB23E4" w:rsidRPr="00CB23E4" w:rsidRDefault="00CB23E4" w:rsidP="00CB23E4">
      <w:pPr>
        <w:pStyle w:val="Els-NoIndent"/>
        <w:tabs>
          <w:tab w:val="left" w:pos="3735"/>
        </w:tabs>
        <w:spacing w:line="276" w:lineRule="auto"/>
        <w:jc w:val="left"/>
        <w:rPr>
          <w:sz w:val="18"/>
          <w:szCs w:val="18"/>
        </w:rPr>
      </w:pPr>
      <w:r w:rsidRPr="00CB23E4">
        <w:rPr>
          <w:sz w:val="18"/>
          <w:szCs w:val="18"/>
        </w:rPr>
        <w:tab/>
      </w:r>
      <w:bookmarkStart w:id="0" w:name="_GoBack"/>
      <w:bookmarkEnd w:id="0"/>
    </w:p>
    <w:p w14:paraId="5646FF29" w14:textId="77777777" w:rsidR="00CB23E4" w:rsidRPr="00CB23E4" w:rsidRDefault="00CB23E4" w:rsidP="004B6065">
      <w:pPr>
        <w:pStyle w:val="Els-NoIndent"/>
        <w:spacing w:line="276" w:lineRule="auto"/>
        <w:rPr>
          <w:sz w:val="18"/>
          <w:szCs w:val="18"/>
        </w:rPr>
      </w:pPr>
    </w:p>
    <w:p w14:paraId="5E82E9AF" w14:textId="77777777" w:rsidR="004B6065" w:rsidRPr="004B6065" w:rsidRDefault="004B6065" w:rsidP="004B6065">
      <w:pPr>
        <w:pStyle w:val="Els-NoIndent"/>
        <w:spacing w:line="276" w:lineRule="auto"/>
        <w:rPr>
          <w:b/>
          <w:bCs/>
          <w:sz w:val="18"/>
          <w:szCs w:val="18"/>
        </w:rPr>
      </w:pPr>
    </w:p>
    <w:p w14:paraId="2500B7AF" w14:textId="77777777" w:rsidR="00B71BCD" w:rsidRPr="00B71BCD" w:rsidRDefault="00B71BCD" w:rsidP="00E66BDA">
      <w:pPr>
        <w:pStyle w:val="Els-NoIndent"/>
        <w:spacing w:line="276" w:lineRule="auto"/>
        <w:rPr>
          <w:b/>
          <w:bCs/>
          <w:sz w:val="18"/>
          <w:szCs w:val="18"/>
        </w:rPr>
      </w:pPr>
    </w:p>
    <w:p w14:paraId="27938247" w14:textId="77777777" w:rsidR="00B71BCD" w:rsidRDefault="00B71BCD" w:rsidP="00E66BDA">
      <w:pPr>
        <w:pStyle w:val="Els-NoIndent"/>
        <w:spacing w:line="276" w:lineRule="auto"/>
        <w:rPr>
          <w:b/>
          <w:bCs/>
        </w:rPr>
      </w:pPr>
    </w:p>
    <w:p w14:paraId="55868A37" w14:textId="77777777" w:rsidR="00BF2CF4" w:rsidRDefault="00BF2CF4" w:rsidP="00BF2CF4">
      <w:pPr>
        <w:pStyle w:val="Els-NoIndent"/>
        <w:spacing w:line="276" w:lineRule="auto"/>
        <w:rPr>
          <w:b/>
          <w:bCs/>
        </w:rPr>
      </w:pPr>
    </w:p>
    <w:p w14:paraId="25713DA5" w14:textId="77777777" w:rsidR="00BF2CF4" w:rsidRPr="006C0653" w:rsidRDefault="00BF2CF4" w:rsidP="00BF2CF4">
      <w:pPr>
        <w:pStyle w:val="Els-NoIndent"/>
        <w:spacing w:line="276" w:lineRule="auto"/>
        <w:rPr>
          <w:b/>
          <w:bCs/>
        </w:rPr>
        <w:sectPr w:rsidR="00BF2CF4" w:rsidRPr="006C0653" w:rsidSect="00C01B49">
          <w:footnotePr>
            <w:numFmt w:val="chicago"/>
          </w:footnotePr>
          <w:type w:val="continuous"/>
          <w:pgSz w:w="11907" w:h="15876"/>
          <w:pgMar w:top="77" w:right="947" w:bottom="879" w:left="1038" w:header="907" w:footer="1059" w:gutter="0"/>
          <w:cols w:space="360"/>
        </w:sectPr>
      </w:pPr>
    </w:p>
    <w:p w14:paraId="68E3E2AE" w14:textId="2DE8523B" w:rsidR="00A32103" w:rsidRPr="00A6350D" w:rsidRDefault="00A32103" w:rsidP="00FE7792">
      <w:pPr>
        <w:widowControl/>
        <w:autoSpaceDE w:val="0"/>
        <w:autoSpaceDN w:val="0"/>
        <w:adjustRightInd w:val="0"/>
        <w:spacing w:line="276" w:lineRule="auto"/>
        <w:ind w:left="245" w:hanging="245"/>
        <w:rPr>
          <w:szCs w:val="16"/>
          <w:lang w:val="en-IN" w:eastAsia="en-IN"/>
        </w:rPr>
      </w:pPr>
    </w:p>
    <w:sectPr w:rsidR="00A32103" w:rsidRPr="00A6350D" w:rsidSect="00A00700">
      <w:footnotePr>
        <w:numFmt w:val="chicago"/>
      </w:footnotePr>
      <w:type w:val="continuous"/>
      <w:pgSz w:w="11907" w:h="15876" w:code="161"/>
      <w:pgMar w:top="77" w:right="947" w:bottom="879" w:left="1038" w:header="907" w:footer="1253" w:gutter="0"/>
      <w:cols w:num="2" w:space="36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DC982D" w14:textId="77777777" w:rsidR="003B1920" w:rsidRDefault="003B1920">
      <w:r>
        <w:separator/>
      </w:r>
    </w:p>
    <w:p w14:paraId="24C6BB35" w14:textId="77777777" w:rsidR="003B1920" w:rsidRDefault="003B1920"/>
    <w:p w14:paraId="7708B751" w14:textId="77777777" w:rsidR="003B1920" w:rsidRDefault="003B1920"/>
  </w:endnote>
  <w:endnote w:type="continuationSeparator" w:id="0">
    <w:p w14:paraId="1CCD13D7" w14:textId="77777777" w:rsidR="003B1920" w:rsidRDefault="003B1920">
      <w:r>
        <w:continuationSeparator/>
      </w:r>
    </w:p>
    <w:p w14:paraId="027EE671" w14:textId="77777777" w:rsidR="003B1920" w:rsidRDefault="003B1920"/>
    <w:p w14:paraId="595B2D87" w14:textId="77777777" w:rsidR="003B1920" w:rsidRDefault="003B19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1]">
    <w:altName w:val="Cambria"/>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embedBold r:id="rId1" w:fontKey="{50EB1CEA-4967-4D04-B147-B1B820531305}"/>
  </w:font>
  <w:font w:name="Univers">
    <w:altName w:val="Arial"/>
    <w:charset w:val="00"/>
    <w:family w:val="swiss"/>
    <w:pitch w:val="variable"/>
    <w:sig w:usb0="80000287" w:usb1="00000000" w:usb2="00000000" w:usb3="00000000" w:csb0="0000000F" w:csb1="00000000"/>
    <w:embedRegular r:id="rId2" w:fontKey="{77953458-C903-4977-89BD-AF41C686019B}"/>
  </w:font>
  <w:font w:name="Tahoma">
    <w:panose1 w:val="020B0604030504040204"/>
    <w:charset w:val="00"/>
    <w:family w:val="swiss"/>
    <w:pitch w:val="variable"/>
    <w:sig w:usb0="E1002EFF" w:usb1="C000605B" w:usb2="00000029" w:usb3="00000000" w:csb0="000101FF" w:csb1="00000000"/>
    <w:embedRegular r:id="rId3" w:fontKey="{E59FCD80-3E4B-4173-8E30-D55C76CAE5D5}"/>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4002EFF" w:usb1="C000247B" w:usb2="00000009" w:usb3="00000000" w:csb0="000001FF" w:csb1="00000000"/>
    <w:embedRegular r:id="rId4" w:fontKey="{8BA3C7A7-3EE4-4B71-8ED4-47895D4992AB}"/>
    <w:embedBold r:id="rId5" w:fontKey="{1E5A52B1-7C2C-46A0-AC5F-734260848149}"/>
  </w:font>
  <w:font w:name="Gautami">
    <w:altName w:val="Cambria Math"/>
    <w:panose1 w:val="02000500000000000000"/>
    <w:charset w:val="01"/>
    <w:family w:val="roman"/>
    <w:notTrueType/>
    <w:pitch w:val="variable"/>
  </w:font>
  <w:font w:name="Constantia">
    <w:panose1 w:val="02030602050306030303"/>
    <w:charset w:val="00"/>
    <w:family w:val="roman"/>
    <w:pitch w:val="variable"/>
    <w:sig w:usb0="A00002EF" w:usb1="4000204B" w:usb2="00000000" w:usb3="00000000" w:csb0="0000019F" w:csb1="00000000"/>
    <w:embedRegular r:id="rId6" w:fontKey="{71B04D70-53E3-471B-9CD5-BED95AD06BAA}"/>
  </w:font>
  <w:font w:name="Cambria">
    <w:panose1 w:val="02040503050406030204"/>
    <w:charset w:val="00"/>
    <w:family w:val="roman"/>
    <w:pitch w:val="variable"/>
    <w:sig w:usb0="E00006FF" w:usb1="420024FF" w:usb2="02000000" w:usb3="00000000" w:csb0="0000019F" w:csb1="00000000"/>
    <w:embedRegular r:id="rId7" w:fontKey="{3A46D37D-7490-45DD-BCCE-D2D962F80FE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84500D" w14:textId="77777777" w:rsidR="00E45CE0" w:rsidRDefault="007707D5" w:rsidP="0011024F">
    <w:pPr>
      <w:pStyle w:val="Footer"/>
      <w:spacing w:before="0"/>
      <w:ind w:firstLine="238"/>
      <w:rPr>
        <w:i w:val="0"/>
        <w:sz w:val="15"/>
        <w:szCs w:val="15"/>
      </w:rPr>
    </w:pPr>
    <w:r w:rsidRPr="003560E1">
      <w:rPr>
        <w:i w:val="0"/>
        <w:sz w:val="15"/>
        <w:szCs w:val="15"/>
      </w:rPr>
      <w:t xml:space="preserve">* </w:t>
    </w:r>
    <w:r w:rsidRPr="003560E1">
      <w:rPr>
        <w:sz w:val="15"/>
        <w:szCs w:val="15"/>
      </w:rPr>
      <w:t>Corresponding author.</w:t>
    </w:r>
    <w:r w:rsidRPr="003560E1">
      <w:rPr>
        <w:i w:val="0"/>
        <w:sz w:val="15"/>
        <w:szCs w:val="15"/>
      </w:rPr>
      <w:t xml:space="preserve"> Tel.: </w:t>
    </w:r>
    <w:r w:rsidR="00A6566A" w:rsidRPr="003560E1">
      <w:rPr>
        <w:i w:val="0"/>
        <w:sz w:val="15"/>
        <w:szCs w:val="15"/>
      </w:rPr>
      <w:fldChar w:fldCharType="begin"/>
    </w:r>
    <w:r w:rsidRPr="003560E1">
      <w:rPr>
        <w:i w:val="0"/>
        <w:sz w:val="15"/>
        <w:szCs w:val="15"/>
      </w:rPr>
      <w:instrText xml:space="preserve"> MACROBUTTON NoMacro +0-000-000-0000 </w:instrText>
    </w:r>
    <w:r w:rsidR="00A6566A" w:rsidRPr="003560E1">
      <w:rPr>
        <w:i w:val="0"/>
        <w:sz w:val="15"/>
        <w:szCs w:val="15"/>
      </w:rPr>
      <w:fldChar w:fldCharType="end"/>
    </w:r>
    <w:r w:rsidRPr="003560E1">
      <w:rPr>
        <w:i w:val="0"/>
        <w:sz w:val="15"/>
        <w:szCs w:val="15"/>
      </w:rPr>
      <w:t xml:space="preserve">; fax: +0-000-000-0000. </w:t>
    </w:r>
  </w:p>
  <w:p w14:paraId="07FFE5EE" w14:textId="77777777" w:rsidR="00D76010" w:rsidRPr="003560E1" w:rsidRDefault="007707D5" w:rsidP="00C01B49">
    <w:pPr>
      <w:pStyle w:val="Footer"/>
      <w:spacing w:before="0"/>
      <w:ind w:firstLine="240"/>
      <w:rPr>
        <w:i w:val="0"/>
        <w:sz w:val="15"/>
        <w:szCs w:val="15"/>
      </w:rPr>
    </w:pPr>
    <w:r w:rsidRPr="003560E1">
      <w:rPr>
        <w:i w:val="0"/>
        <w:sz w:val="15"/>
        <w:szCs w:val="15"/>
      </w:rPr>
      <w:t xml:space="preserve">E-mail address: </w:t>
    </w:r>
    <w:r w:rsidR="00A6566A" w:rsidRPr="003560E1">
      <w:rPr>
        <w:i w:val="0"/>
        <w:sz w:val="15"/>
        <w:szCs w:val="15"/>
      </w:rPr>
      <w:fldChar w:fldCharType="begin"/>
    </w:r>
    <w:r w:rsidRPr="003560E1">
      <w:rPr>
        <w:i w:val="0"/>
        <w:sz w:val="15"/>
        <w:szCs w:val="15"/>
      </w:rPr>
      <w:instrText xml:space="preserve"> MACROBUTTON NoMacro author@institute.xxx </w:instrText>
    </w:r>
    <w:r w:rsidR="00A6566A" w:rsidRPr="003560E1">
      <w:rPr>
        <w:i w:val="0"/>
        <w:sz w:val="15"/>
        <w:szCs w:val="15"/>
      </w:rPr>
      <w:fldChar w:fldCharType="end"/>
    </w:r>
  </w:p>
  <w:p w14:paraId="7F24A1D1" w14:textId="77777777" w:rsidR="00DA67DA" w:rsidRPr="003560E1" w:rsidRDefault="00DA67DA" w:rsidP="00C01B49">
    <w:pPr>
      <w:pStyle w:val="Footer"/>
      <w:tabs>
        <w:tab w:val="center" w:pos="4961"/>
      </w:tabs>
      <w:spacing w:before="0"/>
      <w:rPr>
        <w:i w:val="0"/>
        <w:sz w:val="15"/>
        <w:szCs w:val="15"/>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353302" w14:textId="77777777" w:rsidR="003B1920" w:rsidRDefault="003B1920" w:rsidP="00783D5B">
      <w:pPr>
        <w:pStyle w:val="Footer"/>
        <w:spacing w:before="230"/>
        <w:rPr>
          <w:lang w:val="en-GB"/>
        </w:rPr>
      </w:pPr>
      <w:r>
        <w:rPr>
          <w:lang w:val="en-IN" w:eastAsia="en-IN" w:bidi="te-IN"/>
        </w:rPr>
        <w:drawing>
          <wp:inline distT="0" distB="0" distL="0" distR="0" wp14:anchorId="4EE0D2D6" wp14:editId="2205283F">
            <wp:extent cx="561975" cy="19050"/>
            <wp:effectExtent l="0" t="0" r="0" b="0"/>
            <wp:docPr id="7"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19050"/>
                    </a:xfrm>
                    <a:prstGeom prst="rect">
                      <a:avLst/>
                    </a:prstGeom>
                    <a:noFill/>
                    <a:ln>
                      <a:noFill/>
                    </a:ln>
                  </pic:spPr>
                </pic:pic>
              </a:graphicData>
            </a:graphic>
          </wp:inline>
        </w:drawing>
      </w:r>
    </w:p>
    <w:p w14:paraId="12F29631" w14:textId="77777777" w:rsidR="003B1920" w:rsidRDefault="003B1920"/>
    <w:p w14:paraId="7F788DB2" w14:textId="77777777" w:rsidR="003B1920" w:rsidRDefault="003B1920"/>
  </w:footnote>
  <w:footnote w:type="continuationSeparator" w:id="0">
    <w:p w14:paraId="1AAFFF54" w14:textId="77777777" w:rsidR="003B1920" w:rsidRDefault="003B1920">
      <w:r>
        <w:continuationSeparator/>
      </w:r>
    </w:p>
    <w:p w14:paraId="6CE2EB6A" w14:textId="77777777" w:rsidR="003B1920" w:rsidRDefault="003B1920"/>
    <w:p w14:paraId="586E40A9" w14:textId="77777777" w:rsidR="003B1920" w:rsidRDefault="003B192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val="0"/>
      </w:rPr>
      <w:id w:val="20624879"/>
      <w:docPartObj>
        <w:docPartGallery w:val="Page Numbers (Top of Page)"/>
        <w:docPartUnique/>
      </w:docPartObj>
    </w:sdtPr>
    <w:sdtEndPr>
      <w:rPr>
        <w:noProof/>
      </w:rPr>
    </w:sdtEndPr>
    <w:sdtContent>
      <w:p w14:paraId="14083F73" w14:textId="03376669" w:rsidR="009D6A20" w:rsidRDefault="00A6566A" w:rsidP="009D6A20">
        <w:pPr>
          <w:pStyle w:val="Header"/>
        </w:pPr>
        <w:r w:rsidRPr="009D6A20">
          <w:rPr>
            <w:b/>
            <w:noProof w:val="0"/>
            <w:sz w:val="19"/>
            <w:szCs w:val="19"/>
          </w:rPr>
          <w:fldChar w:fldCharType="begin"/>
        </w:r>
        <w:r w:rsidR="00A32103" w:rsidRPr="009D6A20">
          <w:rPr>
            <w:b/>
            <w:sz w:val="19"/>
            <w:szCs w:val="19"/>
          </w:rPr>
          <w:instrText xml:space="preserve"> PAGE   \* MERGEFORMAT </w:instrText>
        </w:r>
        <w:r w:rsidRPr="009D6A20">
          <w:rPr>
            <w:b/>
            <w:noProof w:val="0"/>
            <w:sz w:val="19"/>
            <w:szCs w:val="19"/>
          </w:rPr>
          <w:fldChar w:fldCharType="separate"/>
        </w:r>
        <w:r w:rsidR="00CB23E4">
          <w:rPr>
            <w:b/>
            <w:sz w:val="19"/>
            <w:szCs w:val="19"/>
          </w:rPr>
          <w:t>8</w:t>
        </w:r>
        <w:r w:rsidRPr="009D6A20">
          <w:rPr>
            <w:b/>
            <w:sz w:val="19"/>
            <w:szCs w:val="19"/>
          </w:rPr>
          <w:fldChar w:fldCharType="end"/>
        </w:r>
        <w:r w:rsidR="00A32103">
          <w:tab/>
        </w:r>
        <w:r w:rsidR="000F20BA" w:rsidRPr="000F20BA">
          <w:t xml:space="preserve">International Journal of Research Publication and </w:t>
        </w:r>
        <w:r w:rsidR="00F84EB9">
          <w:t>Reviews Vol ( )  Issue ( ) (202</w:t>
        </w:r>
        <w:r w:rsidR="00E556E4">
          <w:t>4</w:t>
        </w:r>
        <w:r w:rsidR="000F20BA" w:rsidRPr="000F20BA">
          <w:t>) Page  000</w:t>
        </w:r>
      </w:p>
      <w:p w14:paraId="1B76E6F0" w14:textId="77777777" w:rsidR="00A32103" w:rsidRDefault="003B1920" w:rsidP="000E1EF3">
        <w:pPr>
          <w:pStyle w:val="Header"/>
          <w:spacing w:after="210" w:line="240" w:lineRule="auto"/>
        </w:pPr>
        <w:r>
          <w:rPr>
            <w:iCs/>
          </w:rPr>
          <w:pict w14:anchorId="4D8F0605">
            <v:rect id="_x0000_i1025" style="width:496.15pt;height:.5pt" o:hrpct="0" o:hrstd="t" o:hrnoshade="t" o:hr="t" fillcolor="black [3213]" stroked="f"/>
          </w:pic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C2C8BC" w14:textId="02493763" w:rsidR="00A32103" w:rsidRPr="009D6A20" w:rsidRDefault="00961600">
    <w:pPr>
      <w:pStyle w:val="Header"/>
      <w:jc w:val="right"/>
      <w:rPr>
        <w:b/>
        <w:sz w:val="19"/>
        <w:szCs w:val="19"/>
      </w:rPr>
    </w:pPr>
    <w:r w:rsidRPr="000F20BA">
      <w:t xml:space="preserve">International Journal of Research Publication and </w:t>
    </w:r>
    <w:r>
      <w:t>Reviews Vol ( )  Issue ( ) (</w:t>
    </w:r>
    <w:r w:rsidR="00246C5B">
      <w:t>2024</w:t>
    </w:r>
    <w:r w:rsidRPr="000F20BA">
      <w:t>) Page  000</w:t>
    </w:r>
    <w:sdt>
      <w:sdtPr>
        <w:rPr>
          <w:noProof w:val="0"/>
        </w:rPr>
        <w:id w:val="20624880"/>
        <w:docPartObj>
          <w:docPartGallery w:val="Page Numbers (Top of Page)"/>
          <w:docPartUnique/>
        </w:docPartObj>
      </w:sdtPr>
      <w:sdtEndPr>
        <w:rPr>
          <w:b/>
          <w:noProof/>
          <w:sz w:val="19"/>
          <w:szCs w:val="19"/>
        </w:rPr>
      </w:sdtEndPr>
      <w:sdtContent>
        <w:r>
          <w:rPr>
            <w:noProof w:val="0"/>
          </w:rPr>
          <w:t xml:space="preserve">                                                      </w:t>
        </w:r>
        <w:r w:rsidR="00A6566A" w:rsidRPr="009D6A20">
          <w:rPr>
            <w:b/>
            <w:noProof w:val="0"/>
            <w:sz w:val="19"/>
            <w:szCs w:val="19"/>
          </w:rPr>
          <w:fldChar w:fldCharType="begin"/>
        </w:r>
        <w:r w:rsidR="00A32103" w:rsidRPr="009D6A20">
          <w:rPr>
            <w:b/>
            <w:sz w:val="19"/>
            <w:szCs w:val="19"/>
          </w:rPr>
          <w:instrText xml:space="preserve"> PAGE   \* MERGEFORMAT </w:instrText>
        </w:r>
        <w:r w:rsidR="00A6566A" w:rsidRPr="009D6A20">
          <w:rPr>
            <w:b/>
            <w:noProof w:val="0"/>
            <w:sz w:val="19"/>
            <w:szCs w:val="19"/>
          </w:rPr>
          <w:fldChar w:fldCharType="separate"/>
        </w:r>
        <w:r w:rsidR="00CB23E4">
          <w:rPr>
            <w:b/>
            <w:sz w:val="19"/>
            <w:szCs w:val="19"/>
          </w:rPr>
          <w:t>7</w:t>
        </w:r>
        <w:r w:rsidR="00A6566A" w:rsidRPr="009D6A20">
          <w:rPr>
            <w:b/>
            <w:sz w:val="19"/>
            <w:szCs w:val="19"/>
          </w:rPr>
          <w:fldChar w:fldCharType="end"/>
        </w:r>
      </w:sdtContent>
    </w:sdt>
  </w:p>
  <w:p w14:paraId="199B96D6" w14:textId="77777777" w:rsidR="00A32103" w:rsidRDefault="003B1920" w:rsidP="000E1EF3">
    <w:pPr>
      <w:pStyle w:val="Header"/>
      <w:spacing w:after="210" w:line="240" w:lineRule="auto"/>
      <w:jc w:val="right"/>
    </w:pPr>
    <w:r>
      <w:rPr>
        <w:iCs/>
      </w:rPr>
      <w:pict w14:anchorId="02E6D359">
        <v:rect id="_x0000_i1026" style="width:496.15pt;height:.5pt" o:hrpct="0" o:hrstd="t" o:hrnoshade="t" o:hr="t" fillcolor="black [3213]" stroked="f"/>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923" w:type="dxa"/>
      <w:jc w:val="center"/>
      <w:tblBorders>
        <w:top w:val="none" w:sz="0" w:space="0" w:color="auto"/>
        <w:left w:val="none" w:sz="0" w:space="0" w:color="auto"/>
        <w:bottom w:val="single" w:sz="36" w:space="0" w:color="auto"/>
        <w:right w:val="none" w:sz="0" w:space="0" w:color="auto"/>
        <w:insideH w:val="none" w:sz="0" w:space="0" w:color="auto"/>
        <w:insideV w:val="none" w:sz="0" w:space="0" w:color="auto"/>
      </w:tblBorders>
      <w:shd w:val="pct10" w:color="F2F2F2" w:themeColor="background1" w:themeShade="F2" w:fill="auto"/>
      <w:tblLayout w:type="fixed"/>
      <w:tblLook w:val="04A0" w:firstRow="1" w:lastRow="0" w:firstColumn="1" w:lastColumn="0" w:noHBand="0" w:noVBand="1"/>
    </w:tblPr>
    <w:tblGrid>
      <w:gridCol w:w="1277"/>
      <w:gridCol w:w="8646"/>
    </w:tblGrid>
    <w:tr w:rsidR="00F807FE" w14:paraId="1F668B3A" w14:textId="77777777" w:rsidTr="002733BF">
      <w:trPr>
        <w:trHeight w:val="57"/>
        <w:jc w:val="center"/>
      </w:trPr>
      <w:tc>
        <w:tcPr>
          <w:tcW w:w="9923" w:type="dxa"/>
          <w:gridSpan w:val="2"/>
          <w:tcBorders>
            <w:bottom w:val="single" w:sz="2" w:space="0" w:color="auto"/>
          </w:tcBorders>
          <w:shd w:val="pct10" w:color="F2F2F2" w:themeColor="background1" w:themeShade="F2" w:fill="auto"/>
          <w:vAlign w:val="bottom"/>
        </w:tcPr>
        <w:p w14:paraId="0432795D" w14:textId="113AF811" w:rsidR="00F807FE" w:rsidRDefault="00F807FE" w:rsidP="00961600">
          <w:pPr>
            <w:pStyle w:val="Header"/>
            <w:tabs>
              <w:tab w:val="left" w:pos="6804"/>
            </w:tabs>
            <w:jc w:val="center"/>
          </w:pPr>
          <w:r w:rsidRPr="00070581">
            <w:t>International Journal of Research Publication and Reviews</w:t>
          </w:r>
          <w:r w:rsidR="00430429">
            <w:t xml:space="preserve"> </w:t>
          </w:r>
          <w:r w:rsidRPr="00F807FE">
            <w:rPr>
              <w:rFonts w:ascii="Constantia" w:hAnsi="Constantia"/>
              <w:sz w:val="12"/>
            </w:rPr>
            <w:t>V</w:t>
          </w:r>
          <w:r>
            <w:rPr>
              <w:rFonts w:ascii="Constantia" w:hAnsi="Constantia"/>
              <w:sz w:val="12"/>
            </w:rPr>
            <w:t>ol</w:t>
          </w:r>
          <w:r w:rsidRPr="00F807FE">
            <w:rPr>
              <w:rFonts w:ascii="Constantia" w:hAnsi="Constantia"/>
              <w:sz w:val="12"/>
            </w:rPr>
            <w:t xml:space="preserve"> ( )  I</w:t>
          </w:r>
          <w:r>
            <w:rPr>
              <w:rFonts w:ascii="Constantia" w:hAnsi="Constantia"/>
              <w:sz w:val="12"/>
            </w:rPr>
            <w:t>ssue</w:t>
          </w:r>
          <w:r w:rsidRPr="00F807FE">
            <w:rPr>
              <w:rFonts w:ascii="Constantia" w:hAnsi="Constantia"/>
              <w:sz w:val="12"/>
            </w:rPr>
            <w:t xml:space="preserve"> ( ) </w:t>
          </w:r>
          <w:r w:rsidRPr="00F807FE">
            <w:rPr>
              <w:iCs/>
              <w:sz w:val="12"/>
              <w:szCs w:val="16"/>
            </w:rPr>
            <w:t>(20</w:t>
          </w:r>
          <w:r w:rsidR="00F84EB9">
            <w:rPr>
              <w:iCs/>
              <w:sz w:val="12"/>
              <w:szCs w:val="16"/>
              <w:lang w:eastAsia="zh-CN"/>
            </w:rPr>
            <w:t>2</w:t>
          </w:r>
          <w:r w:rsidR="00E556E4">
            <w:rPr>
              <w:iCs/>
              <w:sz w:val="12"/>
              <w:szCs w:val="16"/>
              <w:lang w:eastAsia="zh-CN"/>
            </w:rPr>
            <w:t>4</w:t>
          </w:r>
          <w:r w:rsidRPr="00F807FE">
            <w:rPr>
              <w:rFonts w:ascii="Constantia" w:hAnsi="Constantia"/>
              <w:iCs/>
              <w:sz w:val="12"/>
              <w:szCs w:val="16"/>
            </w:rPr>
            <w:t>) P</w:t>
          </w:r>
          <w:r>
            <w:rPr>
              <w:rFonts w:ascii="Constantia" w:hAnsi="Constantia"/>
              <w:iCs/>
              <w:sz w:val="12"/>
              <w:szCs w:val="16"/>
            </w:rPr>
            <w:t xml:space="preserve">age </w:t>
          </w:r>
          <w:r w:rsidR="000F20BA">
            <w:rPr>
              <w:rFonts w:ascii="Constantia" w:hAnsi="Constantia"/>
              <w:iCs/>
              <w:sz w:val="12"/>
              <w:szCs w:val="16"/>
            </w:rPr>
            <w:t>000</w:t>
          </w:r>
        </w:p>
      </w:tc>
    </w:tr>
    <w:tr w:rsidR="00F807FE" w14:paraId="59BCA0E6" w14:textId="77777777" w:rsidTr="00F807FE">
      <w:trPr>
        <w:trHeight w:val="1633"/>
        <w:jc w:val="center"/>
      </w:trPr>
      <w:tc>
        <w:tcPr>
          <w:tcW w:w="1277" w:type="dxa"/>
          <w:tcBorders>
            <w:top w:val="single" w:sz="2" w:space="0" w:color="auto"/>
          </w:tcBorders>
          <w:shd w:val="pct10" w:color="F2F2F2" w:themeColor="background1" w:themeShade="F2" w:fill="auto"/>
        </w:tcPr>
        <w:p w14:paraId="3BF7F603" w14:textId="77777777" w:rsidR="00F807FE" w:rsidRPr="00056920" w:rsidRDefault="00345549" w:rsidP="00056920">
          <w:pPr>
            <w:rPr>
              <w:lang w:val="en-US"/>
            </w:rPr>
          </w:pPr>
          <w:r w:rsidRPr="00345549">
            <w:rPr>
              <w:noProof/>
              <w:lang w:val="en-IN" w:eastAsia="en-IN" w:bidi="te-IN"/>
            </w:rPr>
            <w:drawing>
              <wp:anchor distT="0" distB="0" distL="114300" distR="114300" simplePos="0" relativeHeight="251666432" behindDoc="0" locked="0" layoutInCell="1" allowOverlap="1" wp14:anchorId="6C46B587" wp14:editId="6FAEDEB9">
                <wp:simplePos x="0" y="0"/>
                <wp:positionH relativeFrom="column">
                  <wp:posOffset>16370</wp:posOffset>
                </wp:positionH>
                <wp:positionV relativeFrom="paragraph">
                  <wp:posOffset>185032</wp:posOffset>
                </wp:positionV>
                <wp:extent cx="665274" cy="700645"/>
                <wp:effectExtent l="19050" t="0" r="4445" b="0"/>
                <wp:wrapSquare wrapText="bothSides"/>
                <wp:docPr id="1" name="Picture 1" descr="H:\IJRPR LOGO\International Journal Publication fee under 50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JRPR LOGO\International Journal Publication fee under 500_1.jpg"/>
                        <pic:cNvPicPr>
                          <a:picLocks noChangeAspect="1" noChangeArrowheads="1"/>
                        </pic:cNvPicPr>
                      </pic:nvPicPr>
                      <pic:blipFill>
                        <a:blip r:embed="rId1"/>
                        <a:srcRect/>
                        <a:stretch>
                          <a:fillRect/>
                        </a:stretch>
                      </pic:blipFill>
                      <pic:spPr bwMode="auto">
                        <a:xfrm>
                          <a:off x="0" y="0"/>
                          <a:ext cx="662305" cy="700405"/>
                        </a:xfrm>
                        <a:prstGeom prst="rect">
                          <a:avLst/>
                        </a:prstGeom>
                        <a:noFill/>
                        <a:ln w="9525">
                          <a:noFill/>
                          <a:miter lim="800000"/>
                          <a:headEnd/>
                          <a:tailEnd/>
                        </a:ln>
                      </pic:spPr>
                    </pic:pic>
                  </a:graphicData>
                </a:graphic>
              </wp:anchor>
            </w:drawing>
          </w:r>
        </w:p>
      </w:tc>
      <w:tc>
        <w:tcPr>
          <w:tcW w:w="8646" w:type="dxa"/>
          <w:tcBorders>
            <w:top w:val="single" w:sz="2" w:space="0" w:color="auto"/>
          </w:tcBorders>
          <w:shd w:val="pct10" w:color="F2F2F2" w:themeColor="background1" w:themeShade="F2" w:fill="auto"/>
          <w:vAlign w:val="center"/>
        </w:tcPr>
        <w:p w14:paraId="32A5A5A6" w14:textId="77777777" w:rsidR="00F807FE" w:rsidRPr="00F807FE" w:rsidRDefault="00F807FE" w:rsidP="00F807FE">
          <w:pPr>
            <w:spacing w:line="240" w:lineRule="auto"/>
            <w:jc w:val="center"/>
            <w:rPr>
              <w:rStyle w:val="Hyperlink"/>
              <w:rFonts w:ascii="Arial" w:hAnsi="Arial" w:cs="Arial"/>
              <w:i/>
              <w:iCs/>
              <w:color w:val="0000FF"/>
            </w:rPr>
          </w:pPr>
          <w:r w:rsidRPr="00F807FE">
            <w:rPr>
              <w:rFonts w:ascii="Calibri" w:eastAsia="Calibri" w:hAnsi="Calibri"/>
              <w:b/>
              <w:sz w:val="32"/>
              <w:szCs w:val="22"/>
              <w:lang w:val="en-US"/>
            </w:rPr>
            <w:t>International Journal of Research Publication and Reviews</w:t>
          </w:r>
        </w:p>
        <w:p w14:paraId="17D0974A" w14:textId="77777777" w:rsidR="00F807FE" w:rsidRDefault="00F807FE" w:rsidP="00F807FE">
          <w:pPr>
            <w:pStyle w:val="Header"/>
            <w:spacing w:after="0"/>
            <w:jc w:val="center"/>
            <w:rPr>
              <w:rStyle w:val="Hyperlink"/>
              <w:rFonts w:ascii="Arial" w:hAnsi="Arial" w:cs="Arial"/>
              <w:i/>
              <w:iCs/>
              <w:color w:val="0000FF"/>
              <w:sz w:val="18"/>
            </w:rPr>
          </w:pPr>
        </w:p>
        <w:p w14:paraId="3848BE63" w14:textId="77777777" w:rsidR="00F807FE" w:rsidRPr="00F807FE" w:rsidRDefault="00F807FE" w:rsidP="00F807FE">
          <w:pPr>
            <w:pStyle w:val="Header"/>
            <w:tabs>
              <w:tab w:val="left" w:pos="6804"/>
            </w:tabs>
            <w:jc w:val="center"/>
            <w:rPr>
              <w:sz w:val="28"/>
              <w:szCs w:val="28"/>
            </w:rPr>
          </w:pPr>
          <w:r w:rsidRPr="00F807FE">
            <w:rPr>
              <w:iCs/>
              <w:sz w:val="28"/>
              <w:szCs w:val="28"/>
            </w:rPr>
            <w:t xml:space="preserve">Journal homepage: </w:t>
          </w:r>
          <w:hyperlink r:id="rId2" w:history="1">
            <w:r w:rsidR="00593823" w:rsidRPr="00BD1F5F">
              <w:rPr>
                <w:rStyle w:val="Hyperlink"/>
                <w:sz w:val="28"/>
                <w:szCs w:val="28"/>
              </w:rPr>
              <w:t>www.ijrpr.com</w:t>
            </w:r>
          </w:hyperlink>
          <w:r w:rsidR="00593823">
            <w:rPr>
              <w:sz w:val="28"/>
              <w:szCs w:val="28"/>
            </w:rPr>
            <w:t xml:space="preserve">  ISSN 2582-7421</w:t>
          </w:r>
        </w:p>
      </w:tc>
    </w:tr>
  </w:tbl>
  <w:p w14:paraId="34757597" w14:textId="77777777" w:rsidR="00AD6F25" w:rsidRDefault="00AD6F25" w:rsidP="009A6D87">
    <w:pPr>
      <w:pStyle w:val="Header"/>
      <w:tabs>
        <w:tab w:val="clear" w:pos="4706"/>
        <w:tab w:val="clear" w:pos="9356"/>
        <w:tab w:val="left" w:pos="5785"/>
      </w:tabs>
      <w:spacing w:after="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nsid w:val="284647E5"/>
    <w:multiLevelType w:val="hybridMultilevel"/>
    <w:tmpl w:val="9724D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nsid w:val="307C544F"/>
    <w:multiLevelType w:val="hybridMultilevel"/>
    <w:tmpl w:val="65BC669C"/>
    <w:lvl w:ilvl="0" w:tplc="04090001">
      <w:start w:val="1"/>
      <w:numFmt w:val="bullet"/>
      <w:lvlText w:val=""/>
      <w:lvlJc w:val="left"/>
      <w:pPr>
        <w:ind w:left="958" w:hanging="360"/>
      </w:pPr>
      <w:rPr>
        <w:rFonts w:ascii="Symbol" w:hAnsi="Symbol" w:hint="default"/>
      </w:rPr>
    </w:lvl>
    <w:lvl w:ilvl="1" w:tplc="04090003" w:tentative="1">
      <w:start w:val="1"/>
      <w:numFmt w:val="bullet"/>
      <w:lvlText w:val="o"/>
      <w:lvlJc w:val="left"/>
      <w:pPr>
        <w:ind w:left="1678" w:hanging="360"/>
      </w:pPr>
      <w:rPr>
        <w:rFonts w:ascii="Courier New" w:hAnsi="Courier New" w:cs="Courier New" w:hint="default"/>
      </w:rPr>
    </w:lvl>
    <w:lvl w:ilvl="2" w:tplc="04090005" w:tentative="1">
      <w:start w:val="1"/>
      <w:numFmt w:val="bullet"/>
      <w:lvlText w:val=""/>
      <w:lvlJc w:val="left"/>
      <w:pPr>
        <w:ind w:left="2398" w:hanging="360"/>
      </w:pPr>
      <w:rPr>
        <w:rFonts w:ascii="Wingdings" w:hAnsi="Wingdings" w:hint="default"/>
      </w:rPr>
    </w:lvl>
    <w:lvl w:ilvl="3" w:tplc="04090001" w:tentative="1">
      <w:start w:val="1"/>
      <w:numFmt w:val="bullet"/>
      <w:lvlText w:val=""/>
      <w:lvlJc w:val="left"/>
      <w:pPr>
        <w:ind w:left="3118" w:hanging="360"/>
      </w:pPr>
      <w:rPr>
        <w:rFonts w:ascii="Symbol" w:hAnsi="Symbol" w:hint="default"/>
      </w:rPr>
    </w:lvl>
    <w:lvl w:ilvl="4" w:tplc="04090003" w:tentative="1">
      <w:start w:val="1"/>
      <w:numFmt w:val="bullet"/>
      <w:lvlText w:val="o"/>
      <w:lvlJc w:val="left"/>
      <w:pPr>
        <w:ind w:left="3838" w:hanging="360"/>
      </w:pPr>
      <w:rPr>
        <w:rFonts w:ascii="Courier New" w:hAnsi="Courier New" w:cs="Courier New" w:hint="default"/>
      </w:rPr>
    </w:lvl>
    <w:lvl w:ilvl="5" w:tplc="04090005" w:tentative="1">
      <w:start w:val="1"/>
      <w:numFmt w:val="bullet"/>
      <w:lvlText w:val=""/>
      <w:lvlJc w:val="left"/>
      <w:pPr>
        <w:ind w:left="4558" w:hanging="360"/>
      </w:pPr>
      <w:rPr>
        <w:rFonts w:ascii="Wingdings" w:hAnsi="Wingdings" w:hint="default"/>
      </w:rPr>
    </w:lvl>
    <w:lvl w:ilvl="6" w:tplc="04090001" w:tentative="1">
      <w:start w:val="1"/>
      <w:numFmt w:val="bullet"/>
      <w:lvlText w:val=""/>
      <w:lvlJc w:val="left"/>
      <w:pPr>
        <w:ind w:left="5278" w:hanging="360"/>
      </w:pPr>
      <w:rPr>
        <w:rFonts w:ascii="Symbol" w:hAnsi="Symbol" w:hint="default"/>
      </w:rPr>
    </w:lvl>
    <w:lvl w:ilvl="7" w:tplc="04090003" w:tentative="1">
      <w:start w:val="1"/>
      <w:numFmt w:val="bullet"/>
      <w:lvlText w:val="o"/>
      <w:lvlJc w:val="left"/>
      <w:pPr>
        <w:ind w:left="5998" w:hanging="360"/>
      </w:pPr>
      <w:rPr>
        <w:rFonts w:ascii="Courier New" w:hAnsi="Courier New" w:cs="Courier New" w:hint="default"/>
      </w:rPr>
    </w:lvl>
    <w:lvl w:ilvl="8" w:tplc="04090005" w:tentative="1">
      <w:start w:val="1"/>
      <w:numFmt w:val="bullet"/>
      <w:lvlText w:val=""/>
      <w:lvlJc w:val="left"/>
      <w:pPr>
        <w:ind w:left="6718" w:hanging="360"/>
      </w:pPr>
      <w:rPr>
        <w:rFonts w:ascii="Wingdings" w:hAnsi="Wingdings" w:hint="default"/>
      </w:rPr>
    </w:lvl>
  </w:abstractNum>
  <w:abstractNum w:abstractNumId="5">
    <w:nsid w:val="3234239C"/>
    <w:multiLevelType w:val="multilevel"/>
    <w:tmpl w:val="BED6A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ECB2606"/>
    <w:multiLevelType w:val="hybridMultilevel"/>
    <w:tmpl w:val="6E62058C"/>
    <w:lvl w:ilvl="0" w:tplc="C41C0F18">
      <w:start w:val="1"/>
      <w:numFmt w:val="decimal"/>
      <w:lvlText w:val="[%1]."/>
      <w:lvlJc w:val="left"/>
      <w:pPr>
        <w:ind w:left="720" w:hanging="360"/>
      </w:pPr>
      <w:rPr>
        <w:rFonts w:cs="[1]"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42454FC"/>
    <w:multiLevelType w:val="multilevel"/>
    <w:tmpl w:val="161C755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9">
    <w:nsid w:val="457F60F9"/>
    <w:multiLevelType w:val="multilevel"/>
    <w:tmpl w:val="C4E8837A"/>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1">
    <w:nsid w:val="54852B3E"/>
    <w:multiLevelType w:val="hybridMultilevel"/>
    <w:tmpl w:val="965CCAB4"/>
    <w:lvl w:ilvl="0" w:tplc="04090001">
      <w:start w:val="1"/>
      <w:numFmt w:val="bullet"/>
      <w:lvlText w:val=""/>
      <w:lvlJc w:val="left"/>
      <w:pPr>
        <w:ind w:left="756" w:hanging="360"/>
      </w:pPr>
      <w:rPr>
        <w:rFonts w:ascii="Symbol" w:hAnsi="Symbol" w:hint="default"/>
      </w:rPr>
    </w:lvl>
    <w:lvl w:ilvl="1" w:tplc="04090003" w:tentative="1">
      <w:start w:val="1"/>
      <w:numFmt w:val="bullet"/>
      <w:lvlText w:val="o"/>
      <w:lvlJc w:val="left"/>
      <w:pPr>
        <w:ind w:left="1476" w:hanging="360"/>
      </w:pPr>
      <w:rPr>
        <w:rFonts w:ascii="Courier New" w:hAnsi="Courier New" w:cs="Courier New" w:hint="default"/>
      </w:rPr>
    </w:lvl>
    <w:lvl w:ilvl="2" w:tplc="04090005" w:tentative="1">
      <w:start w:val="1"/>
      <w:numFmt w:val="bullet"/>
      <w:lvlText w:val=""/>
      <w:lvlJc w:val="left"/>
      <w:pPr>
        <w:ind w:left="2196" w:hanging="360"/>
      </w:pPr>
      <w:rPr>
        <w:rFonts w:ascii="Wingdings" w:hAnsi="Wingdings" w:hint="default"/>
      </w:rPr>
    </w:lvl>
    <w:lvl w:ilvl="3" w:tplc="04090001" w:tentative="1">
      <w:start w:val="1"/>
      <w:numFmt w:val="bullet"/>
      <w:lvlText w:val=""/>
      <w:lvlJc w:val="left"/>
      <w:pPr>
        <w:ind w:left="2916" w:hanging="360"/>
      </w:pPr>
      <w:rPr>
        <w:rFonts w:ascii="Symbol" w:hAnsi="Symbol" w:hint="default"/>
      </w:rPr>
    </w:lvl>
    <w:lvl w:ilvl="4" w:tplc="04090003" w:tentative="1">
      <w:start w:val="1"/>
      <w:numFmt w:val="bullet"/>
      <w:lvlText w:val="o"/>
      <w:lvlJc w:val="left"/>
      <w:pPr>
        <w:ind w:left="3636" w:hanging="360"/>
      </w:pPr>
      <w:rPr>
        <w:rFonts w:ascii="Courier New" w:hAnsi="Courier New" w:cs="Courier New" w:hint="default"/>
      </w:rPr>
    </w:lvl>
    <w:lvl w:ilvl="5" w:tplc="04090005" w:tentative="1">
      <w:start w:val="1"/>
      <w:numFmt w:val="bullet"/>
      <w:lvlText w:val=""/>
      <w:lvlJc w:val="left"/>
      <w:pPr>
        <w:ind w:left="4356" w:hanging="360"/>
      </w:pPr>
      <w:rPr>
        <w:rFonts w:ascii="Wingdings" w:hAnsi="Wingdings" w:hint="default"/>
      </w:rPr>
    </w:lvl>
    <w:lvl w:ilvl="6" w:tplc="04090001" w:tentative="1">
      <w:start w:val="1"/>
      <w:numFmt w:val="bullet"/>
      <w:lvlText w:val=""/>
      <w:lvlJc w:val="left"/>
      <w:pPr>
        <w:ind w:left="5076" w:hanging="360"/>
      </w:pPr>
      <w:rPr>
        <w:rFonts w:ascii="Symbol" w:hAnsi="Symbol" w:hint="default"/>
      </w:rPr>
    </w:lvl>
    <w:lvl w:ilvl="7" w:tplc="04090003" w:tentative="1">
      <w:start w:val="1"/>
      <w:numFmt w:val="bullet"/>
      <w:lvlText w:val="o"/>
      <w:lvlJc w:val="left"/>
      <w:pPr>
        <w:ind w:left="5796" w:hanging="360"/>
      </w:pPr>
      <w:rPr>
        <w:rFonts w:ascii="Courier New" w:hAnsi="Courier New" w:cs="Courier New" w:hint="default"/>
      </w:rPr>
    </w:lvl>
    <w:lvl w:ilvl="8" w:tplc="04090005" w:tentative="1">
      <w:start w:val="1"/>
      <w:numFmt w:val="bullet"/>
      <w:lvlText w:val=""/>
      <w:lvlJc w:val="left"/>
      <w:pPr>
        <w:ind w:left="6516" w:hanging="360"/>
      </w:pPr>
      <w:rPr>
        <w:rFonts w:ascii="Wingdings" w:hAnsi="Wingdings" w:hint="default"/>
      </w:rPr>
    </w:lvl>
  </w:abstractNum>
  <w:abstractNum w:abstractNumId="12">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4">
    <w:nsid w:val="57D25A21"/>
    <w:multiLevelType w:val="hybridMultilevel"/>
    <w:tmpl w:val="D3B0C58C"/>
    <w:lvl w:ilvl="0" w:tplc="04090001">
      <w:start w:val="1"/>
      <w:numFmt w:val="bullet"/>
      <w:lvlText w:val=""/>
      <w:lvlJc w:val="left"/>
      <w:pPr>
        <w:ind w:left="958" w:hanging="360"/>
      </w:pPr>
      <w:rPr>
        <w:rFonts w:ascii="Symbol" w:hAnsi="Symbol" w:hint="default"/>
      </w:rPr>
    </w:lvl>
    <w:lvl w:ilvl="1" w:tplc="04090003" w:tentative="1">
      <w:start w:val="1"/>
      <w:numFmt w:val="bullet"/>
      <w:lvlText w:val="o"/>
      <w:lvlJc w:val="left"/>
      <w:pPr>
        <w:ind w:left="1678" w:hanging="360"/>
      </w:pPr>
      <w:rPr>
        <w:rFonts w:ascii="Courier New" w:hAnsi="Courier New" w:cs="Courier New" w:hint="default"/>
      </w:rPr>
    </w:lvl>
    <w:lvl w:ilvl="2" w:tplc="04090005" w:tentative="1">
      <w:start w:val="1"/>
      <w:numFmt w:val="bullet"/>
      <w:lvlText w:val=""/>
      <w:lvlJc w:val="left"/>
      <w:pPr>
        <w:ind w:left="2398" w:hanging="360"/>
      </w:pPr>
      <w:rPr>
        <w:rFonts w:ascii="Wingdings" w:hAnsi="Wingdings" w:hint="default"/>
      </w:rPr>
    </w:lvl>
    <w:lvl w:ilvl="3" w:tplc="04090001" w:tentative="1">
      <w:start w:val="1"/>
      <w:numFmt w:val="bullet"/>
      <w:lvlText w:val=""/>
      <w:lvlJc w:val="left"/>
      <w:pPr>
        <w:ind w:left="3118" w:hanging="360"/>
      </w:pPr>
      <w:rPr>
        <w:rFonts w:ascii="Symbol" w:hAnsi="Symbol" w:hint="default"/>
      </w:rPr>
    </w:lvl>
    <w:lvl w:ilvl="4" w:tplc="04090003" w:tentative="1">
      <w:start w:val="1"/>
      <w:numFmt w:val="bullet"/>
      <w:lvlText w:val="o"/>
      <w:lvlJc w:val="left"/>
      <w:pPr>
        <w:ind w:left="3838" w:hanging="360"/>
      </w:pPr>
      <w:rPr>
        <w:rFonts w:ascii="Courier New" w:hAnsi="Courier New" w:cs="Courier New" w:hint="default"/>
      </w:rPr>
    </w:lvl>
    <w:lvl w:ilvl="5" w:tplc="04090005" w:tentative="1">
      <w:start w:val="1"/>
      <w:numFmt w:val="bullet"/>
      <w:lvlText w:val=""/>
      <w:lvlJc w:val="left"/>
      <w:pPr>
        <w:ind w:left="4558" w:hanging="360"/>
      </w:pPr>
      <w:rPr>
        <w:rFonts w:ascii="Wingdings" w:hAnsi="Wingdings" w:hint="default"/>
      </w:rPr>
    </w:lvl>
    <w:lvl w:ilvl="6" w:tplc="04090001" w:tentative="1">
      <w:start w:val="1"/>
      <w:numFmt w:val="bullet"/>
      <w:lvlText w:val=""/>
      <w:lvlJc w:val="left"/>
      <w:pPr>
        <w:ind w:left="5278" w:hanging="360"/>
      </w:pPr>
      <w:rPr>
        <w:rFonts w:ascii="Symbol" w:hAnsi="Symbol" w:hint="default"/>
      </w:rPr>
    </w:lvl>
    <w:lvl w:ilvl="7" w:tplc="04090003" w:tentative="1">
      <w:start w:val="1"/>
      <w:numFmt w:val="bullet"/>
      <w:lvlText w:val="o"/>
      <w:lvlJc w:val="left"/>
      <w:pPr>
        <w:ind w:left="5998" w:hanging="360"/>
      </w:pPr>
      <w:rPr>
        <w:rFonts w:ascii="Courier New" w:hAnsi="Courier New" w:cs="Courier New" w:hint="default"/>
      </w:rPr>
    </w:lvl>
    <w:lvl w:ilvl="8" w:tplc="04090005" w:tentative="1">
      <w:start w:val="1"/>
      <w:numFmt w:val="bullet"/>
      <w:lvlText w:val=""/>
      <w:lvlJc w:val="left"/>
      <w:pPr>
        <w:ind w:left="6718" w:hanging="360"/>
      </w:pPr>
      <w:rPr>
        <w:rFonts w:ascii="Wingdings" w:hAnsi="Wingdings" w:hint="default"/>
      </w:rPr>
    </w:lvl>
  </w:abstractNum>
  <w:abstractNum w:abstractNumId="15">
    <w:nsid w:val="5A4013CA"/>
    <w:multiLevelType w:val="hybridMultilevel"/>
    <w:tmpl w:val="DDD61F3E"/>
    <w:lvl w:ilvl="0" w:tplc="FAA65A68">
      <w:start w:val="3"/>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5A5B1977"/>
    <w:multiLevelType w:val="hybridMultilevel"/>
    <w:tmpl w:val="7E82DEEA"/>
    <w:lvl w:ilvl="0" w:tplc="667ABF1A">
      <w:start w:val="1"/>
      <w:numFmt w:val="lowerLetter"/>
      <w:lvlText w:val="(%1)"/>
      <w:lvlJc w:val="left"/>
      <w:pPr>
        <w:ind w:left="928" w:hanging="360"/>
      </w:pPr>
      <w:rPr>
        <w:rFonts w:ascii="Times New Roman" w:eastAsia="SimSun" w:hAnsi="Times New Roman" w:cs="Times New Roman"/>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17">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8">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9">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1">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22">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3">
    <w:nsid w:val="77530141"/>
    <w:multiLevelType w:val="multilevel"/>
    <w:tmpl w:val="20A6D52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num w:numId="1">
    <w:abstractNumId w:val="13"/>
  </w:num>
  <w:num w:numId="2">
    <w:abstractNumId w:val="13"/>
  </w:num>
  <w:num w:numId="3">
    <w:abstractNumId w:val="13"/>
  </w:num>
  <w:num w:numId="4">
    <w:abstractNumId w:val="13"/>
  </w:num>
  <w:num w:numId="5">
    <w:abstractNumId w:val="0"/>
  </w:num>
  <w:num w:numId="6">
    <w:abstractNumId w:val="3"/>
  </w:num>
  <w:num w:numId="7">
    <w:abstractNumId w:val="17"/>
  </w:num>
  <w:num w:numId="8">
    <w:abstractNumId w:val="1"/>
  </w:num>
  <w:num w:numId="9">
    <w:abstractNumId w:val="10"/>
  </w:num>
  <w:num w:numId="10">
    <w:abstractNumId w:val="22"/>
  </w:num>
  <w:num w:numId="11">
    <w:abstractNumId w:val="21"/>
  </w:num>
  <w:num w:numId="12">
    <w:abstractNumId w:val="13"/>
  </w:num>
  <w:num w:numId="13">
    <w:abstractNumId w:val="13"/>
  </w:num>
  <w:num w:numId="14">
    <w:abstractNumId w:val="13"/>
  </w:num>
  <w:num w:numId="15">
    <w:abstractNumId w:val="13"/>
  </w:num>
  <w:num w:numId="16">
    <w:abstractNumId w:val="0"/>
  </w:num>
  <w:num w:numId="17">
    <w:abstractNumId w:val="3"/>
  </w:num>
  <w:num w:numId="18">
    <w:abstractNumId w:val="17"/>
  </w:num>
  <w:num w:numId="19">
    <w:abstractNumId w:val="1"/>
  </w:num>
  <w:num w:numId="20">
    <w:abstractNumId w:val="10"/>
  </w:num>
  <w:num w:numId="21">
    <w:abstractNumId w:val="0"/>
  </w:num>
  <w:num w:numId="22">
    <w:abstractNumId w:val="13"/>
  </w:num>
  <w:num w:numId="23">
    <w:abstractNumId w:val="13"/>
  </w:num>
  <w:num w:numId="24">
    <w:abstractNumId w:val="13"/>
  </w:num>
  <w:num w:numId="25">
    <w:abstractNumId w:val="13"/>
  </w:num>
  <w:num w:numId="26">
    <w:abstractNumId w:val="19"/>
  </w:num>
  <w:num w:numId="27">
    <w:abstractNumId w:val="20"/>
  </w:num>
  <w:num w:numId="28">
    <w:abstractNumId w:val="6"/>
  </w:num>
  <w:num w:numId="29">
    <w:abstractNumId w:val="12"/>
  </w:num>
  <w:num w:numId="30">
    <w:abstractNumId w:val="18"/>
  </w:num>
  <w:num w:numId="31">
    <w:abstractNumId w:val="1"/>
  </w:num>
  <w:num w:numId="32">
    <w:abstractNumId w:val="9"/>
  </w:num>
  <w:num w:numId="33">
    <w:abstractNumId w:val="5"/>
  </w:num>
  <w:num w:numId="34">
    <w:abstractNumId w:val="2"/>
  </w:num>
  <w:num w:numId="35">
    <w:abstractNumId w:val="23"/>
  </w:num>
  <w:num w:numId="36">
    <w:abstractNumId w:val="15"/>
  </w:num>
  <w:num w:numId="37">
    <w:abstractNumId w:val="16"/>
  </w:num>
  <w:num w:numId="38">
    <w:abstractNumId w:val="11"/>
  </w:num>
  <w:num w:numId="39">
    <w:abstractNumId w:val="4"/>
  </w:num>
  <w:num w:numId="40">
    <w:abstractNumId w:val="14"/>
  </w:num>
  <w:num w:numId="41">
    <w:abstractNumId w:val="7"/>
  </w:num>
  <w:num w:numId="42">
    <w:abstractNumId w:val="8"/>
  </w:num>
  <w:num w:numId="43">
    <w:abstractNumId w:val="13"/>
  </w:num>
  <w:num w:numId="4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PostScriptOverText/>
  <w:embedTrueTypeFonts/>
  <w:mirrorMargins/>
  <w:proofState w:spelling="clean" w:grammar="clean"/>
  <w:attachedTemplate r:id="rId1"/>
  <w:defaultTabStop w:val="720"/>
  <w:evenAndOddHeaders/>
  <w:drawingGridHorizontalSpacing w:val="120"/>
  <w:drawingGridVerticalSpacing w:val="120"/>
  <w:noPunctuationKerning/>
  <w:characterSpacingControl w:val="doNotCompress"/>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1409"/>
    <w:rsid w:val="00001BCF"/>
    <w:rsid w:val="00005AE4"/>
    <w:rsid w:val="00011B4B"/>
    <w:rsid w:val="00011C98"/>
    <w:rsid w:val="00015F59"/>
    <w:rsid w:val="00017B85"/>
    <w:rsid w:val="0002766B"/>
    <w:rsid w:val="000301E4"/>
    <w:rsid w:val="00033F04"/>
    <w:rsid w:val="000406E8"/>
    <w:rsid w:val="000475A5"/>
    <w:rsid w:val="00056920"/>
    <w:rsid w:val="00063713"/>
    <w:rsid w:val="00067E37"/>
    <w:rsid w:val="00070581"/>
    <w:rsid w:val="00072AAA"/>
    <w:rsid w:val="000A13B0"/>
    <w:rsid w:val="000A3F9F"/>
    <w:rsid w:val="000A5FE9"/>
    <w:rsid w:val="000B137C"/>
    <w:rsid w:val="000B1673"/>
    <w:rsid w:val="000B5E84"/>
    <w:rsid w:val="000C1409"/>
    <w:rsid w:val="000C3546"/>
    <w:rsid w:val="000C3885"/>
    <w:rsid w:val="000C73C6"/>
    <w:rsid w:val="000D07A1"/>
    <w:rsid w:val="000D395C"/>
    <w:rsid w:val="000E1EF3"/>
    <w:rsid w:val="000E212B"/>
    <w:rsid w:val="000E4106"/>
    <w:rsid w:val="000E6B5E"/>
    <w:rsid w:val="000F0280"/>
    <w:rsid w:val="000F20BA"/>
    <w:rsid w:val="000F6D3F"/>
    <w:rsid w:val="000F6FE0"/>
    <w:rsid w:val="0011024F"/>
    <w:rsid w:val="001138D4"/>
    <w:rsid w:val="00117A48"/>
    <w:rsid w:val="00117E53"/>
    <w:rsid w:val="00136D96"/>
    <w:rsid w:val="001446AE"/>
    <w:rsid w:val="001527BD"/>
    <w:rsid w:val="00163A94"/>
    <w:rsid w:val="00170C8A"/>
    <w:rsid w:val="0017199C"/>
    <w:rsid w:val="0017435C"/>
    <w:rsid w:val="001764C7"/>
    <w:rsid w:val="00194854"/>
    <w:rsid w:val="00194D2B"/>
    <w:rsid w:val="001B5F18"/>
    <w:rsid w:val="001B6E7B"/>
    <w:rsid w:val="001C5606"/>
    <w:rsid w:val="001C578C"/>
    <w:rsid w:val="001C59FE"/>
    <w:rsid w:val="001D1988"/>
    <w:rsid w:val="001E4CDB"/>
    <w:rsid w:val="001F168C"/>
    <w:rsid w:val="001F1724"/>
    <w:rsid w:val="001F3344"/>
    <w:rsid w:val="001F49A0"/>
    <w:rsid w:val="00205238"/>
    <w:rsid w:val="00214700"/>
    <w:rsid w:val="0022202F"/>
    <w:rsid w:val="00224644"/>
    <w:rsid w:val="00226E08"/>
    <w:rsid w:val="002302A1"/>
    <w:rsid w:val="00234053"/>
    <w:rsid w:val="002376AC"/>
    <w:rsid w:val="0024634C"/>
    <w:rsid w:val="00246C5B"/>
    <w:rsid w:val="002610C9"/>
    <w:rsid w:val="00261CAB"/>
    <w:rsid w:val="0026239E"/>
    <w:rsid w:val="00272D43"/>
    <w:rsid w:val="00274A45"/>
    <w:rsid w:val="00284AD4"/>
    <w:rsid w:val="00292639"/>
    <w:rsid w:val="002B653C"/>
    <w:rsid w:val="002C17C9"/>
    <w:rsid w:val="002C7E91"/>
    <w:rsid w:val="002D2F57"/>
    <w:rsid w:val="002D6CE1"/>
    <w:rsid w:val="002E206D"/>
    <w:rsid w:val="002E75D5"/>
    <w:rsid w:val="002F0150"/>
    <w:rsid w:val="00303F1F"/>
    <w:rsid w:val="0031626B"/>
    <w:rsid w:val="00316600"/>
    <w:rsid w:val="00330D3F"/>
    <w:rsid w:val="003312B7"/>
    <w:rsid w:val="003353FE"/>
    <w:rsid w:val="00337EB2"/>
    <w:rsid w:val="00337F49"/>
    <w:rsid w:val="003400D6"/>
    <w:rsid w:val="00341FD7"/>
    <w:rsid w:val="003424A6"/>
    <w:rsid w:val="003441AD"/>
    <w:rsid w:val="00345549"/>
    <w:rsid w:val="0035226A"/>
    <w:rsid w:val="003560E1"/>
    <w:rsid w:val="00357015"/>
    <w:rsid w:val="00362B0B"/>
    <w:rsid w:val="00373447"/>
    <w:rsid w:val="0037601F"/>
    <w:rsid w:val="00376AB6"/>
    <w:rsid w:val="003806A4"/>
    <w:rsid w:val="00381221"/>
    <w:rsid w:val="003827E0"/>
    <w:rsid w:val="00385358"/>
    <w:rsid w:val="0039239D"/>
    <w:rsid w:val="003A6210"/>
    <w:rsid w:val="003B1920"/>
    <w:rsid w:val="003F59E7"/>
    <w:rsid w:val="004007A1"/>
    <w:rsid w:val="00407A0C"/>
    <w:rsid w:val="00410843"/>
    <w:rsid w:val="00411D40"/>
    <w:rsid w:val="00411F40"/>
    <w:rsid w:val="00422082"/>
    <w:rsid w:val="00425FBA"/>
    <w:rsid w:val="00426403"/>
    <w:rsid w:val="00430429"/>
    <w:rsid w:val="00432082"/>
    <w:rsid w:val="00433C0F"/>
    <w:rsid w:val="0043507D"/>
    <w:rsid w:val="004350E1"/>
    <w:rsid w:val="00443668"/>
    <w:rsid w:val="004511A9"/>
    <w:rsid w:val="00451A36"/>
    <w:rsid w:val="00451CEA"/>
    <w:rsid w:val="0046212A"/>
    <w:rsid w:val="004762C5"/>
    <w:rsid w:val="00482DF5"/>
    <w:rsid w:val="004A179E"/>
    <w:rsid w:val="004A52CA"/>
    <w:rsid w:val="004B6065"/>
    <w:rsid w:val="004C3ED5"/>
    <w:rsid w:val="004D288D"/>
    <w:rsid w:val="004D28DF"/>
    <w:rsid w:val="00501F4E"/>
    <w:rsid w:val="00502197"/>
    <w:rsid w:val="00504D72"/>
    <w:rsid w:val="005106FB"/>
    <w:rsid w:val="00510F73"/>
    <w:rsid w:val="005128EE"/>
    <w:rsid w:val="00513BCA"/>
    <w:rsid w:val="005250D2"/>
    <w:rsid w:val="0053166B"/>
    <w:rsid w:val="0053207D"/>
    <w:rsid w:val="00542565"/>
    <w:rsid w:val="00544B01"/>
    <w:rsid w:val="00551CEE"/>
    <w:rsid w:val="005546AA"/>
    <w:rsid w:val="00556F36"/>
    <w:rsid w:val="00561663"/>
    <w:rsid w:val="0056302F"/>
    <w:rsid w:val="0056425D"/>
    <w:rsid w:val="0059035D"/>
    <w:rsid w:val="005926DD"/>
    <w:rsid w:val="005927D7"/>
    <w:rsid w:val="00592E5B"/>
    <w:rsid w:val="00593823"/>
    <w:rsid w:val="005968EA"/>
    <w:rsid w:val="005A40D1"/>
    <w:rsid w:val="005A615E"/>
    <w:rsid w:val="005A6EF6"/>
    <w:rsid w:val="005B1F08"/>
    <w:rsid w:val="005B491B"/>
    <w:rsid w:val="005B73E7"/>
    <w:rsid w:val="005C0B75"/>
    <w:rsid w:val="005C3A38"/>
    <w:rsid w:val="005E7CE3"/>
    <w:rsid w:val="005F2894"/>
    <w:rsid w:val="005F2EDC"/>
    <w:rsid w:val="00621A00"/>
    <w:rsid w:val="00627752"/>
    <w:rsid w:val="00630286"/>
    <w:rsid w:val="00634D1D"/>
    <w:rsid w:val="006357B8"/>
    <w:rsid w:val="00635C68"/>
    <w:rsid w:val="00640281"/>
    <w:rsid w:val="006465BF"/>
    <w:rsid w:val="006467A4"/>
    <w:rsid w:val="00650FDC"/>
    <w:rsid w:val="006632FD"/>
    <w:rsid w:val="00665852"/>
    <w:rsid w:val="00681FCA"/>
    <w:rsid w:val="00683DE3"/>
    <w:rsid w:val="00693DF4"/>
    <w:rsid w:val="006976F5"/>
    <w:rsid w:val="006A5F4E"/>
    <w:rsid w:val="006A63E8"/>
    <w:rsid w:val="006B0C7C"/>
    <w:rsid w:val="006B38D0"/>
    <w:rsid w:val="006C0653"/>
    <w:rsid w:val="006C1D4A"/>
    <w:rsid w:val="006D2E27"/>
    <w:rsid w:val="006D5A82"/>
    <w:rsid w:val="006E1DAF"/>
    <w:rsid w:val="00710B02"/>
    <w:rsid w:val="007145B3"/>
    <w:rsid w:val="007159FC"/>
    <w:rsid w:val="00723227"/>
    <w:rsid w:val="0072368E"/>
    <w:rsid w:val="00731B4B"/>
    <w:rsid w:val="007333E5"/>
    <w:rsid w:val="00734229"/>
    <w:rsid w:val="00737A1B"/>
    <w:rsid w:val="00742CED"/>
    <w:rsid w:val="00743D8D"/>
    <w:rsid w:val="0075121F"/>
    <w:rsid w:val="00754B56"/>
    <w:rsid w:val="00757D4F"/>
    <w:rsid w:val="007707D5"/>
    <w:rsid w:val="00781AB9"/>
    <w:rsid w:val="00783D5B"/>
    <w:rsid w:val="007851FB"/>
    <w:rsid w:val="00785615"/>
    <w:rsid w:val="00785B7E"/>
    <w:rsid w:val="00786ED7"/>
    <w:rsid w:val="00787868"/>
    <w:rsid w:val="00791372"/>
    <w:rsid w:val="007925ED"/>
    <w:rsid w:val="00792F0C"/>
    <w:rsid w:val="007A3485"/>
    <w:rsid w:val="007A7316"/>
    <w:rsid w:val="007B4855"/>
    <w:rsid w:val="007B6366"/>
    <w:rsid w:val="007B7674"/>
    <w:rsid w:val="007C3094"/>
    <w:rsid w:val="007D43FA"/>
    <w:rsid w:val="007E22B6"/>
    <w:rsid w:val="007F637B"/>
    <w:rsid w:val="00805651"/>
    <w:rsid w:val="0081509D"/>
    <w:rsid w:val="00815CAD"/>
    <w:rsid w:val="00816027"/>
    <w:rsid w:val="0082300C"/>
    <w:rsid w:val="0082612D"/>
    <w:rsid w:val="008303AC"/>
    <w:rsid w:val="008361BF"/>
    <w:rsid w:val="00840E5D"/>
    <w:rsid w:val="008604F4"/>
    <w:rsid w:val="00864A6A"/>
    <w:rsid w:val="00867C2D"/>
    <w:rsid w:val="00874964"/>
    <w:rsid w:val="00874AE6"/>
    <w:rsid w:val="008810F0"/>
    <w:rsid w:val="0089321E"/>
    <w:rsid w:val="0089541F"/>
    <w:rsid w:val="008A50E4"/>
    <w:rsid w:val="008B2E3D"/>
    <w:rsid w:val="008B3D85"/>
    <w:rsid w:val="008B4882"/>
    <w:rsid w:val="008B7824"/>
    <w:rsid w:val="008C0CC4"/>
    <w:rsid w:val="008C36A9"/>
    <w:rsid w:val="008D19C0"/>
    <w:rsid w:val="008D1D98"/>
    <w:rsid w:val="008D3324"/>
    <w:rsid w:val="008F6676"/>
    <w:rsid w:val="008F730A"/>
    <w:rsid w:val="00902534"/>
    <w:rsid w:val="00913271"/>
    <w:rsid w:val="00914A57"/>
    <w:rsid w:val="0091660E"/>
    <w:rsid w:val="00925A11"/>
    <w:rsid w:val="00927DCF"/>
    <w:rsid w:val="00933896"/>
    <w:rsid w:val="0093454E"/>
    <w:rsid w:val="00940248"/>
    <w:rsid w:val="00941A80"/>
    <w:rsid w:val="00942A2E"/>
    <w:rsid w:val="00944D9C"/>
    <w:rsid w:val="0094530C"/>
    <w:rsid w:val="00961600"/>
    <w:rsid w:val="009641B3"/>
    <w:rsid w:val="009656C0"/>
    <w:rsid w:val="00976001"/>
    <w:rsid w:val="0097605A"/>
    <w:rsid w:val="009844B0"/>
    <w:rsid w:val="00997283"/>
    <w:rsid w:val="009A2B8D"/>
    <w:rsid w:val="009A6D87"/>
    <w:rsid w:val="009B1EE8"/>
    <w:rsid w:val="009B7CF7"/>
    <w:rsid w:val="009C4595"/>
    <w:rsid w:val="009C6F37"/>
    <w:rsid w:val="009D0D5B"/>
    <w:rsid w:val="009D5D17"/>
    <w:rsid w:val="009D6A20"/>
    <w:rsid w:val="009D747E"/>
    <w:rsid w:val="009E0B4E"/>
    <w:rsid w:val="009E58BD"/>
    <w:rsid w:val="009F15AE"/>
    <w:rsid w:val="009F43FB"/>
    <w:rsid w:val="00A00700"/>
    <w:rsid w:val="00A00E8C"/>
    <w:rsid w:val="00A02437"/>
    <w:rsid w:val="00A17757"/>
    <w:rsid w:val="00A236AB"/>
    <w:rsid w:val="00A32103"/>
    <w:rsid w:val="00A328CA"/>
    <w:rsid w:val="00A35E53"/>
    <w:rsid w:val="00A36009"/>
    <w:rsid w:val="00A431D5"/>
    <w:rsid w:val="00A512A8"/>
    <w:rsid w:val="00A578CA"/>
    <w:rsid w:val="00A604AF"/>
    <w:rsid w:val="00A6350D"/>
    <w:rsid w:val="00A6566A"/>
    <w:rsid w:val="00A66F14"/>
    <w:rsid w:val="00A720A7"/>
    <w:rsid w:val="00A9041E"/>
    <w:rsid w:val="00AA0570"/>
    <w:rsid w:val="00AC384D"/>
    <w:rsid w:val="00AC3EA8"/>
    <w:rsid w:val="00AC3F7E"/>
    <w:rsid w:val="00AD2DD0"/>
    <w:rsid w:val="00AD5089"/>
    <w:rsid w:val="00AD6F25"/>
    <w:rsid w:val="00AF1CB5"/>
    <w:rsid w:val="00B15DC5"/>
    <w:rsid w:val="00B172C2"/>
    <w:rsid w:val="00B24218"/>
    <w:rsid w:val="00B2481F"/>
    <w:rsid w:val="00B27509"/>
    <w:rsid w:val="00B27F62"/>
    <w:rsid w:val="00B30A95"/>
    <w:rsid w:val="00B340D2"/>
    <w:rsid w:val="00B35B5D"/>
    <w:rsid w:val="00B56BCD"/>
    <w:rsid w:val="00B71BCD"/>
    <w:rsid w:val="00B734D9"/>
    <w:rsid w:val="00B93EDC"/>
    <w:rsid w:val="00B952EB"/>
    <w:rsid w:val="00BB03D0"/>
    <w:rsid w:val="00BD3456"/>
    <w:rsid w:val="00BD43D2"/>
    <w:rsid w:val="00BE25A1"/>
    <w:rsid w:val="00BE3BBA"/>
    <w:rsid w:val="00BE632B"/>
    <w:rsid w:val="00BF2CF4"/>
    <w:rsid w:val="00BF2E7F"/>
    <w:rsid w:val="00BF3C34"/>
    <w:rsid w:val="00C01B49"/>
    <w:rsid w:val="00C078F6"/>
    <w:rsid w:val="00C225E8"/>
    <w:rsid w:val="00C2369D"/>
    <w:rsid w:val="00C37EAD"/>
    <w:rsid w:val="00C50B87"/>
    <w:rsid w:val="00C53457"/>
    <w:rsid w:val="00C76F3E"/>
    <w:rsid w:val="00C82289"/>
    <w:rsid w:val="00C82340"/>
    <w:rsid w:val="00C82B1F"/>
    <w:rsid w:val="00C9260D"/>
    <w:rsid w:val="00C9303F"/>
    <w:rsid w:val="00CA27AB"/>
    <w:rsid w:val="00CB23E4"/>
    <w:rsid w:val="00CB50D1"/>
    <w:rsid w:val="00CB61C4"/>
    <w:rsid w:val="00CB6C7B"/>
    <w:rsid w:val="00CD1499"/>
    <w:rsid w:val="00CE666F"/>
    <w:rsid w:val="00D11E0D"/>
    <w:rsid w:val="00D14EC2"/>
    <w:rsid w:val="00D151C7"/>
    <w:rsid w:val="00D24919"/>
    <w:rsid w:val="00D328EF"/>
    <w:rsid w:val="00D40BDC"/>
    <w:rsid w:val="00D42A54"/>
    <w:rsid w:val="00D43A92"/>
    <w:rsid w:val="00D43AAC"/>
    <w:rsid w:val="00D44CEE"/>
    <w:rsid w:val="00D5472D"/>
    <w:rsid w:val="00D631E9"/>
    <w:rsid w:val="00D7045F"/>
    <w:rsid w:val="00D704FE"/>
    <w:rsid w:val="00D709CB"/>
    <w:rsid w:val="00D74151"/>
    <w:rsid w:val="00D76010"/>
    <w:rsid w:val="00D774B0"/>
    <w:rsid w:val="00D80400"/>
    <w:rsid w:val="00D81FD6"/>
    <w:rsid w:val="00D821E7"/>
    <w:rsid w:val="00D859FA"/>
    <w:rsid w:val="00D93340"/>
    <w:rsid w:val="00DA4E94"/>
    <w:rsid w:val="00DA67DA"/>
    <w:rsid w:val="00DB53FA"/>
    <w:rsid w:val="00DB60D1"/>
    <w:rsid w:val="00DC3EC2"/>
    <w:rsid w:val="00DD3693"/>
    <w:rsid w:val="00DD58A9"/>
    <w:rsid w:val="00DD5CB7"/>
    <w:rsid w:val="00DD74B4"/>
    <w:rsid w:val="00DD7CC8"/>
    <w:rsid w:val="00DE43B0"/>
    <w:rsid w:val="00DF1CDA"/>
    <w:rsid w:val="00DF3F68"/>
    <w:rsid w:val="00DF6A0C"/>
    <w:rsid w:val="00DF749C"/>
    <w:rsid w:val="00E10180"/>
    <w:rsid w:val="00E15C5E"/>
    <w:rsid w:val="00E20E3D"/>
    <w:rsid w:val="00E23D59"/>
    <w:rsid w:val="00E34CC5"/>
    <w:rsid w:val="00E35E1D"/>
    <w:rsid w:val="00E424FD"/>
    <w:rsid w:val="00E4473D"/>
    <w:rsid w:val="00E45CE0"/>
    <w:rsid w:val="00E46901"/>
    <w:rsid w:val="00E46DA6"/>
    <w:rsid w:val="00E50ADF"/>
    <w:rsid w:val="00E556E4"/>
    <w:rsid w:val="00E60EA4"/>
    <w:rsid w:val="00E63D87"/>
    <w:rsid w:val="00E66BDA"/>
    <w:rsid w:val="00E91CA2"/>
    <w:rsid w:val="00E96151"/>
    <w:rsid w:val="00EA6399"/>
    <w:rsid w:val="00EA65A6"/>
    <w:rsid w:val="00EB20B3"/>
    <w:rsid w:val="00EB5F86"/>
    <w:rsid w:val="00EB63E9"/>
    <w:rsid w:val="00EC5656"/>
    <w:rsid w:val="00EC6FDC"/>
    <w:rsid w:val="00EC7637"/>
    <w:rsid w:val="00ED11E9"/>
    <w:rsid w:val="00ED2457"/>
    <w:rsid w:val="00ED5177"/>
    <w:rsid w:val="00ED7659"/>
    <w:rsid w:val="00EE03EB"/>
    <w:rsid w:val="00EE5FA6"/>
    <w:rsid w:val="00EE729D"/>
    <w:rsid w:val="00F027FA"/>
    <w:rsid w:val="00F05F2A"/>
    <w:rsid w:val="00F07702"/>
    <w:rsid w:val="00F1115C"/>
    <w:rsid w:val="00F119C2"/>
    <w:rsid w:val="00F13616"/>
    <w:rsid w:val="00F17629"/>
    <w:rsid w:val="00F20133"/>
    <w:rsid w:val="00F2051F"/>
    <w:rsid w:val="00F27D84"/>
    <w:rsid w:val="00F35FB5"/>
    <w:rsid w:val="00F37BB7"/>
    <w:rsid w:val="00F401CD"/>
    <w:rsid w:val="00F41166"/>
    <w:rsid w:val="00F41EBF"/>
    <w:rsid w:val="00F43466"/>
    <w:rsid w:val="00F61D71"/>
    <w:rsid w:val="00F62BA4"/>
    <w:rsid w:val="00F65689"/>
    <w:rsid w:val="00F66E76"/>
    <w:rsid w:val="00F674C3"/>
    <w:rsid w:val="00F725C1"/>
    <w:rsid w:val="00F807FE"/>
    <w:rsid w:val="00F81637"/>
    <w:rsid w:val="00F81D2D"/>
    <w:rsid w:val="00F83C02"/>
    <w:rsid w:val="00F84EB9"/>
    <w:rsid w:val="00F91CC2"/>
    <w:rsid w:val="00FA77FB"/>
    <w:rsid w:val="00FB1839"/>
    <w:rsid w:val="00FB6526"/>
    <w:rsid w:val="00FB686E"/>
    <w:rsid w:val="00FB784F"/>
    <w:rsid w:val="00FB7B40"/>
    <w:rsid w:val="00FB7D09"/>
    <w:rsid w:val="00FD17A8"/>
    <w:rsid w:val="00FD450E"/>
    <w:rsid w:val="00FE7792"/>
    <w:rsid w:val="00FF2BDA"/>
    <w:rsid w:val="00FF5FEA"/>
    <w:rsid w:val="00FF64B0"/>
    <w:rsid w:val="00FF6672"/>
  </w:rsids>
  <m:mathPr>
    <m:mathFont m:val="Cambria Math"/>
    <m:brkBin m:val="before"/>
    <m:brkBinSub m:val="--"/>
    <m:smallFrac/>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44CB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5F2A"/>
    <w:pPr>
      <w:widowControl w:val="0"/>
      <w:spacing w:line="230" w:lineRule="exact"/>
    </w:pPr>
    <w:rPr>
      <w:sz w:val="16"/>
      <w:lang w:val="en-GB" w:eastAsia="en-US"/>
    </w:rPr>
  </w:style>
  <w:style w:type="paragraph" w:styleId="Heading1">
    <w:name w:val="heading 1"/>
    <w:basedOn w:val="Normal"/>
    <w:next w:val="Normal"/>
    <w:qFormat/>
    <w:rsid w:val="00F05F2A"/>
    <w:pPr>
      <w:keepNext/>
      <w:pBdr>
        <w:top w:val="single" w:sz="4" w:space="1" w:color="auto"/>
        <w:left w:val="single" w:sz="4" w:space="0" w:color="auto"/>
        <w:bottom w:val="single" w:sz="4" w:space="7" w:color="auto"/>
        <w:right w:val="single" w:sz="4" w:space="4" w:color="auto"/>
      </w:pBdr>
      <w:outlineLvl w:val="0"/>
    </w:pPr>
    <w:rPr>
      <w:b/>
      <w:bCs/>
    </w:rPr>
  </w:style>
  <w:style w:type="paragraph" w:styleId="Heading3">
    <w:name w:val="heading 3"/>
    <w:basedOn w:val="Normal"/>
    <w:next w:val="Normal"/>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keepLines/>
      <w:spacing w:before="200" w:after="240" w:line="200" w:lineRule="exact"/>
    </w:pPr>
  </w:style>
  <w:style w:type="paragraph" w:customStyle="1" w:styleId="Els-1storder-head">
    <w:name w:val="Els-1storder-head"/>
    <w:next w:val="Els-body-text"/>
    <w:rsid w:val="0031626B"/>
    <w:pPr>
      <w:keepNext/>
      <w:numPr>
        <w:numId w:val="22"/>
      </w:numPr>
      <w:pBdr>
        <w:top w:val="single" w:sz="18" w:space="1" w:color="auto"/>
      </w:pBdr>
      <w:suppressAutoHyphens/>
      <w:spacing w:before="230" w:after="230" w:line="230" w:lineRule="exact"/>
    </w:pPr>
    <w:rPr>
      <w:b/>
      <w:sz w:val="19"/>
      <w:lang w:val="en-US" w:eastAsia="en-US"/>
    </w:rPr>
  </w:style>
  <w:style w:type="paragraph" w:customStyle="1" w:styleId="Els-2ndorder-head">
    <w:name w:val="Els-2ndorder-head"/>
    <w:next w:val="Els-body-text"/>
    <w:rsid w:val="00D80400"/>
    <w:pPr>
      <w:keepNext/>
      <w:numPr>
        <w:ilvl w:val="1"/>
        <w:numId w:val="23"/>
      </w:numPr>
      <w:suppressAutoHyphens/>
      <w:spacing w:before="230" w:after="230" w:line="230" w:lineRule="exact"/>
    </w:pPr>
    <w:rPr>
      <w:b/>
      <w:i/>
      <w:sz w:val="17"/>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3806A4"/>
    <w:pPr>
      <w:keepNext/>
      <w:suppressAutoHyphens/>
      <w:spacing w:before="440" w:after="200"/>
    </w:pPr>
    <w:rPr>
      <w:b/>
      <w:sz w:val="18"/>
      <w:lang w:val="en-US" w:eastAsia="en-US"/>
    </w:rPr>
  </w:style>
  <w:style w:type="paragraph" w:customStyle="1" w:styleId="Els-Abstract-text">
    <w:name w:val="Els-Abstract-text"/>
    <w:next w:val="Normal"/>
    <w:rsid w:val="003400D6"/>
    <w:pPr>
      <w:pBdr>
        <w:top w:val="single" w:sz="4" w:space="1" w:color="auto"/>
      </w:pBdr>
      <w:spacing w:before="200" w:line="220" w:lineRule="exact"/>
      <w:jc w:val="both"/>
    </w:pPr>
    <w:rPr>
      <w:sz w:val="15"/>
      <w:lang w:val="en-US" w:eastAsia="en-US"/>
    </w:rPr>
  </w:style>
  <w:style w:type="paragraph" w:customStyle="1" w:styleId="Els-acknowledgement">
    <w:name w:val="Els-acknowledgement"/>
    <w:next w:val="Normal"/>
    <w:rsid w:val="005B1F08"/>
    <w:pPr>
      <w:keepNext/>
      <w:spacing w:before="230" w:after="230" w:line="230" w:lineRule="exact"/>
    </w:pPr>
    <w:rPr>
      <w:b/>
      <w:sz w:val="19"/>
      <w:lang w:val="en-US" w:eastAsia="en-US"/>
    </w:rPr>
  </w:style>
  <w:style w:type="paragraph" w:customStyle="1" w:styleId="Els-aditional-article-history">
    <w:name w:val="Els-aditional-article-history"/>
    <w:basedOn w:val="Normal"/>
    <w:pPr>
      <w:spacing w:after="400" w:line="200" w:lineRule="exact"/>
      <w:jc w:val="center"/>
    </w:pPr>
    <w:rPr>
      <w:b/>
      <w:noProof/>
      <w:lang w:val="en-US"/>
    </w:rPr>
  </w:style>
  <w:style w:type="paragraph" w:customStyle="1" w:styleId="Els-Affiliation">
    <w:name w:val="Els-Affiliation"/>
    <w:next w:val="Els-Abstract-head"/>
    <w:autoRedefine/>
    <w:rsid w:val="009C6F37"/>
    <w:pPr>
      <w:pBdr>
        <w:bottom w:val="single" w:sz="2" w:space="1" w:color="auto"/>
      </w:pBdr>
      <w:suppressAutoHyphens/>
      <w:spacing w:line="230" w:lineRule="exact"/>
    </w:pPr>
    <w:rPr>
      <w:i/>
      <w:noProof/>
      <w:sz w:val="16"/>
      <w:lang w:val="en-US" w:eastAsia="en-US"/>
    </w:rPr>
  </w:style>
  <w:style w:type="paragraph" w:customStyle="1" w:styleId="Els-appendixhead">
    <w:name w:val="Els-appendixhead"/>
    <w:next w:val="Normal"/>
    <w:rsid w:val="005B1F08"/>
    <w:pPr>
      <w:numPr>
        <w:numId w:val="17"/>
      </w:numPr>
      <w:spacing w:before="230" w:after="230" w:line="230" w:lineRule="exact"/>
    </w:pPr>
    <w:rPr>
      <w:b/>
      <w:sz w:val="19"/>
      <w:lang w:val="en-US" w:eastAsia="en-US"/>
    </w:rPr>
  </w:style>
  <w:style w:type="paragraph" w:customStyle="1" w:styleId="Els-appendixsubhead">
    <w:name w:val="Els-appendixsubhead"/>
    <w:next w:val="Normal"/>
    <w:rsid w:val="005B1F08"/>
    <w:pPr>
      <w:numPr>
        <w:ilvl w:val="1"/>
        <w:numId w:val="18"/>
      </w:numPr>
      <w:spacing w:before="230" w:after="230" w:line="230" w:lineRule="exact"/>
    </w:pPr>
    <w:rPr>
      <w:i/>
      <w:sz w:val="17"/>
      <w:lang w:val="en-US" w:eastAsia="en-US"/>
    </w:rPr>
  </w:style>
  <w:style w:type="paragraph" w:customStyle="1" w:styleId="Els-Author">
    <w:name w:val="Els-Author"/>
    <w:next w:val="Normal"/>
    <w:autoRedefine/>
    <w:rsid w:val="00F81637"/>
    <w:pPr>
      <w:keepNext/>
      <w:tabs>
        <w:tab w:val="center" w:pos="5189"/>
        <w:tab w:val="left" w:pos="9525"/>
      </w:tabs>
      <w:suppressAutoHyphens/>
      <w:spacing w:after="180" w:line="300" w:lineRule="exact"/>
      <w:jc w:val="both"/>
    </w:pPr>
    <w:rPr>
      <w:b/>
      <w:i/>
      <w:noProof/>
      <w:sz w:val="24"/>
      <w:szCs w:val="24"/>
      <w:lang w:val="en-US" w:eastAsia="en-US"/>
    </w:rPr>
  </w:style>
  <w:style w:type="paragraph" w:customStyle="1" w:styleId="Els-body-text">
    <w:name w:val="Els-body-text"/>
    <w:rsid w:val="00D80400"/>
    <w:pPr>
      <w:spacing w:line="230" w:lineRule="exact"/>
      <w:ind w:firstLine="238"/>
      <w:jc w:val="both"/>
    </w:pPr>
    <w:rPr>
      <w:sz w:val="16"/>
      <w:lang w:val="en-US" w:eastAsia="en-US"/>
    </w:rPr>
  </w:style>
  <w:style w:type="paragraph" w:customStyle="1" w:styleId="Els-bulletlist">
    <w:name w:val="Els-bulletlist"/>
    <w:basedOn w:val="Els-body-text"/>
    <w:rsid w:val="0031626B"/>
    <w:pPr>
      <w:numPr>
        <w:numId w:val="19"/>
      </w:numPr>
      <w:tabs>
        <w:tab w:val="left" w:pos="240"/>
      </w:tabs>
      <w:ind w:left="238" w:hanging="238"/>
      <w:jc w:val="left"/>
    </w:pPr>
  </w:style>
  <w:style w:type="paragraph" w:customStyle="1" w:styleId="Els-table-caption">
    <w:name w:val="Els-table-caption"/>
    <w:rsid w:val="005250D2"/>
    <w:pPr>
      <w:keepLines/>
      <w:spacing w:before="230" w:after="230" w:line="200" w:lineRule="exact"/>
    </w:pPr>
    <w:rPr>
      <w:b/>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rsid w:val="00F1115C"/>
    <w:pPr>
      <w:widowControl w:val="0"/>
      <w:tabs>
        <w:tab w:val="right" w:pos="4320"/>
        <w:tab w:val="right" w:pos="9120"/>
      </w:tabs>
      <w:spacing w:before="230" w:after="230" w:line="360" w:lineRule="auto"/>
    </w:pPr>
    <w:rPr>
      <w:i/>
      <w:noProof/>
      <w:sz w:val="16"/>
      <w:lang w:val="en-US" w:eastAsia="en-US"/>
    </w:rPr>
  </w:style>
  <w:style w:type="paragraph" w:customStyle="1" w:styleId="Els-footnote">
    <w:name w:val="Els-footnote"/>
    <w:rsid w:val="004007A1"/>
    <w:pPr>
      <w:keepLines/>
      <w:widowControl w:val="0"/>
      <w:spacing w:after="220" w:line="200" w:lineRule="exact"/>
      <w:ind w:firstLine="113"/>
      <w:jc w:val="both"/>
    </w:pPr>
    <w:rPr>
      <w:sz w:val="15"/>
      <w:lang w:val="en-US" w:eastAsia="en-US"/>
    </w:rPr>
  </w:style>
  <w:style w:type="paragraph" w:customStyle="1" w:styleId="Els-history">
    <w:name w:val="Els-history"/>
    <w:next w:val="Normal"/>
    <w:rsid w:val="00840E5D"/>
    <w:pPr>
      <w:pBdr>
        <w:top w:val="single" w:sz="4" w:space="1" w:color="auto"/>
      </w:pBdr>
      <w:spacing w:line="230" w:lineRule="exact"/>
    </w:pPr>
    <w:rPr>
      <w:noProof/>
      <w:sz w:val="15"/>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autoRedefine/>
    <w:rsid w:val="00F81637"/>
    <w:pPr>
      <w:pBdr>
        <w:top w:val="single" w:sz="4" w:space="1" w:color="auto"/>
      </w:pBdr>
      <w:spacing w:line="230" w:lineRule="exact"/>
    </w:pPr>
    <w:rPr>
      <w:noProof/>
      <w:sz w:val="15"/>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rsid w:val="005B1F08"/>
    <w:pPr>
      <w:tabs>
        <w:tab w:val="left" w:pos="312"/>
      </w:tabs>
      <w:spacing w:line="200" w:lineRule="exact"/>
      <w:ind w:left="240" w:hanging="240"/>
    </w:pPr>
    <w:rPr>
      <w:noProof/>
      <w:sz w:val="15"/>
      <w:lang w:val="en-US" w:eastAsia="en-US"/>
    </w:rPr>
  </w:style>
  <w:style w:type="paragraph" w:customStyle="1" w:styleId="Els-reference-head">
    <w:name w:val="Els-reference-head"/>
    <w:next w:val="Els-reference"/>
    <w:rsid w:val="005B1F08"/>
    <w:pPr>
      <w:keepNext/>
      <w:pBdr>
        <w:bottom w:val="single" w:sz="2" w:space="1" w:color="auto"/>
      </w:pBdr>
      <w:spacing w:before="230" w:after="220" w:line="220" w:lineRule="exact"/>
    </w:pPr>
    <w:rPr>
      <w:smallCaps/>
      <w:sz w:val="18"/>
      <w:lang w:val="en-US" w:eastAsia="en-US"/>
    </w:rPr>
  </w:style>
  <w:style w:type="paragraph" w:customStyle="1" w:styleId="Els-reprint-line">
    <w:name w:val="Els-reprint-line"/>
    <w:basedOn w:val="Normal"/>
    <w:pPr>
      <w:tabs>
        <w:tab w:val="left" w:pos="0"/>
        <w:tab w:val="center" w:pos="5443"/>
      </w:tabs>
      <w:jc w:val="center"/>
    </w:pPr>
  </w:style>
  <w:style w:type="paragraph" w:customStyle="1" w:styleId="Els-table-text">
    <w:name w:val="Els-table-text"/>
    <w:rsid w:val="00011C98"/>
    <w:pPr>
      <w:spacing w:after="80" w:line="200" w:lineRule="exact"/>
    </w:pPr>
    <w:rPr>
      <w:sz w:val="14"/>
      <w:lang w:val="en-US" w:eastAsia="en-US"/>
    </w:rPr>
  </w:style>
  <w:style w:type="paragraph" w:customStyle="1" w:styleId="Els-Title">
    <w:name w:val="Els-Title"/>
    <w:next w:val="Els-Author"/>
    <w:autoRedefine/>
    <w:rsid w:val="00E10180"/>
    <w:pPr>
      <w:suppressAutoHyphens/>
      <w:spacing w:after="340" w:line="276" w:lineRule="auto"/>
      <w:jc w:val="both"/>
    </w:pPr>
    <w:rPr>
      <w:b/>
      <w:sz w:val="32"/>
      <w:lang w:val="en-US" w:eastAsia="en-US"/>
    </w:rPr>
  </w:style>
  <w:style w:type="character" w:styleId="EndnoteReference">
    <w:name w:val="endnote reference"/>
    <w:semiHidden/>
    <w:rPr>
      <w:vertAlign w:val="superscript"/>
    </w:rPr>
  </w:style>
  <w:style w:type="paragraph" w:styleId="Header">
    <w:name w:val="header"/>
    <w:aliases w:val="page-number"/>
    <w:link w:val="HeaderChar"/>
    <w:uiPriority w:val="99"/>
    <w:rsid w:val="00E20E3D"/>
    <w:pPr>
      <w:tabs>
        <w:tab w:val="center" w:pos="4706"/>
        <w:tab w:val="right" w:pos="9356"/>
      </w:tabs>
      <w:spacing w:after="80" w:line="200" w:lineRule="atLeast"/>
    </w:pPr>
    <w:rPr>
      <w:noProof/>
      <w:sz w:val="14"/>
      <w:lang w:val="en-US" w:eastAsia="en-US"/>
    </w:rPr>
  </w:style>
  <w:style w:type="paragraph" w:styleId="Footer">
    <w:name w:val="footer"/>
    <w:basedOn w:val="Header"/>
    <w:link w:val="FooterChar"/>
    <w:uiPriority w:val="99"/>
    <w:pPr>
      <w:tabs>
        <w:tab w:val="right" w:pos="10080"/>
      </w:tabs>
      <w:spacing w:before="240" w:after="0" w:line="200" w:lineRule="exact"/>
    </w:pPr>
    <w:rPr>
      <w:i/>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semiHidden/>
    <w:rPr>
      <w:color w:val="auto"/>
      <w:sz w:val="16"/>
      <w:u w:val="none"/>
    </w:rPr>
  </w:style>
  <w:style w:type="character" w:customStyle="1" w:styleId="MTEquationSection">
    <w:name w:val="MTEquationSection"/>
    <w:rPr>
      <w:vanish w:val="0"/>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rsid w:val="00927DCF"/>
    <w:pPr>
      <w:spacing w:before="0" w:line="230" w:lineRule="exact"/>
      <w:jc w:val="right"/>
    </w:pPr>
  </w:style>
  <w:style w:type="paragraph" w:customStyle="1" w:styleId="DocHead">
    <w:name w:val="DocHead"/>
    <w:rsid w:val="00F81637"/>
    <w:pPr>
      <w:spacing w:before="190" w:after="280" w:line="240" w:lineRule="exact"/>
    </w:pPr>
    <w:rPr>
      <w:b/>
      <w:sz w:val="24"/>
      <w:lang w:val="en-US" w:eastAsia="en-US"/>
    </w:rPr>
  </w:style>
  <w:style w:type="character" w:styleId="FollowedHyperlink">
    <w:name w:val="FollowedHyperlink"/>
    <w:semiHidden/>
    <w:rPr>
      <w:color w:val="800080"/>
      <w:u w:val="single"/>
    </w:rPr>
  </w:style>
  <w:style w:type="character" w:customStyle="1" w:styleId="Els-1storder-headChar">
    <w:name w:val="Els-1storder-head Char"/>
    <w:rPr>
      <w:b/>
      <w:lang w:val="en-US" w:eastAsia="en-US" w:bidi="ar-SA"/>
    </w:rPr>
  </w:style>
  <w:style w:type="character" w:styleId="CommentReference">
    <w:name w:val="annotation reference"/>
    <w:semiHidden/>
    <w:unhideWhenUsed/>
    <w:rPr>
      <w:sz w:val="16"/>
      <w:szCs w:val="16"/>
    </w:rPr>
  </w:style>
  <w:style w:type="paragraph" w:styleId="BalloonText">
    <w:name w:val="Balloon Text"/>
    <w:basedOn w:val="Normal"/>
    <w:rPr>
      <w:rFonts w:ascii="Tahoma" w:hAnsi="Tahoma" w:cs="Tahoma"/>
      <w:szCs w:val="16"/>
    </w:rPr>
  </w:style>
  <w:style w:type="character" w:customStyle="1" w:styleId="BalloonTextChar">
    <w:name w:val="Balloon Text Char"/>
    <w:rPr>
      <w:rFonts w:ascii="Tahoma" w:hAnsi="Tahoma" w:cs="Tahoma"/>
      <w:sz w:val="16"/>
      <w:szCs w:val="16"/>
      <w:lang w:eastAsia="en-US"/>
    </w:rPr>
  </w:style>
  <w:style w:type="paragraph" w:styleId="CommentText">
    <w:name w:val="annotation text"/>
    <w:basedOn w:val="Normal"/>
    <w:semiHidden/>
    <w:unhideWhenUsed/>
  </w:style>
  <w:style w:type="character" w:customStyle="1" w:styleId="CommentTextChar">
    <w:name w:val="Comment Text Char"/>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lang w:val="en-GB"/>
    </w:rPr>
  </w:style>
  <w:style w:type="paragraph" w:styleId="BodyTextIndent">
    <w:name w:val="Body Text Indent"/>
    <w:basedOn w:val="Normal"/>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F07702"/>
    <w:pPr>
      <w:widowControl/>
      <w:spacing w:line="200" w:lineRule="exact"/>
      <w:ind w:left="7524" w:hanging="6804"/>
    </w:pPr>
    <w:rPr>
      <w:rFonts w:ascii="Arial" w:eastAsia="Batang" w:hAnsi="Arial"/>
      <w:sz w:val="15"/>
      <w:szCs w:val="24"/>
      <w:lang w:val="en-US" w:eastAsia="ko-KR"/>
    </w:rPr>
  </w:style>
  <w:style w:type="paragraph" w:styleId="BodyTextIndent2">
    <w:name w:val="Body Text Indent 2"/>
    <w:basedOn w:val="Normal"/>
    <w:semiHidden/>
    <w:pPr>
      <w:ind w:firstLine="240"/>
    </w:pPr>
  </w:style>
  <w:style w:type="paragraph" w:customStyle="1" w:styleId="RefIndent">
    <w:name w:val="RefIndent"/>
    <w:basedOn w:val="BodyTextIndent3"/>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BodyTextIndent3">
    <w:name w:val="Body Text Indent 3"/>
    <w:basedOn w:val="Normal"/>
    <w:semiHidden/>
    <w:pPr>
      <w:spacing w:after="120"/>
      <w:ind w:left="360"/>
    </w:pPr>
    <w:rPr>
      <w:szCs w:val="16"/>
    </w:rPr>
  </w:style>
  <w:style w:type="character" w:styleId="PlaceholderText">
    <w:name w:val="Placeholder Text"/>
    <w:basedOn w:val="DefaultParagraphFont"/>
    <w:uiPriority w:val="99"/>
    <w:semiHidden/>
    <w:rsid w:val="0017435C"/>
    <w:rPr>
      <w:color w:val="808080"/>
    </w:rPr>
  </w:style>
  <w:style w:type="character" w:customStyle="1" w:styleId="HeaderChar">
    <w:name w:val="Header Char"/>
    <w:aliases w:val="page-number Char"/>
    <w:basedOn w:val="DefaultParagraphFont"/>
    <w:link w:val="Header"/>
    <w:uiPriority w:val="99"/>
    <w:rsid w:val="00E20E3D"/>
    <w:rPr>
      <w:noProof/>
      <w:sz w:val="14"/>
      <w:lang w:val="en-US" w:eastAsia="en-US"/>
    </w:rPr>
  </w:style>
  <w:style w:type="table" w:styleId="TableGrid">
    <w:name w:val="Table Grid"/>
    <w:basedOn w:val="TableNormal"/>
    <w:uiPriority w:val="59"/>
    <w:rsid w:val="00482D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ls-history-head">
    <w:name w:val="Els-history-head"/>
    <w:basedOn w:val="Els-history"/>
    <w:qFormat/>
    <w:rsid w:val="00F41166"/>
    <w:rPr>
      <w:i/>
    </w:rPr>
  </w:style>
  <w:style w:type="paragraph" w:customStyle="1" w:styleId="Els-NoIndent">
    <w:name w:val="Els-NoIndent"/>
    <w:basedOn w:val="Els-body-text"/>
    <w:qFormat/>
    <w:rsid w:val="006A63E8"/>
    <w:pPr>
      <w:ind w:firstLine="0"/>
    </w:pPr>
  </w:style>
  <w:style w:type="paragraph" w:customStyle="1" w:styleId="Els-table-col-head">
    <w:name w:val="Els-table-col-head"/>
    <w:basedOn w:val="Els-table-text"/>
    <w:qFormat/>
    <w:rsid w:val="00E4473D"/>
    <w:rPr>
      <w:b/>
      <w:sz w:val="16"/>
    </w:rPr>
  </w:style>
  <w:style w:type="paragraph" w:customStyle="1" w:styleId="Els-figure-caption">
    <w:name w:val="Els-figure-caption"/>
    <w:basedOn w:val="Els-table-caption"/>
    <w:qFormat/>
    <w:rsid w:val="00E4473D"/>
    <w:pPr>
      <w:spacing w:after="240" w:line="230" w:lineRule="exact"/>
      <w:jc w:val="center"/>
    </w:pPr>
  </w:style>
  <w:style w:type="paragraph" w:customStyle="1" w:styleId="Running-head">
    <w:name w:val="Running-head"/>
    <w:basedOn w:val="Header"/>
    <w:qFormat/>
    <w:rsid w:val="00E20E3D"/>
    <w:pPr>
      <w:tabs>
        <w:tab w:val="center" w:pos="4920"/>
      </w:tabs>
      <w:spacing w:line="200" w:lineRule="exact"/>
      <w:jc w:val="center"/>
    </w:pPr>
    <w:rPr>
      <w:smallCaps/>
    </w:rPr>
  </w:style>
  <w:style w:type="character" w:customStyle="1" w:styleId="FooterChar">
    <w:name w:val="Footer Char"/>
    <w:basedOn w:val="DefaultParagraphFont"/>
    <w:link w:val="Footer"/>
    <w:uiPriority w:val="99"/>
    <w:rsid w:val="00A32103"/>
    <w:rPr>
      <w:i/>
      <w:noProof/>
      <w:sz w:val="14"/>
      <w:lang w:val="en-US" w:eastAsia="en-US"/>
    </w:rPr>
  </w:style>
  <w:style w:type="paragraph" w:styleId="ListParagraph">
    <w:name w:val="List Paragraph"/>
    <w:basedOn w:val="Normal"/>
    <w:uiPriority w:val="34"/>
    <w:qFormat/>
    <w:rsid w:val="00B93EDC"/>
    <w:pPr>
      <w:widowControl/>
      <w:spacing w:after="160" w:line="259" w:lineRule="auto"/>
      <w:ind w:left="720"/>
      <w:contextualSpacing/>
    </w:pPr>
    <w:rPr>
      <w:rFonts w:asciiTheme="minorHAnsi" w:eastAsiaTheme="minorHAnsi" w:hAnsiTheme="minorHAnsi" w:cstheme="minorBidi"/>
      <w:sz w:val="22"/>
      <w:szCs w:val="22"/>
      <w:lang w:val="en-IN"/>
    </w:rPr>
  </w:style>
  <w:style w:type="paragraph" w:styleId="BodyText">
    <w:name w:val="Body Text"/>
    <w:basedOn w:val="Normal"/>
    <w:link w:val="BodyTextChar"/>
    <w:uiPriority w:val="99"/>
    <w:semiHidden/>
    <w:unhideWhenUsed/>
    <w:rsid w:val="005546AA"/>
    <w:pPr>
      <w:spacing w:after="120"/>
    </w:pPr>
  </w:style>
  <w:style w:type="character" w:customStyle="1" w:styleId="BodyTextChar">
    <w:name w:val="Body Text Char"/>
    <w:basedOn w:val="DefaultParagraphFont"/>
    <w:link w:val="BodyText"/>
    <w:uiPriority w:val="99"/>
    <w:semiHidden/>
    <w:rsid w:val="005546AA"/>
    <w:rPr>
      <w:sz w:val="16"/>
      <w:lang w:val="en-GB" w:eastAsia="en-US"/>
    </w:rPr>
  </w:style>
  <w:style w:type="paragraph" w:styleId="NormalWeb">
    <w:name w:val="Normal (Web)"/>
    <w:basedOn w:val="Normal"/>
    <w:uiPriority w:val="99"/>
    <w:semiHidden/>
    <w:unhideWhenUsed/>
    <w:rsid w:val="00E91CA2"/>
    <w:pPr>
      <w:widowControl/>
      <w:spacing w:before="100" w:beforeAutospacing="1" w:after="100" w:afterAutospacing="1" w:line="240" w:lineRule="auto"/>
    </w:pPr>
    <w:rPr>
      <w:rFonts w:eastAsia="Times New Roman"/>
      <w:sz w:val="24"/>
      <w:szCs w:val="24"/>
      <w:lang w:val="en-US" w:bidi="te-IN"/>
    </w:rPr>
  </w:style>
  <w:style w:type="character" w:customStyle="1" w:styleId="UnresolvedMention">
    <w:name w:val="Unresolved Mention"/>
    <w:basedOn w:val="DefaultParagraphFont"/>
    <w:uiPriority w:val="99"/>
    <w:semiHidden/>
    <w:unhideWhenUsed/>
    <w:rsid w:val="007A7316"/>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5F2A"/>
    <w:pPr>
      <w:widowControl w:val="0"/>
      <w:spacing w:line="230" w:lineRule="exact"/>
    </w:pPr>
    <w:rPr>
      <w:sz w:val="16"/>
      <w:lang w:val="en-GB" w:eastAsia="en-US"/>
    </w:rPr>
  </w:style>
  <w:style w:type="paragraph" w:styleId="Heading1">
    <w:name w:val="heading 1"/>
    <w:basedOn w:val="Normal"/>
    <w:next w:val="Normal"/>
    <w:qFormat/>
    <w:rsid w:val="00F05F2A"/>
    <w:pPr>
      <w:keepNext/>
      <w:pBdr>
        <w:top w:val="single" w:sz="4" w:space="1" w:color="auto"/>
        <w:left w:val="single" w:sz="4" w:space="0" w:color="auto"/>
        <w:bottom w:val="single" w:sz="4" w:space="7" w:color="auto"/>
        <w:right w:val="single" w:sz="4" w:space="4" w:color="auto"/>
      </w:pBdr>
      <w:outlineLvl w:val="0"/>
    </w:pPr>
    <w:rPr>
      <w:b/>
      <w:bCs/>
    </w:rPr>
  </w:style>
  <w:style w:type="paragraph" w:styleId="Heading3">
    <w:name w:val="heading 3"/>
    <w:basedOn w:val="Normal"/>
    <w:next w:val="Normal"/>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keepLines/>
      <w:spacing w:before="200" w:after="240" w:line="200" w:lineRule="exact"/>
    </w:pPr>
  </w:style>
  <w:style w:type="paragraph" w:customStyle="1" w:styleId="Els-1storder-head">
    <w:name w:val="Els-1storder-head"/>
    <w:next w:val="Els-body-text"/>
    <w:rsid w:val="0031626B"/>
    <w:pPr>
      <w:keepNext/>
      <w:numPr>
        <w:numId w:val="22"/>
      </w:numPr>
      <w:pBdr>
        <w:top w:val="single" w:sz="18" w:space="1" w:color="auto"/>
      </w:pBdr>
      <w:suppressAutoHyphens/>
      <w:spacing w:before="230" w:after="230" w:line="230" w:lineRule="exact"/>
    </w:pPr>
    <w:rPr>
      <w:b/>
      <w:sz w:val="19"/>
      <w:lang w:val="en-US" w:eastAsia="en-US"/>
    </w:rPr>
  </w:style>
  <w:style w:type="paragraph" w:customStyle="1" w:styleId="Els-2ndorder-head">
    <w:name w:val="Els-2ndorder-head"/>
    <w:next w:val="Els-body-text"/>
    <w:rsid w:val="00D80400"/>
    <w:pPr>
      <w:keepNext/>
      <w:numPr>
        <w:ilvl w:val="1"/>
        <w:numId w:val="23"/>
      </w:numPr>
      <w:suppressAutoHyphens/>
      <w:spacing w:before="230" w:after="230" w:line="230" w:lineRule="exact"/>
    </w:pPr>
    <w:rPr>
      <w:b/>
      <w:i/>
      <w:sz w:val="17"/>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3806A4"/>
    <w:pPr>
      <w:keepNext/>
      <w:suppressAutoHyphens/>
      <w:spacing w:before="440" w:after="200"/>
    </w:pPr>
    <w:rPr>
      <w:b/>
      <w:sz w:val="18"/>
      <w:lang w:val="en-US" w:eastAsia="en-US"/>
    </w:rPr>
  </w:style>
  <w:style w:type="paragraph" w:customStyle="1" w:styleId="Els-Abstract-text">
    <w:name w:val="Els-Abstract-text"/>
    <w:next w:val="Normal"/>
    <w:rsid w:val="003400D6"/>
    <w:pPr>
      <w:pBdr>
        <w:top w:val="single" w:sz="4" w:space="1" w:color="auto"/>
      </w:pBdr>
      <w:spacing w:before="200" w:line="220" w:lineRule="exact"/>
      <w:jc w:val="both"/>
    </w:pPr>
    <w:rPr>
      <w:sz w:val="15"/>
      <w:lang w:val="en-US" w:eastAsia="en-US"/>
    </w:rPr>
  </w:style>
  <w:style w:type="paragraph" w:customStyle="1" w:styleId="Els-acknowledgement">
    <w:name w:val="Els-acknowledgement"/>
    <w:next w:val="Normal"/>
    <w:rsid w:val="005B1F08"/>
    <w:pPr>
      <w:keepNext/>
      <w:spacing w:before="230" w:after="230" w:line="230" w:lineRule="exact"/>
    </w:pPr>
    <w:rPr>
      <w:b/>
      <w:sz w:val="19"/>
      <w:lang w:val="en-US" w:eastAsia="en-US"/>
    </w:rPr>
  </w:style>
  <w:style w:type="paragraph" w:customStyle="1" w:styleId="Els-aditional-article-history">
    <w:name w:val="Els-aditional-article-history"/>
    <w:basedOn w:val="Normal"/>
    <w:pPr>
      <w:spacing w:after="400" w:line="200" w:lineRule="exact"/>
      <w:jc w:val="center"/>
    </w:pPr>
    <w:rPr>
      <w:b/>
      <w:noProof/>
      <w:lang w:val="en-US"/>
    </w:rPr>
  </w:style>
  <w:style w:type="paragraph" w:customStyle="1" w:styleId="Els-Affiliation">
    <w:name w:val="Els-Affiliation"/>
    <w:next w:val="Els-Abstract-head"/>
    <w:autoRedefine/>
    <w:rsid w:val="009C6F37"/>
    <w:pPr>
      <w:pBdr>
        <w:bottom w:val="single" w:sz="2" w:space="1" w:color="auto"/>
      </w:pBdr>
      <w:suppressAutoHyphens/>
      <w:spacing w:line="230" w:lineRule="exact"/>
    </w:pPr>
    <w:rPr>
      <w:i/>
      <w:noProof/>
      <w:sz w:val="16"/>
      <w:lang w:val="en-US" w:eastAsia="en-US"/>
    </w:rPr>
  </w:style>
  <w:style w:type="paragraph" w:customStyle="1" w:styleId="Els-appendixhead">
    <w:name w:val="Els-appendixhead"/>
    <w:next w:val="Normal"/>
    <w:rsid w:val="005B1F08"/>
    <w:pPr>
      <w:numPr>
        <w:numId w:val="17"/>
      </w:numPr>
      <w:spacing w:before="230" w:after="230" w:line="230" w:lineRule="exact"/>
    </w:pPr>
    <w:rPr>
      <w:b/>
      <w:sz w:val="19"/>
      <w:lang w:val="en-US" w:eastAsia="en-US"/>
    </w:rPr>
  </w:style>
  <w:style w:type="paragraph" w:customStyle="1" w:styleId="Els-appendixsubhead">
    <w:name w:val="Els-appendixsubhead"/>
    <w:next w:val="Normal"/>
    <w:rsid w:val="005B1F08"/>
    <w:pPr>
      <w:numPr>
        <w:ilvl w:val="1"/>
        <w:numId w:val="18"/>
      </w:numPr>
      <w:spacing w:before="230" w:after="230" w:line="230" w:lineRule="exact"/>
    </w:pPr>
    <w:rPr>
      <w:i/>
      <w:sz w:val="17"/>
      <w:lang w:val="en-US" w:eastAsia="en-US"/>
    </w:rPr>
  </w:style>
  <w:style w:type="paragraph" w:customStyle="1" w:styleId="Els-Author">
    <w:name w:val="Els-Author"/>
    <w:next w:val="Normal"/>
    <w:autoRedefine/>
    <w:rsid w:val="00F81637"/>
    <w:pPr>
      <w:keepNext/>
      <w:tabs>
        <w:tab w:val="center" w:pos="5189"/>
        <w:tab w:val="left" w:pos="9525"/>
      </w:tabs>
      <w:suppressAutoHyphens/>
      <w:spacing w:after="180" w:line="300" w:lineRule="exact"/>
      <w:jc w:val="both"/>
    </w:pPr>
    <w:rPr>
      <w:b/>
      <w:i/>
      <w:noProof/>
      <w:sz w:val="24"/>
      <w:szCs w:val="24"/>
      <w:lang w:val="en-US" w:eastAsia="en-US"/>
    </w:rPr>
  </w:style>
  <w:style w:type="paragraph" w:customStyle="1" w:styleId="Els-body-text">
    <w:name w:val="Els-body-text"/>
    <w:rsid w:val="00D80400"/>
    <w:pPr>
      <w:spacing w:line="230" w:lineRule="exact"/>
      <w:ind w:firstLine="238"/>
      <w:jc w:val="both"/>
    </w:pPr>
    <w:rPr>
      <w:sz w:val="16"/>
      <w:lang w:val="en-US" w:eastAsia="en-US"/>
    </w:rPr>
  </w:style>
  <w:style w:type="paragraph" w:customStyle="1" w:styleId="Els-bulletlist">
    <w:name w:val="Els-bulletlist"/>
    <w:basedOn w:val="Els-body-text"/>
    <w:rsid w:val="0031626B"/>
    <w:pPr>
      <w:numPr>
        <w:numId w:val="19"/>
      </w:numPr>
      <w:tabs>
        <w:tab w:val="left" w:pos="240"/>
      </w:tabs>
      <w:ind w:left="238" w:hanging="238"/>
      <w:jc w:val="left"/>
    </w:pPr>
  </w:style>
  <w:style w:type="paragraph" w:customStyle="1" w:styleId="Els-table-caption">
    <w:name w:val="Els-table-caption"/>
    <w:rsid w:val="005250D2"/>
    <w:pPr>
      <w:keepLines/>
      <w:spacing w:before="230" w:after="230" w:line="200" w:lineRule="exact"/>
    </w:pPr>
    <w:rPr>
      <w:b/>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rsid w:val="00F1115C"/>
    <w:pPr>
      <w:widowControl w:val="0"/>
      <w:tabs>
        <w:tab w:val="right" w:pos="4320"/>
        <w:tab w:val="right" w:pos="9120"/>
      </w:tabs>
      <w:spacing w:before="230" w:after="230" w:line="360" w:lineRule="auto"/>
    </w:pPr>
    <w:rPr>
      <w:i/>
      <w:noProof/>
      <w:sz w:val="16"/>
      <w:lang w:val="en-US" w:eastAsia="en-US"/>
    </w:rPr>
  </w:style>
  <w:style w:type="paragraph" w:customStyle="1" w:styleId="Els-footnote">
    <w:name w:val="Els-footnote"/>
    <w:rsid w:val="004007A1"/>
    <w:pPr>
      <w:keepLines/>
      <w:widowControl w:val="0"/>
      <w:spacing w:after="220" w:line="200" w:lineRule="exact"/>
      <w:ind w:firstLine="113"/>
      <w:jc w:val="both"/>
    </w:pPr>
    <w:rPr>
      <w:sz w:val="15"/>
      <w:lang w:val="en-US" w:eastAsia="en-US"/>
    </w:rPr>
  </w:style>
  <w:style w:type="paragraph" w:customStyle="1" w:styleId="Els-history">
    <w:name w:val="Els-history"/>
    <w:next w:val="Normal"/>
    <w:rsid w:val="00840E5D"/>
    <w:pPr>
      <w:pBdr>
        <w:top w:val="single" w:sz="4" w:space="1" w:color="auto"/>
      </w:pBdr>
      <w:spacing w:line="230" w:lineRule="exact"/>
    </w:pPr>
    <w:rPr>
      <w:noProof/>
      <w:sz w:val="15"/>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autoRedefine/>
    <w:rsid w:val="00F81637"/>
    <w:pPr>
      <w:pBdr>
        <w:top w:val="single" w:sz="4" w:space="1" w:color="auto"/>
      </w:pBdr>
      <w:spacing w:line="230" w:lineRule="exact"/>
    </w:pPr>
    <w:rPr>
      <w:noProof/>
      <w:sz w:val="15"/>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rsid w:val="005B1F08"/>
    <w:pPr>
      <w:tabs>
        <w:tab w:val="left" w:pos="312"/>
      </w:tabs>
      <w:spacing w:line="200" w:lineRule="exact"/>
      <w:ind w:left="240" w:hanging="240"/>
    </w:pPr>
    <w:rPr>
      <w:noProof/>
      <w:sz w:val="15"/>
      <w:lang w:val="en-US" w:eastAsia="en-US"/>
    </w:rPr>
  </w:style>
  <w:style w:type="paragraph" w:customStyle="1" w:styleId="Els-reference-head">
    <w:name w:val="Els-reference-head"/>
    <w:next w:val="Els-reference"/>
    <w:rsid w:val="005B1F08"/>
    <w:pPr>
      <w:keepNext/>
      <w:pBdr>
        <w:bottom w:val="single" w:sz="2" w:space="1" w:color="auto"/>
      </w:pBdr>
      <w:spacing w:before="230" w:after="220" w:line="220" w:lineRule="exact"/>
    </w:pPr>
    <w:rPr>
      <w:smallCaps/>
      <w:sz w:val="18"/>
      <w:lang w:val="en-US" w:eastAsia="en-US"/>
    </w:rPr>
  </w:style>
  <w:style w:type="paragraph" w:customStyle="1" w:styleId="Els-reprint-line">
    <w:name w:val="Els-reprint-line"/>
    <w:basedOn w:val="Normal"/>
    <w:pPr>
      <w:tabs>
        <w:tab w:val="left" w:pos="0"/>
        <w:tab w:val="center" w:pos="5443"/>
      </w:tabs>
      <w:jc w:val="center"/>
    </w:pPr>
  </w:style>
  <w:style w:type="paragraph" w:customStyle="1" w:styleId="Els-table-text">
    <w:name w:val="Els-table-text"/>
    <w:rsid w:val="00011C98"/>
    <w:pPr>
      <w:spacing w:after="80" w:line="200" w:lineRule="exact"/>
    </w:pPr>
    <w:rPr>
      <w:sz w:val="14"/>
      <w:lang w:val="en-US" w:eastAsia="en-US"/>
    </w:rPr>
  </w:style>
  <w:style w:type="paragraph" w:customStyle="1" w:styleId="Els-Title">
    <w:name w:val="Els-Title"/>
    <w:next w:val="Els-Author"/>
    <w:autoRedefine/>
    <w:rsid w:val="00E10180"/>
    <w:pPr>
      <w:suppressAutoHyphens/>
      <w:spacing w:after="340" w:line="276" w:lineRule="auto"/>
      <w:jc w:val="both"/>
    </w:pPr>
    <w:rPr>
      <w:b/>
      <w:sz w:val="32"/>
      <w:lang w:val="en-US" w:eastAsia="en-US"/>
    </w:rPr>
  </w:style>
  <w:style w:type="character" w:styleId="EndnoteReference">
    <w:name w:val="endnote reference"/>
    <w:semiHidden/>
    <w:rPr>
      <w:vertAlign w:val="superscript"/>
    </w:rPr>
  </w:style>
  <w:style w:type="paragraph" w:styleId="Header">
    <w:name w:val="header"/>
    <w:aliases w:val="page-number"/>
    <w:link w:val="HeaderChar"/>
    <w:uiPriority w:val="99"/>
    <w:rsid w:val="00E20E3D"/>
    <w:pPr>
      <w:tabs>
        <w:tab w:val="center" w:pos="4706"/>
        <w:tab w:val="right" w:pos="9356"/>
      </w:tabs>
      <w:spacing w:after="80" w:line="200" w:lineRule="atLeast"/>
    </w:pPr>
    <w:rPr>
      <w:noProof/>
      <w:sz w:val="14"/>
      <w:lang w:val="en-US" w:eastAsia="en-US"/>
    </w:rPr>
  </w:style>
  <w:style w:type="paragraph" w:styleId="Footer">
    <w:name w:val="footer"/>
    <w:basedOn w:val="Header"/>
    <w:link w:val="FooterChar"/>
    <w:uiPriority w:val="99"/>
    <w:pPr>
      <w:tabs>
        <w:tab w:val="right" w:pos="10080"/>
      </w:tabs>
      <w:spacing w:before="240" w:after="0" w:line="200" w:lineRule="exact"/>
    </w:pPr>
    <w:rPr>
      <w:i/>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semiHidden/>
    <w:rPr>
      <w:color w:val="auto"/>
      <w:sz w:val="16"/>
      <w:u w:val="none"/>
    </w:rPr>
  </w:style>
  <w:style w:type="character" w:customStyle="1" w:styleId="MTEquationSection">
    <w:name w:val="MTEquationSection"/>
    <w:rPr>
      <w:vanish w:val="0"/>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rsid w:val="00927DCF"/>
    <w:pPr>
      <w:spacing w:before="0" w:line="230" w:lineRule="exact"/>
      <w:jc w:val="right"/>
    </w:pPr>
  </w:style>
  <w:style w:type="paragraph" w:customStyle="1" w:styleId="DocHead">
    <w:name w:val="DocHead"/>
    <w:rsid w:val="00F81637"/>
    <w:pPr>
      <w:spacing w:before="190" w:after="280" w:line="240" w:lineRule="exact"/>
    </w:pPr>
    <w:rPr>
      <w:b/>
      <w:sz w:val="24"/>
      <w:lang w:val="en-US" w:eastAsia="en-US"/>
    </w:rPr>
  </w:style>
  <w:style w:type="character" w:styleId="FollowedHyperlink">
    <w:name w:val="FollowedHyperlink"/>
    <w:semiHidden/>
    <w:rPr>
      <w:color w:val="800080"/>
      <w:u w:val="single"/>
    </w:rPr>
  </w:style>
  <w:style w:type="character" w:customStyle="1" w:styleId="Els-1storder-headChar">
    <w:name w:val="Els-1storder-head Char"/>
    <w:rPr>
      <w:b/>
      <w:lang w:val="en-US" w:eastAsia="en-US" w:bidi="ar-SA"/>
    </w:rPr>
  </w:style>
  <w:style w:type="character" w:styleId="CommentReference">
    <w:name w:val="annotation reference"/>
    <w:semiHidden/>
    <w:unhideWhenUsed/>
    <w:rPr>
      <w:sz w:val="16"/>
      <w:szCs w:val="16"/>
    </w:rPr>
  </w:style>
  <w:style w:type="paragraph" w:styleId="BalloonText">
    <w:name w:val="Balloon Text"/>
    <w:basedOn w:val="Normal"/>
    <w:rPr>
      <w:rFonts w:ascii="Tahoma" w:hAnsi="Tahoma" w:cs="Tahoma"/>
      <w:szCs w:val="16"/>
    </w:rPr>
  </w:style>
  <w:style w:type="character" w:customStyle="1" w:styleId="BalloonTextChar">
    <w:name w:val="Balloon Text Char"/>
    <w:rPr>
      <w:rFonts w:ascii="Tahoma" w:hAnsi="Tahoma" w:cs="Tahoma"/>
      <w:sz w:val="16"/>
      <w:szCs w:val="16"/>
      <w:lang w:eastAsia="en-US"/>
    </w:rPr>
  </w:style>
  <w:style w:type="paragraph" w:styleId="CommentText">
    <w:name w:val="annotation text"/>
    <w:basedOn w:val="Normal"/>
    <w:semiHidden/>
    <w:unhideWhenUsed/>
  </w:style>
  <w:style w:type="character" w:customStyle="1" w:styleId="CommentTextChar">
    <w:name w:val="Comment Text Char"/>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lang w:val="en-GB"/>
    </w:rPr>
  </w:style>
  <w:style w:type="paragraph" w:styleId="BodyTextIndent">
    <w:name w:val="Body Text Indent"/>
    <w:basedOn w:val="Normal"/>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F07702"/>
    <w:pPr>
      <w:widowControl/>
      <w:spacing w:line="200" w:lineRule="exact"/>
      <w:ind w:left="7524" w:hanging="6804"/>
    </w:pPr>
    <w:rPr>
      <w:rFonts w:ascii="Arial" w:eastAsia="Batang" w:hAnsi="Arial"/>
      <w:sz w:val="15"/>
      <w:szCs w:val="24"/>
      <w:lang w:val="en-US" w:eastAsia="ko-KR"/>
    </w:rPr>
  </w:style>
  <w:style w:type="paragraph" w:styleId="BodyTextIndent2">
    <w:name w:val="Body Text Indent 2"/>
    <w:basedOn w:val="Normal"/>
    <w:semiHidden/>
    <w:pPr>
      <w:ind w:firstLine="240"/>
    </w:pPr>
  </w:style>
  <w:style w:type="paragraph" w:customStyle="1" w:styleId="RefIndent">
    <w:name w:val="RefIndent"/>
    <w:basedOn w:val="BodyTextIndent3"/>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BodyTextIndent3">
    <w:name w:val="Body Text Indent 3"/>
    <w:basedOn w:val="Normal"/>
    <w:semiHidden/>
    <w:pPr>
      <w:spacing w:after="120"/>
      <w:ind w:left="360"/>
    </w:pPr>
    <w:rPr>
      <w:szCs w:val="16"/>
    </w:rPr>
  </w:style>
  <w:style w:type="character" w:styleId="PlaceholderText">
    <w:name w:val="Placeholder Text"/>
    <w:basedOn w:val="DefaultParagraphFont"/>
    <w:uiPriority w:val="99"/>
    <w:semiHidden/>
    <w:rsid w:val="0017435C"/>
    <w:rPr>
      <w:color w:val="808080"/>
    </w:rPr>
  </w:style>
  <w:style w:type="character" w:customStyle="1" w:styleId="HeaderChar">
    <w:name w:val="Header Char"/>
    <w:aliases w:val="page-number Char"/>
    <w:basedOn w:val="DefaultParagraphFont"/>
    <w:link w:val="Header"/>
    <w:uiPriority w:val="99"/>
    <w:rsid w:val="00E20E3D"/>
    <w:rPr>
      <w:noProof/>
      <w:sz w:val="14"/>
      <w:lang w:val="en-US" w:eastAsia="en-US"/>
    </w:rPr>
  </w:style>
  <w:style w:type="table" w:styleId="TableGrid">
    <w:name w:val="Table Grid"/>
    <w:basedOn w:val="TableNormal"/>
    <w:uiPriority w:val="59"/>
    <w:rsid w:val="00482D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ls-history-head">
    <w:name w:val="Els-history-head"/>
    <w:basedOn w:val="Els-history"/>
    <w:qFormat/>
    <w:rsid w:val="00F41166"/>
    <w:rPr>
      <w:i/>
    </w:rPr>
  </w:style>
  <w:style w:type="paragraph" w:customStyle="1" w:styleId="Els-NoIndent">
    <w:name w:val="Els-NoIndent"/>
    <w:basedOn w:val="Els-body-text"/>
    <w:qFormat/>
    <w:rsid w:val="006A63E8"/>
    <w:pPr>
      <w:ind w:firstLine="0"/>
    </w:pPr>
  </w:style>
  <w:style w:type="paragraph" w:customStyle="1" w:styleId="Els-table-col-head">
    <w:name w:val="Els-table-col-head"/>
    <w:basedOn w:val="Els-table-text"/>
    <w:qFormat/>
    <w:rsid w:val="00E4473D"/>
    <w:rPr>
      <w:b/>
      <w:sz w:val="16"/>
    </w:rPr>
  </w:style>
  <w:style w:type="paragraph" w:customStyle="1" w:styleId="Els-figure-caption">
    <w:name w:val="Els-figure-caption"/>
    <w:basedOn w:val="Els-table-caption"/>
    <w:qFormat/>
    <w:rsid w:val="00E4473D"/>
    <w:pPr>
      <w:spacing w:after="240" w:line="230" w:lineRule="exact"/>
      <w:jc w:val="center"/>
    </w:pPr>
  </w:style>
  <w:style w:type="paragraph" w:customStyle="1" w:styleId="Running-head">
    <w:name w:val="Running-head"/>
    <w:basedOn w:val="Header"/>
    <w:qFormat/>
    <w:rsid w:val="00E20E3D"/>
    <w:pPr>
      <w:tabs>
        <w:tab w:val="center" w:pos="4920"/>
      </w:tabs>
      <w:spacing w:line="200" w:lineRule="exact"/>
      <w:jc w:val="center"/>
    </w:pPr>
    <w:rPr>
      <w:smallCaps/>
    </w:rPr>
  </w:style>
  <w:style w:type="character" w:customStyle="1" w:styleId="FooterChar">
    <w:name w:val="Footer Char"/>
    <w:basedOn w:val="DefaultParagraphFont"/>
    <w:link w:val="Footer"/>
    <w:uiPriority w:val="99"/>
    <w:rsid w:val="00A32103"/>
    <w:rPr>
      <w:i/>
      <w:noProof/>
      <w:sz w:val="14"/>
      <w:lang w:val="en-US" w:eastAsia="en-US"/>
    </w:rPr>
  </w:style>
  <w:style w:type="paragraph" w:styleId="ListParagraph">
    <w:name w:val="List Paragraph"/>
    <w:basedOn w:val="Normal"/>
    <w:uiPriority w:val="34"/>
    <w:qFormat/>
    <w:rsid w:val="00B93EDC"/>
    <w:pPr>
      <w:widowControl/>
      <w:spacing w:after="160" w:line="259" w:lineRule="auto"/>
      <w:ind w:left="720"/>
      <w:contextualSpacing/>
    </w:pPr>
    <w:rPr>
      <w:rFonts w:asciiTheme="minorHAnsi" w:eastAsiaTheme="minorHAnsi" w:hAnsiTheme="minorHAnsi" w:cstheme="minorBidi"/>
      <w:sz w:val="22"/>
      <w:szCs w:val="22"/>
      <w:lang w:val="en-IN"/>
    </w:rPr>
  </w:style>
  <w:style w:type="paragraph" w:styleId="BodyText">
    <w:name w:val="Body Text"/>
    <w:basedOn w:val="Normal"/>
    <w:link w:val="BodyTextChar"/>
    <w:uiPriority w:val="99"/>
    <w:semiHidden/>
    <w:unhideWhenUsed/>
    <w:rsid w:val="005546AA"/>
    <w:pPr>
      <w:spacing w:after="120"/>
    </w:pPr>
  </w:style>
  <w:style w:type="character" w:customStyle="1" w:styleId="BodyTextChar">
    <w:name w:val="Body Text Char"/>
    <w:basedOn w:val="DefaultParagraphFont"/>
    <w:link w:val="BodyText"/>
    <w:uiPriority w:val="99"/>
    <w:semiHidden/>
    <w:rsid w:val="005546AA"/>
    <w:rPr>
      <w:sz w:val="16"/>
      <w:lang w:val="en-GB" w:eastAsia="en-US"/>
    </w:rPr>
  </w:style>
  <w:style w:type="paragraph" w:styleId="NormalWeb">
    <w:name w:val="Normal (Web)"/>
    <w:basedOn w:val="Normal"/>
    <w:uiPriority w:val="99"/>
    <w:semiHidden/>
    <w:unhideWhenUsed/>
    <w:rsid w:val="00E91CA2"/>
    <w:pPr>
      <w:widowControl/>
      <w:spacing w:before="100" w:beforeAutospacing="1" w:after="100" w:afterAutospacing="1" w:line="240" w:lineRule="auto"/>
    </w:pPr>
    <w:rPr>
      <w:rFonts w:eastAsia="Times New Roman"/>
      <w:sz w:val="24"/>
      <w:szCs w:val="24"/>
      <w:lang w:val="en-US" w:bidi="te-IN"/>
    </w:rPr>
  </w:style>
  <w:style w:type="character" w:customStyle="1" w:styleId="UnresolvedMention">
    <w:name w:val="Unresolved Mention"/>
    <w:basedOn w:val="DefaultParagraphFont"/>
    <w:uiPriority w:val="99"/>
    <w:semiHidden/>
    <w:unhideWhenUsed/>
    <w:rsid w:val="007A73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952408">
      <w:bodyDiv w:val="1"/>
      <w:marLeft w:val="0"/>
      <w:marRight w:val="0"/>
      <w:marTop w:val="0"/>
      <w:marBottom w:val="0"/>
      <w:divBdr>
        <w:top w:val="none" w:sz="0" w:space="0" w:color="auto"/>
        <w:left w:val="none" w:sz="0" w:space="0" w:color="auto"/>
        <w:bottom w:val="none" w:sz="0" w:space="0" w:color="auto"/>
        <w:right w:val="none" w:sz="0" w:space="0" w:color="auto"/>
      </w:divBdr>
    </w:div>
    <w:div w:id="306935425">
      <w:bodyDiv w:val="1"/>
      <w:marLeft w:val="0"/>
      <w:marRight w:val="0"/>
      <w:marTop w:val="0"/>
      <w:marBottom w:val="0"/>
      <w:divBdr>
        <w:top w:val="none" w:sz="0" w:space="0" w:color="auto"/>
        <w:left w:val="none" w:sz="0" w:space="0" w:color="auto"/>
        <w:bottom w:val="none" w:sz="0" w:space="0" w:color="auto"/>
        <w:right w:val="none" w:sz="0" w:space="0" w:color="auto"/>
      </w:divBdr>
    </w:div>
    <w:div w:id="396052249">
      <w:bodyDiv w:val="1"/>
      <w:marLeft w:val="0"/>
      <w:marRight w:val="0"/>
      <w:marTop w:val="0"/>
      <w:marBottom w:val="0"/>
      <w:divBdr>
        <w:top w:val="none" w:sz="0" w:space="0" w:color="auto"/>
        <w:left w:val="none" w:sz="0" w:space="0" w:color="auto"/>
        <w:bottom w:val="none" w:sz="0" w:space="0" w:color="auto"/>
        <w:right w:val="none" w:sz="0" w:space="0" w:color="auto"/>
      </w:divBdr>
    </w:div>
    <w:div w:id="449012809">
      <w:bodyDiv w:val="1"/>
      <w:marLeft w:val="0"/>
      <w:marRight w:val="0"/>
      <w:marTop w:val="0"/>
      <w:marBottom w:val="0"/>
      <w:divBdr>
        <w:top w:val="none" w:sz="0" w:space="0" w:color="auto"/>
        <w:left w:val="none" w:sz="0" w:space="0" w:color="auto"/>
        <w:bottom w:val="none" w:sz="0" w:space="0" w:color="auto"/>
        <w:right w:val="none" w:sz="0" w:space="0" w:color="auto"/>
      </w:divBdr>
    </w:div>
    <w:div w:id="509219197">
      <w:bodyDiv w:val="1"/>
      <w:marLeft w:val="0"/>
      <w:marRight w:val="0"/>
      <w:marTop w:val="0"/>
      <w:marBottom w:val="0"/>
      <w:divBdr>
        <w:top w:val="none" w:sz="0" w:space="0" w:color="auto"/>
        <w:left w:val="none" w:sz="0" w:space="0" w:color="auto"/>
        <w:bottom w:val="none" w:sz="0" w:space="0" w:color="auto"/>
        <w:right w:val="none" w:sz="0" w:space="0" w:color="auto"/>
      </w:divBdr>
    </w:div>
    <w:div w:id="753088329">
      <w:bodyDiv w:val="1"/>
      <w:marLeft w:val="0"/>
      <w:marRight w:val="0"/>
      <w:marTop w:val="0"/>
      <w:marBottom w:val="0"/>
      <w:divBdr>
        <w:top w:val="none" w:sz="0" w:space="0" w:color="auto"/>
        <w:left w:val="none" w:sz="0" w:space="0" w:color="auto"/>
        <w:bottom w:val="none" w:sz="0" w:space="0" w:color="auto"/>
        <w:right w:val="none" w:sz="0" w:space="0" w:color="auto"/>
      </w:divBdr>
    </w:div>
    <w:div w:id="949705168">
      <w:bodyDiv w:val="1"/>
      <w:marLeft w:val="0"/>
      <w:marRight w:val="0"/>
      <w:marTop w:val="0"/>
      <w:marBottom w:val="0"/>
      <w:divBdr>
        <w:top w:val="none" w:sz="0" w:space="0" w:color="auto"/>
        <w:left w:val="none" w:sz="0" w:space="0" w:color="auto"/>
        <w:bottom w:val="none" w:sz="0" w:space="0" w:color="auto"/>
        <w:right w:val="none" w:sz="0" w:space="0" w:color="auto"/>
      </w:divBdr>
    </w:div>
    <w:div w:id="970790918">
      <w:bodyDiv w:val="1"/>
      <w:marLeft w:val="0"/>
      <w:marRight w:val="0"/>
      <w:marTop w:val="0"/>
      <w:marBottom w:val="0"/>
      <w:divBdr>
        <w:top w:val="none" w:sz="0" w:space="0" w:color="auto"/>
        <w:left w:val="none" w:sz="0" w:space="0" w:color="auto"/>
        <w:bottom w:val="none" w:sz="0" w:space="0" w:color="auto"/>
        <w:right w:val="none" w:sz="0" w:space="0" w:color="auto"/>
      </w:divBdr>
    </w:div>
    <w:div w:id="1074357623">
      <w:bodyDiv w:val="1"/>
      <w:marLeft w:val="0"/>
      <w:marRight w:val="0"/>
      <w:marTop w:val="0"/>
      <w:marBottom w:val="0"/>
      <w:divBdr>
        <w:top w:val="none" w:sz="0" w:space="0" w:color="auto"/>
        <w:left w:val="none" w:sz="0" w:space="0" w:color="auto"/>
        <w:bottom w:val="none" w:sz="0" w:space="0" w:color="auto"/>
        <w:right w:val="none" w:sz="0" w:space="0" w:color="auto"/>
      </w:divBdr>
    </w:div>
    <w:div w:id="1136994058">
      <w:bodyDiv w:val="1"/>
      <w:marLeft w:val="0"/>
      <w:marRight w:val="0"/>
      <w:marTop w:val="0"/>
      <w:marBottom w:val="0"/>
      <w:divBdr>
        <w:top w:val="none" w:sz="0" w:space="0" w:color="auto"/>
        <w:left w:val="none" w:sz="0" w:space="0" w:color="auto"/>
        <w:bottom w:val="none" w:sz="0" w:space="0" w:color="auto"/>
        <w:right w:val="none" w:sz="0" w:space="0" w:color="auto"/>
      </w:divBdr>
    </w:div>
    <w:div w:id="1251893268">
      <w:bodyDiv w:val="1"/>
      <w:marLeft w:val="0"/>
      <w:marRight w:val="0"/>
      <w:marTop w:val="0"/>
      <w:marBottom w:val="0"/>
      <w:divBdr>
        <w:top w:val="none" w:sz="0" w:space="0" w:color="auto"/>
        <w:left w:val="none" w:sz="0" w:space="0" w:color="auto"/>
        <w:bottom w:val="none" w:sz="0" w:space="0" w:color="auto"/>
        <w:right w:val="none" w:sz="0" w:space="0" w:color="auto"/>
      </w:divBdr>
    </w:div>
    <w:div w:id="1287346875">
      <w:bodyDiv w:val="1"/>
      <w:marLeft w:val="0"/>
      <w:marRight w:val="0"/>
      <w:marTop w:val="0"/>
      <w:marBottom w:val="0"/>
      <w:divBdr>
        <w:top w:val="none" w:sz="0" w:space="0" w:color="auto"/>
        <w:left w:val="none" w:sz="0" w:space="0" w:color="auto"/>
        <w:bottom w:val="none" w:sz="0" w:space="0" w:color="auto"/>
        <w:right w:val="none" w:sz="0" w:space="0" w:color="auto"/>
      </w:divBdr>
    </w:div>
    <w:div w:id="1342200412">
      <w:bodyDiv w:val="1"/>
      <w:marLeft w:val="0"/>
      <w:marRight w:val="0"/>
      <w:marTop w:val="0"/>
      <w:marBottom w:val="0"/>
      <w:divBdr>
        <w:top w:val="none" w:sz="0" w:space="0" w:color="auto"/>
        <w:left w:val="none" w:sz="0" w:space="0" w:color="auto"/>
        <w:bottom w:val="none" w:sz="0" w:space="0" w:color="auto"/>
        <w:right w:val="none" w:sz="0" w:space="0" w:color="auto"/>
      </w:divBdr>
    </w:div>
    <w:div w:id="1472135257">
      <w:bodyDiv w:val="1"/>
      <w:marLeft w:val="0"/>
      <w:marRight w:val="0"/>
      <w:marTop w:val="0"/>
      <w:marBottom w:val="0"/>
      <w:divBdr>
        <w:top w:val="none" w:sz="0" w:space="0" w:color="auto"/>
        <w:left w:val="none" w:sz="0" w:space="0" w:color="auto"/>
        <w:bottom w:val="none" w:sz="0" w:space="0" w:color="auto"/>
        <w:right w:val="none" w:sz="0" w:space="0" w:color="auto"/>
      </w:divBdr>
    </w:div>
    <w:div w:id="1524978062">
      <w:bodyDiv w:val="1"/>
      <w:marLeft w:val="0"/>
      <w:marRight w:val="0"/>
      <w:marTop w:val="0"/>
      <w:marBottom w:val="0"/>
      <w:divBdr>
        <w:top w:val="none" w:sz="0" w:space="0" w:color="auto"/>
        <w:left w:val="none" w:sz="0" w:space="0" w:color="auto"/>
        <w:bottom w:val="none" w:sz="0" w:space="0" w:color="auto"/>
        <w:right w:val="none" w:sz="0" w:space="0" w:color="auto"/>
      </w:divBdr>
    </w:div>
    <w:div w:id="1634630078">
      <w:bodyDiv w:val="1"/>
      <w:marLeft w:val="0"/>
      <w:marRight w:val="0"/>
      <w:marTop w:val="0"/>
      <w:marBottom w:val="0"/>
      <w:divBdr>
        <w:top w:val="none" w:sz="0" w:space="0" w:color="auto"/>
        <w:left w:val="none" w:sz="0" w:space="0" w:color="auto"/>
        <w:bottom w:val="none" w:sz="0" w:space="0" w:color="auto"/>
        <w:right w:val="none" w:sz="0" w:space="0" w:color="auto"/>
      </w:divBdr>
    </w:div>
    <w:div w:id="1655796454">
      <w:bodyDiv w:val="1"/>
      <w:marLeft w:val="0"/>
      <w:marRight w:val="0"/>
      <w:marTop w:val="0"/>
      <w:marBottom w:val="0"/>
      <w:divBdr>
        <w:top w:val="none" w:sz="0" w:space="0" w:color="auto"/>
        <w:left w:val="none" w:sz="0" w:space="0" w:color="auto"/>
        <w:bottom w:val="none" w:sz="0" w:space="0" w:color="auto"/>
        <w:right w:val="none" w:sz="0" w:space="0" w:color="auto"/>
      </w:divBdr>
    </w:div>
    <w:div w:id="1711496890">
      <w:bodyDiv w:val="1"/>
      <w:marLeft w:val="0"/>
      <w:marRight w:val="0"/>
      <w:marTop w:val="0"/>
      <w:marBottom w:val="0"/>
      <w:divBdr>
        <w:top w:val="none" w:sz="0" w:space="0" w:color="auto"/>
        <w:left w:val="none" w:sz="0" w:space="0" w:color="auto"/>
        <w:bottom w:val="none" w:sz="0" w:space="0" w:color="auto"/>
        <w:right w:val="none" w:sz="0" w:space="0" w:color="auto"/>
      </w:divBdr>
    </w:div>
    <w:div w:id="1741100521">
      <w:bodyDiv w:val="1"/>
      <w:marLeft w:val="0"/>
      <w:marRight w:val="0"/>
      <w:marTop w:val="0"/>
      <w:marBottom w:val="0"/>
      <w:divBdr>
        <w:top w:val="none" w:sz="0" w:space="0" w:color="auto"/>
        <w:left w:val="none" w:sz="0" w:space="0" w:color="auto"/>
        <w:bottom w:val="none" w:sz="0" w:space="0" w:color="auto"/>
        <w:right w:val="none" w:sz="0" w:space="0" w:color="auto"/>
      </w:divBdr>
    </w:div>
    <w:div w:id="1880318235">
      <w:bodyDiv w:val="1"/>
      <w:marLeft w:val="0"/>
      <w:marRight w:val="0"/>
      <w:marTop w:val="0"/>
      <w:marBottom w:val="0"/>
      <w:divBdr>
        <w:top w:val="none" w:sz="0" w:space="0" w:color="auto"/>
        <w:left w:val="none" w:sz="0" w:space="0" w:color="auto"/>
        <w:bottom w:val="none" w:sz="0" w:space="0" w:color="auto"/>
        <w:right w:val="none" w:sz="0" w:space="0" w:color="auto"/>
      </w:divBdr>
    </w:div>
    <w:div w:id="1985042215">
      <w:bodyDiv w:val="1"/>
      <w:marLeft w:val="0"/>
      <w:marRight w:val="0"/>
      <w:marTop w:val="0"/>
      <w:marBottom w:val="0"/>
      <w:divBdr>
        <w:top w:val="none" w:sz="0" w:space="0" w:color="auto"/>
        <w:left w:val="none" w:sz="0" w:space="0" w:color="auto"/>
        <w:bottom w:val="none" w:sz="0" w:space="0" w:color="auto"/>
        <w:right w:val="none" w:sz="0" w:space="0" w:color="auto"/>
      </w:divBdr>
    </w:div>
    <w:div w:id="1986930016">
      <w:bodyDiv w:val="1"/>
      <w:marLeft w:val="0"/>
      <w:marRight w:val="0"/>
      <w:marTop w:val="0"/>
      <w:marBottom w:val="0"/>
      <w:divBdr>
        <w:top w:val="none" w:sz="0" w:space="0" w:color="auto"/>
        <w:left w:val="none" w:sz="0" w:space="0" w:color="auto"/>
        <w:bottom w:val="none" w:sz="0" w:space="0" w:color="auto"/>
        <w:right w:val="none" w:sz="0" w:space="0" w:color="auto"/>
      </w:divBdr>
    </w:div>
    <w:div w:id="2107537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header" Target="header3.xm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1.xml"/><Relationship Id="rId16" Type="http://schemas.openxmlformats.org/officeDocument/2006/relationships/image" Target="media/image5.png"/><Relationship Id="rId20" Type="http://schemas.openxmlformats.org/officeDocument/2006/relationships/image" Target="media/image9.png"/><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13.png"/><Relationship Id="rId5" Type="http://schemas.microsoft.com/office/2007/relationships/stylesWithEffects" Target="stylesWithEffects.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header" Target="header1.xml"/><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2" Type="http://schemas.openxmlformats.org/officeDocument/2006/relationships/hyperlink" Target="http://www.ijrpr.com" TargetMode="External"/><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C9A462-F611-45DC-B887-DCDC02525C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Template>
  <TotalTime>0</TotalTime>
  <Pages>8</Pages>
  <Words>2951</Words>
  <Characters>16825</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19737</CharactersWithSpaces>
  <SharedDoc>false</SharedDoc>
  <HLinks>
    <vt:vector size="30"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4980741</vt:i4>
      </vt:variant>
      <vt:variant>
        <vt:i4>10</vt:i4>
      </vt:variant>
      <vt:variant>
        <vt:i4>0</vt:i4>
      </vt:variant>
      <vt:variant>
        <vt:i4>5</vt:i4>
      </vt:variant>
      <vt:variant>
        <vt:lpwstr>http://www.sciencedirect.com/science/journal/22128271</vt:lpwstr>
      </vt:variant>
      <vt:variant>
        <vt:lpwstr/>
      </vt:variant>
      <vt:variant>
        <vt:i4>7471207</vt:i4>
      </vt:variant>
      <vt:variant>
        <vt:i4>8106</vt:i4>
      </vt:variant>
      <vt:variant>
        <vt:i4>1026</vt:i4>
      </vt:variant>
      <vt:variant>
        <vt:i4>1</vt:i4>
      </vt:variant>
      <vt:variant>
        <vt:lpwstr>gr1</vt:lpwstr>
      </vt:variant>
      <vt:variant>
        <vt:lpwstr/>
      </vt:variant>
      <vt:variant>
        <vt:i4>983056</vt:i4>
      </vt:variant>
      <vt:variant>
        <vt:i4>10404</vt:i4>
      </vt:variant>
      <vt:variant>
        <vt:i4>1030</vt:i4>
      </vt:variant>
      <vt:variant>
        <vt:i4>1</vt:i4>
      </vt:variant>
      <vt:variant>
        <vt:lpwstr>Untitled</vt:lpwstr>
      </vt:variant>
      <vt:variant>
        <vt:lpwstr/>
      </vt:variant>
      <vt:variant>
        <vt:i4>983056</vt:i4>
      </vt:variant>
      <vt:variant>
        <vt:i4>10410</vt:i4>
      </vt:variant>
      <vt:variant>
        <vt:i4>1031</vt:i4>
      </vt:variant>
      <vt:variant>
        <vt:i4>1</vt:i4>
      </vt:variant>
      <vt:variant>
        <vt:lpwstr>Untitled</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TEMP1</cp:lastModifiedBy>
  <cp:revision>2</cp:revision>
  <cp:lastPrinted>2013-04-16T06:12:00Z</cp:lastPrinted>
  <dcterms:created xsi:type="dcterms:W3CDTF">2024-11-20T04:31:00Z</dcterms:created>
  <dcterms:modified xsi:type="dcterms:W3CDTF">2024-11-20T04:31:00Z</dcterms:modified>
</cp:coreProperties>
</file>