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2591" w14:textId="77777777" w:rsidR="00036C11" w:rsidRDefault="0013663E">
      <w:pPr>
        <w:pStyle w:val="BodyText"/>
        <w:ind w:left="0" w:right="0"/>
        <w:rPr>
          <w:rFonts w:ascii="Times New Roman"/>
        </w:rPr>
      </w:pPr>
      <w:r>
        <w:rPr>
          <w:noProof/>
        </w:rPr>
        <mc:AlternateContent>
          <mc:Choice Requires="wps">
            <w:drawing>
              <wp:anchor distT="0" distB="0" distL="0" distR="0" simplePos="0" relativeHeight="487494144" behindDoc="1" locked="0" layoutInCell="1" allowOverlap="1" wp14:anchorId="41BBBBC7" wp14:editId="5A1F901E">
                <wp:simplePos x="0" y="0"/>
                <wp:positionH relativeFrom="page">
                  <wp:posOffset>287032</wp:posOffset>
                </wp:positionH>
                <wp:positionV relativeFrom="page">
                  <wp:posOffset>276046</wp:posOffset>
                </wp:positionV>
                <wp:extent cx="6547484" cy="94983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7484" cy="9498330"/>
                        </a:xfrm>
                        <a:custGeom>
                          <a:avLst/>
                          <a:gdLst/>
                          <a:ahLst/>
                          <a:cxnLst/>
                          <a:rect l="l" t="t" r="r" b="b"/>
                          <a:pathLst>
                            <a:path w="6547484" h="9498330">
                              <a:moveTo>
                                <a:pt x="6547167" y="0"/>
                              </a:moveTo>
                              <a:lnTo>
                                <a:pt x="6541427" y="0"/>
                              </a:lnTo>
                              <a:lnTo>
                                <a:pt x="6541427" y="5740"/>
                              </a:lnTo>
                              <a:lnTo>
                                <a:pt x="6541427" y="9492450"/>
                              </a:lnTo>
                              <a:lnTo>
                                <a:pt x="5740" y="9492450"/>
                              </a:lnTo>
                              <a:lnTo>
                                <a:pt x="5740" y="5740"/>
                              </a:lnTo>
                              <a:lnTo>
                                <a:pt x="6541427" y="5740"/>
                              </a:lnTo>
                              <a:lnTo>
                                <a:pt x="6541427" y="0"/>
                              </a:lnTo>
                              <a:lnTo>
                                <a:pt x="5740" y="0"/>
                              </a:lnTo>
                              <a:lnTo>
                                <a:pt x="0" y="0"/>
                              </a:lnTo>
                              <a:lnTo>
                                <a:pt x="0" y="5740"/>
                              </a:lnTo>
                              <a:lnTo>
                                <a:pt x="0" y="9492450"/>
                              </a:lnTo>
                              <a:lnTo>
                                <a:pt x="0" y="9498190"/>
                              </a:lnTo>
                              <a:lnTo>
                                <a:pt x="5740" y="9498190"/>
                              </a:lnTo>
                              <a:lnTo>
                                <a:pt x="6541427" y="9498190"/>
                              </a:lnTo>
                              <a:lnTo>
                                <a:pt x="6547167" y="9498190"/>
                              </a:lnTo>
                              <a:lnTo>
                                <a:pt x="6547167" y="9492450"/>
                              </a:lnTo>
                              <a:lnTo>
                                <a:pt x="6547167" y="5740"/>
                              </a:lnTo>
                              <a:lnTo>
                                <a:pt x="65471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E8BFC1" id="Graphic 1" o:spid="_x0000_s1026" style="position:absolute;margin-left:22.6pt;margin-top:21.75pt;width:515.55pt;height:747.9pt;z-index:-15822336;visibility:visible;mso-wrap-style:square;mso-wrap-distance-left:0;mso-wrap-distance-top:0;mso-wrap-distance-right:0;mso-wrap-distance-bottom:0;mso-position-horizontal:absolute;mso-position-horizontal-relative:page;mso-position-vertical:absolute;mso-position-vertical-relative:page;v-text-anchor:top" coordsize="6547484,949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" path="m6547167,r-5740,l6541427,5740r,9486710l5740,9492450,5740,5740r6535687,l6541427,,5740,,,,,5740,,9492450r,5740l5740,9498190r6535687,l6547167,9498190r,-5740l6547167,5740r,-5740xe" fillcolor="black" stroked="f">
                <v:path arrowok="t"/>
                <w10:wrap anchorx="page" anchory="page"/>
              </v:shape>
            </w:pict>
          </mc:Fallback>
        </mc:AlternateContent>
      </w:r>
    </w:p>
    <w:p w14:paraId="05A52331" w14:textId="77777777" w:rsidR="00036C11" w:rsidRDefault="00036C11">
      <w:pPr>
        <w:pStyle w:val="BodyText"/>
        <w:ind w:left="0" w:right="0"/>
        <w:rPr>
          <w:rFonts w:ascii="Times New Roman"/>
        </w:rPr>
      </w:pPr>
    </w:p>
    <w:p w14:paraId="2B43B76A" w14:textId="77777777" w:rsidR="00036C11" w:rsidRDefault="00036C11">
      <w:pPr>
        <w:pStyle w:val="BodyText"/>
        <w:ind w:left="0" w:right="0"/>
        <w:rPr>
          <w:rFonts w:ascii="Times New Roman"/>
        </w:rPr>
      </w:pPr>
    </w:p>
    <w:p w14:paraId="5FE02237" w14:textId="77777777" w:rsidR="00036C11" w:rsidRDefault="00036C11">
      <w:pPr>
        <w:pStyle w:val="BodyText"/>
        <w:ind w:left="0" w:right="0"/>
        <w:rPr>
          <w:rFonts w:ascii="Times New Roman"/>
        </w:rPr>
      </w:pPr>
    </w:p>
    <w:p w14:paraId="348D877A" w14:textId="77777777" w:rsidR="00036C11" w:rsidRDefault="00036C11">
      <w:pPr>
        <w:pStyle w:val="BodyText"/>
        <w:spacing w:before="52"/>
        <w:ind w:left="0" w:right="0"/>
        <w:rPr>
          <w:rFonts w:ascii="Times New Roman"/>
        </w:rPr>
      </w:pPr>
    </w:p>
    <w:p w14:paraId="34931196" w14:textId="77777777" w:rsidR="00036C11" w:rsidRDefault="0013663E">
      <w:pPr>
        <w:pStyle w:val="BodyText"/>
        <w:spacing w:before="1"/>
        <w:ind w:left="953" w:right="0"/>
        <w:rPr>
          <w:rFonts w:ascii="Arial MT"/>
        </w:rPr>
      </w:pPr>
      <w:r>
        <w:rPr>
          <w:rFonts w:ascii="Arial MT"/>
        </w:rPr>
        <w:t>THE</w:t>
      </w:r>
      <w:r>
        <w:rPr>
          <w:rFonts w:ascii="Arial MT"/>
          <w:spacing w:val="13"/>
        </w:rPr>
        <w:t xml:space="preserve"> </w:t>
      </w:r>
      <w:r>
        <w:rPr>
          <w:rFonts w:ascii="Arial MT"/>
        </w:rPr>
        <w:t>IMPACT</w:t>
      </w:r>
      <w:r>
        <w:rPr>
          <w:rFonts w:ascii="Arial MT"/>
          <w:spacing w:val="13"/>
        </w:rPr>
        <w:t xml:space="preserve"> </w:t>
      </w:r>
      <w:r>
        <w:rPr>
          <w:rFonts w:ascii="Arial MT"/>
        </w:rPr>
        <w:t>OF</w:t>
      </w:r>
      <w:r>
        <w:rPr>
          <w:rFonts w:ascii="Arial MT"/>
          <w:spacing w:val="14"/>
        </w:rPr>
        <w:t xml:space="preserve"> </w:t>
      </w:r>
      <w:r>
        <w:rPr>
          <w:rFonts w:ascii="Arial MT"/>
        </w:rPr>
        <w:t>SOCIAL</w:t>
      </w:r>
      <w:r>
        <w:rPr>
          <w:rFonts w:ascii="Arial MT"/>
          <w:spacing w:val="13"/>
        </w:rPr>
        <w:t xml:space="preserve"> </w:t>
      </w:r>
      <w:r>
        <w:rPr>
          <w:rFonts w:ascii="Arial MT"/>
        </w:rPr>
        <w:t>MEDIA</w:t>
      </w:r>
      <w:r>
        <w:rPr>
          <w:rFonts w:ascii="Arial MT"/>
          <w:spacing w:val="13"/>
        </w:rPr>
        <w:t xml:space="preserve"> </w:t>
      </w:r>
      <w:r>
        <w:rPr>
          <w:rFonts w:ascii="Arial MT"/>
        </w:rPr>
        <w:t>ON</w:t>
      </w:r>
      <w:r>
        <w:rPr>
          <w:rFonts w:ascii="Arial MT"/>
          <w:spacing w:val="14"/>
        </w:rPr>
        <w:t xml:space="preserve"> </w:t>
      </w:r>
      <w:r>
        <w:rPr>
          <w:rFonts w:ascii="Arial MT"/>
        </w:rPr>
        <w:t>STUDENTS</w:t>
      </w:r>
      <w:r>
        <w:rPr>
          <w:rFonts w:ascii="Arial MT"/>
          <w:spacing w:val="13"/>
        </w:rPr>
        <w:t xml:space="preserve"> </w:t>
      </w:r>
      <w:r>
        <w:rPr>
          <w:rFonts w:ascii="Arial MT"/>
        </w:rPr>
        <w:t>MENTAL</w:t>
      </w:r>
      <w:r>
        <w:rPr>
          <w:rFonts w:ascii="Arial MT"/>
          <w:spacing w:val="13"/>
        </w:rPr>
        <w:t xml:space="preserve"> </w:t>
      </w:r>
      <w:r>
        <w:rPr>
          <w:rFonts w:ascii="Arial MT"/>
          <w:spacing w:val="-2"/>
        </w:rPr>
        <w:t>HEALTH</w:t>
      </w:r>
    </w:p>
    <w:p w14:paraId="584B691C" w14:textId="515BF3C2" w:rsidR="008F6A12" w:rsidRDefault="0013663E" w:rsidP="008F6A12">
      <w:pPr>
        <w:pStyle w:val="BodyText"/>
        <w:tabs>
          <w:tab w:val="left" w:pos="2398"/>
        </w:tabs>
        <w:spacing w:before="18" w:line="256" w:lineRule="auto"/>
        <w:ind w:left="3026" w:right="1805" w:hanging="2074"/>
        <w:jc w:val="center"/>
        <w:rPr>
          <w:rFonts w:ascii="Arial MT"/>
        </w:rPr>
      </w:pPr>
      <w:r>
        <w:rPr>
          <w:rFonts w:ascii="Arial MT"/>
        </w:rPr>
        <w:t>TECHNICAL REPORT WRITING (BENG102P) LO</w:t>
      </w:r>
    </w:p>
    <w:p w14:paraId="09167F29" w14:textId="0B73406E" w:rsidR="00036C11" w:rsidRDefault="008F6A12">
      <w:pPr>
        <w:pStyle w:val="BodyText"/>
        <w:tabs>
          <w:tab w:val="left" w:pos="2398"/>
        </w:tabs>
        <w:spacing w:before="18" w:line="256" w:lineRule="auto"/>
        <w:ind w:left="3026" w:right="1805" w:hanging="2074"/>
        <w:rPr>
          <w:rFonts w:ascii="Arial MT"/>
        </w:rPr>
      </w:pPr>
      <w:r>
        <w:rPr>
          <w:rFonts w:ascii="Arial MT"/>
        </w:rPr>
        <w:t xml:space="preserve">                          </w:t>
      </w:r>
      <w:r w:rsidR="0013663E">
        <w:rPr>
          <w:rFonts w:ascii="Arial MT"/>
        </w:rPr>
        <w:t>TT432 FALL SEMESTER 2024</w:t>
      </w:r>
    </w:p>
    <w:p w14:paraId="3F190F4D" w14:textId="77777777" w:rsidR="00036C11" w:rsidRDefault="00036C11">
      <w:pPr>
        <w:pStyle w:val="BodyText"/>
        <w:ind w:left="0" w:right="0"/>
        <w:rPr>
          <w:rFonts w:ascii="Arial MT"/>
          <w:sz w:val="34"/>
        </w:rPr>
      </w:pPr>
    </w:p>
    <w:p w14:paraId="175C8869" w14:textId="25D5B6B8" w:rsidR="00036C11" w:rsidRDefault="00036C11">
      <w:pPr>
        <w:pStyle w:val="BodyText"/>
        <w:ind w:left="0" w:right="0"/>
        <w:rPr>
          <w:rFonts w:ascii="Arial MT"/>
          <w:sz w:val="34"/>
        </w:rPr>
      </w:pPr>
    </w:p>
    <w:p w14:paraId="4F4E875B" w14:textId="476CD1B4" w:rsidR="008F6A12" w:rsidRDefault="008F6A12" w:rsidP="008F6A12">
      <w:pPr>
        <w:pStyle w:val="Title"/>
        <w:spacing w:line="249" w:lineRule="auto"/>
      </w:pPr>
      <w:r>
        <w:rPr>
          <w:noProof/>
        </w:rPr>
        <w:drawing>
          <wp:anchor distT="0" distB="0" distL="0" distR="0" simplePos="0" relativeHeight="251659776" behindDoc="1" locked="0" layoutInCell="1" allowOverlap="1" wp14:anchorId="07E8AC0A" wp14:editId="306B93EB">
            <wp:simplePos x="0" y="0"/>
            <wp:positionH relativeFrom="page">
              <wp:posOffset>2872740</wp:posOffset>
            </wp:positionH>
            <wp:positionV relativeFrom="paragraph">
              <wp:posOffset>740410</wp:posOffset>
            </wp:positionV>
            <wp:extent cx="2030095" cy="558165"/>
            <wp:effectExtent l="0" t="0" r="0" b="0"/>
            <wp:wrapTopAndBottom/>
            <wp:docPr id="2" name="Image 2" descr="C:\Users\Admin\Desktop\VIT-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Admin\Desktop\VIT-logo.jpg"/>
                    <pic:cNvPicPr/>
                  </pic:nvPicPr>
                  <pic:blipFill>
                    <a:blip r:embed="rId4" cstate="print"/>
                    <a:stretch>
                      <a:fillRect/>
                    </a:stretch>
                  </pic:blipFill>
                  <pic:spPr>
                    <a:xfrm>
                      <a:off x="0" y="0"/>
                      <a:ext cx="2030095" cy="558165"/>
                    </a:xfrm>
                    <a:prstGeom prst="rect">
                      <a:avLst/>
                    </a:prstGeom>
                  </pic:spPr>
                </pic:pic>
              </a:graphicData>
            </a:graphic>
          </wp:anchor>
        </w:drawing>
      </w:r>
      <w:r>
        <w:t>POTNURU</w:t>
      </w:r>
      <w:r>
        <w:rPr>
          <w:spacing w:val="-24"/>
        </w:rPr>
        <w:t xml:space="preserve"> </w:t>
      </w:r>
      <w:r>
        <w:t xml:space="preserve">KOWSHIK </w:t>
      </w:r>
      <w:r>
        <w:rPr>
          <w:spacing w:val="-2"/>
        </w:rPr>
        <w:t>23BCE05</w:t>
      </w:r>
      <w:r>
        <w:rPr>
          <w:spacing w:val="-2"/>
        </w:rPr>
        <w:t>64</w:t>
      </w:r>
    </w:p>
    <w:p w14:paraId="1048F086" w14:textId="56465C06" w:rsidR="00036C11" w:rsidRDefault="00036C11">
      <w:pPr>
        <w:pStyle w:val="BodyText"/>
        <w:ind w:left="0" w:right="0"/>
        <w:rPr>
          <w:rFonts w:ascii="Arial MT"/>
          <w:sz w:val="34"/>
        </w:rPr>
      </w:pPr>
    </w:p>
    <w:p w14:paraId="59400D6F" w14:textId="12253298" w:rsidR="00036C11" w:rsidRDefault="00036C11">
      <w:pPr>
        <w:pStyle w:val="BodyText"/>
        <w:spacing w:before="250"/>
        <w:ind w:left="0" w:right="0"/>
        <w:rPr>
          <w:rFonts w:ascii="Arial MT"/>
          <w:sz w:val="34"/>
        </w:rPr>
      </w:pPr>
    </w:p>
    <w:p w14:paraId="46793D0B" w14:textId="27013C36" w:rsidR="008F6A12" w:rsidRDefault="008F6A12" w:rsidP="00C97C5C">
      <w:pPr>
        <w:pStyle w:val="Heading1"/>
        <w:spacing w:before="46" w:line="400" w:lineRule="auto"/>
        <w:ind w:left="116" w:right="2585"/>
        <w:jc w:val="center"/>
      </w:pPr>
      <w:r>
        <w:rPr>
          <w:rFonts w:ascii="Arial MT"/>
          <w:sz w:val="20"/>
        </w:rPr>
        <w:t xml:space="preserve">       </w:t>
      </w:r>
      <w:r w:rsidRPr="008F6A12">
        <w:rPr>
          <w:rFonts w:ascii="Arial MT"/>
          <w:sz w:val="20"/>
        </w:rPr>
        <w:t>Significance of Soft Skills: A Research Study</w:t>
      </w:r>
      <w:r>
        <w:rPr>
          <w:rFonts w:ascii="Arial MT"/>
          <w:sz w:val="20"/>
        </w:rPr>
        <w:t xml:space="preserve"> on</w:t>
      </w:r>
      <w:r w:rsidRPr="008F6A12">
        <w:rPr>
          <w:rFonts w:ascii="Arial MT"/>
          <w:sz w:val="20"/>
        </w:rPr>
        <w:t xml:space="preserve"> </w:t>
      </w:r>
      <w:r w:rsidR="00C97C5C">
        <w:t xml:space="preserve">            </w:t>
      </w:r>
    </w:p>
    <w:p w14:paraId="4E79E55E" w14:textId="756FAEB1" w:rsidR="008F6A12" w:rsidRDefault="008F6A12" w:rsidP="008F6A12">
      <w:pPr>
        <w:pStyle w:val="Heading1"/>
        <w:spacing w:before="46" w:line="400" w:lineRule="auto"/>
        <w:ind w:left="116" w:right="2585"/>
        <w:jc w:val="center"/>
      </w:pPr>
      <w:r>
        <w:t xml:space="preserve"> </w:t>
      </w:r>
      <w:r>
        <w:t xml:space="preserve">            </w:t>
      </w:r>
      <w:r>
        <w:t xml:space="preserve">IMPACT OF SOCIAL MEDIA ON </w:t>
      </w:r>
      <w:proofErr w:type="gramStart"/>
      <w:r>
        <w:t>STUDENTS</w:t>
      </w:r>
      <w:proofErr w:type="gramEnd"/>
      <w:r>
        <w:t xml:space="preserve"> MENTAL HEALTH </w:t>
      </w:r>
    </w:p>
    <w:p w14:paraId="7743EA4D" w14:textId="356115C0" w:rsidR="008F6A12" w:rsidRDefault="008F6A12" w:rsidP="008F6A12">
      <w:pPr>
        <w:pStyle w:val="BodyText"/>
        <w:jc w:val="center"/>
        <w:rPr>
          <w:rFonts w:ascii="Arial MT"/>
          <w:sz w:val="20"/>
        </w:rPr>
      </w:pPr>
    </w:p>
    <w:p w14:paraId="734CA629" w14:textId="77777777" w:rsidR="008F6A12" w:rsidRDefault="008F6A12" w:rsidP="008F6A12">
      <w:pPr>
        <w:pStyle w:val="BodyText"/>
        <w:jc w:val="center"/>
        <w:rPr>
          <w:rFonts w:ascii="Arial MT"/>
          <w:sz w:val="20"/>
        </w:rPr>
      </w:pPr>
    </w:p>
    <w:p w14:paraId="3FEBFBA8" w14:textId="77777777" w:rsidR="008F6A12" w:rsidRDefault="008F6A12" w:rsidP="008F6A12">
      <w:pPr>
        <w:pStyle w:val="BodyText"/>
        <w:jc w:val="center"/>
        <w:rPr>
          <w:rFonts w:ascii="Arial MT"/>
          <w:sz w:val="20"/>
        </w:rPr>
      </w:pPr>
    </w:p>
    <w:p w14:paraId="6802EA75" w14:textId="5E8F70EC" w:rsidR="008F6A12" w:rsidRPr="008F6A12" w:rsidRDefault="008F6A12" w:rsidP="008F6A12">
      <w:pPr>
        <w:pStyle w:val="BodyText"/>
        <w:jc w:val="center"/>
        <w:rPr>
          <w:rFonts w:ascii="Arial MT"/>
          <w:sz w:val="20"/>
        </w:rPr>
      </w:pPr>
      <w:r>
        <w:rPr>
          <w:rFonts w:ascii="Arial MT"/>
          <w:sz w:val="20"/>
        </w:rPr>
        <w:t>POTNURU KOWSHIK</w:t>
      </w:r>
    </w:p>
    <w:p w14:paraId="52E96EAF" w14:textId="77777777" w:rsidR="008F6A12" w:rsidRPr="008F6A12" w:rsidRDefault="008F6A12" w:rsidP="008F6A12">
      <w:pPr>
        <w:pStyle w:val="BodyText"/>
        <w:jc w:val="center"/>
        <w:rPr>
          <w:rFonts w:ascii="Arial MT"/>
          <w:sz w:val="20"/>
        </w:rPr>
      </w:pPr>
    </w:p>
    <w:p w14:paraId="604803CB" w14:textId="77777777" w:rsidR="008F6A12" w:rsidRPr="008F6A12" w:rsidRDefault="008F6A12" w:rsidP="008F6A12">
      <w:pPr>
        <w:pStyle w:val="BodyText"/>
        <w:jc w:val="center"/>
        <w:rPr>
          <w:rFonts w:ascii="Arial MT"/>
          <w:sz w:val="20"/>
        </w:rPr>
      </w:pPr>
      <w:r w:rsidRPr="008F6A12">
        <w:rPr>
          <w:rFonts w:ascii="Arial MT"/>
          <w:sz w:val="20"/>
        </w:rPr>
        <w:t>School of Computer Science and Engineering</w:t>
      </w:r>
    </w:p>
    <w:p w14:paraId="45C662E1" w14:textId="77777777" w:rsidR="008F6A12" w:rsidRPr="008F6A12" w:rsidRDefault="008F6A12" w:rsidP="008F6A12">
      <w:pPr>
        <w:pStyle w:val="BodyText"/>
        <w:jc w:val="center"/>
        <w:rPr>
          <w:rFonts w:ascii="Arial MT"/>
          <w:sz w:val="20"/>
        </w:rPr>
      </w:pPr>
    </w:p>
    <w:p w14:paraId="66CC2D4C" w14:textId="77777777" w:rsidR="008F6A12" w:rsidRPr="008F6A12" w:rsidRDefault="008F6A12" w:rsidP="008F6A12">
      <w:pPr>
        <w:pStyle w:val="BodyText"/>
        <w:jc w:val="center"/>
        <w:rPr>
          <w:rFonts w:ascii="Arial MT"/>
          <w:sz w:val="20"/>
        </w:rPr>
      </w:pPr>
      <w:r w:rsidRPr="008F6A12">
        <w:rPr>
          <w:rFonts w:ascii="Arial MT"/>
          <w:sz w:val="20"/>
        </w:rPr>
        <w:t>Vellore Institute of Technology, Vellore-632 014, Tamil Nadu, India</w:t>
      </w:r>
    </w:p>
    <w:p w14:paraId="41F2BB77" w14:textId="77777777" w:rsidR="008F6A12" w:rsidRPr="008F6A12" w:rsidRDefault="008F6A12" w:rsidP="008F6A12">
      <w:pPr>
        <w:pStyle w:val="BodyText"/>
        <w:jc w:val="center"/>
        <w:rPr>
          <w:rFonts w:ascii="Arial MT"/>
          <w:sz w:val="20"/>
        </w:rPr>
      </w:pPr>
    </w:p>
    <w:p w14:paraId="180E8B91" w14:textId="77777777" w:rsidR="008F6A12" w:rsidRPr="008F6A12" w:rsidRDefault="008F6A12" w:rsidP="008F6A12">
      <w:pPr>
        <w:pStyle w:val="BodyText"/>
        <w:jc w:val="center"/>
        <w:rPr>
          <w:rFonts w:ascii="Arial MT"/>
          <w:sz w:val="20"/>
        </w:rPr>
      </w:pPr>
      <w:r w:rsidRPr="008F6A12">
        <w:rPr>
          <w:rFonts w:ascii="Arial MT"/>
          <w:sz w:val="20"/>
        </w:rPr>
        <w:t>Prof. G. Anburaj</w:t>
      </w:r>
    </w:p>
    <w:p w14:paraId="010CEA29" w14:textId="77777777" w:rsidR="008F6A12" w:rsidRPr="008F6A12" w:rsidRDefault="008F6A12" w:rsidP="008F6A12">
      <w:pPr>
        <w:pStyle w:val="BodyText"/>
        <w:jc w:val="center"/>
        <w:rPr>
          <w:rFonts w:ascii="Arial MT"/>
          <w:sz w:val="20"/>
        </w:rPr>
      </w:pPr>
    </w:p>
    <w:p w14:paraId="677FC803" w14:textId="150D25C0" w:rsidR="008F6A12" w:rsidRPr="008F6A12" w:rsidRDefault="008F6A12" w:rsidP="008F6A12">
      <w:pPr>
        <w:pStyle w:val="BodyText"/>
        <w:jc w:val="center"/>
        <w:rPr>
          <w:rFonts w:ascii="Arial MT"/>
          <w:sz w:val="20"/>
        </w:rPr>
      </w:pPr>
      <w:r w:rsidRPr="008F6A12">
        <w:rPr>
          <w:rFonts w:ascii="Arial MT"/>
          <w:sz w:val="20"/>
        </w:rPr>
        <w:t>anburaj.g</w:t>
      </w:r>
      <w:r>
        <w:rPr>
          <w:rFonts w:ascii="Arial MT"/>
          <w:sz w:val="20"/>
        </w:rPr>
        <w:t>@</w:t>
      </w:r>
      <w:r w:rsidRPr="008F6A12">
        <w:rPr>
          <w:rFonts w:ascii="Arial MT"/>
          <w:sz w:val="20"/>
        </w:rPr>
        <w:t>vit.ac.in</w:t>
      </w:r>
    </w:p>
    <w:p w14:paraId="2C28FFDF" w14:textId="77777777" w:rsidR="008F6A12" w:rsidRPr="008F6A12" w:rsidRDefault="008F6A12" w:rsidP="008F6A12">
      <w:pPr>
        <w:pStyle w:val="BodyText"/>
        <w:jc w:val="center"/>
        <w:rPr>
          <w:rFonts w:ascii="Arial MT"/>
          <w:sz w:val="20"/>
        </w:rPr>
      </w:pPr>
    </w:p>
    <w:p w14:paraId="3BECD8B7" w14:textId="77777777" w:rsidR="008F6A12" w:rsidRPr="008F6A12" w:rsidRDefault="008F6A12" w:rsidP="008F6A12">
      <w:pPr>
        <w:pStyle w:val="BodyText"/>
        <w:jc w:val="center"/>
        <w:rPr>
          <w:rFonts w:ascii="Arial MT"/>
          <w:sz w:val="20"/>
        </w:rPr>
      </w:pPr>
      <w:r w:rsidRPr="008F6A12">
        <w:rPr>
          <w:rFonts w:ascii="Arial MT"/>
          <w:sz w:val="20"/>
        </w:rPr>
        <w:t>Assistant Professor of English Vellore Institute of Technology,</w:t>
      </w:r>
    </w:p>
    <w:p w14:paraId="0842C1FF" w14:textId="77777777" w:rsidR="008F6A12" w:rsidRPr="008F6A12" w:rsidRDefault="008F6A12" w:rsidP="008F6A12">
      <w:pPr>
        <w:pStyle w:val="BodyText"/>
        <w:jc w:val="center"/>
        <w:rPr>
          <w:rFonts w:ascii="Arial MT"/>
          <w:sz w:val="20"/>
        </w:rPr>
      </w:pPr>
    </w:p>
    <w:p w14:paraId="1FED4DF8" w14:textId="0418FB21" w:rsidR="00036C11" w:rsidRDefault="008F6A12" w:rsidP="008F6A12">
      <w:pPr>
        <w:pStyle w:val="BodyText"/>
        <w:ind w:left="0" w:right="0"/>
        <w:jc w:val="center"/>
        <w:rPr>
          <w:rFonts w:ascii="Arial MT"/>
          <w:sz w:val="20"/>
        </w:rPr>
      </w:pPr>
      <w:r w:rsidRPr="008F6A12">
        <w:rPr>
          <w:rFonts w:ascii="Arial MT"/>
          <w:sz w:val="20"/>
        </w:rPr>
        <w:t>Vellore-632 014, Tamil Nadu, India</w:t>
      </w:r>
    </w:p>
    <w:p w14:paraId="6DD4EC25" w14:textId="3925C2E3" w:rsidR="00036C11" w:rsidRDefault="00036C11" w:rsidP="008F6A12">
      <w:pPr>
        <w:pStyle w:val="BodyText"/>
        <w:ind w:left="0" w:right="0"/>
        <w:jc w:val="center"/>
        <w:rPr>
          <w:rFonts w:ascii="Arial MT"/>
          <w:sz w:val="20"/>
        </w:rPr>
      </w:pPr>
    </w:p>
    <w:p w14:paraId="1C744B78" w14:textId="77777777" w:rsidR="00036C11" w:rsidRDefault="00036C11">
      <w:pPr>
        <w:pStyle w:val="BodyText"/>
        <w:ind w:left="0" w:right="0"/>
        <w:rPr>
          <w:rFonts w:ascii="Arial MT"/>
          <w:sz w:val="20"/>
        </w:rPr>
      </w:pPr>
    </w:p>
    <w:p w14:paraId="347FF005" w14:textId="77777777" w:rsidR="00036C11" w:rsidRDefault="00036C11">
      <w:pPr>
        <w:pStyle w:val="BodyText"/>
        <w:ind w:left="0" w:right="0"/>
        <w:rPr>
          <w:rFonts w:ascii="Arial MT"/>
          <w:sz w:val="20"/>
        </w:rPr>
      </w:pPr>
    </w:p>
    <w:p w14:paraId="2B27B6DA" w14:textId="77777777" w:rsidR="00036C11" w:rsidRDefault="00036C11">
      <w:pPr>
        <w:pStyle w:val="BodyText"/>
        <w:ind w:left="0" w:right="0"/>
        <w:rPr>
          <w:rFonts w:ascii="Arial MT"/>
          <w:sz w:val="20"/>
        </w:rPr>
      </w:pPr>
    </w:p>
    <w:p w14:paraId="2D9E842A" w14:textId="77777777" w:rsidR="00036C11" w:rsidRDefault="00036C11">
      <w:pPr>
        <w:pStyle w:val="BodyText"/>
        <w:ind w:left="0" w:right="0"/>
        <w:rPr>
          <w:rFonts w:ascii="Arial MT"/>
          <w:sz w:val="20"/>
        </w:rPr>
      </w:pPr>
    </w:p>
    <w:p w14:paraId="35411739" w14:textId="77777777" w:rsidR="00036C11" w:rsidRDefault="00036C11">
      <w:pPr>
        <w:pStyle w:val="BodyText"/>
        <w:ind w:left="0" w:right="0"/>
        <w:rPr>
          <w:rFonts w:ascii="Arial MT"/>
          <w:sz w:val="20"/>
        </w:rPr>
      </w:pPr>
    </w:p>
    <w:p w14:paraId="1D24C8FD" w14:textId="77777777" w:rsidR="00036C11" w:rsidRDefault="00036C11">
      <w:pPr>
        <w:pStyle w:val="BodyText"/>
        <w:ind w:left="0" w:right="0"/>
        <w:rPr>
          <w:rFonts w:ascii="Arial MT"/>
          <w:sz w:val="20"/>
        </w:rPr>
      </w:pPr>
    </w:p>
    <w:p w14:paraId="273F5F3D" w14:textId="77777777" w:rsidR="00036C11" w:rsidRDefault="00036C11">
      <w:pPr>
        <w:pStyle w:val="BodyText"/>
        <w:ind w:left="0" w:right="0"/>
        <w:rPr>
          <w:rFonts w:ascii="Arial MT"/>
          <w:sz w:val="20"/>
        </w:rPr>
      </w:pPr>
    </w:p>
    <w:p w14:paraId="45356C05" w14:textId="77777777" w:rsidR="00036C11" w:rsidRDefault="00036C11">
      <w:pPr>
        <w:pStyle w:val="BodyText"/>
        <w:ind w:left="0" w:right="0"/>
        <w:rPr>
          <w:rFonts w:ascii="Arial MT"/>
          <w:sz w:val="20"/>
        </w:rPr>
      </w:pPr>
    </w:p>
    <w:p w14:paraId="2D7DD2E2" w14:textId="237DB61D" w:rsidR="00036C11" w:rsidRDefault="00036C11">
      <w:pPr>
        <w:pStyle w:val="BodyText"/>
        <w:ind w:left="0" w:right="0"/>
        <w:rPr>
          <w:rFonts w:ascii="Arial MT"/>
          <w:sz w:val="20"/>
        </w:rPr>
      </w:pPr>
    </w:p>
    <w:p w14:paraId="4F10047D" w14:textId="11CDF137" w:rsidR="00036C11" w:rsidRDefault="00036C11">
      <w:pPr>
        <w:pStyle w:val="BodyText"/>
        <w:ind w:left="0" w:right="0"/>
        <w:rPr>
          <w:rFonts w:ascii="Arial MT"/>
          <w:sz w:val="20"/>
        </w:rPr>
      </w:pPr>
    </w:p>
    <w:p w14:paraId="348907D4" w14:textId="0660CF85" w:rsidR="00036C11" w:rsidRDefault="00036C11">
      <w:pPr>
        <w:pStyle w:val="BodyText"/>
        <w:ind w:left="0" w:right="0"/>
        <w:rPr>
          <w:rFonts w:ascii="Arial MT"/>
          <w:sz w:val="20"/>
        </w:rPr>
      </w:pPr>
    </w:p>
    <w:p w14:paraId="07FE1062" w14:textId="77777777" w:rsidR="00036C11" w:rsidRDefault="00036C11">
      <w:pPr>
        <w:pStyle w:val="BodyText"/>
        <w:ind w:left="0" w:right="0"/>
        <w:rPr>
          <w:rFonts w:ascii="Arial MT"/>
          <w:sz w:val="20"/>
        </w:rPr>
      </w:pPr>
    </w:p>
    <w:p w14:paraId="38C73434" w14:textId="77777777" w:rsidR="00036C11" w:rsidRDefault="00036C11">
      <w:pPr>
        <w:pStyle w:val="BodyText"/>
        <w:ind w:left="0" w:right="0"/>
        <w:rPr>
          <w:rFonts w:ascii="Arial MT"/>
          <w:sz w:val="20"/>
        </w:rPr>
      </w:pPr>
    </w:p>
    <w:p w14:paraId="4D2A75FF" w14:textId="2C1BC48C" w:rsidR="00036C11" w:rsidRDefault="00036C11">
      <w:pPr>
        <w:pStyle w:val="BodyText"/>
        <w:ind w:left="0" w:right="0"/>
        <w:rPr>
          <w:rFonts w:ascii="Arial MT"/>
          <w:sz w:val="20"/>
        </w:rPr>
      </w:pPr>
    </w:p>
    <w:p w14:paraId="70FD9FEF" w14:textId="37881C9E" w:rsidR="00036C11" w:rsidRDefault="00036C11">
      <w:pPr>
        <w:pStyle w:val="BodyText"/>
        <w:spacing w:before="45"/>
        <w:ind w:left="0" w:right="0"/>
        <w:rPr>
          <w:rFonts w:ascii="Arial MT"/>
          <w:sz w:val="20"/>
        </w:rPr>
      </w:pPr>
    </w:p>
    <w:p w14:paraId="4CED8E08" w14:textId="77777777" w:rsidR="00036C11" w:rsidRDefault="00036C11">
      <w:pPr>
        <w:rPr>
          <w:rFonts w:ascii="Arial MT"/>
          <w:sz w:val="20"/>
        </w:rPr>
        <w:sectPr w:rsidR="00036C11">
          <w:type w:val="continuous"/>
          <w:pgSz w:w="12240" w:h="15840"/>
          <w:pgMar w:top="440" w:right="1720" w:bottom="280" w:left="1240" w:header="720" w:footer="720" w:gutter="0"/>
          <w:cols w:space="720"/>
        </w:sectPr>
      </w:pPr>
    </w:p>
    <w:p w14:paraId="1C0D5D45" w14:textId="481C5208" w:rsidR="008F6A12" w:rsidRDefault="008F6A12" w:rsidP="00C97C5C">
      <w:pPr>
        <w:pStyle w:val="Heading1"/>
        <w:spacing w:before="46" w:line="400" w:lineRule="auto"/>
        <w:ind w:left="0" w:right="2585"/>
      </w:pPr>
    </w:p>
    <w:p w14:paraId="506EACA3" w14:textId="1D4ECF7C" w:rsidR="00036C11" w:rsidRDefault="0013663E">
      <w:pPr>
        <w:pStyle w:val="Heading1"/>
        <w:spacing w:before="46" w:line="400" w:lineRule="auto"/>
        <w:ind w:left="116" w:right="2585"/>
      </w:pPr>
      <w:r>
        <w:rPr>
          <w:spacing w:val="-2"/>
        </w:rPr>
        <w:t>ABSTRACT</w:t>
      </w:r>
    </w:p>
    <w:p w14:paraId="40E1B9FD" w14:textId="77777777" w:rsidR="00036C11" w:rsidRDefault="0013663E">
      <w:pPr>
        <w:pStyle w:val="BodyText"/>
        <w:spacing w:line="266" w:lineRule="auto"/>
      </w:pPr>
      <w:r>
        <w:t>The rise of social media has reshaped how students interact, learn, and perceive themselves, making it an</w:t>
      </w:r>
      <w:r>
        <w:rPr>
          <w:spacing w:val="19"/>
        </w:rPr>
        <w:t xml:space="preserve"> </w:t>
      </w:r>
      <w:r>
        <w:t>influential factor in their mental health. This paper investigates the dual impact</w:t>
      </w:r>
      <w:r>
        <w:rPr>
          <w:spacing w:val="80"/>
        </w:rPr>
        <w:t xml:space="preserve"> </w:t>
      </w:r>
      <w:r>
        <w:t>of social media on students’ psychological well-being, considering both beneficial and</w:t>
      </w:r>
    </w:p>
    <w:p w14:paraId="2EA8F168" w14:textId="77777777" w:rsidR="00036C11" w:rsidRDefault="0013663E">
      <w:pPr>
        <w:pStyle w:val="BodyText"/>
        <w:spacing w:line="266" w:lineRule="auto"/>
      </w:pPr>
      <w:r>
        <w:t>adverse effects. On the positive side, social media can offer social support, educational resources, and a platform for self-expression, helping students build relationships, share knowledge, and feel connected with others. However, studies increasingly suggest that prolonged and unregulated social media use can lead to mental health challenges, such as increased anxiety, depression, and lower self-esteem.</w:t>
      </w:r>
    </w:p>
    <w:p w14:paraId="2241FC19" w14:textId="77777777" w:rsidR="00036C11" w:rsidRDefault="0013663E">
      <w:pPr>
        <w:pStyle w:val="BodyText"/>
        <w:spacing w:before="150" w:line="266" w:lineRule="auto"/>
      </w:pPr>
      <w:r>
        <w:t>Key issues contributing to these outcomes include social comparison, where students</w:t>
      </w:r>
      <w:r>
        <w:rPr>
          <w:spacing w:val="80"/>
        </w:rPr>
        <w:t xml:space="preserve"> </w:t>
      </w:r>
      <w:r>
        <w:t>compare their lives to often idealized images online, leading to dissatisfaction and feelings of inadequacy. Cyberbullying, a prevalent problem in digital spaces, also exacerbates mental health struggles by fostering fear, isolation, and shame. Furthermore, constant online</w:t>
      </w:r>
    </w:p>
    <w:p w14:paraId="58711256" w14:textId="77777777" w:rsidR="00036C11" w:rsidRDefault="0013663E">
      <w:pPr>
        <w:pStyle w:val="BodyText"/>
        <w:spacing w:line="266" w:lineRule="auto"/>
      </w:pPr>
      <w:r>
        <w:t>engagement can disrupt sleep patterns and lead to "information overload," which in turn affects students' attention span, cognitive function, and emotional resilience.</w:t>
      </w:r>
    </w:p>
    <w:p w14:paraId="04D9637C" w14:textId="77777777" w:rsidR="00036C11" w:rsidRDefault="0013663E">
      <w:pPr>
        <w:pStyle w:val="BodyText"/>
        <w:spacing w:before="147" w:line="266" w:lineRule="auto"/>
      </w:pPr>
      <w:r>
        <w:t>This research aims to provide a comprehensive analysis of the relationship between social media usage and mental health among students. Through a review of current literature and analysis of survey data, the study will examine patterns, identify high-risk behaviors, and suggest interventions. Findings are expected to inform educators, parents, and policymakers on promoting healthier digital habits among students. By fostering digital literacy,</w:t>
      </w:r>
      <w:r>
        <w:rPr>
          <w:spacing w:val="80"/>
        </w:rPr>
        <w:t xml:space="preserve"> </w:t>
      </w:r>
      <w:r>
        <w:t>establishing boundaries, and encouraging positive engagement, we can support students in developing a balanced relationship with social media that maximizes its benefits while</w:t>
      </w:r>
    </w:p>
    <w:p w14:paraId="22CA314A" w14:textId="77777777" w:rsidR="00036C11" w:rsidRDefault="0013663E">
      <w:pPr>
        <w:pStyle w:val="BodyText"/>
        <w:spacing w:line="267" w:lineRule="exact"/>
        <w:ind w:right="0"/>
      </w:pPr>
      <w:r>
        <w:t>mitigating</w:t>
      </w:r>
      <w:r>
        <w:rPr>
          <w:spacing w:val="5"/>
        </w:rPr>
        <w:t xml:space="preserve"> </w:t>
      </w:r>
      <w:r>
        <w:t>its</w:t>
      </w:r>
      <w:r>
        <w:rPr>
          <w:spacing w:val="6"/>
        </w:rPr>
        <w:t xml:space="preserve"> </w:t>
      </w:r>
      <w:r>
        <w:rPr>
          <w:spacing w:val="-2"/>
        </w:rPr>
        <w:t>risks.</w:t>
      </w:r>
    </w:p>
    <w:p w14:paraId="41D1A1EC" w14:textId="77777777" w:rsidR="00036C11" w:rsidRDefault="0013663E">
      <w:pPr>
        <w:spacing w:before="179" w:line="266" w:lineRule="auto"/>
        <w:ind w:left="455" w:right="797"/>
        <w:rPr>
          <w:b/>
        </w:rPr>
      </w:pPr>
      <w:r>
        <w:rPr>
          <w:b/>
        </w:rPr>
        <w:t>KEYWORDS: Social media ,Students' mental health ,Social comparison ,Cyberbullying , Anxiety</w:t>
      </w:r>
      <w:r>
        <w:rPr>
          <w:b/>
          <w:spacing w:val="40"/>
        </w:rPr>
        <w:t xml:space="preserve"> </w:t>
      </w:r>
      <w:r>
        <w:rPr>
          <w:b/>
        </w:rPr>
        <w:t>,Depression</w:t>
      </w:r>
      <w:r>
        <w:rPr>
          <w:b/>
          <w:spacing w:val="40"/>
        </w:rPr>
        <w:t xml:space="preserve"> </w:t>
      </w:r>
      <w:r>
        <w:rPr>
          <w:b/>
        </w:rPr>
        <w:t>,Self-esteem</w:t>
      </w:r>
      <w:r>
        <w:rPr>
          <w:b/>
          <w:spacing w:val="40"/>
        </w:rPr>
        <w:t xml:space="preserve"> </w:t>
      </w:r>
      <w:r>
        <w:rPr>
          <w:b/>
        </w:rPr>
        <w:t>,Digital literacy</w:t>
      </w:r>
      <w:r>
        <w:rPr>
          <w:b/>
          <w:spacing w:val="40"/>
        </w:rPr>
        <w:t xml:space="preserve"> </w:t>
      </w:r>
      <w:r>
        <w:rPr>
          <w:b/>
        </w:rPr>
        <w:t>,Information overload</w:t>
      </w:r>
      <w:r>
        <w:rPr>
          <w:b/>
          <w:spacing w:val="40"/>
        </w:rPr>
        <w:t xml:space="preserve"> </w:t>
      </w:r>
      <w:r>
        <w:rPr>
          <w:b/>
        </w:rPr>
        <w:t>,Sleep disruption ,Online habits ,Psychological well-being ,Digital behavior ,Social connectivity</w:t>
      </w:r>
    </w:p>
    <w:p w14:paraId="223DC3DC" w14:textId="77777777" w:rsidR="00036C11" w:rsidRDefault="0013663E">
      <w:pPr>
        <w:spacing w:before="1" w:line="266" w:lineRule="auto"/>
        <w:ind w:left="455" w:right="797"/>
        <w:rPr>
          <w:b/>
        </w:rPr>
      </w:pPr>
      <w:r>
        <w:rPr>
          <w:b/>
        </w:rPr>
        <w:t>,Emotional resilience ,Mental health intervention ,Healthy social media use ,Social media impact</w:t>
      </w:r>
    </w:p>
    <w:p w14:paraId="368FA2B1" w14:textId="77777777" w:rsidR="00036C11" w:rsidRDefault="0013663E">
      <w:pPr>
        <w:spacing w:before="150"/>
        <w:ind w:left="455"/>
        <w:rPr>
          <w:b/>
        </w:rPr>
      </w:pPr>
      <w:r>
        <w:rPr>
          <w:b/>
          <w:spacing w:val="-2"/>
        </w:rPr>
        <w:t>INTRODUCTION</w:t>
      </w:r>
    </w:p>
    <w:p w14:paraId="3F613CFD" w14:textId="77777777" w:rsidR="00036C11" w:rsidRDefault="0013663E">
      <w:pPr>
        <w:pStyle w:val="BodyText"/>
        <w:spacing w:before="179" w:line="266" w:lineRule="auto"/>
        <w:ind w:left="455" w:right="901"/>
      </w:pPr>
      <w:r>
        <w:t>The prevalence of social media in modern society, especially among students, has</w:t>
      </w:r>
      <w:r>
        <w:rPr>
          <w:spacing w:val="40"/>
        </w:rPr>
        <w:t xml:space="preserve"> </w:t>
      </w:r>
      <w:r>
        <w:t>created a complex landscape that shapes not only how young people communicate but also how they perceive themselves and others. For many students, social media</w:t>
      </w:r>
      <w:r>
        <w:rPr>
          <w:spacing w:val="40"/>
        </w:rPr>
        <w:t xml:space="preserve"> </w:t>
      </w:r>
      <w:r>
        <w:t>platforms such as Instagram, TikTok, Twitter, and Snapchat are primary sources of social interaction, news, and personal validation. These platforms allow users to share</w:t>
      </w:r>
    </w:p>
    <w:p w14:paraId="106D83D7" w14:textId="77777777" w:rsidR="00036C11" w:rsidRDefault="0013663E">
      <w:pPr>
        <w:pStyle w:val="BodyText"/>
        <w:spacing w:before="2" w:line="266" w:lineRule="auto"/>
        <w:ind w:left="455"/>
      </w:pPr>
      <w:r>
        <w:t>experiences, stay connected with peers, and explore new interests, contributing to a greater sense of community and social belonging. In this sense, social media has undeniable</w:t>
      </w:r>
      <w:r>
        <w:rPr>
          <w:spacing w:val="32"/>
        </w:rPr>
        <w:t xml:space="preserve"> </w:t>
      </w:r>
      <w:r>
        <w:t>positive</w:t>
      </w:r>
      <w:r>
        <w:rPr>
          <w:spacing w:val="26"/>
        </w:rPr>
        <w:t xml:space="preserve"> </w:t>
      </w:r>
      <w:r>
        <w:t>effects:</w:t>
      </w:r>
      <w:r>
        <w:rPr>
          <w:spacing w:val="23"/>
        </w:rPr>
        <w:t xml:space="preserve"> </w:t>
      </w:r>
      <w:r>
        <w:t>it</w:t>
      </w:r>
      <w:r>
        <w:rPr>
          <w:spacing w:val="26"/>
        </w:rPr>
        <w:t xml:space="preserve"> </w:t>
      </w:r>
      <w:r>
        <w:t>enables</w:t>
      </w:r>
      <w:r>
        <w:rPr>
          <w:spacing w:val="29"/>
        </w:rPr>
        <w:t xml:space="preserve"> </w:t>
      </w:r>
      <w:r>
        <w:t>students</w:t>
      </w:r>
      <w:r>
        <w:rPr>
          <w:spacing w:val="28"/>
        </w:rPr>
        <w:t xml:space="preserve"> </w:t>
      </w:r>
      <w:r>
        <w:t>to</w:t>
      </w:r>
      <w:r>
        <w:rPr>
          <w:spacing w:val="23"/>
        </w:rPr>
        <w:t xml:space="preserve"> </w:t>
      </w:r>
      <w:r>
        <w:t>maintain</w:t>
      </w:r>
      <w:r>
        <w:rPr>
          <w:spacing w:val="31"/>
        </w:rPr>
        <w:t xml:space="preserve"> </w:t>
      </w:r>
      <w:r>
        <w:t>relationships,</w:t>
      </w:r>
      <w:r>
        <w:rPr>
          <w:spacing w:val="22"/>
        </w:rPr>
        <w:t xml:space="preserve"> </w:t>
      </w:r>
      <w:r>
        <w:t>access</w:t>
      </w:r>
      <w:r>
        <w:rPr>
          <w:spacing w:val="28"/>
        </w:rPr>
        <w:t xml:space="preserve"> </w:t>
      </w:r>
      <w:r>
        <w:t>a wealth of educational resources, and build networks that may benefit them academically and personally.</w:t>
      </w:r>
    </w:p>
    <w:p w14:paraId="54677EFC" w14:textId="77777777" w:rsidR="00036C11" w:rsidRDefault="00036C11">
      <w:pPr>
        <w:spacing w:line="266" w:lineRule="auto"/>
        <w:sectPr w:rsidR="00036C11">
          <w:pgSz w:w="12240" w:h="15840"/>
          <w:pgMar w:top="1300" w:right="1720" w:bottom="280" w:left="1240" w:header="720" w:footer="720" w:gutter="0"/>
          <w:cols w:space="720"/>
        </w:sectPr>
      </w:pPr>
    </w:p>
    <w:p w14:paraId="217F6603" w14:textId="77777777" w:rsidR="00036C11" w:rsidRDefault="0013663E">
      <w:pPr>
        <w:pStyle w:val="BodyText"/>
        <w:spacing w:before="46" w:line="266" w:lineRule="auto"/>
        <w:ind w:left="455" w:right="901"/>
      </w:pPr>
      <w:r>
        <w:lastRenderedPageBreak/>
        <w:t>However, the rapid and immersive nature of social media also brings with it a series of potential mental health challenges. Research has shown that excessive social media use</w:t>
      </w:r>
      <w:r>
        <w:rPr>
          <w:spacing w:val="80"/>
        </w:rPr>
        <w:t xml:space="preserve"> </w:t>
      </w:r>
      <w:r>
        <w:t>is</w:t>
      </w:r>
      <w:r>
        <w:rPr>
          <w:spacing w:val="24"/>
        </w:rPr>
        <w:t xml:space="preserve"> </w:t>
      </w:r>
      <w:r>
        <w:t>linked to increased levels</w:t>
      </w:r>
      <w:r>
        <w:rPr>
          <w:spacing w:val="24"/>
        </w:rPr>
        <w:t xml:space="preserve"> </w:t>
      </w:r>
      <w:r>
        <w:t>of anxiety, depression,</w:t>
      </w:r>
      <w:r>
        <w:rPr>
          <w:spacing w:val="25"/>
        </w:rPr>
        <w:t xml:space="preserve"> </w:t>
      </w:r>
      <w:r>
        <w:t>and stress</w:t>
      </w:r>
      <w:r>
        <w:rPr>
          <w:spacing w:val="24"/>
        </w:rPr>
        <w:t xml:space="preserve"> </w:t>
      </w:r>
      <w:r>
        <w:t>among</w:t>
      </w:r>
      <w:r>
        <w:rPr>
          <w:spacing w:val="24"/>
        </w:rPr>
        <w:t xml:space="preserve"> </w:t>
      </w:r>
      <w:r>
        <w:t>students.</w:t>
      </w:r>
      <w:r>
        <w:rPr>
          <w:spacing w:val="24"/>
        </w:rPr>
        <w:t xml:space="preserve"> </w:t>
      </w:r>
      <w:r>
        <w:t>One major factor is the tendency toward social comparison, where students gauge their own lives against idealized and often unrealistic portrayals of others. This can lead to feelings of inadequacy, low self-worth, and dissatisfaction. Moreover, the phenomenon of “Fear</w:t>
      </w:r>
      <w:r>
        <w:rPr>
          <w:spacing w:val="40"/>
        </w:rPr>
        <w:t xml:space="preserve"> </w:t>
      </w:r>
      <w:r>
        <w:t>of Missing Out” (FOMO), where students feel pressured to be constantly connected and aware of others’ activities, can heighten anxiety and disrupt healthy routines.</w:t>
      </w:r>
    </w:p>
    <w:p w14:paraId="2F793A1D" w14:textId="77777777" w:rsidR="00036C11" w:rsidRDefault="0013663E">
      <w:pPr>
        <w:pStyle w:val="BodyText"/>
        <w:spacing w:before="148" w:line="266" w:lineRule="auto"/>
        <w:ind w:left="455"/>
      </w:pPr>
      <w:r>
        <w:t>Another area of concern is cyberbullying, a growing problem facilitated by the anonymity and reach of social media. Unlike traditional forms of bullying, cyberbullying can occur 24/7, and its effects can be far-reaching, causing severe emotional and psychological distress. Furthermore, social media usage often results in sleep disruption; students may stay up late scrolling through feeds or engaging in online conversations, which negatively impacts their mental health and academic performance. The endless stream of</w:t>
      </w:r>
      <w:r>
        <w:rPr>
          <w:spacing w:val="40"/>
        </w:rPr>
        <w:t xml:space="preserve"> </w:t>
      </w:r>
      <w:r>
        <w:t>information and notifications can also contribute to what experts call "information overload," leading to reduced attention spans, cognitive fatigue, and emotional</w:t>
      </w:r>
      <w:r>
        <w:rPr>
          <w:spacing w:val="40"/>
        </w:rPr>
        <w:t xml:space="preserve"> </w:t>
      </w:r>
      <w:r>
        <w:rPr>
          <w:spacing w:val="-2"/>
        </w:rPr>
        <w:t>exhaustion.</w:t>
      </w:r>
    </w:p>
    <w:p w14:paraId="58B726C7" w14:textId="77777777" w:rsidR="00036C11" w:rsidRDefault="0013663E">
      <w:pPr>
        <w:pStyle w:val="BodyText"/>
        <w:spacing w:before="147" w:line="266" w:lineRule="auto"/>
        <w:ind w:left="455"/>
      </w:pPr>
      <w:r>
        <w:t>Despite</w:t>
      </w:r>
      <w:r>
        <w:rPr>
          <w:spacing w:val="27"/>
        </w:rPr>
        <w:t xml:space="preserve"> </w:t>
      </w:r>
      <w:r>
        <w:t>these</w:t>
      </w:r>
      <w:r>
        <w:rPr>
          <w:spacing w:val="27"/>
        </w:rPr>
        <w:t xml:space="preserve"> </w:t>
      </w:r>
      <w:r>
        <w:t>challenges,</w:t>
      </w:r>
      <w:r>
        <w:rPr>
          <w:spacing w:val="23"/>
        </w:rPr>
        <w:t xml:space="preserve"> </w:t>
      </w:r>
      <w:r>
        <w:t>social</w:t>
      </w:r>
      <w:r>
        <w:rPr>
          <w:spacing w:val="23"/>
        </w:rPr>
        <w:t xml:space="preserve"> </w:t>
      </w:r>
      <w:r>
        <w:t>media</w:t>
      </w:r>
      <w:r>
        <w:rPr>
          <w:spacing w:val="34"/>
        </w:rPr>
        <w:t xml:space="preserve"> </w:t>
      </w:r>
      <w:r>
        <w:t>remains</w:t>
      </w:r>
      <w:r>
        <w:rPr>
          <w:spacing w:val="29"/>
        </w:rPr>
        <w:t xml:space="preserve"> </w:t>
      </w:r>
      <w:r>
        <w:t>an</w:t>
      </w:r>
      <w:r>
        <w:rPr>
          <w:spacing w:val="32"/>
        </w:rPr>
        <w:t xml:space="preserve"> </w:t>
      </w:r>
      <w:r>
        <w:t>inextricable</w:t>
      </w:r>
      <w:r>
        <w:rPr>
          <w:spacing w:val="27"/>
        </w:rPr>
        <w:t xml:space="preserve"> </w:t>
      </w:r>
      <w:r>
        <w:t>part</w:t>
      </w:r>
      <w:r>
        <w:rPr>
          <w:spacing w:val="27"/>
        </w:rPr>
        <w:t xml:space="preserve"> </w:t>
      </w:r>
      <w:r>
        <w:t>of</w:t>
      </w:r>
      <w:r>
        <w:rPr>
          <w:spacing w:val="32"/>
        </w:rPr>
        <w:t xml:space="preserve"> </w:t>
      </w:r>
      <w:r>
        <w:t>students’</w:t>
      </w:r>
      <w:r>
        <w:rPr>
          <w:spacing w:val="23"/>
        </w:rPr>
        <w:t xml:space="preserve"> </w:t>
      </w:r>
      <w:r>
        <w:t>lives, and it is unlikely to diminish in influence. Therefore, understanding its impact on mental health is critical in order to develop effective strategies that encourage mindful, balanced usage.</w:t>
      </w:r>
      <w:r>
        <w:rPr>
          <w:spacing w:val="24"/>
        </w:rPr>
        <w:t xml:space="preserve"> </w:t>
      </w:r>
      <w:r>
        <w:t>This</w:t>
      </w:r>
      <w:r>
        <w:rPr>
          <w:spacing w:val="24"/>
        </w:rPr>
        <w:t xml:space="preserve"> </w:t>
      </w:r>
      <w:r>
        <w:t>study</w:t>
      </w:r>
      <w:r>
        <w:rPr>
          <w:spacing w:val="24"/>
        </w:rPr>
        <w:t xml:space="preserve"> </w:t>
      </w:r>
      <w:r>
        <w:t>will</w:t>
      </w:r>
      <w:r>
        <w:rPr>
          <w:spacing w:val="18"/>
        </w:rPr>
        <w:t xml:space="preserve"> </w:t>
      </w:r>
      <w:r>
        <w:t>explore</w:t>
      </w:r>
      <w:r>
        <w:rPr>
          <w:spacing w:val="22"/>
        </w:rPr>
        <w:t xml:space="preserve"> </w:t>
      </w:r>
      <w:r>
        <w:t>both</w:t>
      </w:r>
      <w:r>
        <w:rPr>
          <w:spacing w:val="19"/>
        </w:rPr>
        <w:t xml:space="preserve"> </w:t>
      </w:r>
      <w:r>
        <w:t>the</w:t>
      </w:r>
      <w:r>
        <w:rPr>
          <w:spacing w:val="22"/>
        </w:rPr>
        <w:t xml:space="preserve"> </w:t>
      </w:r>
      <w:r>
        <w:t>benefits</w:t>
      </w:r>
      <w:r>
        <w:rPr>
          <w:spacing w:val="24"/>
        </w:rPr>
        <w:t xml:space="preserve"> </w:t>
      </w:r>
      <w:r>
        <w:t>and</w:t>
      </w:r>
      <w:r>
        <w:rPr>
          <w:spacing w:val="19"/>
        </w:rPr>
        <w:t xml:space="preserve"> </w:t>
      </w:r>
      <w:r>
        <w:t>drawbacks</w:t>
      </w:r>
      <w:r>
        <w:rPr>
          <w:spacing w:val="24"/>
        </w:rPr>
        <w:t xml:space="preserve"> </w:t>
      </w:r>
      <w:r>
        <w:t>of</w:t>
      </w:r>
      <w:r>
        <w:rPr>
          <w:spacing w:val="19"/>
        </w:rPr>
        <w:t xml:space="preserve"> </w:t>
      </w:r>
      <w:r>
        <w:t>social</w:t>
      </w:r>
      <w:r>
        <w:rPr>
          <w:spacing w:val="18"/>
        </w:rPr>
        <w:t xml:space="preserve"> </w:t>
      </w:r>
      <w:r>
        <w:t>media</w:t>
      </w:r>
      <w:r>
        <w:rPr>
          <w:spacing w:val="22"/>
        </w:rPr>
        <w:t xml:space="preserve"> </w:t>
      </w:r>
      <w:r>
        <w:t>use among students, analyzing factors like social comparison, online harassment, sleep disruption, and information overload to draw a comprehensive picture of its effects on</w:t>
      </w:r>
    </w:p>
    <w:p w14:paraId="05577BA2" w14:textId="77777777" w:rsidR="00036C11" w:rsidRDefault="0013663E">
      <w:pPr>
        <w:pStyle w:val="BodyText"/>
        <w:spacing w:before="3" w:line="264" w:lineRule="auto"/>
        <w:ind w:left="455"/>
      </w:pPr>
      <w:r>
        <w:t>mental health. By synthesizing insights from existing research and data collected from surveys, we aim to provide actionable recommendations for educators, parents, and students themselves.</w:t>
      </w:r>
    </w:p>
    <w:p w14:paraId="082EB971" w14:textId="77777777" w:rsidR="00036C11" w:rsidRDefault="0013663E">
      <w:pPr>
        <w:pStyle w:val="BodyText"/>
        <w:spacing w:before="158" w:line="266" w:lineRule="auto"/>
        <w:ind w:left="455" w:right="901"/>
      </w:pPr>
      <w:r>
        <w:t>In addition, this research seeks to raise awareness of digital literacy and the importance</w:t>
      </w:r>
      <w:r>
        <w:rPr>
          <w:spacing w:val="40"/>
        </w:rPr>
        <w:t xml:space="preserve"> </w:t>
      </w:r>
      <w:r>
        <w:t>of setting healthy boundaries with social media. With appropriate interventions, it is possible to mitigate the negative effects while promoting positive engagement that supports students' well-being. This study will not only address the current state of social media's impact on mental health but also emphasize the need for an approach that prioritizes balance and well-being in the digital lives of students.</w:t>
      </w:r>
    </w:p>
    <w:p w14:paraId="038CD163" w14:textId="77777777" w:rsidR="00036C11" w:rsidRDefault="0013663E">
      <w:pPr>
        <w:pStyle w:val="Heading1"/>
        <w:spacing w:before="146"/>
      </w:pPr>
      <w:r>
        <w:rPr>
          <w:spacing w:val="-4"/>
        </w:rPr>
        <w:t>AIMS</w:t>
      </w:r>
    </w:p>
    <w:p w14:paraId="4C497252" w14:textId="77777777" w:rsidR="00036C11" w:rsidRDefault="0013663E">
      <w:pPr>
        <w:pStyle w:val="BodyText"/>
        <w:spacing w:before="180" w:line="266" w:lineRule="auto"/>
        <w:ind w:left="455" w:right="901"/>
      </w:pPr>
      <w:r>
        <w:t>This study aims to examine the impact of social media on students' mental health, focusing on both positive and negative effects. Key objectives include analyzing how social comparison affects self-esteem, assessing the prevalence and effects of</w:t>
      </w:r>
    </w:p>
    <w:p w14:paraId="38B385D6" w14:textId="77777777" w:rsidR="00036C11" w:rsidRDefault="0013663E">
      <w:pPr>
        <w:pStyle w:val="BodyText"/>
        <w:spacing w:line="266" w:lineRule="auto"/>
        <w:ind w:left="455"/>
      </w:pPr>
      <w:r>
        <w:t>cyberbullying, and understanding the impact of social media on sleep patterns and cognitive fatigue. Additionally, the research seeks to identify positive aspects, such as increased social connectivity and educational opportunities. Based on these findings, the study will recommend strategies for balanced social media use and highlight the</w:t>
      </w:r>
    </w:p>
    <w:p w14:paraId="5A22389C" w14:textId="77777777" w:rsidR="00036C11" w:rsidRDefault="00036C11">
      <w:pPr>
        <w:spacing w:line="266" w:lineRule="auto"/>
        <w:sectPr w:rsidR="00036C11">
          <w:pgSz w:w="12240" w:h="15840"/>
          <w:pgMar w:top="1300" w:right="1720" w:bottom="280" w:left="1240" w:header="720" w:footer="720" w:gutter="0"/>
          <w:cols w:space="720"/>
        </w:sectPr>
      </w:pPr>
    </w:p>
    <w:p w14:paraId="6DE298A7" w14:textId="77777777" w:rsidR="00036C11" w:rsidRDefault="0013663E">
      <w:pPr>
        <w:pStyle w:val="BodyText"/>
        <w:spacing w:before="46" w:line="266" w:lineRule="auto"/>
        <w:ind w:left="455"/>
      </w:pPr>
      <w:r>
        <w:lastRenderedPageBreak/>
        <w:t>importance of digital literacy to help students navigate social media in ways that support their mental well-being.</w:t>
      </w:r>
    </w:p>
    <w:p w14:paraId="290732A9" w14:textId="77777777" w:rsidR="00036C11" w:rsidRDefault="0013663E">
      <w:pPr>
        <w:pStyle w:val="Heading1"/>
      </w:pPr>
      <w:r>
        <w:t>PROBLEM</w:t>
      </w:r>
      <w:r>
        <w:rPr>
          <w:spacing w:val="16"/>
        </w:rPr>
        <w:t xml:space="preserve"> </w:t>
      </w:r>
      <w:r>
        <w:rPr>
          <w:spacing w:val="-2"/>
        </w:rPr>
        <w:t>STATEMENT</w:t>
      </w:r>
    </w:p>
    <w:p w14:paraId="142F37C4" w14:textId="77777777" w:rsidR="00036C11" w:rsidRDefault="0013663E">
      <w:pPr>
        <w:pStyle w:val="BodyText"/>
        <w:spacing w:before="180" w:line="266" w:lineRule="auto"/>
        <w:ind w:left="455"/>
      </w:pPr>
      <w:r>
        <w:t>In today's digital age, social media has become an essential part of students’ daily routines, shaping their social interactions, self-perception, and access to information. While these platforms offer opportunities for personal growth, learning, and social connection, they also pose significant mental health challenges. Research suggests that excessive or unregulated social media use can contribute to issues such as anxiety, depression, low self-esteem, and stress, often resulting from factors like social</w:t>
      </w:r>
    </w:p>
    <w:p w14:paraId="727B20C8" w14:textId="77777777" w:rsidR="00036C11" w:rsidRDefault="0013663E">
      <w:pPr>
        <w:pStyle w:val="BodyText"/>
        <w:spacing w:line="266" w:lineRule="auto"/>
        <w:ind w:left="455"/>
      </w:pPr>
      <w:r>
        <w:t>comparison, cyberbullying, sleep disruption, and information overload. For instance, students frequently compare their lives to the curated, idealized images they see online, leading to feelings of inadequacy and lowered self-worth. Cyberbullying, amplified by the reach and anonymity of social media, has also emerged as a critical issue, with significant mental health repercussions.</w:t>
      </w:r>
    </w:p>
    <w:p w14:paraId="78A59CE7" w14:textId="77777777" w:rsidR="00036C11" w:rsidRDefault="0013663E">
      <w:pPr>
        <w:pStyle w:val="BodyText"/>
        <w:spacing w:before="148" w:line="266" w:lineRule="auto"/>
        <w:ind w:left="455" w:right="761"/>
        <w:jc w:val="both"/>
      </w:pPr>
      <w:r>
        <w:t>Moreover, the compulsion to stay constantly connected often leads to sleep disruptions, which in turn impact students’ mental and physical well-being, as well as their academic performance. The sheer volume of information available on social media can contribute</w:t>
      </w:r>
      <w:r>
        <w:rPr>
          <w:spacing w:val="40"/>
        </w:rPr>
        <w:t xml:space="preserve"> </w:t>
      </w:r>
      <w:r>
        <w:t>to cognitive fatigue, reduced attention spans, and emotional exhaustion, further</w:t>
      </w:r>
    </w:p>
    <w:p w14:paraId="04813AB0" w14:textId="77777777" w:rsidR="00036C11" w:rsidRDefault="0013663E">
      <w:pPr>
        <w:pStyle w:val="BodyText"/>
        <w:spacing w:before="1" w:line="264" w:lineRule="auto"/>
        <w:ind w:left="455" w:right="742"/>
      </w:pPr>
      <w:r>
        <w:t>challenging students’ mental resilience. Despite growing awareness of these concerns, there is still a lack of clear, practical strategies for fostering a balanced and positive use of social media among students.</w:t>
      </w:r>
    </w:p>
    <w:p w14:paraId="6CB533A6" w14:textId="77777777" w:rsidR="00036C11" w:rsidRDefault="0013663E">
      <w:pPr>
        <w:pStyle w:val="BodyText"/>
        <w:spacing w:before="158" w:line="264" w:lineRule="auto"/>
        <w:ind w:left="455"/>
      </w:pPr>
      <w:r>
        <w:t>This study seeks to address these gaps by analyzing the dual effects of social media on students’ mental health, identifying high-risk behaviors, and proposing actionable strategies to encourage healthier social media habits. By understanding the complex</w:t>
      </w:r>
    </w:p>
    <w:p w14:paraId="7E8B4C9B" w14:textId="77777777" w:rsidR="00036C11" w:rsidRDefault="0013663E">
      <w:pPr>
        <w:pStyle w:val="BodyText"/>
        <w:spacing w:before="5" w:line="266" w:lineRule="auto"/>
        <w:ind w:left="455" w:right="742"/>
      </w:pPr>
      <w:r>
        <w:t>relationship</w:t>
      </w:r>
      <w:r>
        <w:rPr>
          <w:spacing w:val="23"/>
        </w:rPr>
        <w:t xml:space="preserve"> </w:t>
      </w:r>
      <w:r>
        <w:t>between</w:t>
      </w:r>
      <w:r>
        <w:rPr>
          <w:spacing w:val="23"/>
        </w:rPr>
        <w:t xml:space="preserve"> </w:t>
      </w:r>
      <w:r>
        <w:t>social</w:t>
      </w:r>
      <w:r>
        <w:rPr>
          <w:spacing w:val="23"/>
        </w:rPr>
        <w:t xml:space="preserve"> </w:t>
      </w:r>
      <w:r>
        <w:t>media</w:t>
      </w:r>
      <w:r>
        <w:rPr>
          <w:spacing w:val="26"/>
        </w:rPr>
        <w:t xml:space="preserve"> </w:t>
      </w:r>
      <w:r>
        <w:t>use</w:t>
      </w:r>
      <w:r>
        <w:rPr>
          <w:spacing w:val="26"/>
        </w:rPr>
        <w:t xml:space="preserve"> </w:t>
      </w:r>
      <w:r>
        <w:t>and</w:t>
      </w:r>
      <w:r>
        <w:rPr>
          <w:spacing w:val="23"/>
        </w:rPr>
        <w:t xml:space="preserve"> </w:t>
      </w:r>
      <w:r>
        <w:t>mental</w:t>
      </w:r>
      <w:r>
        <w:rPr>
          <w:spacing w:val="29"/>
        </w:rPr>
        <w:t xml:space="preserve"> </w:t>
      </w:r>
      <w:r>
        <w:t>health</w:t>
      </w:r>
      <w:r>
        <w:rPr>
          <w:spacing w:val="30"/>
        </w:rPr>
        <w:t xml:space="preserve"> </w:t>
      </w:r>
      <w:r>
        <w:t>outcomes, this</w:t>
      </w:r>
      <w:r>
        <w:rPr>
          <w:spacing w:val="27"/>
        </w:rPr>
        <w:t xml:space="preserve"> </w:t>
      </w:r>
      <w:r>
        <w:t>research</w:t>
      </w:r>
      <w:r>
        <w:rPr>
          <w:spacing w:val="23"/>
        </w:rPr>
        <w:t xml:space="preserve"> </w:t>
      </w:r>
      <w:r>
        <w:t xml:space="preserve">aims to provide valuable insights for students, educators, and parents, ultimately contributing to a supportive environment that promotes both digital engagement and psychological </w:t>
      </w:r>
      <w:r>
        <w:rPr>
          <w:spacing w:val="-2"/>
        </w:rPr>
        <w:t>well-being.</w:t>
      </w:r>
    </w:p>
    <w:p w14:paraId="4106C654" w14:textId="77777777" w:rsidR="00036C11" w:rsidRDefault="0013663E">
      <w:pPr>
        <w:pStyle w:val="Heading1"/>
        <w:spacing w:before="151"/>
        <w:jc w:val="both"/>
      </w:pPr>
      <w:r>
        <w:t>RESEARCH</w:t>
      </w:r>
      <w:r>
        <w:rPr>
          <w:spacing w:val="5"/>
        </w:rPr>
        <w:t xml:space="preserve"> </w:t>
      </w:r>
      <w:r>
        <w:rPr>
          <w:spacing w:val="-5"/>
        </w:rPr>
        <w:t>GAP</w:t>
      </w:r>
    </w:p>
    <w:p w14:paraId="3BF34D46" w14:textId="77777777" w:rsidR="00036C11" w:rsidRDefault="0013663E">
      <w:pPr>
        <w:pStyle w:val="BodyText"/>
        <w:spacing w:before="178" w:line="266" w:lineRule="auto"/>
        <w:ind w:left="455"/>
      </w:pPr>
      <w:r>
        <w:t>Despite the increasing research on social media's impact on mental health, key gaps remain. Many studies focus solely on either positive or negative effects without</w:t>
      </w:r>
    </w:p>
    <w:p w14:paraId="7FE83837" w14:textId="77777777" w:rsidR="00036C11" w:rsidRDefault="0013663E">
      <w:pPr>
        <w:pStyle w:val="BodyText"/>
        <w:spacing w:before="1" w:line="266" w:lineRule="auto"/>
        <w:ind w:left="455"/>
      </w:pPr>
      <w:r>
        <w:t>examining their interplay, resulting in an incomplete understanding of the overall impact. Furthermore, existing literature often overlooks demographic differences, such as age, gender, and culture, which influence how students engage with social media. Most research is cross-sectional, limiting insights into the long-term effects of usage on mental health. Additionally, while risks are well-documented, there is a lack of studies offering practical strategies for promoting healthier social media habits. This study seeks to fill these gaps by providing a comprehensive analysis of social media's effects on students' mental health and offering actionable recommendations for positive engagement.</w:t>
      </w:r>
    </w:p>
    <w:p w14:paraId="0AC18241" w14:textId="77777777" w:rsidR="00036C11" w:rsidRDefault="00036C11">
      <w:pPr>
        <w:spacing w:line="266" w:lineRule="auto"/>
        <w:sectPr w:rsidR="00036C11">
          <w:pgSz w:w="12240" w:h="15840"/>
          <w:pgMar w:top="1300" w:right="1720" w:bottom="280" w:left="1240" w:header="720" w:footer="720" w:gutter="0"/>
          <w:cols w:space="720"/>
        </w:sectPr>
      </w:pPr>
    </w:p>
    <w:p w14:paraId="3CAEBD39" w14:textId="77777777" w:rsidR="00036C11" w:rsidRDefault="0013663E">
      <w:pPr>
        <w:pStyle w:val="Heading1"/>
        <w:spacing w:before="46"/>
      </w:pPr>
      <w:r>
        <w:lastRenderedPageBreak/>
        <w:t>LITRATURE</w:t>
      </w:r>
      <w:r>
        <w:rPr>
          <w:spacing w:val="-6"/>
        </w:rPr>
        <w:t xml:space="preserve"> </w:t>
      </w:r>
      <w:r>
        <w:rPr>
          <w:spacing w:val="-2"/>
        </w:rPr>
        <w:t>REVIEW</w:t>
      </w:r>
    </w:p>
    <w:p w14:paraId="169E03BC" w14:textId="77777777" w:rsidR="00036C11" w:rsidRDefault="0013663E">
      <w:pPr>
        <w:pStyle w:val="BodyText"/>
        <w:spacing w:before="179" w:line="266" w:lineRule="auto"/>
        <w:ind w:left="455"/>
      </w:pPr>
      <w:r>
        <w:t>The relationship between social media use and mental health, particularly among students, is an increasingly studied topic that reveals both beneficial and detrimental</w:t>
      </w:r>
    </w:p>
    <w:p w14:paraId="4701F679" w14:textId="77777777" w:rsidR="00036C11" w:rsidRDefault="0013663E">
      <w:pPr>
        <w:pStyle w:val="BodyText"/>
        <w:spacing w:before="1" w:line="266" w:lineRule="auto"/>
        <w:ind w:left="455"/>
      </w:pPr>
      <w:r>
        <w:t>effects. On the positive side, social media platforms can foster connections and provide support, enhancing students' sense of belonging and reducing feelings of loneliness (Valkenburg &amp; Peter, 2009). These platforms allow for the maintenance of friendships, collaboration on schoolwork, and engagement with interest-based communities.</w:t>
      </w:r>
    </w:p>
    <w:p w14:paraId="31595C1F" w14:textId="77777777" w:rsidR="00036C11" w:rsidRDefault="0013663E">
      <w:pPr>
        <w:pStyle w:val="BodyText"/>
        <w:spacing w:before="151" w:line="266" w:lineRule="auto"/>
        <w:ind w:left="455"/>
      </w:pPr>
      <w:r>
        <w:t>Conversely, significant research highlights the negative impacts of social media. Excessive use has been linked to increased anxiety and depression, as evidenced by a meta-</w:t>
      </w:r>
    </w:p>
    <w:p w14:paraId="4C2FD4C6" w14:textId="77777777" w:rsidR="00036C11" w:rsidRDefault="0013663E">
      <w:pPr>
        <w:pStyle w:val="BodyText"/>
        <w:spacing w:line="266" w:lineRule="auto"/>
        <w:ind w:left="455"/>
      </w:pPr>
      <w:r>
        <w:t>analysis from Primack et al. (2017). Social comparison, a common behavior on these platforms, can lead to diminished self-esteem and body image issues, particularly when students compare themselves to idealized representations of others (Tiggemann &amp;</w:t>
      </w:r>
    </w:p>
    <w:p w14:paraId="62027CA8" w14:textId="77777777" w:rsidR="00036C11" w:rsidRDefault="0013663E">
      <w:pPr>
        <w:pStyle w:val="BodyText"/>
        <w:spacing w:line="266" w:lineRule="auto"/>
        <w:ind w:left="455"/>
      </w:pPr>
      <w:r>
        <w:t xml:space="preserve">Slater, 2013). Additionally, cyberbullying is a critical concern; the anonymity of social media can amplify bullying, resulting in emotional distress for victims (Kowalski et al., </w:t>
      </w:r>
      <w:r>
        <w:rPr>
          <w:spacing w:val="-2"/>
        </w:rPr>
        <w:t>2014).</w:t>
      </w:r>
    </w:p>
    <w:p w14:paraId="147512E0" w14:textId="77777777" w:rsidR="00036C11" w:rsidRDefault="0013663E">
      <w:pPr>
        <w:pStyle w:val="BodyText"/>
        <w:spacing w:before="147" w:line="266" w:lineRule="auto"/>
        <w:ind w:left="455" w:right="901"/>
      </w:pPr>
      <w:r>
        <w:t>Moreover, social media can disrupt sleep patterns, with studies like that of Levenson et al. (2016) showing a correlation between high usage and poor sleep quality, which can exacerbate mental health issues. Despite these risks, there is a lack of research focused on effective strategies for encouraging healthier social media habits among students.</w:t>
      </w:r>
    </w:p>
    <w:p w14:paraId="6A61C6AE" w14:textId="77777777" w:rsidR="00036C11" w:rsidRDefault="0013663E">
      <w:pPr>
        <w:pStyle w:val="BodyText"/>
        <w:spacing w:before="151" w:line="266" w:lineRule="auto"/>
        <w:ind w:left="455" w:right="901"/>
      </w:pPr>
      <w:r>
        <w:t>This study aims to bridge these gaps by providing a comprehensive analysis of the impacts of social media on students' mental health and offering practical</w:t>
      </w:r>
    </w:p>
    <w:p w14:paraId="441000F7" w14:textId="77777777" w:rsidR="00036C11" w:rsidRDefault="0013663E">
      <w:pPr>
        <w:pStyle w:val="BodyText"/>
        <w:ind w:left="455" w:right="0"/>
      </w:pPr>
      <w:r>
        <w:t>recommendations</w:t>
      </w:r>
      <w:r>
        <w:rPr>
          <w:spacing w:val="5"/>
        </w:rPr>
        <w:t xml:space="preserve"> </w:t>
      </w:r>
      <w:r>
        <w:t>for</w:t>
      </w:r>
      <w:r>
        <w:rPr>
          <w:spacing w:val="5"/>
        </w:rPr>
        <w:t xml:space="preserve"> </w:t>
      </w:r>
      <w:r>
        <w:t>fostering</w:t>
      </w:r>
      <w:r>
        <w:rPr>
          <w:spacing w:val="7"/>
        </w:rPr>
        <w:t xml:space="preserve"> </w:t>
      </w:r>
      <w:r>
        <w:t>healthier</w:t>
      </w:r>
      <w:r>
        <w:rPr>
          <w:spacing w:val="5"/>
        </w:rPr>
        <w:t xml:space="preserve"> </w:t>
      </w:r>
      <w:r>
        <w:rPr>
          <w:spacing w:val="-2"/>
        </w:rPr>
        <w:t>engagement.</w:t>
      </w:r>
    </w:p>
    <w:p w14:paraId="3501D1F5" w14:textId="77777777" w:rsidR="00036C11" w:rsidRDefault="0013663E">
      <w:pPr>
        <w:pStyle w:val="Heading1"/>
        <w:spacing w:before="179"/>
      </w:pPr>
      <w:r>
        <w:t>RESULT</w:t>
      </w:r>
      <w:r>
        <w:rPr>
          <w:spacing w:val="-7"/>
        </w:rPr>
        <w:t xml:space="preserve"> </w:t>
      </w:r>
      <w:r>
        <w:rPr>
          <w:spacing w:val="-2"/>
        </w:rPr>
        <w:t>ANALYSIS</w:t>
      </w:r>
    </w:p>
    <w:p w14:paraId="21E06FC2" w14:textId="77777777" w:rsidR="00036C11" w:rsidRDefault="0013663E">
      <w:pPr>
        <w:pStyle w:val="BodyText"/>
        <w:spacing w:before="179" w:line="266" w:lineRule="auto"/>
        <w:ind w:left="455"/>
      </w:pPr>
      <w:r>
        <w:t>The analysis of results from this study provides valuable insights into the impact of social media on students' mental health, drawing on data from surveys, interviews, and</w:t>
      </w:r>
    </w:p>
    <w:p w14:paraId="3A2C3174" w14:textId="77777777" w:rsidR="00036C11" w:rsidRDefault="0013663E">
      <w:pPr>
        <w:pStyle w:val="BodyText"/>
        <w:spacing w:before="1" w:line="266" w:lineRule="auto"/>
        <w:ind w:left="455" w:right="901"/>
      </w:pPr>
      <w:r>
        <w:t>relevant literature. Demographic analysis reveals significant variations in social media usage patterns across different groups. Notably, female students reported higher levels of social comparison and related anxiety compared to their male peers, suggesting that gender dynamics play a crucial role in how students experience social media.</w:t>
      </w:r>
    </w:p>
    <w:p w14:paraId="4C721006" w14:textId="77777777" w:rsidR="00036C11" w:rsidRDefault="0013663E">
      <w:pPr>
        <w:pStyle w:val="BodyText"/>
        <w:spacing w:line="266" w:lineRule="auto"/>
        <w:ind w:left="455"/>
      </w:pPr>
      <w:r>
        <w:t>Additionally, younger students, particularly those aged 14 to 16, were found to engage more frequently with visual-centric platforms such as Instagram and TikTok, while older students, aged 17 to 21, tended to utilize platforms like Facebook and Twitter more for academic networking and social interactions.</w:t>
      </w:r>
    </w:p>
    <w:p w14:paraId="4EDD8AB3" w14:textId="77777777" w:rsidR="00036C11" w:rsidRDefault="0013663E">
      <w:pPr>
        <w:pStyle w:val="BodyText"/>
        <w:spacing w:before="147" w:line="266" w:lineRule="auto"/>
        <w:ind w:left="455" w:right="691"/>
      </w:pPr>
      <w:r>
        <w:t>The survey results indicate a strong correlation between high social media usage and low self-esteem among participants. Approximately 70% of respondents reported frequently comparing themselves to peers online, leading to feelings of inadequacy and</w:t>
      </w:r>
      <w:r>
        <w:rPr>
          <w:spacing w:val="40"/>
        </w:rPr>
        <w:t xml:space="preserve"> </w:t>
      </w:r>
      <w:r>
        <w:t>dissatisfaction with their own lives. This finding is consistent with existing literature,</w:t>
      </w:r>
    </w:p>
    <w:p w14:paraId="241ECAAC" w14:textId="77777777" w:rsidR="00036C11" w:rsidRDefault="0013663E">
      <w:pPr>
        <w:pStyle w:val="BodyText"/>
        <w:spacing w:line="266" w:lineRule="auto"/>
        <w:ind w:left="455"/>
      </w:pPr>
      <w:r>
        <w:t>particularly studies by Tiggemann and Slater (2013), which highlight the negative impact</w:t>
      </w:r>
      <w:r>
        <w:rPr>
          <w:spacing w:val="40"/>
        </w:rPr>
        <w:t xml:space="preserve"> </w:t>
      </w:r>
      <w:r>
        <w:t>of social comparison on mental health, particularly in adolescents who are still forming their identities.</w:t>
      </w:r>
    </w:p>
    <w:p w14:paraId="4C51F390" w14:textId="77777777" w:rsidR="00036C11" w:rsidRDefault="00036C11">
      <w:pPr>
        <w:spacing w:line="266" w:lineRule="auto"/>
        <w:sectPr w:rsidR="00036C11">
          <w:pgSz w:w="12240" w:h="15840"/>
          <w:pgMar w:top="1300" w:right="1720" w:bottom="280" w:left="1240" w:header="720" w:footer="720" w:gutter="0"/>
          <w:cols w:space="720"/>
        </w:sectPr>
      </w:pPr>
    </w:p>
    <w:p w14:paraId="7EF9B54C" w14:textId="77777777" w:rsidR="00036C11" w:rsidRDefault="0013663E">
      <w:pPr>
        <w:pStyle w:val="BodyText"/>
        <w:spacing w:before="46"/>
        <w:ind w:left="455" w:right="0"/>
      </w:pPr>
      <w:r>
        <w:lastRenderedPageBreak/>
        <w:t>Cyberbullying</w:t>
      </w:r>
      <w:r>
        <w:rPr>
          <w:spacing w:val="6"/>
        </w:rPr>
        <w:t xml:space="preserve"> </w:t>
      </w:r>
      <w:r>
        <w:t>emerged</w:t>
      </w:r>
      <w:r>
        <w:rPr>
          <w:spacing w:val="5"/>
        </w:rPr>
        <w:t xml:space="preserve"> </w:t>
      </w:r>
      <w:r>
        <w:t>as</w:t>
      </w:r>
      <w:r>
        <w:rPr>
          <w:spacing w:val="8"/>
        </w:rPr>
        <w:t xml:space="preserve"> </w:t>
      </w:r>
      <w:r>
        <w:t>a</w:t>
      </w:r>
      <w:r>
        <w:rPr>
          <w:spacing w:val="6"/>
        </w:rPr>
        <w:t xml:space="preserve"> </w:t>
      </w:r>
      <w:r>
        <w:t>significant</w:t>
      </w:r>
      <w:r>
        <w:rPr>
          <w:spacing w:val="5"/>
        </w:rPr>
        <w:t xml:space="preserve"> </w:t>
      </w:r>
      <w:r>
        <w:t>concern</w:t>
      </w:r>
      <w:r>
        <w:rPr>
          <w:spacing w:val="9"/>
        </w:rPr>
        <w:t xml:space="preserve"> </w:t>
      </w:r>
      <w:r>
        <w:t>in</w:t>
      </w:r>
      <w:r>
        <w:rPr>
          <w:spacing w:val="9"/>
        </w:rPr>
        <w:t xml:space="preserve"> </w:t>
      </w:r>
      <w:r>
        <w:t>the</w:t>
      </w:r>
      <w:r>
        <w:rPr>
          <w:spacing w:val="6"/>
        </w:rPr>
        <w:t xml:space="preserve"> </w:t>
      </w:r>
      <w:r>
        <w:t>findings,</w:t>
      </w:r>
      <w:r>
        <w:rPr>
          <w:spacing w:val="2"/>
        </w:rPr>
        <w:t xml:space="preserve"> </w:t>
      </w:r>
      <w:r>
        <w:t>with</w:t>
      </w:r>
      <w:r>
        <w:rPr>
          <w:spacing w:val="9"/>
        </w:rPr>
        <w:t xml:space="preserve"> </w:t>
      </w:r>
      <w:r>
        <w:t>nearly</w:t>
      </w:r>
      <w:r>
        <w:rPr>
          <w:spacing w:val="12"/>
        </w:rPr>
        <w:t xml:space="preserve"> </w:t>
      </w:r>
      <w:r>
        <w:t>30%</w:t>
      </w:r>
      <w:r>
        <w:rPr>
          <w:spacing w:val="5"/>
        </w:rPr>
        <w:t xml:space="preserve"> </w:t>
      </w:r>
      <w:r>
        <w:rPr>
          <w:spacing w:val="-5"/>
        </w:rPr>
        <w:t>of</w:t>
      </w:r>
    </w:p>
    <w:p w14:paraId="4CAD2A95" w14:textId="77777777" w:rsidR="00036C11" w:rsidRDefault="0013663E">
      <w:pPr>
        <w:pStyle w:val="BodyText"/>
        <w:spacing w:before="30" w:line="266" w:lineRule="auto"/>
        <w:ind w:left="455" w:right="901"/>
      </w:pPr>
      <w:r>
        <w:t>participants having experienced or witnessed such behavior on social media platforms. Victims of cyberbullying reported elevated levels of anxiety and depressive symptoms, echoing findings from Kowalski et al. (2014) regarding the emotional distress associated with online harassment. The prevalence of cyberbullying underscores the urgent need</w:t>
      </w:r>
      <w:r>
        <w:rPr>
          <w:spacing w:val="80"/>
        </w:rPr>
        <w:t xml:space="preserve"> </w:t>
      </w:r>
      <w:r>
        <w:t>for effective interventions aimed at combating this issue and providing necessary</w:t>
      </w:r>
      <w:r>
        <w:rPr>
          <w:spacing w:val="80"/>
        </w:rPr>
        <w:t xml:space="preserve"> </w:t>
      </w:r>
      <w:r>
        <w:t>support for affected students.</w:t>
      </w:r>
    </w:p>
    <w:p w14:paraId="2A476747" w14:textId="77777777" w:rsidR="00036C11" w:rsidRDefault="0013663E">
      <w:pPr>
        <w:pStyle w:val="BodyText"/>
        <w:spacing w:before="147" w:line="266" w:lineRule="auto"/>
        <w:ind w:left="455"/>
      </w:pPr>
      <w:r>
        <w:t>The analysis of sleep quality also revealed troubling trends; students who reported high social media usage were significantly more likely to experience sleep disruptions. About 65% of participants noted that their social media habits negatively impacted their sleep, contributing to increased fatigue and cognitive difficulties during the day. These findings support earlier research by Levenson et al. (2016), which highlighted the adverse effects of social media on sleep patterns, indicating a cyclical relationship where poor sleep further exacerbates mental health challenges.</w:t>
      </w:r>
    </w:p>
    <w:p w14:paraId="1051DDC5" w14:textId="77777777" w:rsidR="00036C11" w:rsidRDefault="0013663E">
      <w:pPr>
        <w:pStyle w:val="BodyText"/>
        <w:spacing w:before="152" w:line="266" w:lineRule="auto"/>
        <w:ind w:left="455" w:right="742"/>
      </w:pPr>
      <w:r>
        <w:t>Despite these risks, it is important to note that many students also reported positive experiences with social media. Approximately 50% of respondents indicated that social media</w:t>
      </w:r>
      <w:r>
        <w:rPr>
          <w:spacing w:val="24"/>
        </w:rPr>
        <w:t xml:space="preserve"> </w:t>
      </w:r>
      <w:r>
        <w:t>served</w:t>
      </w:r>
      <w:r>
        <w:rPr>
          <w:spacing w:val="23"/>
        </w:rPr>
        <w:t xml:space="preserve"> </w:t>
      </w:r>
      <w:r>
        <w:t>as</w:t>
      </w:r>
      <w:r>
        <w:rPr>
          <w:spacing w:val="27"/>
        </w:rPr>
        <w:t xml:space="preserve"> </w:t>
      </w:r>
      <w:r>
        <w:t>a</w:t>
      </w:r>
      <w:r>
        <w:rPr>
          <w:spacing w:val="24"/>
        </w:rPr>
        <w:t xml:space="preserve"> </w:t>
      </w:r>
      <w:r>
        <w:t>valuable</w:t>
      </w:r>
      <w:r>
        <w:rPr>
          <w:spacing w:val="24"/>
        </w:rPr>
        <w:t xml:space="preserve"> </w:t>
      </w:r>
      <w:r>
        <w:t>tool</w:t>
      </w:r>
      <w:r>
        <w:rPr>
          <w:spacing w:val="20"/>
        </w:rPr>
        <w:t xml:space="preserve"> </w:t>
      </w:r>
      <w:r>
        <w:t>for</w:t>
      </w:r>
      <w:r>
        <w:rPr>
          <w:spacing w:val="21"/>
        </w:rPr>
        <w:t xml:space="preserve"> </w:t>
      </w:r>
      <w:r>
        <w:t>creating</w:t>
      </w:r>
      <w:r>
        <w:rPr>
          <w:spacing w:val="26"/>
        </w:rPr>
        <w:t xml:space="preserve"> </w:t>
      </w:r>
      <w:r>
        <w:t>support</w:t>
      </w:r>
      <w:r>
        <w:rPr>
          <w:spacing w:val="24"/>
        </w:rPr>
        <w:t xml:space="preserve"> </w:t>
      </w:r>
      <w:r>
        <w:t>networks</w:t>
      </w:r>
      <w:r>
        <w:rPr>
          <w:spacing w:val="26"/>
        </w:rPr>
        <w:t xml:space="preserve"> </w:t>
      </w:r>
      <w:r>
        <w:t>and</w:t>
      </w:r>
      <w:r>
        <w:rPr>
          <w:spacing w:val="21"/>
        </w:rPr>
        <w:t xml:space="preserve"> </w:t>
      </w:r>
      <w:r>
        <w:t>accessing</w:t>
      </w:r>
      <w:r>
        <w:rPr>
          <w:spacing w:val="26"/>
        </w:rPr>
        <w:t xml:space="preserve"> </w:t>
      </w:r>
      <w:r>
        <w:t>resources for academic and personal development. This highlights the dual nature of social media's impact;</w:t>
      </w:r>
      <w:r>
        <w:rPr>
          <w:spacing w:val="21"/>
        </w:rPr>
        <w:t xml:space="preserve"> </w:t>
      </w:r>
      <w:r>
        <w:t>while</w:t>
      </w:r>
      <w:r>
        <w:rPr>
          <w:spacing w:val="30"/>
        </w:rPr>
        <w:t xml:space="preserve"> </w:t>
      </w:r>
      <w:r>
        <w:t>it</w:t>
      </w:r>
      <w:r>
        <w:rPr>
          <w:spacing w:val="24"/>
        </w:rPr>
        <w:t xml:space="preserve"> </w:t>
      </w:r>
      <w:r>
        <w:t>presents</w:t>
      </w:r>
      <w:r>
        <w:rPr>
          <w:spacing w:val="26"/>
        </w:rPr>
        <w:t xml:space="preserve"> </w:t>
      </w:r>
      <w:r>
        <w:t>significant</w:t>
      </w:r>
      <w:r>
        <w:rPr>
          <w:spacing w:val="24"/>
        </w:rPr>
        <w:t xml:space="preserve"> </w:t>
      </w:r>
      <w:r>
        <w:t>risks,</w:t>
      </w:r>
      <w:r>
        <w:rPr>
          <w:spacing w:val="20"/>
        </w:rPr>
        <w:t xml:space="preserve"> </w:t>
      </w:r>
      <w:r>
        <w:t>it</w:t>
      </w:r>
      <w:r>
        <w:rPr>
          <w:spacing w:val="24"/>
        </w:rPr>
        <w:t xml:space="preserve"> </w:t>
      </w:r>
      <w:r>
        <w:t>can</w:t>
      </w:r>
      <w:r>
        <w:rPr>
          <w:spacing w:val="23"/>
        </w:rPr>
        <w:t xml:space="preserve"> </w:t>
      </w:r>
      <w:r>
        <w:t>also</w:t>
      </w:r>
      <w:r>
        <w:rPr>
          <w:spacing w:val="21"/>
        </w:rPr>
        <w:t xml:space="preserve"> </w:t>
      </w:r>
      <w:r>
        <w:t>provide</w:t>
      </w:r>
      <w:r>
        <w:rPr>
          <w:spacing w:val="24"/>
        </w:rPr>
        <w:t xml:space="preserve"> </w:t>
      </w:r>
      <w:r>
        <w:t>essential</w:t>
      </w:r>
      <w:r>
        <w:rPr>
          <w:spacing w:val="21"/>
        </w:rPr>
        <w:t xml:space="preserve"> </w:t>
      </w:r>
      <w:r>
        <w:t>benefits</w:t>
      </w:r>
      <w:r>
        <w:rPr>
          <w:spacing w:val="26"/>
        </w:rPr>
        <w:t xml:space="preserve"> </w:t>
      </w:r>
      <w:r>
        <w:t>when used thoughtfully and responsibly.</w:t>
      </w:r>
    </w:p>
    <w:p w14:paraId="2FB59347" w14:textId="77777777" w:rsidR="00036C11" w:rsidRDefault="0013663E">
      <w:pPr>
        <w:pStyle w:val="BodyText"/>
        <w:spacing w:before="146" w:line="266" w:lineRule="auto"/>
        <w:ind w:left="455" w:right="901"/>
      </w:pPr>
      <w:r>
        <w:t>Based on the comprehensive analysis of these results, several key recommendations emerge for fostering healthier social media habits among students. Educational programs focused on digital literacy and responsible social media use can empower</w:t>
      </w:r>
    </w:p>
    <w:p w14:paraId="63DFD3EC" w14:textId="77777777" w:rsidR="00036C11" w:rsidRDefault="0013663E">
      <w:pPr>
        <w:pStyle w:val="BodyText"/>
        <w:spacing w:before="1" w:line="266" w:lineRule="auto"/>
        <w:ind w:left="455"/>
      </w:pPr>
      <w:r>
        <w:t>students to navigate their online interactions more effectively and promote a culture of positive engagement. Furthermore, increasing awareness about the signs and effects of cyberbullying, along with encouraging open communication regarding mental health, can serve as proactive measures to mitigate the negative impacts of social media.</w:t>
      </w:r>
    </w:p>
    <w:p w14:paraId="1CD1E95E" w14:textId="77777777" w:rsidR="00036C11" w:rsidRDefault="0013663E">
      <w:pPr>
        <w:pStyle w:val="BodyText"/>
        <w:spacing w:before="150" w:line="266" w:lineRule="auto"/>
        <w:ind w:left="455" w:right="901"/>
      </w:pPr>
      <w:r>
        <w:t>In conclusion, the</w:t>
      </w:r>
      <w:r>
        <w:rPr>
          <w:spacing w:val="31"/>
        </w:rPr>
        <w:t xml:space="preserve"> </w:t>
      </w:r>
      <w:r>
        <w:t>result analysis illustrates</w:t>
      </w:r>
      <w:r>
        <w:rPr>
          <w:spacing w:val="28"/>
        </w:rPr>
        <w:t xml:space="preserve"> </w:t>
      </w:r>
      <w:r>
        <w:t>a complex interplay between social media</w:t>
      </w:r>
      <w:r>
        <w:rPr>
          <w:spacing w:val="40"/>
        </w:rPr>
        <w:t xml:space="preserve"> </w:t>
      </w:r>
      <w:r>
        <w:t>use and students' mental health, encompassing both challenges and opportunities. By understanding these dynamics, educators, parents, and mental health professionals can develop targeted interventions that not only address the risks associated with social</w:t>
      </w:r>
    </w:p>
    <w:p w14:paraId="3BF26C74" w14:textId="77777777" w:rsidR="00036C11" w:rsidRDefault="0013663E">
      <w:pPr>
        <w:pStyle w:val="BodyText"/>
        <w:spacing w:line="266" w:lineRule="auto"/>
        <w:ind w:left="455"/>
      </w:pPr>
      <w:r>
        <w:t>media but also harness its potential to enhance students' well-being and support their personal and academic growth.</w:t>
      </w:r>
    </w:p>
    <w:p w14:paraId="5E37658C" w14:textId="77777777" w:rsidR="00036C11" w:rsidRDefault="0013663E">
      <w:pPr>
        <w:pStyle w:val="Heading1"/>
        <w:spacing w:before="148"/>
        <w:ind w:left="116"/>
      </w:pPr>
      <w:r>
        <w:t>DISCUSSION</w:t>
      </w:r>
      <w:r>
        <w:rPr>
          <w:spacing w:val="12"/>
        </w:rPr>
        <w:t xml:space="preserve"> </w:t>
      </w:r>
      <w:r>
        <w:t>OF</w:t>
      </w:r>
      <w:r>
        <w:rPr>
          <w:spacing w:val="13"/>
        </w:rPr>
        <w:t xml:space="preserve"> </w:t>
      </w:r>
      <w:r>
        <w:rPr>
          <w:spacing w:val="-2"/>
        </w:rPr>
        <w:t>RESULTS</w:t>
      </w:r>
    </w:p>
    <w:p w14:paraId="0E3F89AC" w14:textId="77777777" w:rsidR="00036C11" w:rsidRDefault="0013663E">
      <w:pPr>
        <w:pStyle w:val="BodyText"/>
        <w:spacing w:before="178" w:line="266" w:lineRule="auto"/>
      </w:pPr>
      <w:r>
        <w:t>The findings of this study highlight the complex relationship between social media use and mental health among students. While social media can facilitate connections and support, it also poses significant risks that negatively affect well-being. A notable finding is the strong correlation between high social media usage and low self-esteem, particularly among female students. This aligns with existing literature that indicates social comparison can lead to</w:t>
      </w:r>
    </w:p>
    <w:p w14:paraId="36914ED9" w14:textId="77777777" w:rsidR="00036C11" w:rsidRDefault="0013663E">
      <w:pPr>
        <w:pStyle w:val="BodyText"/>
        <w:spacing w:before="2" w:line="266" w:lineRule="auto"/>
      </w:pPr>
      <w:r>
        <w:t>negative self-image, emphasizing the need for educational settings to promote discussions around self-acceptance and resilience.</w:t>
      </w:r>
    </w:p>
    <w:p w14:paraId="7F8A999E" w14:textId="77777777" w:rsidR="00036C11" w:rsidRDefault="00036C11">
      <w:pPr>
        <w:spacing w:line="266" w:lineRule="auto"/>
        <w:sectPr w:rsidR="00036C11">
          <w:pgSz w:w="12240" w:h="15840"/>
          <w:pgMar w:top="1300" w:right="1720" w:bottom="280" w:left="1240" w:header="720" w:footer="720" w:gutter="0"/>
          <w:cols w:space="720"/>
        </w:sectPr>
      </w:pPr>
    </w:p>
    <w:p w14:paraId="03344AD9" w14:textId="77777777" w:rsidR="00036C11" w:rsidRDefault="0013663E">
      <w:pPr>
        <w:pStyle w:val="BodyText"/>
        <w:spacing w:before="46" w:line="266" w:lineRule="auto"/>
      </w:pPr>
      <w:r>
        <w:lastRenderedPageBreak/>
        <w:t>Cyberbullying was another critical issue, with many participants reporting experiences of online harassment, which is linked to increased anxiety and depression. This highlights the need for schools to implement comprehensive anti-bullying policies addressing</w:t>
      </w:r>
    </w:p>
    <w:p w14:paraId="08281178" w14:textId="77777777" w:rsidR="00036C11" w:rsidRDefault="0013663E">
      <w:pPr>
        <w:pStyle w:val="BodyText"/>
        <w:spacing w:before="2" w:line="264" w:lineRule="auto"/>
        <w:ind w:right="901"/>
      </w:pPr>
      <w:r>
        <w:t xml:space="preserve">cyberbullying specifically. Educational programs raising awareness about the effects of online harassment and providing coping strategies could foster a supportive school </w:t>
      </w:r>
      <w:r>
        <w:rPr>
          <w:spacing w:val="-2"/>
        </w:rPr>
        <w:t>environment.</w:t>
      </w:r>
    </w:p>
    <w:p w14:paraId="0432E9A3" w14:textId="77777777" w:rsidR="00036C11" w:rsidRDefault="0013663E">
      <w:pPr>
        <w:pStyle w:val="BodyText"/>
        <w:spacing w:before="158" w:line="266" w:lineRule="auto"/>
      </w:pPr>
      <w:r>
        <w:t>The impact of social media on sleep quality is also concerning, with high usage correlating with disrupted sleep patterns. Poor sleep can exacerbate mental health issues, suggesting that promoting healthy digital habits—like limiting screen time before bed—could improve overall well-being. Collaboration between schools and parents to establish guidelines for healthy social media use is essential.</w:t>
      </w:r>
    </w:p>
    <w:p w14:paraId="3039CFCC" w14:textId="77777777" w:rsidR="00036C11" w:rsidRDefault="0013663E">
      <w:pPr>
        <w:pStyle w:val="BodyText"/>
        <w:spacing w:before="146" w:line="266" w:lineRule="auto"/>
        <w:ind w:right="901"/>
      </w:pPr>
      <w:r>
        <w:t>Despite these risks, many students reported positive experiences with social media, indicating that it can serve as a platform for support and personal growth when used</w:t>
      </w:r>
    </w:p>
    <w:p w14:paraId="34E59B88" w14:textId="77777777" w:rsidR="00036C11" w:rsidRDefault="0013663E">
      <w:pPr>
        <w:pStyle w:val="BodyText"/>
        <w:spacing w:before="1" w:line="266" w:lineRule="auto"/>
        <w:ind w:right="811"/>
      </w:pPr>
      <w:r>
        <w:t>mindfully. Encouraging students to use social media constructively—for sharing resources</w:t>
      </w:r>
      <w:r>
        <w:rPr>
          <w:spacing w:val="80"/>
        </w:rPr>
        <w:t xml:space="preserve"> </w:t>
      </w:r>
      <w:r>
        <w:t>and fostering supportive communities—can help</w:t>
      </w:r>
      <w:r>
        <w:rPr>
          <w:spacing w:val="23"/>
        </w:rPr>
        <w:t xml:space="preserve"> </w:t>
      </w:r>
      <w:r>
        <w:t>harness its benefits while minimizing risks.</w:t>
      </w:r>
    </w:p>
    <w:p w14:paraId="678C7BDB" w14:textId="77777777" w:rsidR="00036C11" w:rsidRDefault="0013663E">
      <w:pPr>
        <w:pStyle w:val="BodyText"/>
        <w:spacing w:before="150" w:line="266" w:lineRule="auto"/>
        <w:ind w:right="938"/>
      </w:pPr>
      <w:r>
        <w:t>In conclusion, the results illustrate the dual nature of social media's impact on mental health. By acknowledging both its risks and benefits, educators and parents can develop strategies to promote healthier engagement, ensuring that students navigate their online lives in ways that enhance their well-being.</w:t>
      </w:r>
    </w:p>
    <w:p w14:paraId="13787D64" w14:textId="77777777" w:rsidR="00036C11" w:rsidRDefault="0013663E">
      <w:pPr>
        <w:pStyle w:val="Heading1"/>
        <w:ind w:left="116"/>
      </w:pPr>
      <w:r>
        <w:t>UNEXPECTED</w:t>
      </w:r>
      <w:r>
        <w:rPr>
          <w:spacing w:val="14"/>
        </w:rPr>
        <w:t xml:space="preserve"> </w:t>
      </w:r>
      <w:r>
        <w:rPr>
          <w:spacing w:val="-2"/>
        </w:rPr>
        <w:t>FINDING</w:t>
      </w:r>
    </w:p>
    <w:p w14:paraId="106F3056" w14:textId="77777777" w:rsidR="00036C11" w:rsidRDefault="0013663E">
      <w:pPr>
        <w:pStyle w:val="BodyText"/>
        <w:spacing w:before="179" w:line="266" w:lineRule="auto"/>
      </w:pPr>
      <w:r>
        <w:t>An unexpected finding of this study was that many students reported feeling empowered by social media, with around 40% noting positive influences on their mental health through supportive online communities, especially for those facing mental health challenges.</w:t>
      </w:r>
    </w:p>
    <w:p w14:paraId="149DFFE7" w14:textId="77777777" w:rsidR="00036C11" w:rsidRDefault="0013663E">
      <w:pPr>
        <w:pStyle w:val="BodyText"/>
        <w:spacing w:before="1" w:line="266" w:lineRule="auto"/>
        <w:ind w:right="901"/>
      </w:pPr>
      <w:r>
        <w:t>Participants highlighted platforms like Instagram and Twitter as vital for fostering belonging and validation. Additionally, positive interactions, such as encouraging comments, helped counteract negative feelings from social comparison. Notably, about 30% of students adopted personal strategies to moderate their social media use, such as setting timers or taking digital detoxes, reflecting a proactive approach to managing online habits. These insights suggest a more nuanced relationship between social media and mental health, indicating potential for positive engagement alongside the risks.</w:t>
      </w:r>
    </w:p>
    <w:p w14:paraId="0C6EFE4A" w14:textId="77777777" w:rsidR="00036C11" w:rsidRDefault="0013663E">
      <w:pPr>
        <w:pStyle w:val="Heading1"/>
        <w:spacing w:before="147"/>
        <w:ind w:left="116"/>
      </w:pPr>
      <w:r>
        <w:t>SCOPE</w:t>
      </w:r>
      <w:r>
        <w:rPr>
          <w:spacing w:val="7"/>
        </w:rPr>
        <w:t xml:space="preserve"> </w:t>
      </w:r>
      <w:r>
        <w:t>OF</w:t>
      </w:r>
      <w:r>
        <w:rPr>
          <w:spacing w:val="9"/>
        </w:rPr>
        <w:t xml:space="preserve"> </w:t>
      </w:r>
      <w:r>
        <w:t>FURTHER</w:t>
      </w:r>
      <w:r>
        <w:rPr>
          <w:spacing w:val="8"/>
        </w:rPr>
        <w:t xml:space="preserve"> </w:t>
      </w:r>
      <w:r>
        <w:rPr>
          <w:spacing w:val="-2"/>
        </w:rPr>
        <w:t>RESEARCH</w:t>
      </w:r>
    </w:p>
    <w:p w14:paraId="191E074C" w14:textId="77777777" w:rsidR="00036C11" w:rsidRDefault="0013663E">
      <w:pPr>
        <w:pStyle w:val="BodyText"/>
        <w:spacing w:before="179" w:line="266" w:lineRule="auto"/>
      </w:pPr>
      <w:r>
        <w:t>The findings of this study highlight several avenues for further research on social media's impact on students' mental health. First, longitudinal studies could explore how social media use affects mental health over time, identifying critical periods for intervention. Additionally, research could evaluate the effectiveness of educational programs promoting digital literacy and healthy social media practices to determine best practices for schools. Furthermore,</w:t>
      </w:r>
    </w:p>
    <w:p w14:paraId="300A9ABE" w14:textId="77777777" w:rsidR="00036C11" w:rsidRDefault="0013663E">
      <w:pPr>
        <w:pStyle w:val="BodyText"/>
        <w:spacing w:before="2" w:line="266" w:lineRule="auto"/>
        <w:ind w:right="901"/>
      </w:pPr>
      <w:r>
        <w:t>examining the specific impacts of different social media platforms on mental health could provide valuable insights into the nature of online interactions. Finally, expanding research to include diverse populations would enhance understanding of how social media affects various demographic groups, helping to tailor interventions accordingly. These areas of</w:t>
      </w:r>
    </w:p>
    <w:p w14:paraId="21DF4457" w14:textId="77777777" w:rsidR="00036C11" w:rsidRDefault="00036C11">
      <w:pPr>
        <w:spacing w:line="266" w:lineRule="auto"/>
        <w:sectPr w:rsidR="00036C11">
          <w:pgSz w:w="12240" w:h="15840"/>
          <w:pgMar w:top="1300" w:right="1720" w:bottom="280" w:left="1240" w:header="720" w:footer="720" w:gutter="0"/>
          <w:cols w:space="720"/>
        </w:sectPr>
      </w:pPr>
    </w:p>
    <w:p w14:paraId="0D4D84DE" w14:textId="77777777" w:rsidR="00036C11" w:rsidRDefault="0013663E">
      <w:pPr>
        <w:pStyle w:val="BodyText"/>
        <w:spacing w:before="46" w:line="266" w:lineRule="auto"/>
      </w:pPr>
      <w:r>
        <w:lastRenderedPageBreak/>
        <w:t>inquiry could lead to more effective strategies for supporting students in navigating their digital lives.</w:t>
      </w:r>
    </w:p>
    <w:p w14:paraId="71EEE228" w14:textId="77777777" w:rsidR="00036C11" w:rsidRDefault="0013663E">
      <w:pPr>
        <w:pStyle w:val="Heading1"/>
        <w:ind w:left="116"/>
      </w:pPr>
      <w:r>
        <w:rPr>
          <w:spacing w:val="-2"/>
        </w:rPr>
        <w:t>CONCLUSION</w:t>
      </w:r>
    </w:p>
    <w:p w14:paraId="74670A7F" w14:textId="77777777" w:rsidR="00036C11" w:rsidRDefault="0013663E">
      <w:pPr>
        <w:pStyle w:val="BodyText"/>
        <w:spacing w:before="180" w:line="266" w:lineRule="auto"/>
      </w:pPr>
      <w:r>
        <w:t>In conclusion, this study sheds light on the complex relationship between social media use and mental health among students. The findings reveal both the risks and benefits</w:t>
      </w:r>
    </w:p>
    <w:p w14:paraId="300A8E9E" w14:textId="77777777" w:rsidR="00036C11" w:rsidRDefault="0013663E">
      <w:pPr>
        <w:pStyle w:val="BodyText"/>
        <w:spacing w:line="266" w:lineRule="auto"/>
        <w:ind w:right="901"/>
      </w:pPr>
      <w:r>
        <w:t>associated with social media engagement. While high usage is correlated with negative outcomes such as low self-esteem, anxiety, and disrupted sleep, many students also</w:t>
      </w:r>
      <w:r>
        <w:rPr>
          <w:spacing w:val="40"/>
        </w:rPr>
        <w:t xml:space="preserve"> </w:t>
      </w:r>
      <w:r>
        <w:t>reported positive experiences, including access to supportive communities and</w:t>
      </w:r>
      <w:r>
        <w:rPr>
          <w:spacing w:val="80"/>
        </w:rPr>
        <w:t xml:space="preserve"> </w:t>
      </w:r>
      <w:r>
        <w:t>opportunities for personal growth. The emergence of cyberbullying as a significant concern further underscores the need for targeted interventions in educational settings.</w:t>
      </w:r>
    </w:p>
    <w:p w14:paraId="200E0D35" w14:textId="77777777" w:rsidR="00036C11" w:rsidRDefault="0013663E">
      <w:pPr>
        <w:pStyle w:val="BodyText"/>
        <w:spacing w:before="151" w:line="266" w:lineRule="auto"/>
      </w:pPr>
      <w:r>
        <w:t>Importantly, students demonstrated awareness of their social media habits, with some adopting proactive strategies to manage their usage, highlighting the potential for positive engagement. As the digital landscape continues to evolve, it is crucial for educators, parents, and mental health professionals to foster healthy online practices and promote resilience among students.</w:t>
      </w:r>
    </w:p>
    <w:p w14:paraId="561D5A82" w14:textId="77777777" w:rsidR="00036C11" w:rsidRDefault="0013663E">
      <w:pPr>
        <w:pStyle w:val="BodyText"/>
        <w:spacing w:before="146" w:line="266" w:lineRule="auto"/>
      </w:pPr>
      <w:r>
        <w:t>Future research should explore the long-term effects of social media, the effectiveness of educational interventions, and the diverse impacts across different demographic groups. By understanding the nuanced dynamics of social media and mental health, stakeholders can develop comprehensive strategies that not only mitigate risks but also harness the positive aspects of social media to support student well-being and success.</w:t>
      </w:r>
    </w:p>
    <w:p w14:paraId="3F26062B" w14:textId="77777777" w:rsidR="00036C11" w:rsidRDefault="0013663E">
      <w:pPr>
        <w:pStyle w:val="Heading1"/>
        <w:spacing w:before="151"/>
        <w:ind w:left="116"/>
      </w:pPr>
      <w:r>
        <w:rPr>
          <w:spacing w:val="-2"/>
        </w:rPr>
        <w:t>REFERANCE</w:t>
      </w:r>
    </w:p>
    <w:p w14:paraId="30C76A67" w14:textId="77777777" w:rsidR="00036C11" w:rsidRDefault="0013663E">
      <w:pPr>
        <w:pStyle w:val="BodyText"/>
        <w:spacing w:before="179" w:line="266" w:lineRule="auto"/>
        <w:ind w:right="1217"/>
        <w:jc w:val="both"/>
      </w:pPr>
      <w:r>
        <w:t xml:space="preserve">Kowalski, R. M., Giumetti, G. W., &amp; Schroeder, A. N. (2014). Bullying in the digital age: A critical review and meta-analysis of cyberbullying research among youth. </w:t>
      </w:r>
      <w:r>
        <w:rPr>
          <w:i/>
        </w:rPr>
        <w:t>Psychological Bulletin</w:t>
      </w:r>
      <w:r>
        <w:t>, 140(4), 1073-1137. https://doi.org/10.1037/a0035618</w:t>
      </w:r>
    </w:p>
    <w:p w14:paraId="6D49AF88" w14:textId="77777777" w:rsidR="00036C11" w:rsidRDefault="0013663E">
      <w:pPr>
        <w:pStyle w:val="BodyText"/>
        <w:spacing w:before="150" w:line="266" w:lineRule="auto"/>
        <w:ind w:right="901"/>
      </w:pPr>
      <w:r>
        <w:t xml:space="preserve">Levenson, J. C., Shensa, A., Sidani, J. E., et al. (2016). The association between social media use and sleep disturbance among young adults. </w:t>
      </w:r>
      <w:r>
        <w:rPr>
          <w:i/>
        </w:rPr>
        <w:t>Preventive Medicine</w:t>
      </w:r>
      <w:r>
        <w:t xml:space="preserve">, 85, 36-41. </w:t>
      </w:r>
      <w:r>
        <w:rPr>
          <w:spacing w:val="-2"/>
        </w:rPr>
        <w:t>https://doi.org/10.1016/j.ypmed.2016.01.002</w:t>
      </w:r>
    </w:p>
    <w:p w14:paraId="3EDFE480" w14:textId="77777777" w:rsidR="00036C11" w:rsidRDefault="0013663E">
      <w:pPr>
        <w:pStyle w:val="BodyText"/>
        <w:spacing w:before="151" w:line="266" w:lineRule="auto"/>
        <w:ind w:right="1379"/>
        <w:jc w:val="both"/>
      </w:pPr>
      <w:r>
        <w:t xml:space="preserve">Tiggemann, M., &amp; Slater, A. (2013). NetGirls: The Internet, Facebook, and body image concern in adolescent girls. </w:t>
      </w:r>
      <w:r>
        <w:rPr>
          <w:i/>
        </w:rPr>
        <w:t>International Journal of Eating Disorders</w:t>
      </w:r>
      <w:r>
        <w:t xml:space="preserve">, 46(6), 630-633. </w:t>
      </w:r>
      <w:r>
        <w:rPr>
          <w:spacing w:val="-2"/>
        </w:rPr>
        <w:t>https://doi.org/10.1002/eat.22141</w:t>
      </w:r>
    </w:p>
    <w:p w14:paraId="2E4DD226" w14:textId="77777777" w:rsidR="00036C11" w:rsidRDefault="0013663E">
      <w:pPr>
        <w:pStyle w:val="BodyText"/>
        <w:spacing w:before="150" w:line="266" w:lineRule="auto"/>
      </w:pPr>
      <w:r>
        <w:t xml:space="preserve">Vannucci, A., Flannery, K. M., &amp; Ohannessian, C. M. (2017). Social media use and anxiety in emerging adults. </w:t>
      </w:r>
      <w:r>
        <w:rPr>
          <w:i/>
        </w:rPr>
        <w:t>Journal of American College Health</w:t>
      </w:r>
      <w:r>
        <w:t xml:space="preserve">, 65(5), 533-540. </w:t>
      </w:r>
      <w:r>
        <w:rPr>
          <w:spacing w:val="-2"/>
        </w:rPr>
        <w:t>https://doi.org/10.1080/07448481.2017.1324527</w:t>
      </w:r>
    </w:p>
    <w:p w14:paraId="7A83D8DD" w14:textId="77777777" w:rsidR="00036C11" w:rsidRDefault="0013663E">
      <w:pPr>
        <w:pStyle w:val="BodyText"/>
        <w:spacing w:before="150" w:line="266" w:lineRule="auto"/>
      </w:pPr>
      <w:r>
        <w:t xml:space="preserve">Seabrook, E. M., Kern, M. L., &amp; Rickard, N. S. (2016). Social networking sites, depression, and anxiety: A systematic review. </w:t>
      </w:r>
      <w:r>
        <w:rPr>
          <w:i/>
        </w:rPr>
        <w:t>PLOS ONE</w:t>
      </w:r>
      <w:r>
        <w:t>, 11(11), e0166998.</w:t>
      </w:r>
    </w:p>
    <w:p w14:paraId="2F23870E" w14:textId="77777777" w:rsidR="00036C11" w:rsidRDefault="0013663E">
      <w:pPr>
        <w:pStyle w:val="BodyText"/>
        <w:spacing w:before="1"/>
        <w:ind w:right="0"/>
      </w:pPr>
      <w:r>
        <w:rPr>
          <w:spacing w:val="-2"/>
        </w:rPr>
        <w:t>https://doi.org/10.1371/journal.pone.0166998</w:t>
      </w:r>
    </w:p>
    <w:p w14:paraId="0100E5CD" w14:textId="77777777" w:rsidR="00036C11" w:rsidRDefault="00036C11">
      <w:pPr>
        <w:sectPr w:rsidR="00036C11">
          <w:pgSz w:w="12240" w:h="15840"/>
          <w:pgMar w:top="1300" w:right="1720" w:bottom="280" w:left="1240" w:header="720" w:footer="720" w:gutter="0"/>
          <w:cols w:space="720"/>
        </w:sectPr>
      </w:pPr>
    </w:p>
    <w:p w14:paraId="1A7CA86A" w14:textId="77777777" w:rsidR="00036C11" w:rsidRDefault="0013663E">
      <w:pPr>
        <w:pStyle w:val="BodyText"/>
        <w:spacing w:before="46" w:line="266" w:lineRule="auto"/>
        <w:ind w:right="739"/>
      </w:pPr>
      <w:r>
        <w:lastRenderedPageBreak/>
        <w:t xml:space="preserve">Best, P., Manktelow, R., &amp; Taylor, B. (2014). Online communication, social media and adolescent wellbeing: A systematic narrative review. </w:t>
      </w:r>
      <w:r>
        <w:rPr>
          <w:i/>
        </w:rPr>
        <w:t>Children and Youth Services Review</w:t>
      </w:r>
      <w:r>
        <w:t>, 41, 27-36. https://doi.org/10.1016/j.childyouth.2014.03.001</w:t>
      </w:r>
    </w:p>
    <w:p w14:paraId="3B55B42A" w14:textId="77777777" w:rsidR="00036C11" w:rsidRDefault="0013663E">
      <w:pPr>
        <w:pStyle w:val="BodyText"/>
        <w:spacing w:before="151" w:line="266" w:lineRule="auto"/>
      </w:pPr>
      <w:r>
        <w:t xml:space="preserve">Rosen, L. D., Lim, AF., Carrier, L. M., &amp; Cheever, N. A. (2011). An empirical examination of the educational impact of text message-induced task switching in the classroom. </w:t>
      </w:r>
      <w:r>
        <w:rPr>
          <w:i/>
        </w:rPr>
        <w:t>Educational Psychology</w:t>
      </w:r>
      <w:r>
        <w:t>, 31(5), 557-568. https://doi.org/10.1080/01443410.2011.591403</w:t>
      </w:r>
    </w:p>
    <w:p w14:paraId="61ED8370" w14:textId="77777777" w:rsidR="00036C11" w:rsidRDefault="0013663E">
      <w:pPr>
        <w:spacing w:before="150" w:line="266" w:lineRule="auto"/>
        <w:ind w:left="116" w:right="806"/>
      </w:pPr>
      <w:r>
        <w:t>Fox, J., &amp; M</w:t>
      </w:r>
      <w:hyperlink r:id="rId5">
        <w:r>
          <w:t>oreland, J. J. (2015). The role of social comp</w:t>
        </w:r>
      </w:hyperlink>
      <w:r>
        <w:t xml:space="preserve">arison in the relationship between social media use and body image. </w:t>
      </w:r>
      <w:r>
        <w:rPr>
          <w:i/>
        </w:rPr>
        <w:t>Cyberpsychology, Behavior, and Social Networking</w:t>
      </w:r>
      <w:r>
        <w:t xml:space="preserve">, 18(6), 339-345. </w:t>
      </w:r>
      <w:r>
        <w:rPr>
          <w:color w:val="0462C1"/>
          <w:u w:val="single" w:color="0462C1"/>
        </w:rPr>
        <w:t>https://doi.org/10.1089/cyber.2014.0552</w:t>
      </w:r>
    </w:p>
    <w:p w14:paraId="6FD84F8E" w14:textId="77777777" w:rsidR="00036C11" w:rsidRDefault="0013663E">
      <w:pPr>
        <w:pStyle w:val="BodyText"/>
        <w:spacing w:before="150" w:line="266" w:lineRule="auto"/>
        <w:ind w:right="1005"/>
        <w:jc w:val="both"/>
      </w:pPr>
      <w:r>
        <w:t xml:space="preserve">Dempsey, A. G., Sulkowski, M. L., &amp; Storch, E. A. (2011). Social support, social norms, and bullying: A study of middle school students. </w:t>
      </w:r>
      <w:r>
        <w:rPr>
          <w:i/>
        </w:rPr>
        <w:t>Journal of School Psychology</w:t>
      </w:r>
      <w:r>
        <w:t xml:space="preserve">, 49(3), 295-313. </w:t>
      </w:r>
      <w:r>
        <w:rPr>
          <w:spacing w:val="-2"/>
        </w:rPr>
        <w:t>https://doi.org/10.1016/j.jsp.2011.01.002</w:t>
      </w:r>
    </w:p>
    <w:p w14:paraId="5870DBB1" w14:textId="77777777" w:rsidR="00036C11" w:rsidRDefault="0013663E">
      <w:pPr>
        <w:pStyle w:val="BodyText"/>
        <w:spacing w:before="150" w:line="264" w:lineRule="auto"/>
        <w:ind w:right="1137"/>
      </w:pPr>
      <w:r>
        <w:t xml:space="preserve">Houghton, S., Shao, A., &amp; Duffy, J. (2019). The role of social media in shaping adolescent identity: A systematic review. </w:t>
      </w:r>
      <w:r>
        <w:rPr>
          <w:i/>
        </w:rPr>
        <w:t>Adolescent Research Review</w:t>
      </w:r>
      <w:r>
        <w:t xml:space="preserve">, 4(1), 1-13. </w:t>
      </w:r>
      <w:r>
        <w:rPr>
          <w:spacing w:val="-2"/>
        </w:rPr>
        <w:t>https://doi.org/10.1007/s40894-018-0092-1</w:t>
      </w:r>
    </w:p>
    <w:p w14:paraId="7CA8FEB9" w14:textId="77777777" w:rsidR="00036C11" w:rsidRDefault="0013663E">
      <w:pPr>
        <w:spacing w:before="158" w:line="266" w:lineRule="auto"/>
        <w:ind w:left="116" w:right="797"/>
      </w:pPr>
      <w:r>
        <w:t xml:space="preserve">Primack, B. A., Shensa, A., Sidani, J. E., et al. (2017). Social media use and perceived social isolation among young adults in the U.S. </w:t>
      </w:r>
      <w:r>
        <w:rPr>
          <w:i/>
        </w:rPr>
        <w:t>American Journal of Preventive Medicine</w:t>
      </w:r>
      <w:r>
        <w:t>, 53(1), 1-</w:t>
      </w:r>
    </w:p>
    <w:p w14:paraId="7A40EED9" w14:textId="77777777" w:rsidR="00036C11" w:rsidRDefault="0013663E">
      <w:pPr>
        <w:pStyle w:val="BodyText"/>
        <w:spacing w:line="265" w:lineRule="exact"/>
        <w:ind w:right="0"/>
      </w:pPr>
      <w:r>
        <w:t>8.</w:t>
      </w:r>
      <w:r>
        <w:rPr>
          <w:spacing w:val="2"/>
        </w:rPr>
        <w:t xml:space="preserve"> </w:t>
      </w:r>
      <w:r>
        <w:rPr>
          <w:spacing w:val="-2"/>
        </w:rPr>
        <w:t>https://doi.org/10.1016/j.amepre.2017.01.010</w:t>
      </w:r>
    </w:p>
    <w:p w14:paraId="2817ED66" w14:textId="77777777" w:rsidR="00036C11" w:rsidRDefault="0013663E">
      <w:pPr>
        <w:spacing w:before="184" w:line="264" w:lineRule="auto"/>
        <w:ind w:left="116" w:right="938"/>
      </w:pPr>
      <w:r>
        <w:t>Houghton, S., &amp; Joinson, A. N. (2016). The role of social media in the identity development</w:t>
      </w:r>
      <w:r>
        <w:rPr>
          <w:spacing w:val="40"/>
        </w:rPr>
        <w:t xml:space="preserve"> </w:t>
      </w:r>
      <w:r>
        <w:t xml:space="preserve">of adolescents. </w:t>
      </w:r>
      <w:r>
        <w:rPr>
          <w:i/>
        </w:rPr>
        <w:t>International Journal of Adolescence and Youth</w:t>
      </w:r>
      <w:r>
        <w:t xml:space="preserve">, 21(4), 486-501. </w:t>
      </w:r>
      <w:r>
        <w:rPr>
          <w:spacing w:val="-2"/>
        </w:rPr>
        <w:t>https://doi.org/10.1080/02673843.2015.1069264</w:t>
      </w:r>
    </w:p>
    <w:p w14:paraId="38FB318E" w14:textId="77777777" w:rsidR="00036C11" w:rsidRDefault="0013663E">
      <w:pPr>
        <w:pStyle w:val="BodyText"/>
        <w:spacing w:before="158" w:line="264" w:lineRule="auto"/>
        <w:ind w:right="1521"/>
        <w:jc w:val="both"/>
      </w:pPr>
      <w:r>
        <w:t xml:space="preserve">Perloff, R. M. (2014). Social media effects on young women’s body image concerns: Theoretical perspectives and an agenda for research. </w:t>
      </w:r>
      <w:r>
        <w:rPr>
          <w:i/>
        </w:rPr>
        <w:t>Sex Roles</w:t>
      </w:r>
      <w:r>
        <w:t xml:space="preserve">, 71(11-12), 363-377. </w:t>
      </w:r>
      <w:r>
        <w:rPr>
          <w:spacing w:val="-2"/>
        </w:rPr>
        <w:t>https://doi.org/10.1007/s11199-014-0384-6</w:t>
      </w:r>
    </w:p>
    <w:p w14:paraId="17A8E3B7" w14:textId="77777777" w:rsidR="00036C11" w:rsidRDefault="0013663E">
      <w:pPr>
        <w:pStyle w:val="BodyText"/>
        <w:spacing w:before="154" w:line="266" w:lineRule="auto"/>
      </w:pPr>
      <w:r>
        <w:t xml:space="preserve">Keles, B., McCrae, N., &amp; Grealish, A. (2020). A systematic review: The impact of social media on the mental health of young people. </w:t>
      </w:r>
      <w:r>
        <w:rPr>
          <w:i/>
        </w:rPr>
        <w:t>Children and Youth Services Review</w:t>
      </w:r>
      <w:r>
        <w:t xml:space="preserve">, 119, 105582. </w:t>
      </w:r>
      <w:r>
        <w:rPr>
          <w:spacing w:val="-2"/>
        </w:rPr>
        <w:t>https://doi.org/10.1016/j.childyouth.2020.105582</w:t>
      </w:r>
    </w:p>
    <w:p w14:paraId="45348FC3" w14:textId="77777777" w:rsidR="00036C11" w:rsidRDefault="0013663E">
      <w:pPr>
        <w:spacing w:before="150" w:line="266" w:lineRule="auto"/>
        <w:ind w:left="116" w:right="797"/>
      </w:pPr>
      <w:r>
        <w:t xml:space="preserve">Huang, C. (2021). Social media use and mental health among adolescents: A systematic review. </w:t>
      </w:r>
      <w:r>
        <w:rPr>
          <w:i/>
        </w:rPr>
        <w:t>Adolescent Health, Medicine and Therapeutics</w:t>
      </w:r>
      <w:r>
        <w:t xml:space="preserve">, 12, 145-157. </w:t>
      </w:r>
      <w:r>
        <w:rPr>
          <w:spacing w:val="-2"/>
        </w:rPr>
        <w:t>https://doi.org/10.2147/AHMT.S294539</w:t>
      </w:r>
    </w:p>
    <w:p w14:paraId="0C7C1318" w14:textId="77777777" w:rsidR="00036C11" w:rsidRDefault="0013663E">
      <w:pPr>
        <w:spacing w:before="150" w:line="266" w:lineRule="auto"/>
        <w:ind w:left="116" w:right="797"/>
      </w:pPr>
      <w:r>
        <w:t xml:space="preserve">Liu, Q., &amp; Ma, J. (2021). The impact of social media on mental health: A literature review. </w:t>
      </w:r>
      <w:r>
        <w:rPr>
          <w:i/>
        </w:rPr>
        <w:t>International Journal of Environmental Research and Public Health</w:t>
      </w:r>
      <w:r>
        <w:t xml:space="preserve">, 18(10), 5468. </w:t>
      </w:r>
      <w:r>
        <w:rPr>
          <w:spacing w:val="-2"/>
        </w:rPr>
        <w:t>https://doi.org/10.3390/ijerph18105468</w:t>
      </w:r>
    </w:p>
    <w:p w14:paraId="0EF53EBD" w14:textId="77777777" w:rsidR="00036C11" w:rsidRDefault="0013663E">
      <w:pPr>
        <w:pStyle w:val="BodyText"/>
        <w:spacing w:before="150" w:line="266" w:lineRule="auto"/>
        <w:ind w:right="938"/>
      </w:pPr>
      <w:r>
        <w:t xml:space="preserve">Lee, S. Y., &amp; Ma, E. (2020). The impact of social media on mental health: A review of the literature. </w:t>
      </w:r>
      <w:r>
        <w:rPr>
          <w:i/>
        </w:rPr>
        <w:t>The Psychiatric Quarterly</w:t>
      </w:r>
      <w:r>
        <w:t xml:space="preserve">, 91(3), 609-623. https://doi.org/10.1007/s11126-020- </w:t>
      </w:r>
      <w:r>
        <w:rPr>
          <w:spacing w:val="-2"/>
        </w:rPr>
        <w:t>09780-6</w:t>
      </w:r>
    </w:p>
    <w:p w14:paraId="717482EB" w14:textId="77777777" w:rsidR="00036C11" w:rsidRDefault="00036C11">
      <w:pPr>
        <w:spacing w:line="266" w:lineRule="auto"/>
        <w:sectPr w:rsidR="00036C11">
          <w:pgSz w:w="12240" w:h="15840"/>
          <w:pgMar w:top="1300" w:right="1720" w:bottom="280" w:left="1240" w:header="720" w:footer="720" w:gutter="0"/>
          <w:cols w:space="720"/>
        </w:sectPr>
      </w:pPr>
    </w:p>
    <w:p w14:paraId="1DCF5C4C" w14:textId="77777777" w:rsidR="00036C11" w:rsidRDefault="0013663E">
      <w:pPr>
        <w:pStyle w:val="BodyText"/>
        <w:spacing w:before="46" w:line="266" w:lineRule="auto"/>
        <w:ind w:right="1327"/>
        <w:jc w:val="both"/>
      </w:pPr>
      <w:r>
        <w:lastRenderedPageBreak/>
        <w:t xml:space="preserve">O'Reilly, M., &amp; Dogra, N. (2016). The impact of social media on young people’s mental health: A systematic review. </w:t>
      </w:r>
      <w:r>
        <w:rPr>
          <w:i/>
        </w:rPr>
        <w:t>International Journal of Social Psychiatry</w:t>
      </w:r>
      <w:r>
        <w:t xml:space="preserve">, 62(8), 711-724. </w:t>
      </w:r>
      <w:r>
        <w:rPr>
          <w:spacing w:val="-2"/>
        </w:rPr>
        <w:t>https://doi.org/10.1177/0020764016643545</w:t>
      </w:r>
    </w:p>
    <w:p w14:paraId="37148AE1" w14:textId="77777777" w:rsidR="00036C11" w:rsidRDefault="0013663E">
      <w:pPr>
        <w:pStyle w:val="BodyText"/>
        <w:spacing w:before="151" w:line="266" w:lineRule="auto"/>
      </w:pPr>
      <w:r>
        <w:t xml:space="preserve">Frison, E., &amp; Eggermont, S. (2016). Exploring the relationships between social media use, social comparison, and adolescents’ life satisfaction: A systematic review. </w:t>
      </w:r>
      <w:r>
        <w:rPr>
          <w:i/>
        </w:rPr>
        <w:t>Cyberpsychology, Behavior,</w:t>
      </w:r>
      <w:r>
        <w:rPr>
          <w:i/>
          <w:spacing w:val="6"/>
        </w:rPr>
        <w:t xml:space="preserve"> </w:t>
      </w:r>
      <w:r>
        <w:rPr>
          <w:i/>
        </w:rPr>
        <w:t>and</w:t>
      </w:r>
      <w:r>
        <w:rPr>
          <w:i/>
          <w:spacing w:val="11"/>
        </w:rPr>
        <w:t xml:space="preserve"> </w:t>
      </w:r>
      <w:r>
        <w:rPr>
          <w:i/>
        </w:rPr>
        <w:t>Social</w:t>
      </w:r>
      <w:r>
        <w:rPr>
          <w:i/>
          <w:spacing w:val="6"/>
        </w:rPr>
        <w:t xml:space="preserve"> </w:t>
      </w:r>
      <w:r>
        <w:rPr>
          <w:i/>
        </w:rPr>
        <w:t>Networking</w:t>
      </w:r>
      <w:r>
        <w:t>,</w:t>
      </w:r>
      <w:r>
        <w:rPr>
          <w:spacing w:val="7"/>
        </w:rPr>
        <w:t xml:space="preserve"> </w:t>
      </w:r>
      <w:r>
        <w:t>19(3),</w:t>
      </w:r>
      <w:r>
        <w:rPr>
          <w:spacing w:val="6"/>
        </w:rPr>
        <w:t xml:space="preserve"> </w:t>
      </w:r>
      <w:r>
        <w:t>162-167.</w:t>
      </w:r>
      <w:r>
        <w:rPr>
          <w:spacing w:val="16"/>
        </w:rPr>
        <w:t xml:space="preserve"> </w:t>
      </w:r>
      <w:r>
        <w:rPr>
          <w:spacing w:val="-2"/>
        </w:rPr>
        <w:t>https://doi.org/10.1089/cyber.2015.0377</w:t>
      </w:r>
    </w:p>
    <w:p w14:paraId="2A20A737" w14:textId="77777777" w:rsidR="00036C11" w:rsidRDefault="0013663E">
      <w:pPr>
        <w:pStyle w:val="BodyText"/>
        <w:spacing w:before="150" w:line="266" w:lineRule="auto"/>
      </w:pPr>
      <w:r>
        <w:t xml:space="preserve">Fardouly, J., Diedrichs, P. C., Vartanian, L. R., &amp; Halliwell, E. (2015). Social comparisons on social media: The impact of Facebook on young women's body image concerns and mood. </w:t>
      </w:r>
      <w:r>
        <w:rPr>
          <w:i/>
        </w:rPr>
        <w:t>Body Image</w:t>
      </w:r>
      <w:r>
        <w:t>, 13, 38-45. https://doi.org/10.1016/j.bodyim.2014.11.002</w:t>
      </w:r>
    </w:p>
    <w:sectPr w:rsidR="00036C11">
      <w:pgSz w:w="12240" w:h="15840"/>
      <w:pgMar w:top="1300" w:right="17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11"/>
    <w:rsid w:val="00036C11"/>
    <w:rsid w:val="0013663E"/>
    <w:rsid w:val="008F6A12"/>
    <w:rsid w:val="00956C28"/>
    <w:rsid w:val="00AD400C"/>
    <w:rsid w:val="00C9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1980"/>
  <w15:docId w15:val="{96AE5660-B990-6A44-BD2F-7B3E5B6B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50"/>
      <w:ind w:left="4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right="797"/>
    </w:pPr>
  </w:style>
  <w:style w:type="paragraph" w:styleId="Title">
    <w:name w:val="Title"/>
    <w:basedOn w:val="Normal"/>
    <w:link w:val="TitleChar"/>
    <w:uiPriority w:val="10"/>
    <w:qFormat/>
    <w:pPr>
      <w:ind w:left="3977" w:right="2585" w:hanging="660"/>
    </w:pPr>
    <w:rPr>
      <w:rFonts w:ascii="Arial MT" w:eastAsia="Arial MT" w:hAnsi="Arial MT" w:cs="Arial MT"/>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F6A12"/>
    <w:rPr>
      <w:rFonts w:ascii="Calibri" w:eastAsia="Calibri" w:hAnsi="Calibri" w:cs="Calibri"/>
    </w:rPr>
  </w:style>
  <w:style w:type="character" w:customStyle="1" w:styleId="TitleChar">
    <w:name w:val="Title Char"/>
    <w:basedOn w:val="DefaultParagraphFont"/>
    <w:link w:val="Title"/>
    <w:uiPriority w:val="10"/>
    <w:rsid w:val="008F6A12"/>
    <w:rPr>
      <w:rFonts w:ascii="Arial MT" w:eastAsia="Arial MT" w:hAnsi="Arial MT" w:cs="Arial MT"/>
      <w:sz w:val="34"/>
      <w:szCs w:val="34"/>
    </w:rPr>
  </w:style>
  <w:style w:type="character" w:customStyle="1" w:styleId="Heading1Char">
    <w:name w:val="Heading 1 Char"/>
    <w:basedOn w:val="DefaultParagraphFont"/>
    <w:link w:val="Heading1"/>
    <w:uiPriority w:val="9"/>
    <w:rsid w:val="008F6A12"/>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89/cyber.2014.055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3788</Words>
  <Characters>21594</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kowshik potnuru</dc:creator>
  <cp:lastModifiedBy>kowshik potnuru</cp:lastModifiedBy>
  <cp:revision>2</cp:revision>
  <dcterms:created xsi:type="dcterms:W3CDTF">2024-11-19T05:25:00Z</dcterms:created>
  <dcterms:modified xsi:type="dcterms:W3CDTF">2024-11-19T05:25:00Z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2024-11-19T00:00:00Z</vt:filetime>
  </property>
  <property fmtid="{D5CDD505-2E9C-101B-9397-08002B2CF9AE}" pid="3" name="Producer">
    <vt:lpwstr>iLovePDF; modified using OpenPDF UNKNOWN</vt:lpwstr>
  </property>
</Properties>
</file>