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555" w:rsidRDefault="006B0555">
      <w:pPr>
        <w:pStyle w:val="BodyText"/>
        <w:spacing w:before="9"/>
        <w:jc w:val="left"/>
        <w:rPr>
          <w:sz w:val="40"/>
        </w:rPr>
      </w:pPr>
    </w:p>
    <w:p w:rsidR="006B0555" w:rsidRDefault="0013764A">
      <w:pPr>
        <w:pStyle w:val="Title"/>
      </w:pPr>
      <w:r>
        <w:t>EXAMINE THE MECHANICAL PROPERTIES OF PLA POLYMAR TENSILE TEST SAMPLES PRODUCED THROUGH 3D PRINTING IN VARIOUS ORIENTATIONS</w:t>
      </w:r>
    </w:p>
    <w:p w:rsidR="00DC687F" w:rsidRDefault="00DC687F" w:rsidP="00DC687F">
      <w:pPr>
        <w:spacing w:before="325" w:line="276" w:lineRule="auto"/>
        <w:ind w:left="312" w:right="312"/>
        <w:jc w:val="center"/>
        <w:rPr>
          <w:b/>
        </w:rPr>
      </w:pPr>
      <w:r>
        <w:rPr>
          <w:b/>
          <w:vertAlign w:val="superscript"/>
        </w:rPr>
        <w:t>1</w:t>
      </w:r>
      <w:r>
        <w:rPr>
          <w:b/>
        </w:rPr>
        <w:t xml:space="preserve">Ashish </w:t>
      </w:r>
      <w:proofErr w:type="spellStart"/>
      <w:r>
        <w:rPr>
          <w:b/>
        </w:rPr>
        <w:t>Saini</w:t>
      </w:r>
      <w:proofErr w:type="spellEnd"/>
      <w:r>
        <w:rPr>
          <w:b/>
        </w:rPr>
        <w:t>,</w:t>
      </w:r>
      <w:r>
        <w:rPr>
          <w:b/>
          <w:spacing w:val="-1"/>
        </w:rPr>
        <w:t xml:space="preserve"> </w:t>
      </w:r>
      <w:r>
        <w:rPr>
          <w:b/>
          <w:vertAlign w:val="superscript"/>
        </w:rPr>
        <w:t>2</w:t>
      </w:r>
      <w:r>
        <w:rPr>
          <w:b/>
          <w:spacing w:val="-4"/>
        </w:rPr>
        <w:t>Nikul Kumar</w:t>
      </w:r>
      <w:r>
        <w:rPr>
          <w:b/>
          <w:spacing w:val="-4"/>
        </w:rPr>
        <w:t xml:space="preserve">, </w:t>
      </w:r>
      <w:r>
        <w:rPr>
          <w:b/>
          <w:vertAlign w:val="superscript"/>
        </w:rPr>
        <w:t>3</w:t>
      </w:r>
      <w:r>
        <w:rPr>
          <w:b/>
          <w:spacing w:val="-4"/>
        </w:rPr>
        <w:t xml:space="preserve">Sheel Kumar </w:t>
      </w:r>
      <w:bookmarkStart w:id="0" w:name="_GoBack"/>
      <w:bookmarkEnd w:id="0"/>
      <w:r>
        <w:rPr>
          <w:b/>
          <w:spacing w:val="-4"/>
        </w:rPr>
        <w:t>Dixit</w:t>
      </w:r>
    </w:p>
    <w:p w:rsidR="00DC687F" w:rsidRPr="00286AEA" w:rsidRDefault="00DC687F" w:rsidP="00DC687F">
      <w:pPr>
        <w:pStyle w:val="BodyText"/>
        <w:spacing w:line="276" w:lineRule="auto"/>
        <w:ind w:left="312" w:right="314"/>
        <w:jc w:val="center"/>
      </w:pPr>
      <w:r>
        <w:rPr>
          <w:spacing w:val="-2"/>
          <w:vertAlign w:val="superscript"/>
        </w:rPr>
        <w:t>1</w:t>
      </w:r>
      <w:r>
        <w:rPr>
          <w:spacing w:val="-2"/>
        </w:rPr>
        <w:t xml:space="preserve">Scholar, </w:t>
      </w:r>
      <w:proofErr w:type="spellStart"/>
      <w:r>
        <w:rPr>
          <w:spacing w:val="-2"/>
        </w:rPr>
        <w:t>M.Tech</w:t>
      </w:r>
      <w:proofErr w:type="spellEnd"/>
      <w:r>
        <w:rPr>
          <w:spacing w:val="-2"/>
        </w:rPr>
        <w:t xml:space="preserve"> (</w:t>
      </w:r>
      <w:proofErr w:type="spellStart"/>
      <w:r>
        <w:rPr>
          <w:spacing w:val="-2"/>
        </w:rPr>
        <w:t>Mechnical</w:t>
      </w:r>
      <w:proofErr w:type="spellEnd"/>
      <w:r>
        <w:rPr>
          <w:spacing w:val="-2"/>
        </w:rPr>
        <w:t xml:space="preserve"> Engineering </w:t>
      </w:r>
      <w:proofErr w:type="spellStart"/>
      <w:r>
        <w:rPr>
          <w:spacing w:val="-2"/>
        </w:rPr>
        <w:t>Deptt</w:t>
      </w:r>
      <w:proofErr w:type="spellEnd"/>
      <w:r>
        <w:rPr>
          <w:spacing w:val="-2"/>
        </w:rPr>
        <w:t xml:space="preserve">.), </w:t>
      </w:r>
      <w:proofErr w:type="spellStart"/>
      <w:r>
        <w:rPr>
          <w:spacing w:val="-2"/>
        </w:rPr>
        <w:t>Bhagwant</w:t>
      </w:r>
      <w:proofErr w:type="spellEnd"/>
      <w:r>
        <w:rPr>
          <w:spacing w:val="-2"/>
        </w:rPr>
        <w:t xml:space="preserve"> Institute of Technology, </w:t>
      </w:r>
      <w:proofErr w:type="spellStart"/>
      <w:r>
        <w:rPr>
          <w:spacing w:val="-2"/>
        </w:rPr>
        <w:t>Muzaffarnagar</w:t>
      </w:r>
      <w:proofErr w:type="spellEnd"/>
      <w:r>
        <w:rPr>
          <w:spacing w:val="-2"/>
        </w:rPr>
        <w:t>, UP</w:t>
      </w:r>
    </w:p>
    <w:p w:rsidR="00DC687F" w:rsidRDefault="00DC687F" w:rsidP="00DC687F">
      <w:pPr>
        <w:pStyle w:val="BodyText"/>
        <w:spacing w:before="1" w:line="276" w:lineRule="auto"/>
        <w:ind w:left="312" w:right="313"/>
        <w:jc w:val="center"/>
      </w:pPr>
      <w:r>
        <w:rPr>
          <w:spacing w:val="-2"/>
          <w:vertAlign w:val="superscript"/>
        </w:rPr>
        <w:t>2</w:t>
      </w:r>
      <w:proofErr w:type="gramStart"/>
      <w:r>
        <w:rPr>
          <w:spacing w:val="-2"/>
          <w:vertAlign w:val="superscript"/>
        </w:rPr>
        <w:t>,3</w:t>
      </w:r>
      <w:proofErr w:type="gramEnd"/>
      <w:r>
        <w:rPr>
          <w:spacing w:val="-13"/>
        </w:rPr>
        <w:t xml:space="preserve"> </w:t>
      </w:r>
      <w:r>
        <w:rPr>
          <w:spacing w:val="-2"/>
        </w:rPr>
        <w:t xml:space="preserve">Assistant Professor, </w:t>
      </w:r>
      <w:proofErr w:type="spellStart"/>
      <w:r>
        <w:rPr>
          <w:spacing w:val="-2"/>
        </w:rPr>
        <w:t>Mechnical</w:t>
      </w:r>
      <w:proofErr w:type="spellEnd"/>
      <w:r>
        <w:rPr>
          <w:spacing w:val="-2"/>
        </w:rPr>
        <w:t xml:space="preserve"> Engineering </w:t>
      </w:r>
      <w:proofErr w:type="spellStart"/>
      <w:r>
        <w:rPr>
          <w:spacing w:val="-2"/>
        </w:rPr>
        <w:t>Deptt</w:t>
      </w:r>
      <w:proofErr w:type="spellEnd"/>
      <w:r>
        <w:rPr>
          <w:spacing w:val="-2"/>
        </w:rPr>
        <w:t>.</w:t>
      </w:r>
      <w:r>
        <w:rPr>
          <w:spacing w:val="-2"/>
        </w:rPr>
        <w:t xml:space="preserve">, </w:t>
      </w:r>
      <w:proofErr w:type="spellStart"/>
      <w:r>
        <w:rPr>
          <w:spacing w:val="-2"/>
        </w:rPr>
        <w:t>Bhagwant</w:t>
      </w:r>
      <w:proofErr w:type="spellEnd"/>
      <w:r>
        <w:rPr>
          <w:spacing w:val="-2"/>
        </w:rPr>
        <w:t xml:space="preserve"> Institute of Technology, </w:t>
      </w:r>
      <w:proofErr w:type="spellStart"/>
      <w:r>
        <w:rPr>
          <w:spacing w:val="-2"/>
        </w:rPr>
        <w:t>Muzaffarnagar</w:t>
      </w:r>
      <w:proofErr w:type="spellEnd"/>
      <w:r>
        <w:rPr>
          <w:spacing w:val="-2"/>
        </w:rPr>
        <w:t>, UP</w:t>
      </w:r>
    </w:p>
    <w:p w:rsidR="006B0555" w:rsidRDefault="006B0555">
      <w:pPr>
        <w:pStyle w:val="BodyText"/>
        <w:spacing w:before="84"/>
        <w:jc w:val="left"/>
      </w:pPr>
    </w:p>
    <w:p w:rsidR="006B0555" w:rsidRDefault="00E15FCA">
      <w:pPr>
        <w:pStyle w:val="Heading2"/>
        <w:ind w:left="878"/>
      </w:pPr>
      <w:r>
        <w:rPr>
          <w:spacing w:val="-2"/>
        </w:rPr>
        <w:t>ABSTRACT</w:t>
      </w:r>
    </w:p>
    <w:p w:rsidR="006B0555" w:rsidRDefault="00E15FCA">
      <w:pPr>
        <w:spacing w:before="60"/>
        <w:ind w:left="878" w:right="1052" w:firstLine="359"/>
        <w:jc w:val="both"/>
        <w:rPr>
          <w:i/>
          <w:sz w:val="24"/>
        </w:rPr>
      </w:pPr>
      <w:r>
        <w:rPr>
          <w:i/>
          <w:sz w:val="24"/>
        </w:rPr>
        <w:t>In</w:t>
      </w:r>
      <w:r>
        <w:rPr>
          <w:i/>
          <w:spacing w:val="-13"/>
          <w:sz w:val="24"/>
        </w:rPr>
        <w:t xml:space="preserve"> </w:t>
      </w:r>
      <w:r>
        <w:rPr>
          <w:i/>
          <w:sz w:val="24"/>
        </w:rPr>
        <w:t>this</w:t>
      </w:r>
      <w:r>
        <w:rPr>
          <w:i/>
          <w:spacing w:val="-13"/>
          <w:sz w:val="24"/>
        </w:rPr>
        <w:t xml:space="preserve"> </w:t>
      </w:r>
      <w:r>
        <w:rPr>
          <w:i/>
          <w:sz w:val="24"/>
        </w:rPr>
        <w:t>research,</w:t>
      </w:r>
      <w:r>
        <w:rPr>
          <w:i/>
          <w:spacing w:val="-13"/>
          <w:sz w:val="24"/>
        </w:rPr>
        <w:t xml:space="preserve"> </w:t>
      </w:r>
      <w:r>
        <w:rPr>
          <w:i/>
          <w:sz w:val="24"/>
        </w:rPr>
        <w:t>the</w:t>
      </w:r>
      <w:r>
        <w:rPr>
          <w:i/>
          <w:spacing w:val="-13"/>
          <w:sz w:val="24"/>
        </w:rPr>
        <w:t xml:space="preserve"> </w:t>
      </w:r>
      <w:r>
        <w:rPr>
          <w:i/>
          <w:sz w:val="24"/>
        </w:rPr>
        <w:t>impact</w:t>
      </w:r>
      <w:r>
        <w:rPr>
          <w:i/>
          <w:spacing w:val="-13"/>
          <w:sz w:val="24"/>
        </w:rPr>
        <w:t xml:space="preserve"> </w:t>
      </w:r>
      <w:r>
        <w:rPr>
          <w:i/>
          <w:sz w:val="24"/>
        </w:rPr>
        <w:t>of</w:t>
      </w:r>
      <w:r>
        <w:rPr>
          <w:i/>
          <w:spacing w:val="-12"/>
          <w:sz w:val="24"/>
        </w:rPr>
        <w:t xml:space="preserve"> </w:t>
      </w:r>
      <w:r>
        <w:rPr>
          <w:i/>
          <w:sz w:val="24"/>
        </w:rPr>
        <w:t>build</w:t>
      </w:r>
      <w:r>
        <w:rPr>
          <w:i/>
          <w:spacing w:val="-14"/>
          <w:sz w:val="24"/>
        </w:rPr>
        <w:t xml:space="preserve"> </w:t>
      </w:r>
      <w:r>
        <w:rPr>
          <w:i/>
          <w:sz w:val="24"/>
        </w:rPr>
        <w:t>orientation</w:t>
      </w:r>
      <w:r>
        <w:rPr>
          <w:i/>
          <w:spacing w:val="-14"/>
          <w:sz w:val="24"/>
        </w:rPr>
        <w:t xml:space="preserve"> </w:t>
      </w:r>
      <w:r>
        <w:rPr>
          <w:i/>
          <w:sz w:val="24"/>
        </w:rPr>
        <w:t>on</w:t>
      </w:r>
      <w:r>
        <w:rPr>
          <w:i/>
          <w:spacing w:val="-14"/>
          <w:sz w:val="24"/>
        </w:rPr>
        <w:t xml:space="preserve"> </w:t>
      </w:r>
      <w:r>
        <w:rPr>
          <w:i/>
          <w:sz w:val="24"/>
        </w:rPr>
        <w:t>the</w:t>
      </w:r>
      <w:r>
        <w:rPr>
          <w:i/>
          <w:spacing w:val="-13"/>
          <w:sz w:val="24"/>
        </w:rPr>
        <w:t xml:space="preserve"> </w:t>
      </w:r>
      <w:r>
        <w:rPr>
          <w:i/>
          <w:sz w:val="24"/>
        </w:rPr>
        <w:t>tensile</w:t>
      </w:r>
      <w:r>
        <w:rPr>
          <w:i/>
          <w:spacing w:val="-13"/>
          <w:sz w:val="24"/>
        </w:rPr>
        <w:t xml:space="preserve"> </w:t>
      </w:r>
      <w:r>
        <w:rPr>
          <w:i/>
          <w:sz w:val="24"/>
        </w:rPr>
        <w:t>strength</w:t>
      </w:r>
      <w:r>
        <w:rPr>
          <w:i/>
          <w:spacing w:val="-13"/>
          <w:sz w:val="24"/>
        </w:rPr>
        <w:t xml:space="preserve"> </w:t>
      </w:r>
      <w:r>
        <w:rPr>
          <w:i/>
          <w:sz w:val="24"/>
        </w:rPr>
        <w:t>of</w:t>
      </w:r>
      <w:r>
        <w:rPr>
          <w:i/>
          <w:spacing w:val="-14"/>
          <w:sz w:val="24"/>
        </w:rPr>
        <w:t xml:space="preserve"> </w:t>
      </w:r>
      <w:r>
        <w:rPr>
          <w:i/>
          <w:sz w:val="24"/>
        </w:rPr>
        <w:t>poly</w:t>
      </w:r>
      <w:r>
        <w:rPr>
          <w:i/>
          <w:spacing w:val="-12"/>
          <w:sz w:val="24"/>
        </w:rPr>
        <w:t xml:space="preserve"> </w:t>
      </w:r>
      <w:r>
        <w:rPr>
          <w:i/>
          <w:sz w:val="24"/>
        </w:rPr>
        <w:t xml:space="preserve">(lactic acid) or PLA polymers was examined. Utilizing PLA filaments of 1.70mm diameter, tensile test samples were designed with </w:t>
      </w:r>
      <w:proofErr w:type="spellStart"/>
      <w:r>
        <w:rPr>
          <w:i/>
          <w:sz w:val="24"/>
        </w:rPr>
        <w:t>SolidWorks</w:t>
      </w:r>
      <w:proofErr w:type="spellEnd"/>
      <w:r>
        <w:rPr>
          <w:i/>
          <w:sz w:val="24"/>
        </w:rPr>
        <w:t xml:space="preserve"> software in accordance with the ASTM D638 specifications for plastics. Then, the samples were 3D printed in orientations of 45 degrees, flat to the base, and upright using a FDL 3D printer. The finished</w:t>
      </w:r>
      <w:r>
        <w:rPr>
          <w:i/>
          <w:spacing w:val="-15"/>
          <w:sz w:val="24"/>
        </w:rPr>
        <w:t xml:space="preserve"> </w:t>
      </w:r>
      <w:r>
        <w:rPr>
          <w:i/>
          <w:sz w:val="24"/>
        </w:rPr>
        <w:t>specimens</w:t>
      </w:r>
      <w:r>
        <w:rPr>
          <w:i/>
          <w:spacing w:val="-15"/>
          <w:sz w:val="24"/>
        </w:rPr>
        <w:t xml:space="preserve"> </w:t>
      </w:r>
      <w:r>
        <w:rPr>
          <w:i/>
          <w:sz w:val="24"/>
        </w:rPr>
        <w:t>were</w:t>
      </w:r>
      <w:r>
        <w:rPr>
          <w:i/>
          <w:spacing w:val="-15"/>
          <w:sz w:val="24"/>
        </w:rPr>
        <w:t xml:space="preserve"> </w:t>
      </w:r>
      <w:r>
        <w:rPr>
          <w:i/>
          <w:sz w:val="24"/>
        </w:rPr>
        <w:t>subjected</w:t>
      </w:r>
      <w:r>
        <w:rPr>
          <w:i/>
          <w:spacing w:val="-15"/>
          <w:sz w:val="24"/>
        </w:rPr>
        <w:t xml:space="preserve"> </w:t>
      </w:r>
      <w:r>
        <w:rPr>
          <w:i/>
          <w:sz w:val="24"/>
        </w:rPr>
        <w:t>to</w:t>
      </w:r>
      <w:r>
        <w:rPr>
          <w:i/>
          <w:spacing w:val="-15"/>
          <w:sz w:val="24"/>
        </w:rPr>
        <w:t xml:space="preserve"> </w:t>
      </w:r>
      <w:r>
        <w:rPr>
          <w:i/>
          <w:sz w:val="24"/>
        </w:rPr>
        <w:t>stress</w:t>
      </w:r>
      <w:r>
        <w:rPr>
          <w:i/>
          <w:spacing w:val="-15"/>
          <w:sz w:val="24"/>
        </w:rPr>
        <w:t xml:space="preserve"> </w:t>
      </w:r>
      <w:r>
        <w:rPr>
          <w:i/>
          <w:sz w:val="24"/>
        </w:rPr>
        <w:t>tests</w:t>
      </w:r>
      <w:r>
        <w:rPr>
          <w:i/>
          <w:spacing w:val="-15"/>
          <w:sz w:val="24"/>
        </w:rPr>
        <w:t xml:space="preserve"> </w:t>
      </w:r>
      <w:r>
        <w:rPr>
          <w:i/>
          <w:sz w:val="24"/>
        </w:rPr>
        <w:t>using</w:t>
      </w:r>
      <w:r>
        <w:rPr>
          <w:i/>
          <w:spacing w:val="-15"/>
          <w:sz w:val="24"/>
        </w:rPr>
        <w:t xml:space="preserve"> </w:t>
      </w:r>
      <w:r>
        <w:rPr>
          <w:i/>
          <w:sz w:val="24"/>
        </w:rPr>
        <w:t>a</w:t>
      </w:r>
      <w:r>
        <w:rPr>
          <w:i/>
          <w:spacing w:val="-15"/>
          <w:sz w:val="24"/>
        </w:rPr>
        <w:t xml:space="preserve"> </w:t>
      </w:r>
      <w:proofErr w:type="spellStart"/>
      <w:r>
        <w:rPr>
          <w:i/>
          <w:sz w:val="24"/>
        </w:rPr>
        <w:t>Gunt</w:t>
      </w:r>
      <w:proofErr w:type="spellEnd"/>
      <w:r>
        <w:rPr>
          <w:i/>
          <w:spacing w:val="-15"/>
          <w:sz w:val="24"/>
        </w:rPr>
        <w:t xml:space="preserve"> </w:t>
      </w:r>
      <w:r>
        <w:rPr>
          <w:i/>
          <w:sz w:val="24"/>
        </w:rPr>
        <w:t>universal</w:t>
      </w:r>
      <w:r>
        <w:rPr>
          <w:i/>
          <w:spacing w:val="-15"/>
          <w:sz w:val="24"/>
        </w:rPr>
        <w:t xml:space="preserve"> </w:t>
      </w:r>
      <w:r>
        <w:rPr>
          <w:i/>
          <w:sz w:val="24"/>
        </w:rPr>
        <w:t>testing</w:t>
      </w:r>
      <w:r>
        <w:rPr>
          <w:i/>
          <w:spacing w:val="-15"/>
          <w:sz w:val="24"/>
        </w:rPr>
        <w:t xml:space="preserve"> </w:t>
      </w:r>
      <w:r>
        <w:rPr>
          <w:i/>
          <w:sz w:val="24"/>
        </w:rPr>
        <w:t>machine, where it was found that the flat orientation samples experienced the greatest tensile stress due to more efficient load distribution across the layers. On the other hand, the vertically</w:t>
      </w:r>
      <w:r>
        <w:rPr>
          <w:i/>
          <w:spacing w:val="-4"/>
          <w:sz w:val="24"/>
        </w:rPr>
        <w:t xml:space="preserve"> </w:t>
      </w:r>
      <w:r>
        <w:rPr>
          <w:i/>
          <w:sz w:val="24"/>
        </w:rPr>
        <w:t>printed</w:t>
      </w:r>
      <w:r>
        <w:rPr>
          <w:i/>
          <w:spacing w:val="-3"/>
          <w:sz w:val="24"/>
        </w:rPr>
        <w:t xml:space="preserve"> </w:t>
      </w:r>
      <w:r>
        <w:rPr>
          <w:i/>
          <w:sz w:val="24"/>
        </w:rPr>
        <w:t>samples</w:t>
      </w:r>
      <w:r>
        <w:rPr>
          <w:i/>
          <w:spacing w:val="-3"/>
          <w:sz w:val="24"/>
        </w:rPr>
        <w:t xml:space="preserve"> </w:t>
      </w:r>
      <w:r>
        <w:rPr>
          <w:i/>
          <w:sz w:val="24"/>
        </w:rPr>
        <w:t>showed</w:t>
      </w:r>
      <w:r>
        <w:rPr>
          <w:i/>
          <w:spacing w:val="-3"/>
          <w:sz w:val="24"/>
        </w:rPr>
        <w:t xml:space="preserve"> </w:t>
      </w:r>
      <w:r>
        <w:rPr>
          <w:i/>
          <w:sz w:val="24"/>
        </w:rPr>
        <w:t>the</w:t>
      </w:r>
      <w:r>
        <w:rPr>
          <w:i/>
          <w:spacing w:val="-3"/>
          <w:sz w:val="24"/>
        </w:rPr>
        <w:t xml:space="preserve"> </w:t>
      </w:r>
      <w:r>
        <w:rPr>
          <w:i/>
          <w:sz w:val="24"/>
        </w:rPr>
        <w:t>least</w:t>
      </w:r>
      <w:r>
        <w:rPr>
          <w:i/>
          <w:spacing w:val="-3"/>
          <w:sz w:val="24"/>
        </w:rPr>
        <w:t xml:space="preserve"> </w:t>
      </w:r>
      <w:r>
        <w:rPr>
          <w:i/>
          <w:sz w:val="24"/>
        </w:rPr>
        <w:t>tensile</w:t>
      </w:r>
      <w:r>
        <w:rPr>
          <w:i/>
          <w:spacing w:val="-2"/>
          <w:sz w:val="24"/>
        </w:rPr>
        <w:t xml:space="preserve"> </w:t>
      </w:r>
      <w:r>
        <w:rPr>
          <w:i/>
          <w:sz w:val="24"/>
        </w:rPr>
        <w:t>stress,</w:t>
      </w:r>
      <w:r>
        <w:rPr>
          <w:i/>
          <w:spacing w:val="-3"/>
          <w:sz w:val="24"/>
        </w:rPr>
        <w:t xml:space="preserve"> </w:t>
      </w:r>
      <w:r>
        <w:rPr>
          <w:i/>
          <w:sz w:val="24"/>
        </w:rPr>
        <w:t>suggesting</w:t>
      </w:r>
      <w:r>
        <w:rPr>
          <w:i/>
          <w:spacing w:val="-3"/>
          <w:sz w:val="24"/>
        </w:rPr>
        <w:t xml:space="preserve"> </w:t>
      </w:r>
      <w:r>
        <w:rPr>
          <w:i/>
          <w:sz w:val="24"/>
        </w:rPr>
        <w:t>less</w:t>
      </w:r>
      <w:r>
        <w:rPr>
          <w:i/>
          <w:spacing w:val="-3"/>
          <w:sz w:val="24"/>
        </w:rPr>
        <w:t xml:space="preserve"> </w:t>
      </w:r>
      <w:r>
        <w:rPr>
          <w:i/>
          <w:sz w:val="24"/>
        </w:rPr>
        <w:t>effective</w:t>
      </w:r>
      <w:r>
        <w:rPr>
          <w:i/>
          <w:spacing w:val="-4"/>
          <w:sz w:val="24"/>
        </w:rPr>
        <w:t xml:space="preserve"> </w:t>
      </w:r>
      <w:r>
        <w:rPr>
          <w:i/>
          <w:sz w:val="24"/>
        </w:rPr>
        <w:t>load transmission.</w:t>
      </w:r>
      <w:r>
        <w:rPr>
          <w:i/>
          <w:spacing w:val="-4"/>
          <w:sz w:val="24"/>
        </w:rPr>
        <w:t xml:space="preserve"> </w:t>
      </w:r>
      <w:r>
        <w:rPr>
          <w:i/>
          <w:sz w:val="24"/>
        </w:rPr>
        <w:t>Optical</w:t>
      </w:r>
      <w:r>
        <w:rPr>
          <w:i/>
          <w:spacing w:val="-4"/>
          <w:sz w:val="24"/>
        </w:rPr>
        <w:t xml:space="preserve"> </w:t>
      </w:r>
      <w:r>
        <w:rPr>
          <w:i/>
          <w:sz w:val="24"/>
        </w:rPr>
        <w:t>microscopy</w:t>
      </w:r>
      <w:r>
        <w:rPr>
          <w:i/>
          <w:spacing w:val="-6"/>
          <w:sz w:val="24"/>
        </w:rPr>
        <w:t xml:space="preserve"> </w:t>
      </w:r>
      <w:r>
        <w:rPr>
          <w:i/>
          <w:sz w:val="24"/>
        </w:rPr>
        <w:t>was</w:t>
      </w:r>
      <w:r>
        <w:rPr>
          <w:i/>
          <w:spacing w:val="-4"/>
          <w:sz w:val="24"/>
        </w:rPr>
        <w:t xml:space="preserve"> </w:t>
      </w:r>
      <w:r>
        <w:rPr>
          <w:i/>
          <w:sz w:val="24"/>
        </w:rPr>
        <w:t>employed</w:t>
      </w:r>
      <w:r>
        <w:rPr>
          <w:i/>
          <w:spacing w:val="-4"/>
          <w:sz w:val="24"/>
        </w:rPr>
        <w:t xml:space="preserve"> </w:t>
      </w:r>
      <w:r>
        <w:rPr>
          <w:i/>
          <w:sz w:val="24"/>
        </w:rPr>
        <w:t>to</w:t>
      </w:r>
      <w:r>
        <w:rPr>
          <w:i/>
          <w:spacing w:val="-4"/>
          <w:sz w:val="24"/>
        </w:rPr>
        <w:t xml:space="preserve"> </w:t>
      </w:r>
      <w:r>
        <w:rPr>
          <w:i/>
          <w:sz w:val="24"/>
        </w:rPr>
        <w:t>observe</w:t>
      </w:r>
      <w:r>
        <w:rPr>
          <w:i/>
          <w:spacing w:val="-5"/>
          <w:sz w:val="24"/>
        </w:rPr>
        <w:t xml:space="preserve"> </w:t>
      </w:r>
      <w:r>
        <w:rPr>
          <w:i/>
          <w:sz w:val="24"/>
        </w:rPr>
        <w:t>the</w:t>
      </w:r>
      <w:r>
        <w:rPr>
          <w:i/>
          <w:spacing w:val="-4"/>
          <w:sz w:val="24"/>
        </w:rPr>
        <w:t xml:space="preserve"> </w:t>
      </w:r>
      <w:r>
        <w:rPr>
          <w:i/>
          <w:sz w:val="24"/>
        </w:rPr>
        <w:t>print</w:t>
      </w:r>
      <w:r>
        <w:rPr>
          <w:i/>
          <w:spacing w:val="-4"/>
          <w:sz w:val="24"/>
        </w:rPr>
        <w:t xml:space="preserve"> </w:t>
      </w:r>
      <w:r>
        <w:rPr>
          <w:i/>
          <w:sz w:val="24"/>
        </w:rPr>
        <w:t>layer</w:t>
      </w:r>
      <w:r>
        <w:rPr>
          <w:i/>
          <w:spacing w:val="-2"/>
          <w:sz w:val="24"/>
        </w:rPr>
        <w:t xml:space="preserve"> </w:t>
      </w:r>
      <w:r>
        <w:rPr>
          <w:i/>
          <w:sz w:val="24"/>
        </w:rPr>
        <w:t>orientations of the materials.</w:t>
      </w:r>
    </w:p>
    <w:p w:rsidR="006B0555" w:rsidRDefault="00E15FCA">
      <w:pPr>
        <w:pStyle w:val="BodyText"/>
        <w:spacing w:before="121"/>
        <w:ind w:left="876" w:right="1049"/>
      </w:pPr>
      <w:r>
        <w:rPr>
          <w:b/>
        </w:rPr>
        <w:t xml:space="preserve">Keywords: </w:t>
      </w:r>
      <w:r>
        <w:t>Fused Deposition Modeling, 3D Printing, Build Orientation, Tensile Strength, PLA, Mechanical Properties.</w:t>
      </w:r>
    </w:p>
    <w:p w:rsidR="006B0555" w:rsidRDefault="006B0555">
      <w:pPr>
        <w:pStyle w:val="BodyText"/>
        <w:jc w:val="left"/>
      </w:pPr>
    </w:p>
    <w:p w:rsidR="006B0555" w:rsidRDefault="00E15FCA">
      <w:pPr>
        <w:pStyle w:val="BodyText"/>
        <w:ind w:left="878" w:right="1054"/>
      </w:pPr>
      <w:r>
        <w:rPr>
          <w:b/>
        </w:rPr>
        <w:t>Cite</w:t>
      </w:r>
      <w:r>
        <w:rPr>
          <w:b/>
          <w:spacing w:val="-9"/>
        </w:rPr>
        <w:t xml:space="preserve"> </w:t>
      </w:r>
      <w:r>
        <w:rPr>
          <w:b/>
        </w:rPr>
        <w:t>this</w:t>
      </w:r>
      <w:r>
        <w:rPr>
          <w:b/>
          <w:spacing w:val="-6"/>
        </w:rPr>
        <w:t xml:space="preserve"> </w:t>
      </w:r>
      <w:r>
        <w:rPr>
          <w:b/>
        </w:rPr>
        <w:t>Article:</w:t>
      </w:r>
      <w:r>
        <w:rPr>
          <w:b/>
          <w:spacing w:val="-7"/>
        </w:rPr>
        <w:t xml:space="preserve"> </w:t>
      </w:r>
      <w:r>
        <w:t>Abdullah</w:t>
      </w:r>
      <w:r>
        <w:rPr>
          <w:spacing w:val="-7"/>
        </w:rPr>
        <w:t xml:space="preserve"> </w:t>
      </w:r>
      <w:proofErr w:type="spellStart"/>
      <w:r>
        <w:t>Alhuzaim</w:t>
      </w:r>
      <w:proofErr w:type="spellEnd"/>
      <w:r>
        <w:t>,</w:t>
      </w:r>
      <w:r>
        <w:rPr>
          <w:spacing w:val="-4"/>
        </w:rPr>
        <w:t xml:space="preserve"> </w:t>
      </w:r>
      <w:r>
        <w:t>Investigating</w:t>
      </w:r>
      <w:r>
        <w:rPr>
          <w:spacing w:val="-7"/>
        </w:rPr>
        <w:t xml:space="preserve"> </w:t>
      </w:r>
      <w:r>
        <w:t>the</w:t>
      </w:r>
      <w:r>
        <w:rPr>
          <w:spacing w:val="-7"/>
        </w:rPr>
        <w:t xml:space="preserve"> </w:t>
      </w:r>
      <w:r>
        <w:t>Mechanical</w:t>
      </w:r>
      <w:r>
        <w:rPr>
          <w:spacing w:val="-6"/>
        </w:rPr>
        <w:t xml:space="preserve"> </w:t>
      </w:r>
      <w:r>
        <w:t>Properties</w:t>
      </w:r>
      <w:r>
        <w:rPr>
          <w:spacing w:val="-7"/>
        </w:rPr>
        <w:t xml:space="preserve"> </w:t>
      </w:r>
      <w:r>
        <w:t>of</w:t>
      </w:r>
      <w:r>
        <w:rPr>
          <w:spacing w:val="-8"/>
        </w:rPr>
        <w:t xml:space="preserve"> </w:t>
      </w:r>
      <w:r>
        <w:t>PLA Polymer</w:t>
      </w:r>
      <w:r>
        <w:rPr>
          <w:spacing w:val="-4"/>
        </w:rPr>
        <w:t xml:space="preserve"> </w:t>
      </w:r>
      <w:r>
        <w:t>Tensile</w:t>
      </w:r>
      <w:r>
        <w:rPr>
          <w:spacing w:val="-5"/>
        </w:rPr>
        <w:t xml:space="preserve"> </w:t>
      </w:r>
      <w:r>
        <w:t>Test</w:t>
      </w:r>
      <w:r>
        <w:rPr>
          <w:spacing w:val="-4"/>
        </w:rPr>
        <w:t xml:space="preserve"> </w:t>
      </w:r>
      <w:r>
        <w:t>Samples</w:t>
      </w:r>
      <w:r>
        <w:rPr>
          <w:spacing w:val="-4"/>
        </w:rPr>
        <w:t xml:space="preserve"> </w:t>
      </w:r>
      <w:r>
        <w:t>Produced</w:t>
      </w:r>
      <w:r>
        <w:rPr>
          <w:spacing w:val="-4"/>
        </w:rPr>
        <w:t xml:space="preserve"> </w:t>
      </w:r>
      <w:r>
        <w:t>Via</w:t>
      </w:r>
      <w:r>
        <w:rPr>
          <w:spacing w:val="-5"/>
        </w:rPr>
        <w:t xml:space="preserve"> </w:t>
      </w:r>
      <w:r>
        <w:t>3D</w:t>
      </w:r>
      <w:r>
        <w:rPr>
          <w:spacing w:val="-4"/>
        </w:rPr>
        <w:t xml:space="preserve"> </w:t>
      </w:r>
      <w:r>
        <w:t>Printing</w:t>
      </w:r>
      <w:r>
        <w:rPr>
          <w:spacing w:val="-4"/>
        </w:rPr>
        <w:t xml:space="preserve"> </w:t>
      </w:r>
      <w:r>
        <w:t>in</w:t>
      </w:r>
      <w:r>
        <w:rPr>
          <w:spacing w:val="-7"/>
        </w:rPr>
        <w:t xml:space="preserve"> </w:t>
      </w:r>
      <w:r>
        <w:t>Various</w:t>
      </w:r>
      <w:r>
        <w:rPr>
          <w:spacing w:val="-4"/>
        </w:rPr>
        <w:t xml:space="preserve"> </w:t>
      </w:r>
      <w:r>
        <w:t>Orientations:</w:t>
      </w:r>
      <w:r>
        <w:rPr>
          <w:spacing w:val="-4"/>
        </w:rPr>
        <w:t xml:space="preserve"> </w:t>
      </w:r>
      <w:r>
        <w:t>Flat, Vertical, and 45 Degrees, International Journal of Mechanical Engineering and Technology (IJMET), 15(2), 2024, pp. 35-42.</w:t>
      </w:r>
    </w:p>
    <w:p w:rsidR="006B0555" w:rsidRDefault="006B0555">
      <w:pPr>
        <w:spacing w:before="2"/>
        <w:ind w:left="850"/>
        <w:jc w:val="both"/>
        <w:rPr>
          <w:sz w:val="19"/>
        </w:rPr>
      </w:pPr>
    </w:p>
    <w:p w:rsidR="006B0555" w:rsidRDefault="006B0555">
      <w:pPr>
        <w:jc w:val="both"/>
        <w:rPr>
          <w:sz w:val="19"/>
        </w:rPr>
        <w:sectPr w:rsidR="006B0555">
          <w:footerReference w:type="even" r:id="rId8"/>
          <w:footerReference w:type="default" r:id="rId9"/>
          <w:type w:val="continuous"/>
          <w:pgSz w:w="11910" w:h="16840"/>
          <w:pgMar w:top="1360" w:right="720" w:bottom="1240" w:left="900" w:header="0" w:footer="1058" w:gutter="0"/>
          <w:pgNumType w:start="35"/>
          <w:cols w:space="720"/>
        </w:sectPr>
      </w:pPr>
    </w:p>
    <w:p w:rsidR="006B0555" w:rsidRDefault="00E15FCA">
      <w:pPr>
        <w:pStyle w:val="Heading1"/>
        <w:numPr>
          <w:ilvl w:val="0"/>
          <w:numId w:val="3"/>
        </w:numPr>
        <w:tabs>
          <w:tab w:val="left" w:pos="797"/>
        </w:tabs>
        <w:spacing w:before="83"/>
        <w:ind w:left="797" w:hanging="279"/>
        <w:jc w:val="both"/>
      </w:pPr>
      <w:r>
        <w:rPr>
          <w:spacing w:val="-2"/>
        </w:rPr>
        <w:lastRenderedPageBreak/>
        <w:t>INTRODUCTION</w:t>
      </w:r>
    </w:p>
    <w:p w:rsidR="006B0555" w:rsidRDefault="00E15FCA">
      <w:pPr>
        <w:pStyle w:val="BodyText"/>
        <w:spacing w:before="59"/>
        <w:ind w:left="518" w:right="693"/>
      </w:pPr>
      <w:r>
        <w:t>3D printing is a modern technique for crafting detailed forms of materials and components. Known</w:t>
      </w:r>
      <w:r>
        <w:rPr>
          <w:spacing w:val="-8"/>
        </w:rPr>
        <w:t xml:space="preserve"> </w:t>
      </w:r>
      <w:r>
        <w:t>by</w:t>
      </w:r>
      <w:r>
        <w:rPr>
          <w:spacing w:val="-8"/>
        </w:rPr>
        <w:t xml:space="preserve"> </w:t>
      </w:r>
      <w:r>
        <w:t>several</w:t>
      </w:r>
      <w:r>
        <w:rPr>
          <w:spacing w:val="-8"/>
        </w:rPr>
        <w:t xml:space="preserve"> </w:t>
      </w:r>
      <w:r>
        <w:t>names,</w:t>
      </w:r>
      <w:r>
        <w:rPr>
          <w:spacing w:val="-8"/>
        </w:rPr>
        <w:t xml:space="preserve"> </w:t>
      </w:r>
      <w:r>
        <w:t>including</w:t>
      </w:r>
      <w:r>
        <w:rPr>
          <w:spacing w:val="-8"/>
        </w:rPr>
        <w:t xml:space="preserve"> </w:t>
      </w:r>
      <w:r>
        <w:t>fusion</w:t>
      </w:r>
      <w:r>
        <w:rPr>
          <w:spacing w:val="-8"/>
        </w:rPr>
        <w:t xml:space="preserve"> </w:t>
      </w:r>
      <w:r>
        <w:t>deposit</w:t>
      </w:r>
      <w:r>
        <w:rPr>
          <w:spacing w:val="-8"/>
        </w:rPr>
        <w:t xml:space="preserve"> </w:t>
      </w:r>
      <w:r>
        <w:t>molding,</w:t>
      </w:r>
      <w:r>
        <w:rPr>
          <w:spacing w:val="-8"/>
        </w:rPr>
        <w:t xml:space="preserve"> </w:t>
      </w:r>
      <w:r>
        <w:t>additive</w:t>
      </w:r>
      <w:r>
        <w:rPr>
          <w:spacing w:val="-9"/>
        </w:rPr>
        <w:t xml:space="preserve"> </w:t>
      </w:r>
      <w:r>
        <w:t>manufacturing,</w:t>
      </w:r>
      <w:r>
        <w:rPr>
          <w:spacing w:val="-8"/>
        </w:rPr>
        <w:t xml:space="preserve"> </w:t>
      </w:r>
      <w:r>
        <w:t>and</w:t>
      </w:r>
      <w:r>
        <w:rPr>
          <w:spacing w:val="-6"/>
        </w:rPr>
        <w:t xml:space="preserve"> </w:t>
      </w:r>
      <w:r>
        <w:t>fused filament fabrication, this process relies heavily on filament for the creation of materials. The filament is a key element in the 3D printing procedure [1-5].</w:t>
      </w:r>
    </w:p>
    <w:p w:rsidR="006B0555" w:rsidRDefault="00E15FCA">
      <w:pPr>
        <w:pStyle w:val="BodyText"/>
        <w:spacing w:before="60"/>
        <w:ind w:left="518" w:right="693" w:firstLine="360"/>
      </w:pPr>
      <w:r>
        <w:t xml:space="preserve">Filaments used in 3D printing are made from polymer-based and other assorted materials. A plethora of filament options are utilized in 3D printers, encompassing ABS (acrylonitrile butadiene styrene), PLA (poly(lactic) acid), PVA (polyvinyl alcohol), PTFE (polyethylene </w:t>
      </w:r>
      <w:proofErr w:type="spellStart"/>
      <w:r>
        <w:t>tetraphthalate</w:t>
      </w:r>
      <w:proofErr w:type="spellEnd"/>
      <w:r>
        <w:t>), HIPS (high-impact polystyrene), Nylon, as well as composite variants like Wood/PLA, Carbon/PLA, and Metal/PLA among others [1-5].</w:t>
      </w:r>
    </w:p>
    <w:p w:rsidR="006B0555" w:rsidRDefault="00E15FCA">
      <w:pPr>
        <w:pStyle w:val="BodyText"/>
        <w:spacing w:before="60"/>
        <w:ind w:left="518" w:right="693" w:firstLine="360"/>
      </w:pPr>
      <w:r>
        <w:t xml:space="preserve">The choice of filament depends on the specific application area. For instance, metal/PLA filament is employed in the production of mechanical </w:t>
      </w:r>
      <w:proofErr w:type="gramStart"/>
      <w:r>
        <w:t>parts,</w:t>
      </w:r>
      <w:proofErr w:type="gramEnd"/>
      <w:r>
        <w:t xml:space="preserve"> Nylon is utilized for creating machine components, toy parts, and mechanical elements like gears and bearings, as well as consumer products. PETT is preferred for food packaging applications due to its safety for direct contact with food, making it suitable for items like cups, kitchen utensils, and soda bottles. PLA, classified as a biodegradable polymer, is used to manufacture surgical implant parts for medical purposes, including screws, pins, and rods. PLA filament is also applied in food packaging, such as candy wrappers and disposable tableware.</w:t>
      </w:r>
    </w:p>
    <w:p w:rsidR="006B0555" w:rsidRDefault="00E15FCA">
      <w:pPr>
        <w:pStyle w:val="BodyText"/>
        <w:spacing w:before="61"/>
        <w:ind w:left="518" w:right="699" w:firstLine="360"/>
      </w:pPr>
      <w:r>
        <w:t>In</w:t>
      </w:r>
      <w:r>
        <w:rPr>
          <w:spacing w:val="-6"/>
        </w:rPr>
        <w:t xml:space="preserve"> </w:t>
      </w:r>
      <w:r>
        <w:t>contemporary</w:t>
      </w:r>
      <w:r>
        <w:rPr>
          <w:spacing w:val="-9"/>
        </w:rPr>
        <w:t xml:space="preserve"> </w:t>
      </w:r>
      <w:r>
        <w:t>3D</w:t>
      </w:r>
      <w:r>
        <w:rPr>
          <w:spacing w:val="-9"/>
        </w:rPr>
        <w:t xml:space="preserve"> </w:t>
      </w:r>
      <w:r>
        <w:t>printing,</w:t>
      </w:r>
      <w:r>
        <w:rPr>
          <w:spacing w:val="-8"/>
        </w:rPr>
        <w:t xml:space="preserve"> </w:t>
      </w:r>
      <w:r>
        <w:t>the</w:t>
      </w:r>
      <w:r>
        <w:rPr>
          <w:spacing w:val="-9"/>
        </w:rPr>
        <w:t xml:space="preserve"> </w:t>
      </w:r>
      <w:r>
        <w:t>focus</w:t>
      </w:r>
      <w:r>
        <w:rPr>
          <w:spacing w:val="-8"/>
        </w:rPr>
        <w:t xml:space="preserve"> </w:t>
      </w:r>
      <w:r>
        <w:t>is</w:t>
      </w:r>
      <w:r>
        <w:rPr>
          <w:spacing w:val="-8"/>
        </w:rPr>
        <w:t xml:space="preserve"> </w:t>
      </w:r>
      <w:r>
        <w:t>on</w:t>
      </w:r>
      <w:r>
        <w:rPr>
          <w:spacing w:val="-8"/>
        </w:rPr>
        <w:t xml:space="preserve"> </w:t>
      </w:r>
      <w:r>
        <w:t>producing</w:t>
      </w:r>
      <w:r>
        <w:rPr>
          <w:spacing w:val="-8"/>
        </w:rPr>
        <w:t xml:space="preserve"> </w:t>
      </w:r>
      <w:r>
        <w:t>lightweight</w:t>
      </w:r>
      <w:r>
        <w:rPr>
          <w:spacing w:val="-8"/>
        </w:rPr>
        <w:t xml:space="preserve"> </w:t>
      </w:r>
      <w:r>
        <w:t>materials.</w:t>
      </w:r>
      <w:r>
        <w:rPr>
          <w:spacing w:val="-8"/>
        </w:rPr>
        <w:t xml:space="preserve"> </w:t>
      </w:r>
      <w:r>
        <w:t>For</w:t>
      </w:r>
      <w:r>
        <w:rPr>
          <w:spacing w:val="-9"/>
        </w:rPr>
        <w:t xml:space="preserve"> </w:t>
      </w:r>
      <w:r>
        <w:t>instance, the wings of unmanned aerial vehicles are fabricated using the fusion deposit molding (FDM) process. [7-8]</w:t>
      </w:r>
    </w:p>
    <w:p w:rsidR="006B0555" w:rsidRDefault="00E15FCA">
      <w:pPr>
        <w:pStyle w:val="BodyText"/>
        <w:spacing w:before="60"/>
        <w:ind w:left="518" w:right="695" w:firstLine="360"/>
      </w:pPr>
      <w:r>
        <w:t>Furthermore,</w:t>
      </w:r>
      <w:r>
        <w:rPr>
          <w:spacing w:val="-9"/>
        </w:rPr>
        <w:t xml:space="preserve"> </w:t>
      </w:r>
      <w:r>
        <w:t>this</w:t>
      </w:r>
      <w:r>
        <w:rPr>
          <w:spacing w:val="-9"/>
        </w:rPr>
        <w:t xml:space="preserve"> </w:t>
      </w:r>
      <w:r>
        <w:t>method</w:t>
      </w:r>
      <w:r>
        <w:rPr>
          <w:spacing w:val="-9"/>
        </w:rPr>
        <w:t xml:space="preserve"> </w:t>
      </w:r>
      <w:r>
        <w:t>involves</w:t>
      </w:r>
      <w:r>
        <w:rPr>
          <w:spacing w:val="-9"/>
        </w:rPr>
        <w:t xml:space="preserve"> </w:t>
      </w:r>
      <w:r>
        <w:t>a</w:t>
      </w:r>
      <w:r>
        <w:rPr>
          <w:spacing w:val="-10"/>
        </w:rPr>
        <w:t xml:space="preserve"> </w:t>
      </w:r>
      <w:r>
        <w:t>significantly</w:t>
      </w:r>
      <w:r>
        <w:rPr>
          <w:spacing w:val="-9"/>
        </w:rPr>
        <w:t xml:space="preserve"> </w:t>
      </w:r>
      <w:r>
        <w:t>shorter</w:t>
      </w:r>
      <w:r>
        <w:rPr>
          <w:spacing w:val="-10"/>
        </w:rPr>
        <w:t xml:space="preserve"> </w:t>
      </w:r>
      <w:r>
        <w:t>fabrication</w:t>
      </w:r>
      <w:r>
        <w:rPr>
          <w:spacing w:val="-9"/>
        </w:rPr>
        <w:t xml:space="preserve"> </w:t>
      </w:r>
      <w:r>
        <w:t>time,</w:t>
      </w:r>
      <w:r>
        <w:rPr>
          <w:spacing w:val="-10"/>
        </w:rPr>
        <w:t xml:space="preserve"> </w:t>
      </w:r>
      <w:r>
        <w:t>is</w:t>
      </w:r>
      <w:r>
        <w:rPr>
          <w:spacing w:val="-9"/>
        </w:rPr>
        <w:t xml:space="preserve"> </w:t>
      </w:r>
      <w:r>
        <w:t>cost-effective, allows</w:t>
      </w:r>
      <w:r>
        <w:rPr>
          <w:spacing w:val="-4"/>
        </w:rPr>
        <w:t xml:space="preserve"> </w:t>
      </w:r>
      <w:r>
        <w:t>for</w:t>
      </w:r>
      <w:r>
        <w:rPr>
          <w:spacing w:val="-4"/>
        </w:rPr>
        <w:t xml:space="preserve"> </w:t>
      </w:r>
      <w:r>
        <w:t>easy</w:t>
      </w:r>
      <w:r>
        <w:rPr>
          <w:spacing w:val="-4"/>
        </w:rPr>
        <w:t xml:space="preserve"> </w:t>
      </w:r>
      <w:r>
        <w:t>material</w:t>
      </w:r>
      <w:r>
        <w:rPr>
          <w:spacing w:val="-4"/>
        </w:rPr>
        <w:t xml:space="preserve"> </w:t>
      </w:r>
      <w:r>
        <w:t>changes,</w:t>
      </w:r>
      <w:r>
        <w:rPr>
          <w:spacing w:val="-4"/>
        </w:rPr>
        <w:t xml:space="preserve"> </w:t>
      </w:r>
      <w:r>
        <w:t>requires</w:t>
      </w:r>
      <w:r>
        <w:rPr>
          <w:spacing w:val="-4"/>
        </w:rPr>
        <w:t xml:space="preserve"> </w:t>
      </w:r>
      <w:r>
        <w:t>minimal</w:t>
      </w:r>
      <w:r>
        <w:rPr>
          <w:spacing w:val="-4"/>
        </w:rPr>
        <w:t xml:space="preserve"> </w:t>
      </w:r>
      <w:r>
        <w:t>maintenance,</w:t>
      </w:r>
      <w:r>
        <w:rPr>
          <w:spacing w:val="-4"/>
        </w:rPr>
        <w:t xml:space="preserve"> </w:t>
      </w:r>
      <w:r>
        <w:t>operates</w:t>
      </w:r>
      <w:r>
        <w:rPr>
          <w:spacing w:val="-3"/>
        </w:rPr>
        <w:t xml:space="preserve"> </w:t>
      </w:r>
      <w:r>
        <w:t>without</w:t>
      </w:r>
      <w:r>
        <w:rPr>
          <w:spacing w:val="-4"/>
        </w:rPr>
        <w:t xml:space="preserve"> </w:t>
      </w:r>
      <w:r>
        <w:t>the</w:t>
      </w:r>
      <w:r>
        <w:rPr>
          <w:spacing w:val="-4"/>
        </w:rPr>
        <w:t xml:space="preserve"> </w:t>
      </w:r>
      <w:r>
        <w:t>need</w:t>
      </w:r>
      <w:r>
        <w:rPr>
          <w:spacing w:val="-4"/>
        </w:rPr>
        <w:t xml:space="preserve"> </w:t>
      </w:r>
      <w:r>
        <w:t>for constant supervision, and maintains a low working temperature. [9-10]</w:t>
      </w:r>
    </w:p>
    <w:p w:rsidR="006B0555" w:rsidRDefault="00E15FCA">
      <w:pPr>
        <w:pStyle w:val="BodyText"/>
        <w:spacing w:before="60"/>
        <w:ind w:left="518" w:right="698" w:firstLine="360"/>
      </w:pPr>
      <w:r>
        <w:t xml:space="preserve">The aim of study is to examine how the print layer orientation direction influences the tensile properties of PLA polymer and to </w:t>
      </w:r>
      <w:proofErr w:type="spellStart"/>
      <w:r>
        <w:t>analyse</w:t>
      </w:r>
      <w:proofErr w:type="spellEnd"/>
      <w:r>
        <w:t xml:space="preserve"> the tensile stress in materials printed in different positions. The selection of PLA as the filament is driven by its biodegradability and eco-friendly</w:t>
      </w:r>
      <w:r>
        <w:rPr>
          <w:spacing w:val="-15"/>
        </w:rPr>
        <w:t xml:space="preserve"> </w:t>
      </w:r>
      <w:r>
        <w:t>nature.</w:t>
      </w:r>
      <w:r>
        <w:rPr>
          <w:spacing w:val="-12"/>
        </w:rPr>
        <w:t xml:space="preserve"> </w:t>
      </w:r>
      <w:r>
        <w:t>Additionally,</w:t>
      </w:r>
      <w:r>
        <w:rPr>
          <w:spacing w:val="-12"/>
        </w:rPr>
        <w:t xml:space="preserve"> </w:t>
      </w:r>
      <w:r>
        <w:t>PLA</w:t>
      </w:r>
      <w:r>
        <w:rPr>
          <w:spacing w:val="-14"/>
        </w:rPr>
        <w:t xml:space="preserve"> </w:t>
      </w:r>
      <w:r>
        <w:t>does</w:t>
      </w:r>
      <w:r>
        <w:rPr>
          <w:spacing w:val="-12"/>
        </w:rPr>
        <w:t xml:space="preserve"> </w:t>
      </w:r>
      <w:r>
        <w:t>not</w:t>
      </w:r>
      <w:r>
        <w:rPr>
          <w:spacing w:val="-12"/>
        </w:rPr>
        <w:t xml:space="preserve"> </w:t>
      </w:r>
      <w:r>
        <w:t>emit</w:t>
      </w:r>
      <w:r>
        <w:rPr>
          <w:spacing w:val="-13"/>
        </w:rPr>
        <w:t xml:space="preserve"> </w:t>
      </w:r>
      <w:r>
        <w:t>harmful</w:t>
      </w:r>
      <w:r>
        <w:rPr>
          <w:spacing w:val="-12"/>
        </w:rPr>
        <w:t xml:space="preserve"> </w:t>
      </w:r>
      <w:r>
        <w:t>odors</w:t>
      </w:r>
      <w:r>
        <w:rPr>
          <w:spacing w:val="-13"/>
        </w:rPr>
        <w:t xml:space="preserve"> </w:t>
      </w:r>
      <w:r>
        <w:t>during</w:t>
      </w:r>
      <w:r>
        <w:rPr>
          <w:spacing w:val="-11"/>
        </w:rPr>
        <w:t xml:space="preserve"> </w:t>
      </w:r>
      <w:r>
        <w:t>the</w:t>
      </w:r>
      <w:r>
        <w:rPr>
          <w:spacing w:val="-13"/>
        </w:rPr>
        <w:t xml:space="preserve"> </w:t>
      </w:r>
      <w:r>
        <w:t>printing</w:t>
      </w:r>
      <w:r>
        <w:rPr>
          <w:spacing w:val="-12"/>
        </w:rPr>
        <w:t xml:space="preserve"> </w:t>
      </w:r>
      <w:r>
        <w:rPr>
          <w:spacing w:val="-2"/>
        </w:rPr>
        <w:t>process.</w:t>
      </w:r>
    </w:p>
    <w:p w:rsidR="006B0555" w:rsidRDefault="00E15FCA">
      <w:pPr>
        <w:pStyle w:val="Heading1"/>
        <w:numPr>
          <w:ilvl w:val="0"/>
          <w:numId w:val="3"/>
        </w:numPr>
        <w:tabs>
          <w:tab w:val="left" w:pos="797"/>
        </w:tabs>
        <w:ind w:left="797" w:hanging="279"/>
        <w:jc w:val="both"/>
      </w:pPr>
      <w:r>
        <w:t>EXPERIMENTAL</w:t>
      </w:r>
      <w:r>
        <w:rPr>
          <w:spacing w:val="-13"/>
        </w:rPr>
        <w:t xml:space="preserve"> </w:t>
      </w:r>
      <w:r>
        <w:rPr>
          <w:spacing w:val="-2"/>
        </w:rPr>
        <w:t>PROCEDURE</w:t>
      </w:r>
    </w:p>
    <w:p w:rsidR="006B0555" w:rsidRDefault="00E15FCA">
      <w:pPr>
        <w:pStyle w:val="ListParagraph"/>
        <w:numPr>
          <w:ilvl w:val="1"/>
          <w:numId w:val="3"/>
        </w:numPr>
        <w:tabs>
          <w:tab w:val="left" w:pos="877"/>
        </w:tabs>
        <w:spacing w:before="59"/>
        <w:ind w:left="877" w:hanging="359"/>
        <w:rPr>
          <w:rFonts w:ascii="Symbol" w:hAnsi="Symbol"/>
        </w:rPr>
      </w:pPr>
      <w:r>
        <w:t>Materials</w:t>
      </w:r>
      <w:r>
        <w:rPr>
          <w:spacing w:val="-5"/>
        </w:rPr>
        <w:t xml:space="preserve"> </w:t>
      </w:r>
      <w:r>
        <w:t>and</w:t>
      </w:r>
      <w:r>
        <w:rPr>
          <w:spacing w:val="-4"/>
        </w:rPr>
        <w:t xml:space="preserve"> </w:t>
      </w:r>
      <w:proofErr w:type="spellStart"/>
      <w:r>
        <w:rPr>
          <w:spacing w:val="-2"/>
        </w:rPr>
        <w:t>Modelling</w:t>
      </w:r>
      <w:proofErr w:type="spellEnd"/>
    </w:p>
    <w:p w:rsidR="006B0555" w:rsidRDefault="00E15FCA">
      <w:pPr>
        <w:pStyle w:val="BodyText"/>
        <w:spacing w:before="59"/>
        <w:ind w:left="518" w:right="695"/>
      </w:pPr>
      <w:r>
        <w:t xml:space="preserve">PLA filament from </w:t>
      </w:r>
      <w:proofErr w:type="spellStart"/>
      <w:r>
        <w:t>eryone</w:t>
      </w:r>
      <w:proofErr w:type="spellEnd"/>
      <w:r>
        <w:t xml:space="preserve"> Standard PLA </w:t>
      </w:r>
      <w:r>
        <w:rPr>
          <w:color w:val="212121"/>
        </w:rPr>
        <w:t xml:space="preserve">made in China </w:t>
      </w:r>
      <w:r>
        <w:t xml:space="preserve">is employed for crafting the 3D samples. The initial step involves designing the sample in </w:t>
      </w:r>
      <w:proofErr w:type="spellStart"/>
      <w:r>
        <w:t>modelling</w:t>
      </w:r>
      <w:proofErr w:type="spellEnd"/>
      <w:r>
        <w:t xml:space="preserve"> software, adhering to ASTM D638 standards dimensions, and saving it in STL (Stereo Lithographic) format. Subsequently, the STL file is input into the 3D printing machine manufactured by </w:t>
      </w:r>
      <w:proofErr w:type="spellStart"/>
      <w:r>
        <w:t>Bambu</w:t>
      </w:r>
      <w:proofErr w:type="spellEnd"/>
      <w:r>
        <w:t xml:space="preserve"> lab </w:t>
      </w:r>
      <w:r>
        <w:rPr>
          <w:spacing w:val="-6"/>
        </w:rPr>
        <w:t>A1</w:t>
      </w:r>
    </w:p>
    <w:p w:rsidR="006B0555" w:rsidRDefault="00E15FCA">
      <w:pPr>
        <w:pStyle w:val="BodyText"/>
        <w:spacing w:before="4"/>
        <w:jc w:val="left"/>
        <w:rPr>
          <w:sz w:val="8"/>
        </w:rPr>
      </w:pPr>
      <w:r>
        <w:rPr>
          <w:noProof/>
          <w:lang w:val="en-IN" w:eastAsia="en-IN"/>
        </w:rPr>
        <w:drawing>
          <wp:anchor distT="0" distB="0" distL="0" distR="0" simplePos="0" relativeHeight="487588864" behindDoc="1" locked="0" layoutInCell="1" allowOverlap="1">
            <wp:simplePos x="0" y="0"/>
            <wp:positionH relativeFrom="page">
              <wp:posOffset>1490980</wp:posOffset>
            </wp:positionH>
            <wp:positionV relativeFrom="paragraph">
              <wp:posOffset>76226</wp:posOffset>
            </wp:positionV>
            <wp:extent cx="4576425" cy="1135380"/>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stretch>
                      <a:fillRect/>
                    </a:stretch>
                  </pic:blipFill>
                  <pic:spPr>
                    <a:xfrm>
                      <a:off x="0" y="0"/>
                      <a:ext cx="4576425" cy="1135380"/>
                    </a:xfrm>
                    <a:prstGeom prst="rect">
                      <a:avLst/>
                    </a:prstGeom>
                  </pic:spPr>
                </pic:pic>
              </a:graphicData>
            </a:graphic>
          </wp:anchor>
        </w:drawing>
      </w:r>
    </w:p>
    <w:p w:rsidR="006B0555" w:rsidRDefault="006B0555">
      <w:pPr>
        <w:pStyle w:val="BodyText"/>
        <w:spacing w:before="228"/>
        <w:jc w:val="left"/>
      </w:pPr>
    </w:p>
    <w:p w:rsidR="006B0555" w:rsidRDefault="00E15FCA">
      <w:pPr>
        <w:spacing w:line="244" w:lineRule="auto"/>
        <w:ind w:left="1867" w:right="425" w:hanging="1095"/>
      </w:pPr>
      <w:r>
        <w:rPr>
          <w:b/>
        </w:rPr>
        <w:t>Figure</w:t>
      </w:r>
      <w:r>
        <w:rPr>
          <w:b/>
          <w:spacing w:val="-4"/>
        </w:rPr>
        <w:t xml:space="preserve"> </w:t>
      </w:r>
      <w:r>
        <w:rPr>
          <w:b/>
        </w:rPr>
        <w:t>1</w:t>
      </w:r>
      <w:r>
        <w:rPr>
          <w:b/>
          <w:spacing w:val="-2"/>
        </w:rPr>
        <w:t xml:space="preserve"> </w:t>
      </w:r>
      <w:r>
        <w:t>illustrates</w:t>
      </w:r>
      <w:r>
        <w:rPr>
          <w:spacing w:val="-2"/>
        </w:rPr>
        <w:t xml:space="preserve"> </w:t>
      </w:r>
      <w:r>
        <w:t>different</w:t>
      </w:r>
      <w:r>
        <w:rPr>
          <w:spacing w:val="-1"/>
        </w:rPr>
        <w:t xml:space="preserve"> </w:t>
      </w:r>
      <w:r>
        <w:t>orientations</w:t>
      </w:r>
      <w:r>
        <w:rPr>
          <w:spacing w:val="-2"/>
        </w:rPr>
        <w:t xml:space="preserve"> </w:t>
      </w:r>
      <w:r>
        <w:t>of</w:t>
      </w:r>
      <w:r>
        <w:rPr>
          <w:spacing w:val="-2"/>
        </w:rPr>
        <w:t xml:space="preserve"> </w:t>
      </w:r>
      <w:r>
        <w:t>the</w:t>
      </w:r>
      <w:r>
        <w:rPr>
          <w:spacing w:val="-2"/>
        </w:rPr>
        <w:t xml:space="preserve"> </w:t>
      </w:r>
      <w:r>
        <w:t>printing</w:t>
      </w:r>
      <w:r>
        <w:rPr>
          <w:spacing w:val="-2"/>
        </w:rPr>
        <w:t xml:space="preserve"> </w:t>
      </w:r>
      <w:r>
        <w:t>layers</w:t>
      </w:r>
      <w:r>
        <w:rPr>
          <w:spacing w:val="-4"/>
        </w:rPr>
        <w:t xml:space="preserve"> </w:t>
      </w:r>
      <w:r>
        <w:t>on</w:t>
      </w:r>
      <w:r>
        <w:rPr>
          <w:spacing w:val="-2"/>
        </w:rPr>
        <w:t xml:space="preserve"> </w:t>
      </w:r>
      <w:r>
        <w:t>3D</w:t>
      </w:r>
      <w:r>
        <w:rPr>
          <w:spacing w:val="-3"/>
        </w:rPr>
        <w:t xml:space="preserve"> </w:t>
      </w:r>
      <w:r>
        <w:t>printed</w:t>
      </w:r>
      <w:r>
        <w:rPr>
          <w:spacing w:val="-4"/>
        </w:rPr>
        <w:t xml:space="preserve"> </w:t>
      </w:r>
      <w:r>
        <w:t>materials:</w:t>
      </w:r>
      <w:r>
        <w:rPr>
          <w:spacing w:val="-1"/>
        </w:rPr>
        <w:t xml:space="preserve"> </w:t>
      </w:r>
      <w:r>
        <w:t>(a)</w:t>
      </w:r>
      <w:r>
        <w:rPr>
          <w:spacing w:val="-1"/>
        </w:rPr>
        <w:t xml:space="preserve"> </w:t>
      </w:r>
      <w:r>
        <w:t>at</w:t>
      </w:r>
      <w:r>
        <w:rPr>
          <w:spacing w:val="-1"/>
        </w:rPr>
        <w:t xml:space="preserve"> </w:t>
      </w:r>
      <w:r>
        <w:t>90- degree positions, (b) at 45-degree positions, and (c) in vertical positions.</w:t>
      </w:r>
    </w:p>
    <w:p w:rsidR="006B0555" w:rsidRDefault="006B0555">
      <w:pPr>
        <w:spacing w:line="244" w:lineRule="auto"/>
        <w:sectPr w:rsidR="006B0555">
          <w:headerReference w:type="even" r:id="rId11"/>
          <w:headerReference w:type="default" r:id="rId12"/>
          <w:pgSz w:w="11910" w:h="16840"/>
          <w:pgMar w:top="1340" w:right="720" w:bottom="1280" w:left="900" w:header="727" w:footer="0" w:gutter="0"/>
          <w:cols w:space="720"/>
        </w:sectPr>
      </w:pPr>
    </w:p>
    <w:p w:rsidR="006B0555" w:rsidRDefault="00E15FCA">
      <w:pPr>
        <w:pStyle w:val="BodyText"/>
        <w:spacing w:before="82"/>
        <w:ind w:left="518" w:right="695" w:firstLine="360"/>
      </w:pPr>
      <w:r>
        <w:lastRenderedPageBreak/>
        <w:t xml:space="preserve">Tensile test samples were designed using 3D </w:t>
      </w:r>
      <w:proofErr w:type="spellStart"/>
      <w:r>
        <w:t>modelling</w:t>
      </w:r>
      <w:proofErr w:type="spellEnd"/>
      <w:r>
        <w:t xml:space="preserve"> software and printed with a 3D Printer </w:t>
      </w:r>
      <w:proofErr w:type="spellStart"/>
      <w:r>
        <w:t>Bambu</w:t>
      </w:r>
      <w:proofErr w:type="spellEnd"/>
      <w:r>
        <w:t xml:space="preserve"> lab A1. These samples were printed in three orientations: flat, vertical, and inclined at a 45-degree angle. Prior to initiating the printing process, the parameters are configured</w:t>
      </w:r>
      <w:r>
        <w:rPr>
          <w:spacing w:val="-2"/>
        </w:rPr>
        <w:t xml:space="preserve"> </w:t>
      </w:r>
      <w:r>
        <w:t>as</w:t>
      </w:r>
      <w:r>
        <w:rPr>
          <w:spacing w:val="1"/>
        </w:rPr>
        <w:t xml:space="preserve"> </w:t>
      </w:r>
      <w:r>
        <w:t>follows:</w:t>
      </w:r>
      <w:r>
        <w:rPr>
          <w:spacing w:val="-1"/>
        </w:rPr>
        <w:t xml:space="preserve"> </w:t>
      </w:r>
      <w:r>
        <w:t>the</w:t>
      </w:r>
      <w:r>
        <w:rPr>
          <w:spacing w:val="-2"/>
        </w:rPr>
        <w:t xml:space="preserve"> </w:t>
      </w:r>
      <w:r>
        <w:t>print</w:t>
      </w:r>
      <w:r>
        <w:rPr>
          <w:spacing w:val="-1"/>
        </w:rPr>
        <w:t xml:space="preserve"> </w:t>
      </w:r>
      <w:r>
        <w:t>layer</w:t>
      </w:r>
      <w:r>
        <w:rPr>
          <w:spacing w:val="-1"/>
        </w:rPr>
        <w:t xml:space="preserve"> </w:t>
      </w:r>
      <w:r>
        <w:t>thickness</w:t>
      </w:r>
      <w:r>
        <w:rPr>
          <w:spacing w:val="-2"/>
        </w:rPr>
        <w:t xml:space="preserve"> </w:t>
      </w:r>
      <w:r>
        <w:t>is</w:t>
      </w:r>
      <w:r>
        <w:rPr>
          <w:spacing w:val="1"/>
        </w:rPr>
        <w:t xml:space="preserve"> </w:t>
      </w:r>
      <w:r>
        <w:t>established</w:t>
      </w:r>
      <w:r>
        <w:rPr>
          <w:spacing w:val="-1"/>
        </w:rPr>
        <w:t xml:space="preserve"> </w:t>
      </w:r>
      <w:r>
        <w:t>at</w:t>
      </w:r>
      <w:r>
        <w:rPr>
          <w:spacing w:val="-1"/>
        </w:rPr>
        <w:t xml:space="preserve"> </w:t>
      </w:r>
      <w:r>
        <w:t>0.2mm,</w:t>
      </w:r>
      <w:r>
        <w:rPr>
          <w:spacing w:val="2"/>
        </w:rPr>
        <w:t xml:space="preserve"> </w:t>
      </w:r>
      <w:r>
        <w:t>the filament</w:t>
      </w:r>
      <w:r>
        <w:rPr>
          <w:spacing w:val="-1"/>
        </w:rPr>
        <w:t xml:space="preserve"> </w:t>
      </w:r>
      <w:r>
        <w:rPr>
          <w:spacing w:val="-2"/>
        </w:rPr>
        <w:t>diameter:</w:t>
      </w:r>
    </w:p>
    <w:p w:rsidR="006B0555" w:rsidRDefault="00E15FCA">
      <w:pPr>
        <w:pStyle w:val="BodyText"/>
        <w:ind w:left="518" w:right="689"/>
      </w:pPr>
      <w:r>
        <w:t>1.75mm with +-0.03mm</w:t>
      </w:r>
      <w:r>
        <w:rPr>
          <w:spacing w:val="-1"/>
        </w:rPr>
        <w:t xml:space="preserve"> </w:t>
      </w:r>
      <w:r>
        <w:t>tolerance and the melting temperature is set to 220°C. The machine's bed temperature is adjusted to 65°C. The material's fill density</w:t>
      </w:r>
      <w:r>
        <w:rPr>
          <w:spacing w:val="-1"/>
        </w:rPr>
        <w:t xml:space="preserve"> </w:t>
      </w:r>
      <w:r>
        <w:t>is designated as 100%, and the printing</w:t>
      </w:r>
      <w:r>
        <w:rPr>
          <w:spacing w:val="-1"/>
        </w:rPr>
        <w:t xml:space="preserve"> </w:t>
      </w:r>
      <w:r>
        <w:t>speed</w:t>
      </w:r>
      <w:r>
        <w:rPr>
          <w:spacing w:val="-1"/>
        </w:rPr>
        <w:t xml:space="preserve"> </w:t>
      </w:r>
      <w:r>
        <w:t>is (outer</w:t>
      </w:r>
      <w:r>
        <w:rPr>
          <w:spacing w:val="-3"/>
        </w:rPr>
        <w:t xml:space="preserve"> </w:t>
      </w:r>
      <w:r>
        <w:t>walls):</w:t>
      </w:r>
      <w:r>
        <w:rPr>
          <w:spacing w:val="-1"/>
        </w:rPr>
        <w:t xml:space="preserve"> </w:t>
      </w:r>
      <w:r>
        <w:t>200 mm/sec</w:t>
      </w:r>
      <w:r>
        <w:rPr>
          <w:spacing w:val="-2"/>
        </w:rPr>
        <w:t xml:space="preserve"> </w:t>
      </w:r>
      <w:r>
        <w:t>and</w:t>
      </w:r>
      <w:r>
        <w:rPr>
          <w:spacing w:val="-1"/>
        </w:rPr>
        <w:t xml:space="preserve"> </w:t>
      </w:r>
      <w:r>
        <w:t>the</w:t>
      </w:r>
      <w:r>
        <w:rPr>
          <w:spacing w:val="-1"/>
        </w:rPr>
        <w:t xml:space="preserve"> </w:t>
      </w:r>
      <w:r>
        <w:t>(inner</w:t>
      </w:r>
      <w:r>
        <w:rPr>
          <w:spacing w:val="-2"/>
        </w:rPr>
        <w:t xml:space="preserve"> </w:t>
      </w:r>
      <w:r>
        <w:t>walls):</w:t>
      </w:r>
      <w:r>
        <w:rPr>
          <w:spacing w:val="-1"/>
        </w:rPr>
        <w:t xml:space="preserve"> </w:t>
      </w:r>
      <w:r>
        <w:t>300</w:t>
      </w:r>
      <w:r>
        <w:rPr>
          <w:spacing w:val="-1"/>
        </w:rPr>
        <w:t xml:space="preserve"> </w:t>
      </w:r>
      <w:r>
        <w:t>mm/sec.</w:t>
      </w:r>
      <w:r>
        <w:rPr>
          <w:spacing w:val="-1"/>
        </w:rPr>
        <w:t xml:space="preserve"> </w:t>
      </w:r>
      <w:r>
        <w:t>The</w:t>
      </w:r>
      <w:r>
        <w:rPr>
          <w:spacing w:val="-2"/>
        </w:rPr>
        <w:t xml:space="preserve"> </w:t>
      </w:r>
      <w:r>
        <w:t>material</w:t>
      </w:r>
      <w:r>
        <w:rPr>
          <w:spacing w:val="-1"/>
        </w:rPr>
        <w:t xml:space="preserve"> </w:t>
      </w:r>
      <w:r>
        <w:t>is then</w:t>
      </w:r>
      <w:r>
        <w:rPr>
          <w:spacing w:val="-9"/>
        </w:rPr>
        <w:t xml:space="preserve"> </w:t>
      </w:r>
      <w:r>
        <w:t>printed</w:t>
      </w:r>
      <w:r>
        <w:rPr>
          <w:spacing w:val="-8"/>
        </w:rPr>
        <w:t xml:space="preserve"> </w:t>
      </w:r>
      <w:r>
        <w:t>in</w:t>
      </w:r>
      <w:r>
        <w:rPr>
          <w:spacing w:val="-8"/>
        </w:rPr>
        <w:t xml:space="preserve"> </w:t>
      </w:r>
      <w:r>
        <w:t>different</w:t>
      </w:r>
      <w:r>
        <w:rPr>
          <w:spacing w:val="-6"/>
        </w:rPr>
        <w:t xml:space="preserve"> </w:t>
      </w:r>
      <w:r>
        <w:t>print</w:t>
      </w:r>
      <w:r>
        <w:rPr>
          <w:spacing w:val="-8"/>
        </w:rPr>
        <w:t xml:space="preserve"> </w:t>
      </w:r>
      <w:r>
        <w:t>layer</w:t>
      </w:r>
      <w:r>
        <w:rPr>
          <w:spacing w:val="-9"/>
        </w:rPr>
        <w:t xml:space="preserve"> </w:t>
      </w:r>
      <w:r>
        <w:t>orientation</w:t>
      </w:r>
      <w:r>
        <w:rPr>
          <w:spacing w:val="-8"/>
        </w:rPr>
        <w:t xml:space="preserve"> </w:t>
      </w:r>
      <w:r>
        <w:t>directions,</w:t>
      </w:r>
      <w:r>
        <w:rPr>
          <w:spacing w:val="-8"/>
        </w:rPr>
        <w:t xml:space="preserve"> </w:t>
      </w:r>
      <w:r>
        <w:t>specifically</w:t>
      </w:r>
      <w:r>
        <w:rPr>
          <w:spacing w:val="-4"/>
        </w:rPr>
        <w:t xml:space="preserve"> </w:t>
      </w:r>
      <w:r>
        <w:t>flat</w:t>
      </w:r>
      <w:r>
        <w:rPr>
          <w:spacing w:val="-8"/>
        </w:rPr>
        <w:t xml:space="preserve"> </w:t>
      </w:r>
      <w:r>
        <w:t>positions,</w:t>
      </w:r>
      <w:r>
        <w:rPr>
          <w:spacing w:val="-8"/>
        </w:rPr>
        <w:t xml:space="preserve"> </w:t>
      </w:r>
      <w:r>
        <w:t>45-degree, and vertical positions, the support generated only at: 45 degrees sample illustrated as figure 1 (a, b, and c).</w:t>
      </w:r>
    </w:p>
    <w:p w:rsidR="006B0555" w:rsidRDefault="00E15FCA">
      <w:pPr>
        <w:spacing w:before="122"/>
        <w:ind w:left="2" w:right="180"/>
        <w:jc w:val="center"/>
      </w:pPr>
      <w:proofErr w:type="gramStart"/>
      <w:r>
        <w:rPr>
          <w:b/>
        </w:rPr>
        <w:t>Table</w:t>
      </w:r>
      <w:r>
        <w:rPr>
          <w:b/>
          <w:spacing w:val="-3"/>
        </w:rPr>
        <w:t xml:space="preserve"> </w:t>
      </w:r>
      <w:r>
        <w:rPr>
          <w:b/>
        </w:rPr>
        <w:t>1:</w:t>
      </w:r>
      <w:r>
        <w:rPr>
          <w:b/>
          <w:spacing w:val="-2"/>
        </w:rPr>
        <w:t xml:space="preserve"> </w:t>
      </w:r>
      <w:r>
        <w:t>Parameters</w:t>
      </w:r>
      <w:r>
        <w:rPr>
          <w:spacing w:val="-6"/>
        </w:rPr>
        <w:t xml:space="preserve"> </w:t>
      </w:r>
      <w:r>
        <w:t>of</w:t>
      </w:r>
      <w:r>
        <w:rPr>
          <w:spacing w:val="-3"/>
        </w:rPr>
        <w:t xml:space="preserve"> </w:t>
      </w:r>
      <w:r>
        <w:t>printer</w:t>
      </w:r>
      <w:r>
        <w:rPr>
          <w:spacing w:val="-5"/>
        </w:rPr>
        <w:t xml:space="preserve"> </w:t>
      </w:r>
      <w:r>
        <w:rPr>
          <w:spacing w:val="-2"/>
        </w:rPr>
        <w:t>settings.</w:t>
      </w:r>
      <w:proofErr w:type="gramEnd"/>
    </w:p>
    <w:p w:rsidR="006B0555" w:rsidRDefault="006B0555">
      <w:pPr>
        <w:pStyle w:val="BodyText"/>
        <w:spacing w:before="109"/>
        <w:jc w:val="left"/>
        <w:rPr>
          <w:sz w:val="20"/>
        </w:rPr>
      </w:pPr>
    </w:p>
    <w:tbl>
      <w:tblPr>
        <w:tblW w:w="0" w:type="auto"/>
        <w:tblInd w:w="5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4505"/>
        <w:gridCol w:w="4505"/>
      </w:tblGrid>
      <w:tr w:rsidR="006B0555">
        <w:trPr>
          <w:trHeight w:val="251"/>
        </w:trPr>
        <w:tc>
          <w:tcPr>
            <w:tcW w:w="4505" w:type="dxa"/>
            <w:tcBorders>
              <w:bottom w:val="single" w:sz="12" w:space="0" w:color="666666"/>
            </w:tcBorders>
          </w:tcPr>
          <w:p w:rsidR="006B0555" w:rsidRDefault="00E15FCA">
            <w:pPr>
              <w:pStyle w:val="TableParagraph"/>
              <w:spacing w:before="0" w:line="231" w:lineRule="exact"/>
              <w:ind w:right="3"/>
              <w:rPr>
                <w:b/>
              </w:rPr>
            </w:pPr>
            <w:r>
              <w:rPr>
                <w:b/>
                <w:spacing w:val="-4"/>
              </w:rPr>
              <w:t>Item</w:t>
            </w:r>
          </w:p>
        </w:tc>
        <w:tc>
          <w:tcPr>
            <w:tcW w:w="4505" w:type="dxa"/>
            <w:tcBorders>
              <w:bottom w:val="single" w:sz="12" w:space="0" w:color="666666"/>
            </w:tcBorders>
          </w:tcPr>
          <w:p w:rsidR="006B0555" w:rsidRDefault="00E15FCA">
            <w:pPr>
              <w:pStyle w:val="TableParagraph"/>
              <w:spacing w:before="0" w:line="231" w:lineRule="exact"/>
              <w:rPr>
                <w:b/>
              </w:rPr>
            </w:pPr>
            <w:r>
              <w:rPr>
                <w:b/>
                <w:spacing w:val="-2"/>
              </w:rPr>
              <w:t>Value</w:t>
            </w:r>
          </w:p>
        </w:tc>
      </w:tr>
      <w:tr w:rsidR="006B0555">
        <w:trPr>
          <w:trHeight w:val="254"/>
        </w:trPr>
        <w:tc>
          <w:tcPr>
            <w:tcW w:w="4505" w:type="dxa"/>
            <w:tcBorders>
              <w:top w:val="single" w:sz="12" w:space="0" w:color="666666"/>
            </w:tcBorders>
          </w:tcPr>
          <w:p w:rsidR="006B0555" w:rsidRDefault="00E15FCA">
            <w:pPr>
              <w:pStyle w:val="TableParagraph"/>
              <w:spacing w:before="1" w:line="233" w:lineRule="exact"/>
              <w:ind w:right="3"/>
              <w:rPr>
                <w:b/>
              </w:rPr>
            </w:pPr>
            <w:r>
              <w:rPr>
                <w:b/>
                <w:spacing w:val="-2"/>
              </w:rPr>
              <w:t>Filament</w:t>
            </w:r>
          </w:p>
        </w:tc>
        <w:tc>
          <w:tcPr>
            <w:tcW w:w="4505" w:type="dxa"/>
            <w:tcBorders>
              <w:top w:val="single" w:sz="12" w:space="0" w:color="666666"/>
            </w:tcBorders>
          </w:tcPr>
          <w:p w:rsidR="006B0555" w:rsidRDefault="00E15FCA">
            <w:pPr>
              <w:pStyle w:val="TableParagraph"/>
              <w:spacing w:before="1" w:line="233" w:lineRule="exact"/>
              <w:ind w:right="2"/>
            </w:pPr>
            <w:proofErr w:type="spellStart"/>
            <w:r>
              <w:t>Eryone</w:t>
            </w:r>
            <w:proofErr w:type="spellEnd"/>
            <w:r>
              <w:rPr>
                <w:spacing w:val="-4"/>
              </w:rPr>
              <w:t xml:space="preserve"> </w:t>
            </w:r>
            <w:r>
              <w:t>stander</w:t>
            </w:r>
            <w:r>
              <w:rPr>
                <w:spacing w:val="-1"/>
              </w:rPr>
              <w:t xml:space="preserve"> </w:t>
            </w:r>
            <w:r>
              <w:rPr>
                <w:spacing w:val="-5"/>
              </w:rPr>
              <w:t>PLA</w:t>
            </w:r>
          </w:p>
        </w:tc>
      </w:tr>
      <w:tr w:rsidR="006B0555">
        <w:trPr>
          <w:trHeight w:val="253"/>
        </w:trPr>
        <w:tc>
          <w:tcPr>
            <w:tcW w:w="4505" w:type="dxa"/>
          </w:tcPr>
          <w:p w:rsidR="006B0555" w:rsidRDefault="00E15FCA">
            <w:pPr>
              <w:pStyle w:val="TableParagraph"/>
              <w:spacing w:before="1" w:line="233" w:lineRule="exact"/>
              <w:ind w:right="6"/>
              <w:rPr>
                <w:b/>
              </w:rPr>
            </w:pPr>
            <w:r>
              <w:rPr>
                <w:b/>
              </w:rPr>
              <w:t>Filament</w:t>
            </w:r>
            <w:r>
              <w:rPr>
                <w:b/>
                <w:spacing w:val="-6"/>
              </w:rPr>
              <w:t xml:space="preserve"> </w:t>
            </w:r>
            <w:r>
              <w:rPr>
                <w:b/>
                <w:spacing w:val="-2"/>
              </w:rPr>
              <w:t>diameter</w:t>
            </w:r>
          </w:p>
        </w:tc>
        <w:tc>
          <w:tcPr>
            <w:tcW w:w="4505" w:type="dxa"/>
          </w:tcPr>
          <w:p w:rsidR="006B0555" w:rsidRDefault="00E15FCA">
            <w:pPr>
              <w:pStyle w:val="TableParagraph"/>
              <w:spacing w:before="1" w:line="233" w:lineRule="exact"/>
              <w:ind w:right="3"/>
            </w:pPr>
            <w:r>
              <w:t>1.75mm</w:t>
            </w:r>
            <w:r>
              <w:rPr>
                <w:spacing w:val="-4"/>
              </w:rPr>
              <w:t xml:space="preserve"> </w:t>
            </w:r>
            <w:r>
              <w:t>with</w:t>
            </w:r>
            <w:r>
              <w:rPr>
                <w:spacing w:val="-5"/>
              </w:rPr>
              <w:t xml:space="preserve"> </w:t>
            </w:r>
            <w:r>
              <w:t>+-0.03mm</w:t>
            </w:r>
            <w:r>
              <w:rPr>
                <w:spacing w:val="-3"/>
              </w:rPr>
              <w:t xml:space="preserve"> </w:t>
            </w:r>
            <w:r>
              <w:rPr>
                <w:spacing w:val="-2"/>
              </w:rPr>
              <w:t>tolerance</w:t>
            </w:r>
          </w:p>
        </w:tc>
      </w:tr>
      <w:tr w:rsidR="006B0555">
        <w:trPr>
          <w:trHeight w:val="251"/>
        </w:trPr>
        <w:tc>
          <w:tcPr>
            <w:tcW w:w="4505" w:type="dxa"/>
          </w:tcPr>
          <w:p w:rsidR="006B0555" w:rsidRDefault="00E15FCA">
            <w:pPr>
              <w:pStyle w:val="TableParagraph"/>
              <w:spacing w:before="0" w:line="232" w:lineRule="exact"/>
              <w:ind w:right="5"/>
              <w:rPr>
                <w:b/>
              </w:rPr>
            </w:pPr>
            <w:r>
              <w:rPr>
                <w:b/>
              </w:rPr>
              <w:t>Print</w:t>
            </w:r>
            <w:r>
              <w:rPr>
                <w:b/>
                <w:spacing w:val="-4"/>
              </w:rPr>
              <w:t xml:space="preserve"> </w:t>
            </w:r>
            <w:r>
              <w:rPr>
                <w:b/>
              </w:rPr>
              <w:t>speed</w:t>
            </w:r>
            <w:r>
              <w:rPr>
                <w:b/>
                <w:spacing w:val="-4"/>
              </w:rPr>
              <w:t xml:space="preserve"> </w:t>
            </w:r>
            <w:r>
              <w:rPr>
                <w:b/>
              </w:rPr>
              <w:t>(outer</w:t>
            </w:r>
            <w:r>
              <w:rPr>
                <w:b/>
                <w:spacing w:val="-4"/>
              </w:rPr>
              <w:t xml:space="preserve"> </w:t>
            </w:r>
            <w:r>
              <w:rPr>
                <w:b/>
                <w:spacing w:val="-2"/>
              </w:rPr>
              <w:t>walls)</w:t>
            </w:r>
          </w:p>
        </w:tc>
        <w:tc>
          <w:tcPr>
            <w:tcW w:w="4505" w:type="dxa"/>
          </w:tcPr>
          <w:p w:rsidR="006B0555" w:rsidRDefault="00E15FCA">
            <w:pPr>
              <w:pStyle w:val="TableParagraph"/>
              <w:spacing w:before="0" w:line="232" w:lineRule="exact"/>
              <w:ind w:right="3"/>
            </w:pPr>
            <w:r>
              <w:t>200</w:t>
            </w:r>
            <w:r>
              <w:rPr>
                <w:spacing w:val="-2"/>
              </w:rPr>
              <w:t xml:space="preserve"> </w:t>
            </w:r>
            <w:r>
              <w:rPr>
                <w:spacing w:val="-4"/>
              </w:rPr>
              <w:t>mm/s</w:t>
            </w:r>
          </w:p>
        </w:tc>
      </w:tr>
      <w:tr w:rsidR="006B0555">
        <w:trPr>
          <w:trHeight w:val="253"/>
        </w:trPr>
        <w:tc>
          <w:tcPr>
            <w:tcW w:w="4505" w:type="dxa"/>
          </w:tcPr>
          <w:p w:rsidR="006B0555" w:rsidRDefault="00E15FCA">
            <w:pPr>
              <w:pStyle w:val="TableParagraph"/>
              <w:spacing w:before="1" w:line="233" w:lineRule="exact"/>
              <w:ind w:right="6"/>
              <w:rPr>
                <w:b/>
              </w:rPr>
            </w:pPr>
            <w:r>
              <w:rPr>
                <w:b/>
              </w:rPr>
              <w:t>Print</w:t>
            </w:r>
            <w:r>
              <w:rPr>
                <w:b/>
                <w:spacing w:val="-4"/>
              </w:rPr>
              <w:t xml:space="preserve"> </w:t>
            </w:r>
            <w:r>
              <w:rPr>
                <w:b/>
              </w:rPr>
              <w:t>speed</w:t>
            </w:r>
            <w:r>
              <w:rPr>
                <w:b/>
                <w:spacing w:val="-4"/>
              </w:rPr>
              <w:t xml:space="preserve"> </w:t>
            </w:r>
            <w:r>
              <w:rPr>
                <w:b/>
              </w:rPr>
              <w:t>(inner</w:t>
            </w:r>
            <w:r>
              <w:rPr>
                <w:b/>
                <w:spacing w:val="-5"/>
              </w:rPr>
              <w:t xml:space="preserve"> </w:t>
            </w:r>
            <w:r>
              <w:rPr>
                <w:b/>
                <w:spacing w:val="-2"/>
              </w:rPr>
              <w:t>walls)</w:t>
            </w:r>
          </w:p>
        </w:tc>
        <w:tc>
          <w:tcPr>
            <w:tcW w:w="4505" w:type="dxa"/>
          </w:tcPr>
          <w:p w:rsidR="006B0555" w:rsidRDefault="00E15FCA">
            <w:pPr>
              <w:pStyle w:val="TableParagraph"/>
              <w:spacing w:before="1" w:line="233" w:lineRule="exact"/>
              <w:ind w:right="3"/>
            </w:pPr>
            <w:r>
              <w:t>300</w:t>
            </w:r>
            <w:r>
              <w:rPr>
                <w:spacing w:val="-2"/>
              </w:rPr>
              <w:t xml:space="preserve"> </w:t>
            </w:r>
            <w:r>
              <w:rPr>
                <w:spacing w:val="-4"/>
              </w:rPr>
              <w:t>mm/s</w:t>
            </w:r>
          </w:p>
        </w:tc>
      </w:tr>
      <w:tr w:rsidR="006B0555">
        <w:trPr>
          <w:trHeight w:val="253"/>
        </w:trPr>
        <w:tc>
          <w:tcPr>
            <w:tcW w:w="4505" w:type="dxa"/>
          </w:tcPr>
          <w:p w:rsidR="006B0555" w:rsidRDefault="00E15FCA">
            <w:pPr>
              <w:pStyle w:val="TableParagraph"/>
              <w:spacing w:before="0" w:line="234" w:lineRule="exact"/>
              <w:ind w:right="6"/>
              <w:rPr>
                <w:b/>
              </w:rPr>
            </w:pPr>
            <w:r>
              <w:rPr>
                <w:b/>
              </w:rPr>
              <w:t>Nozzle</w:t>
            </w:r>
            <w:r>
              <w:rPr>
                <w:b/>
                <w:spacing w:val="-7"/>
              </w:rPr>
              <w:t xml:space="preserve"> </w:t>
            </w:r>
            <w:r>
              <w:rPr>
                <w:b/>
                <w:spacing w:val="-2"/>
              </w:rPr>
              <w:t>Temperature</w:t>
            </w:r>
          </w:p>
        </w:tc>
        <w:tc>
          <w:tcPr>
            <w:tcW w:w="4505" w:type="dxa"/>
          </w:tcPr>
          <w:p w:rsidR="006B0555" w:rsidRDefault="00E15FCA">
            <w:pPr>
              <w:pStyle w:val="TableParagraph"/>
              <w:spacing w:before="0" w:line="234" w:lineRule="exact"/>
              <w:ind w:right="3"/>
            </w:pPr>
            <w:r>
              <w:t xml:space="preserve">220 </w:t>
            </w:r>
            <w:r>
              <w:rPr>
                <w:spacing w:val="-2"/>
              </w:rPr>
              <w:t>degrees</w:t>
            </w:r>
          </w:p>
        </w:tc>
      </w:tr>
      <w:tr w:rsidR="006B0555">
        <w:trPr>
          <w:trHeight w:val="251"/>
        </w:trPr>
        <w:tc>
          <w:tcPr>
            <w:tcW w:w="4505" w:type="dxa"/>
          </w:tcPr>
          <w:p w:rsidR="006B0555" w:rsidRDefault="00E15FCA">
            <w:pPr>
              <w:pStyle w:val="TableParagraph"/>
              <w:spacing w:before="0" w:line="232" w:lineRule="exact"/>
              <w:ind w:right="3"/>
              <w:rPr>
                <w:b/>
              </w:rPr>
            </w:pPr>
            <w:r>
              <w:rPr>
                <w:b/>
              </w:rPr>
              <w:t>Bed</w:t>
            </w:r>
            <w:r>
              <w:rPr>
                <w:b/>
                <w:spacing w:val="-7"/>
              </w:rPr>
              <w:t xml:space="preserve"> </w:t>
            </w:r>
            <w:r>
              <w:rPr>
                <w:b/>
                <w:spacing w:val="-2"/>
              </w:rPr>
              <w:t>Temperature</w:t>
            </w:r>
          </w:p>
        </w:tc>
        <w:tc>
          <w:tcPr>
            <w:tcW w:w="4505" w:type="dxa"/>
          </w:tcPr>
          <w:p w:rsidR="006B0555" w:rsidRDefault="00E15FCA">
            <w:pPr>
              <w:pStyle w:val="TableParagraph"/>
              <w:spacing w:before="0" w:line="232" w:lineRule="exact"/>
              <w:ind w:right="1"/>
            </w:pPr>
            <w:r>
              <w:t xml:space="preserve">65 </w:t>
            </w:r>
            <w:r>
              <w:rPr>
                <w:spacing w:val="-2"/>
              </w:rPr>
              <w:t>degrees</w:t>
            </w:r>
          </w:p>
        </w:tc>
      </w:tr>
      <w:tr w:rsidR="006B0555">
        <w:trPr>
          <w:trHeight w:val="253"/>
        </w:trPr>
        <w:tc>
          <w:tcPr>
            <w:tcW w:w="4505" w:type="dxa"/>
          </w:tcPr>
          <w:p w:rsidR="006B0555" w:rsidRDefault="00E15FCA">
            <w:pPr>
              <w:pStyle w:val="TableParagraph"/>
              <w:spacing w:before="0" w:line="234" w:lineRule="exact"/>
              <w:ind w:right="4"/>
              <w:rPr>
                <w:b/>
              </w:rPr>
            </w:pPr>
            <w:r>
              <w:rPr>
                <w:b/>
              </w:rPr>
              <w:t>support</w:t>
            </w:r>
            <w:r>
              <w:rPr>
                <w:b/>
                <w:spacing w:val="-2"/>
              </w:rPr>
              <w:t xml:space="preserve"> generated</w:t>
            </w:r>
          </w:p>
        </w:tc>
        <w:tc>
          <w:tcPr>
            <w:tcW w:w="4505" w:type="dxa"/>
          </w:tcPr>
          <w:p w:rsidR="006B0555" w:rsidRDefault="00E15FCA">
            <w:pPr>
              <w:pStyle w:val="TableParagraph"/>
              <w:spacing w:before="0" w:line="234" w:lineRule="exact"/>
              <w:ind w:right="3"/>
            </w:pPr>
            <w:r>
              <w:t>45</w:t>
            </w:r>
            <w:r>
              <w:rPr>
                <w:spacing w:val="-3"/>
              </w:rPr>
              <w:t xml:space="preserve"> </w:t>
            </w:r>
            <w:r>
              <w:t>degrees</w:t>
            </w:r>
            <w:r>
              <w:rPr>
                <w:spacing w:val="52"/>
              </w:rPr>
              <w:t xml:space="preserve"> </w:t>
            </w:r>
            <w:r>
              <w:rPr>
                <w:spacing w:val="-2"/>
              </w:rPr>
              <w:t>sample</w:t>
            </w:r>
          </w:p>
        </w:tc>
      </w:tr>
    </w:tbl>
    <w:p w:rsidR="006B0555" w:rsidRDefault="006B0555">
      <w:pPr>
        <w:pStyle w:val="BodyText"/>
        <w:spacing w:before="3"/>
        <w:jc w:val="left"/>
        <w:rPr>
          <w:sz w:val="22"/>
        </w:rPr>
      </w:pPr>
    </w:p>
    <w:p w:rsidR="006B0555" w:rsidRDefault="00E15FCA">
      <w:pPr>
        <w:pStyle w:val="ListParagraph"/>
        <w:numPr>
          <w:ilvl w:val="0"/>
          <w:numId w:val="2"/>
        </w:numPr>
        <w:tabs>
          <w:tab w:val="left" w:pos="788"/>
        </w:tabs>
        <w:spacing w:before="1"/>
        <w:ind w:left="788" w:hanging="361"/>
      </w:pPr>
      <w:r>
        <w:t>Tensile</w:t>
      </w:r>
      <w:r>
        <w:rPr>
          <w:spacing w:val="-4"/>
        </w:rPr>
        <w:t xml:space="preserve"> </w:t>
      </w:r>
      <w:r>
        <w:rPr>
          <w:spacing w:val="-2"/>
        </w:rPr>
        <w:t>Testing</w:t>
      </w:r>
    </w:p>
    <w:p w:rsidR="006B0555" w:rsidRDefault="00E15FCA">
      <w:pPr>
        <w:pStyle w:val="BodyText"/>
        <w:spacing w:before="58"/>
        <w:ind w:left="518" w:right="694"/>
      </w:pPr>
      <w:r>
        <w:t xml:space="preserve">Tensile tests were carried out using </w:t>
      </w:r>
      <w:proofErr w:type="spellStart"/>
      <w:r>
        <w:t>Gunt</w:t>
      </w:r>
      <w:proofErr w:type="spellEnd"/>
      <w:r>
        <w:t xml:space="preserve"> Hamburg WP310 universal testing machine in accordance</w:t>
      </w:r>
      <w:r>
        <w:rPr>
          <w:spacing w:val="-4"/>
        </w:rPr>
        <w:t xml:space="preserve"> </w:t>
      </w:r>
      <w:r>
        <w:t>with</w:t>
      </w:r>
      <w:r>
        <w:rPr>
          <w:spacing w:val="-3"/>
        </w:rPr>
        <w:t xml:space="preserve"> </w:t>
      </w:r>
      <w:r>
        <w:t>ASTM D638</w:t>
      </w:r>
      <w:r>
        <w:rPr>
          <w:spacing w:val="-3"/>
        </w:rPr>
        <w:t xml:space="preserve"> </w:t>
      </w:r>
      <w:r>
        <w:t>standards shown</w:t>
      </w:r>
      <w:r>
        <w:rPr>
          <w:spacing w:val="-3"/>
        </w:rPr>
        <w:t xml:space="preserve"> </w:t>
      </w:r>
      <w:r>
        <w:t>in</w:t>
      </w:r>
      <w:r>
        <w:rPr>
          <w:spacing w:val="-1"/>
        </w:rPr>
        <w:t xml:space="preserve"> </w:t>
      </w:r>
      <w:r>
        <w:t>figure</w:t>
      </w:r>
      <w:r>
        <w:rPr>
          <w:spacing w:val="-2"/>
        </w:rPr>
        <w:t xml:space="preserve"> </w:t>
      </w:r>
      <w:r>
        <w:t>3.</w:t>
      </w:r>
      <w:r>
        <w:rPr>
          <w:spacing w:val="-3"/>
        </w:rPr>
        <w:t xml:space="preserve"> </w:t>
      </w:r>
      <w:r>
        <w:t>Tests were</w:t>
      </w:r>
      <w:r>
        <w:rPr>
          <w:spacing w:val="-2"/>
        </w:rPr>
        <w:t xml:space="preserve"> </w:t>
      </w:r>
      <w:r>
        <w:t>conducted</w:t>
      </w:r>
      <w:r>
        <w:rPr>
          <w:spacing w:val="-3"/>
        </w:rPr>
        <w:t xml:space="preserve"> </w:t>
      </w:r>
      <w:r>
        <w:t>at</w:t>
      </w:r>
      <w:r>
        <w:rPr>
          <w:spacing w:val="-1"/>
        </w:rPr>
        <w:t xml:space="preserve"> </w:t>
      </w:r>
      <w:r>
        <w:t>a</w:t>
      </w:r>
      <w:r>
        <w:rPr>
          <w:spacing w:val="-2"/>
        </w:rPr>
        <w:t xml:space="preserve"> </w:t>
      </w:r>
      <w:r>
        <w:t>constant crosshead speed of 2 mm/min until failure, with data on stress and strain recorded throughout.</w:t>
      </w:r>
    </w:p>
    <w:p w:rsidR="006B0555" w:rsidRDefault="00E15FCA">
      <w:pPr>
        <w:pStyle w:val="BodyText"/>
        <w:spacing w:before="60"/>
        <w:ind w:left="518" w:right="692" w:firstLine="360"/>
      </w:pPr>
      <w:r>
        <w:t>The specimen dimensions consist of a length of 75 mm, a width of 19 mm in the grip side area, a width of 6 mm in the gauge length side area, and a material thickness of 4 mm.</w:t>
      </w:r>
    </w:p>
    <w:p w:rsidR="006B0555" w:rsidRDefault="00E15FCA">
      <w:pPr>
        <w:pStyle w:val="BodyText"/>
        <w:spacing w:before="5"/>
        <w:jc w:val="left"/>
        <w:rPr>
          <w:sz w:val="8"/>
        </w:rPr>
      </w:pPr>
      <w:r>
        <w:rPr>
          <w:noProof/>
          <w:lang w:val="en-IN" w:eastAsia="en-IN"/>
        </w:rPr>
        <w:drawing>
          <wp:anchor distT="0" distB="0" distL="0" distR="0" simplePos="0" relativeHeight="487589376" behindDoc="1" locked="0" layoutInCell="1" allowOverlap="1">
            <wp:simplePos x="0" y="0"/>
            <wp:positionH relativeFrom="page">
              <wp:posOffset>1747139</wp:posOffset>
            </wp:positionH>
            <wp:positionV relativeFrom="paragraph">
              <wp:posOffset>77099</wp:posOffset>
            </wp:positionV>
            <wp:extent cx="4064993" cy="1668780"/>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3" cstate="print"/>
                    <a:stretch>
                      <a:fillRect/>
                    </a:stretch>
                  </pic:blipFill>
                  <pic:spPr>
                    <a:xfrm>
                      <a:off x="0" y="0"/>
                      <a:ext cx="4064993" cy="1668780"/>
                    </a:xfrm>
                    <a:prstGeom prst="rect">
                      <a:avLst/>
                    </a:prstGeom>
                  </pic:spPr>
                </pic:pic>
              </a:graphicData>
            </a:graphic>
          </wp:anchor>
        </w:drawing>
      </w:r>
    </w:p>
    <w:p w:rsidR="006B0555" w:rsidRDefault="00E15FCA">
      <w:pPr>
        <w:spacing w:before="133"/>
        <w:ind w:left="1447"/>
        <w:jc w:val="both"/>
      </w:pPr>
      <w:r>
        <w:rPr>
          <w:b/>
        </w:rPr>
        <w:t>Figure</w:t>
      </w:r>
      <w:r>
        <w:rPr>
          <w:b/>
          <w:spacing w:val="-7"/>
        </w:rPr>
        <w:t xml:space="preserve"> </w:t>
      </w:r>
      <w:r>
        <w:rPr>
          <w:b/>
        </w:rPr>
        <w:t>2:</w:t>
      </w:r>
      <w:r>
        <w:rPr>
          <w:b/>
          <w:spacing w:val="-2"/>
        </w:rPr>
        <w:t xml:space="preserve"> </w:t>
      </w:r>
      <w:r>
        <w:t>Actual</w:t>
      </w:r>
      <w:r>
        <w:rPr>
          <w:spacing w:val="-2"/>
        </w:rPr>
        <w:t xml:space="preserve"> </w:t>
      </w:r>
      <w:r>
        <w:t>rented</w:t>
      </w:r>
      <w:r>
        <w:rPr>
          <w:spacing w:val="-2"/>
        </w:rPr>
        <w:t xml:space="preserve"> </w:t>
      </w:r>
      <w:r>
        <w:t>tensile</w:t>
      </w:r>
      <w:r>
        <w:rPr>
          <w:spacing w:val="-3"/>
        </w:rPr>
        <w:t xml:space="preserve"> </w:t>
      </w:r>
      <w:r>
        <w:t>samples</w:t>
      </w:r>
      <w:r>
        <w:rPr>
          <w:spacing w:val="-5"/>
        </w:rPr>
        <w:t xml:space="preserve"> </w:t>
      </w:r>
      <w:r>
        <w:t>(A)</w:t>
      </w:r>
      <w:r>
        <w:rPr>
          <w:spacing w:val="-4"/>
        </w:rPr>
        <w:t xml:space="preserve"> </w:t>
      </w:r>
      <w:r>
        <w:t>flat</w:t>
      </w:r>
      <w:r>
        <w:rPr>
          <w:spacing w:val="-5"/>
        </w:rPr>
        <w:t xml:space="preserve"> </w:t>
      </w:r>
      <w:r>
        <w:t>(B)</w:t>
      </w:r>
      <w:r>
        <w:rPr>
          <w:spacing w:val="-3"/>
        </w:rPr>
        <w:t xml:space="preserve"> </w:t>
      </w:r>
      <w:r>
        <w:t>45</w:t>
      </w:r>
      <w:r>
        <w:rPr>
          <w:spacing w:val="-7"/>
        </w:rPr>
        <w:t xml:space="preserve"> </w:t>
      </w:r>
      <w:r>
        <w:t>degree</w:t>
      </w:r>
      <w:r>
        <w:rPr>
          <w:spacing w:val="-3"/>
        </w:rPr>
        <w:t xml:space="preserve"> </w:t>
      </w:r>
      <w:r>
        <w:t>(C)</w:t>
      </w:r>
      <w:r>
        <w:rPr>
          <w:spacing w:val="-3"/>
        </w:rPr>
        <w:t xml:space="preserve"> </w:t>
      </w:r>
      <w:r>
        <w:t>vertical</w:t>
      </w:r>
      <w:r>
        <w:rPr>
          <w:spacing w:val="-1"/>
        </w:rPr>
        <w:t xml:space="preserve"> </w:t>
      </w:r>
      <w:r>
        <w:rPr>
          <w:spacing w:val="-2"/>
        </w:rPr>
        <w:t>sample</w:t>
      </w:r>
    </w:p>
    <w:p w:rsidR="006B0555" w:rsidRDefault="00E15FCA">
      <w:pPr>
        <w:pStyle w:val="BodyText"/>
        <w:spacing w:before="120"/>
        <w:ind w:left="518" w:right="694" w:firstLine="360"/>
      </w:pPr>
      <w:r>
        <w:t>Flat</w:t>
      </w:r>
      <w:r>
        <w:rPr>
          <w:spacing w:val="-11"/>
        </w:rPr>
        <w:t xml:space="preserve"> </w:t>
      </w:r>
      <w:r>
        <w:t>sample</w:t>
      </w:r>
      <w:r>
        <w:rPr>
          <w:spacing w:val="-12"/>
        </w:rPr>
        <w:t xml:space="preserve"> </w:t>
      </w:r>
      <w:r>
        <w:t>was</w:t>
      </w:r>
      <w:r>
        <w:rPr>
          <w:spacing w:val="-10"/>
        </w:rPr>
        <w:t xml:space="preserve"> </w:t>
      </w:r>
      <w:r>
        <w:t>printed</w:t>
      </w:r>
      <w:r>
        <w:rPr>
          <w:spacing w:val="-10"/>
        </w:rPr>
        <w:t xml:space="preserve"> </w:t>
      </w:r>
      <w:r>
        <w:t>directly</w:t>
      </w:r>
      <w:r>
        <w:rPr>
          <w:spacing w:val="-11"/>
        </w:rPr>
        <w:t xml:space="preserve"> </w:t>
      </w:r>
      <w:r>
        <w:t>into</w:t>
      </w:r>
      <w:r>
        <w:rPr>
          <w:spacing w:val="-11"/>
        </w:rPr>
        <w:t xml:space="preserve"> </w:t>
      </w:r>
      <w:r>
        <w:t>the</w:t>
      </w:r>
      <w:r>
        <w:rPr>
          <w:spacing w:val="-11"/>
        </w:rPr>
        <w:t xml:space="preserve"> </w:t>
      </w:r>
      <w:r>
        <w:t>heated</w:t>
      </w:r>
      <w:r>
        <w:rPr>
          <w:spacing w:val="-11"/>
        </w:rPr>
        <w:t xml:space="preserve"> </w:t>
      </w:r>
      <w:proofErr w:type="gramStart"/>
      <w:r>
        <w:t>substrate</w:t>
      </w:r>
      <w:r>
        <w:rPr>
          <w:spacing w:val="-11"/>
        </w:rPr>
        <w:t xml:space="preserve"> </w:t>
      </w:r>
      <w:r>
        <w:t>which</w:t>
      </w:r>
      <w:r>
        <w:rPr>
          <w:spacing w:val="-11"/>
        </w:rPr>
        <w:t xml:space="preserve"> </w:t>
      </w:r>
      <w:r>
        <w:t>affect</w:t>
      </w:r>
      <w:proofErr w:type="gramEnd"/>
      <w:r>
        <w:rPr>
          <w:spacing w:val="-10"/>
        </w:rPr>
        <w:t xml:space="preserve"> </w:t>
      </w:r>
      <w:r>
        <w:t>the</w:t>
      </w:r>
      <w:r>
        <w:rPr>
          <w:spacing w:val="-11"/>
        </w:rPr>
        <w:t xml:space="preserve"> </w:t>
      </w:r>
      <w:r>
        <w:t>shape</w:t>
      </w:r>
      <w:r>
        <w:rPr>
          <w:spacing w:val="-12"/>
        </w:rPr>
        <w:t xml:space="preserve"> </w:t>
      </w:r>
      <w:r>
        <w:t>of</w:t>
      </w:r>
      <w:r>
        <w:rPr>
          <w:spacing w:val="-11"/>
        </w:rPr>
        <w:t xml:space="preserve"> </w:t>
      </w:r>
      <w:r>
        <w:t>the</w:t>
      </w:r>
      <w:r>
        <w:rPr>
          <w:spacing w:val="-11"/>
        </w:rPr>
        <w:t xml:space="preserve"> </w:t>
      </w:r>
      <w:r>
        <w:t>layer alignments. 45 degree sample was built with the use of support. The vertical position sample was build upright as shown in figure 2.</w:t>
      </w:r>
    </w:p>
    <w:p w:rsidR="006B0555" w:rsidRDefault="006B0555">
      <w:pPr>
        <w:sectPr w:rsidR="006B0555">
          <w:footerReference w:type="even" r:id="rId14"/>
          <w:footerReference w:type="default" r:id="rId15"/>
          <w:pgSz w:w="11910" w:h="16840"/>
          <w:pgMar w:top="1340" w:right="720" w:bottom="1240" w:left="900" w:header="0" w:footer="1043" w:gutter="0"/>
          <w:pgNumType w:start="37"/>
          <w:cols w:space="720"/>
        </w:sectPr>
      </w:pPr>
    </w:p>
    <w:p w:rsidR="006B0555" w:rsidRDefault="006B0555">
      <w:pPr>
        <w:pStyle w:val="BodyText"/>
        <w:spacing w:before="2"/>
        <w:jc w:val="left"/>
        <w:rPr>
          <w:sz w:val="7"/>
        </w:rPr>
      </w:pPr>
    </w:p>
    <w:p w:rsidR="006B0555" w:rsidRDefault="00E15FCA">
      <w:pPr>
        <w:pStyle w:val="BodyText"/>
        <w:ind w:left="4224"/>
        <w:jc w:val="left"/>
        <w:rPr>
          <w:sz w:val="20"/>
        </w:rPr>
      </w:pPr>
      <w:r>
        <w:rPr>
          <w:noProof/>
          <w:sz w:val="20"/>
          <w:lang w:val="en-IN" w:eastAsia="en-IN"/>
        </w:rPr>
        <w:drawing>
          <wp:inline distT="0" distB="0" distL="0" distR="0">
            <wp:extent cx="1054740" cy="1402079"/>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6" cstate="print"/>
                    <a:stretch>
                      <a:fillRect/>
                    </a:stretch>
                  </pic:blipFill>
                  <pic:spPr>
                    <a:xfrm>
                      <a:off x="0" y="0"/>
                      <a:ext cx="1054740" cy="1402079"/>
                    </a:xfrm>
                    <a:prstGeom prst="rect">
                      <a:avLst/>
                    </a:prstGeom>
                  </pic:spPr>
                </pic:pic>
              </a:graphicData>
            </a:graphic>
          </wp:inline>
        </w:drawing>
      </w:r>
    </w:p>
    <w:p w:rsidR="006B0555" w:rsidRDefault="006B0555">
      <w:pPr>
        <w:pStyle w:val="BodyText"/>
        <w:spacing w:before="1"/>
        <w:jc w:val="left"/>
        <w:rPr>
          <w:sz w:val="6"/>
        </w:rPr>
      </w:pPr>
    </w:p>
    <w:p w:rsidR="006B0555" w:rsidRDefault="006B0555">
      <w:pPr>
        <w:rPr>
          <w:sz w:val="6"/>
        </w:rPr>
        <w:sectPr w:rsidR="006B0555">
          <w:pgSz w:w="11910" w:h="16840"/>
          <w:pgMar w:top="1340" w:right="720" w:bottom="1280" w:left="900" w:header="0" w:footer="1090" w:gutter="0"/>
          <w:cols w:space="720"/>
        </w:sectPr>
      </w:pPr>
    </w:p>
    <w:p w:rsidR="006B0555" w:rsidRDefault="006B0555">
      <w:pPr>
        <w:pStyle w:val="BodyText"/>
        <w:spacing w:before="166"/>
        <w:jc w:val="left"/>
        <w:rPr>
          <w:sz w:val="22"/>
        </w:rPr>
      </w:pPr>
    </w:p>
    <w:p w:rsidR="006B0555" w:rsidRDefault="00E15FCA">
      <w:pPr>
        <w:pStyle w:val="ListParagraph"/>
        <w:numPr>
          <w:ilvl w:val="1"/>
          <w:numId w:val="2"/>
        </w:numPr>
        <w:tabs>
          <w:tab w:val="left" w:pos="878"/>
        </w:tabs>
        <w:jc w:val="left"/>
      </w:pPr>
      <w:r>
        <w:t>Optical</w:t>
      </w:r>
      <w:r>
        <w:rPr>
          <w:spacing w:val="-7"/>
        </w:rPr>
        <w:t xml:space="preserve"> </w:t>
      </w:r>
      <w:r>
        <w:t>Microscopic</w:t>
      </w:r>
      <w:r>
        <w:rPr>
          <w:spacing w:val="-5"/>
        </w:rPr>
        <w:t xml:space="preserve"> </w:t>
      </w:r>
      <w:r>
        <w:rPr>
          <w:spacing w:val="-2"/>
        </w:rPr>
        <w:t>Analysis</w:t>
      </w:r>
    </w:p>
    <w:p w:rsidR="006B0555" w:rsidRDefault="00E15FCA">
      <w:pPr>
        <w:spacing w:before="46"/>
        <w:ind w:left="286"/>
      </w:pPr>
      <w:r>
        <w:br w:type="column"/>
      </w:r>
      <w:r>
        <w:rPr>
          <w:b/>
        </w:rPr>
        <w:lastRenderedPageBreak/>
        <w:t>Figure</w:t>
      </w:r>
      <w:r>
        <w:rPr>
          <w:b/>
          <w:spacing w:val="-4"/>
        </w:rPr>
        <w:t xml:space="preserve"> </w:t>
      </w:r>
      <w:r>
        <w:rPr>
          <w:b/>
        </w:rPr>
        <w:t xml:space="preserve">3: </w:t>
      </w:r>
      <w:r>
        <w:t>Tensile</w:t>
      </w:r>
      <w:r>
        <w:rPr>
          <w:spacing w:val="-4"/>
        </w:rPr>
        <w:t xml:space="preserve"> </w:t>
      </w:r>
      <w:r>
        <w:t xml:space="preserve">test </w:t>
      </w:r>
      <w:r>
        <w:rPr>
          <w:spacing w:val="-4"/>
        </w:rPr>
        <w:t>setup</w:t>
      </w:r>
    </w:p>
    <w:p w:rsidR="006B0555" w:rsidRDefault="006B0555">
      <w:pPr>
        <w:sectPr w:rsidR="006B0555">
          <w:type w:val="continuous"/>
          <w:pgSz w:w="11910" w:h="16840"/>
          <w:pgMar w:top="1360" w:right="720" w:bottom="1240" w:left="900" w:header="0" w:footer="1090" w:gutter="0"/>
          <w:cols w:num="2" w:space="720" w:equalWidth="0">
            <w:col w:w="3508" w:space="40"/>
            <w:col w:w="6742"/>
          </w:cols>
        </w:sectPr>
      </w:pPr>
    </w:p>
    <w:p w:rsidR="006B0555" w:rsidRDefault="00E15FCA">
      <w:pPr>
        <w:pStyle w:val="BodyText"/>
        <w:spacing w:before="59"/>
        <w:ind w:left="518" w:right="693"/>
      </w:pPr>
      <w:r>
        <w:lastRenderedPageBreak/>
        <w:t xml:space="preserve">The print layer orientations of the sample are examined through </w:t>
      </w:r>
      <w:proofErr w:type="spellStart"/>
      <w:r>
        <w:t>Motic</w:t>
      </w:r>
      <w:proofErr w:type="spellEnd"/>
      <w:r>
        <w:t xml:space="preserve"> microscope analysis. The specimens are placed on the flat surfaces of the microscope, and images of the outer surfaces and print layer orientations of the materials are captured. All images are taken at a magnification factor of 5X.</w:t>
      </w:r>
    </w:p>
    <w:p w:rsidR="006B0555" w:rsidRDefault="00E15FCA">
      <w:pPr>
        <w:pStyle w:val="Heading1"/>
        <w:numPr>
          <w:ilvl w:val="0"/>
          <w:numId w:val="3"/>
        </w:numPr>
        <w:tabs>
          <w:tab w:val="left" w:pos="797"/>
        </w:tabs>
        <w:spacing w:before="242"/>
        <w:ind w:left="797" w:hanging="279"/>
      </w:pPr>
      <w:r>
        <w:t>RESULTS</w:t>
      </w:r>
      <w:r>
        <w:rPr>
          <w:spacing w:val="-5"/>
        </w:rPr>
        <w:t xml:space="preserve"> </w:t>
      </w:r>
      <w:r>
        <w:t>AND</w:t>
      </w:r>
      <w:r>
        <w:rPr>
          <w:spacing w:val="-4"/>
        </w:rPr>
        <w:t xml:space="preserve"> </w:t>
      </w:r>
      <w:r>
        <w:rPr>
          <w:spacing w:val="-2"/>
        </w:rPr>
        <w:t>DISCUSSION</w:t>
      </w:r>
    </w:p>
    <w:p w:rsidR="006B0555" w:rsidRDefault="00E15FCA">
      <w:pPr>
        <w:pStyle w:val="BodyText"/>
        <w:spacing w:before="58"/>
        <w:ind w:left="518" w:right="691"/>
      </w:pPr>
      <w:proofErr w:type="gramStart"/>
      <w:r>
        <w:t>Depicts the stress-strain diagram of 3D printed materials with varying print layer orientations shown</w:t>
      </w:r>
      <w:r>
        <w:rPr>
          <w:spacing w:val="-5"/>
        </w:rPr>
        <w:t xml:space="preserve"> </w:t>
      </w:r>
      <w:r>
        <w:t>in</w:t>
      </w:r>
      <w:r>
        <w:rPr>
          <w:spacing w:val="-4"/>
        </w:rPr>
        <w:t xml:space="preserve"> </w:t>
      </w:r>
      <w:r>
        <w:t>figure</w:t>
      </w:r>
      <w:r>
        <w:rPr>
          <w:spacing w:val="-6"/>
        </w:rPr>
        <w:t xml:space="preserve"> </w:t>
      </w:r>
      <w:r>
        <w:t>4.</w:t>
      </w:r>
      <w:proofErr w:type="gramEnd"/>
      <w:r>
        <w:rPr>
          <w:spacing w:val="-5"/>
        </w:rPr>
        <w:t xml:space="preserve"> </w:t>
      </w:r>
      <w:r>
        <w:t>The</w:t>
      </w:r>
      <w:r>
        <w:rPr>
          <w:spacing w:val="-6"/>
        </w:rPr>
        <w:t xml:space="preserve"> </w:t>
      </w:r>
      <w:r>
        <w:t>results</w:t>
      </w:r>
      <w:r>
        <w:rPr>
          <w:spacing w:val="-5"/>
        </w:rPr>
        <w:t xml:space="preserve"> </w:t>
      </w:r>
      <w:r>
        <w:t>indicate</w:t>
      </w:r>
      <w:r>
        <w:rPr>
          <w:spacing w:val="-5"/>
        </w:rPr>
        <w:t xml:space="preserve"> </w:t>
      </w:r>
      <w:r>
        <w:t>that</w:t>
      </w:r>
      <w:r>
        <w:rPr>
          <w:spacing w:val="-5"/>
        </w:rPr>
        <w:t xml:space="preserve"> </w:t>
      </w:r>
      <w:r>
        <w:t>the</w:t>
      </w:r>
      <w:r>
        <w:rPr>
          <w:spacing w:val="-3"/>
        </w:rPr>
        <w:t xml:space="preserve"> </w:t>
      </w:r>
      <w:r>
        <w:t>highest</w:t>
      </w:r>
      <w:r>
        <w:rPr>
          <w:spacing w:val="-5"/>
        </w:rPr>
        <w:t xml:space="preserve"> </w:t>
      </w:r>
      <w:r>
        <w:t>stress</w:t>
      </w:r>
      <w:r>
        <w:rPr>
          <w:spacing w:val="-4"/>
        </w:rPr>
        <w:t xml:space="preserve"> </w:t>
      </w:r>
      <w:r>
        <w:t>is</w:t>
      </w:r>
      <w:r>
        <w:rPr>
          <w:spacing w:val="-4"/>
        </w:rPr>
        <w:t xml:space="preserve"> </w:t>
      </w:r>
      <w:r>
        <w:t>observed</w:t>
      </w:r>
      <w:r>
        <w:rPr>
          <w:spacing w:val="-5"/>
        </w:rPr>
        <w:t xml:space="preserve"> </w:t>
      </w:r>
      <w:r>
        <w:t>in</w:t>
      </w:r>
      <w:r>
        <w:rPr>
          <w:spacing w:val="-2"/>
        </w:rPr>
        <w:t xml:space="preserve"> </w:t>
      </w:r>
      <w:r>
        <w:t>materials</w:t>
      </w:r>
      <w:r>
        <w:rPr>
          <w:spacing w:val="-5"/>
        </w:rPr>
        <w:t xml:space="preserve"> </w:t>
      </w:r>
      <w:r>
        <w:t>printed</w:t>
      </w:r>
      <w:r>
        <w:rPr>
          <w:spacing w:val="-5"/>
        </w:rPr>
        <w:t xml:space="preserve"> </w:t>
      </w:r>
      <w:r>
        <w:t>at 45-degree positions, while the lowest stress is recorded in upright-positioned samples. The variations in stress arise from changes in print layer orientation and loading directions on the printed</w:t>
      </w:r>
      <w:r>
        <w:rPr>
          <w:spacing w:val="-7"/>
        </w:rPr>
        <w:t xml:space="preserve"> </w:t>
      </w:r>
      <w:r>
        <w:t>materials.</w:t>
      </w:r>
      <w:r>
        <w:rPr>
          <w:spacing w:val="-7"/>
        </w:rPr>
        <w:t xml:space="preserve"> </w:t>
      </w:r>
      <w:r>
        <w:t>For</w:t>
      </w:r>
      <w:r>
        <w:rPr>
          <w:spacing w:val="-8"/>
        </w:rPr>
        <w:t xml:space="preserve"> </w:t>
      </w:r>
      <w:r>
        <w:t>instance,</w:t>
      </w:r>
      <w:r>
        <w:rPr>
          <w:spacing w:val="-7"/>
        </w:rPr>
        <w:t xml:space="preserve"> </w:t>
      </w:r>
      <w:r>
        <w:t>in</w:t>
      </w:r>
      <w:r>
        <w:rPr>
          <w:spacing w:val="-5"/>
        </w:rPr>
        <w:t xml:space="preserve"> </w:t>
      </w:r>
      <w:r>
        <w:t>materials</w:t>
      </w:r>
      <w:r>
        <w:rPr>
          <w:spacing w:val="-4"/>
        </w:rPr>
        <w:t xml:space="preserve"> </w:t>
      </w:r>
      <w:r>
        <w:t>printed</w:t>
      </w:r>
      <w:r>
        <w:rPr>
          <w:spacing w:val="-7"/>
        </w:rPr>
        <w:t xml:space="preserve"> </w:t>
      </w:r>
      <w:r>
        <w:t>at</w:t>
      </w:r>
      <w:r>
        <w:rPr>
          <w:spacing w:val="-7"/>
        </w:rPr>
        <w:t xml:space="preserve"> </w:t>
      </w:r>
      <w:r>
        <w:t>a</w:t>
      </w:r>
      <w:r>
        <w:rPr>
          <w:spacing w:val="-6"/>
        </w:rPr>
        <w:t xml:space="preserve"> </w:t>
      </w:r>
      <w:r>
        <w:t>45-degree</w:t>
      </w:r>
      <w:r>
        <w:rPr>
          <w:spacing w:val="-8"/>
        </w:rPr>
        <w:t xml:space="preserve"> </w:t>
      </w:r>
      <w:r>
        <w:t>position,</w:t>
      </w:r>
      <w:r>
        <w:rPr>
          <w:spacing w:val="-7"/>
        </w:rPr>
        <w:t xml:space="preserve"> </w:t>
      </w:r>
      <w:r>
        <w:t>one</w:t>
      </w:r>
      <w:r>
        <w:rPr>
          <w:spacing w:val="-8"/>
        </w:rPr>
        <w:t xml:space="preserve"> </w:t>
      </w:r>
      <w:r>
        <w:t>layer</w:t>
      </w:r>
      <w:r>
        <w:rPr>
          <w:spacing w:val="-6"/>
        </w:rPr>
        <w:t xml:space="preserve"> </w:t>
      </w:r>
      <w:r>
        <w:t>is</w:t>
      </w:r>
      <w:r>
        <w:rPr>
          <w:spacing w:val="-7"/>
        </w:rPr>
        <w:t xml:space="preserve"> </w:t>
      </w:r>
      <w:r>
        <w:t>printed along the axis of the materials, and another layer is printed in the transverse direction of the material axis. This alternating layer formation along the axis and transverse direction is illustrated</w:t>
      </w:r>
      <w:r>
        <w:rPr>
          <w:spacing w:val="-1"/>
        </w:rPr>
        <w:t xml:space="preserve"> </w:t>
      </w:r>
      <w:r>
        <w:t>in Figure</w:t>
      </w:r>
      <w:r>
        <w:rPr>
          <w:spacing w:val="-2"/>
        </w:rPr>
        <w:t xml:space="preserve"> </w:t>
      </w:r>
      <w:r>
        <w:t>3a. In</w:t>
      </w:r>
      <w:r>
        <w:rPr>
          <w:spacing w:val="-1"/>
        </w:rPr>
        <w:t xml:space="preserve"> </w:t>
      </w:r>
      <w:r>
        <w:t>materials printed at a</w:t>
      </w:r>
      <w:r>
        <w:rPr>
          <w:spacing w:val="-1"/>
        </w:rPr>
        <w:t xml:space="preserve"> </w:t>
      </w:r>
      <w:r>
        <w:t>90-degree</w:t>
      </w:r>
      <w:r>
        <w:rPr>
          <w:spacing w:val="-1"/>
        </w:rPr>
        <w:t xml:space="preserve"> </w:t>
      </w:r>
      <w:r>
        <w:t>position, with a maximum stress of 40.41MPa,</w:t>
      </w:r>
      <w:r>
        <w:rPr>
          <w:spacing w:val="-11"/>
        </w:rPr>
        <w:t xml:space="preserve"> </w:t>
      </w:r>
      <w:r>
        <w:t>the</w:t>
      </w:r>
      <w:r>
        <w:rPr>
          <w:spacing w:val="-11"/>
        </w:rPr>
        <w:t xml:space="preserve"> </w:t>
      </w:r>
      <w:r>
        <w:t>print</w:t>
      </w:r>
      <w:r>
        <w:rPr>
          <w:spacing w:val="-10"/>
        </w:rPr>
        <w:t xml:space="preserve"> </w:t>
      </w:r>
      <w:r>
        <w:t>layer</w:t>
      </w:r>
      <w:r>
        <w:rPr>
          <w:spacing w:val="-11"/>
        </w:rPr>
        <w:t xml:space="preserve"> </w:t>
      </w:r>
      <w:r>
        <w:t>is</w:t>
      </w:r>
      <w:r>
        <w:rPr>
          <w:spacing w:val="-10"/>
        </w:rPr>
        <w:t xml:space="preserve"> </w:t>
      </w:r>
      <w:r>
        <w:t>formed</w:t>
      </w:r>
      <w:r>
        <w:rPr>
          <w:spacing w:val="-11"/>
        </w:rPr>
        <w:t xml:space="preserve"> </w:t>
      </w:r>
      <w:r>
        <w:t>at</w:t>
      </w:r>
      <w:r>
        <w:rPr>
          <w:spacing w:val="-10"/>
        </w:rPr>
        <w:t xml:space="preserve"> </w:t>
      </w:r>
      <w:r>
        <w:t>+45</w:t>
      </w:r>
      <w:r>
        <w:rPr>
          <w:spacing w:val="-11"/>
        </w:rPr>
        <w:t xml:space="preserve"> </w:t>
      </w:r>
      <w:r>
        <w:t>degrees</w:t>
      </w:r>
      <w:r>
        <w:rPr>
          <w:spacing w:val="-8"/>
        </w:rPr>
        <w:t xml:space="preserve"> </w:t>
      </w:r>
      <w:r>
        <w:t>and</w:t>
      </w:r>
      <w:r>
        <w:rPr>
          <w:spacing w:val="-9"/>
        </w:rPr>
        <w:t xml:space="preserve"> </w:t>
      </w:r>
      <w:r>
        <w:t>-45</w:t>
      </w:r>
      <w:r>
        <w:rPr>
          <w:spacing w:val="-11"/>
        </w:rPr>
        <w:t xml:space="preserve"> </w:t>
      </w:r>
      <w:r>
        <w:t>degrees,</w:t>
      </w:r>
      <w:r>
        <w:rPr>
          <w:spacing w:val="-10"/>
        </w:rPr>
        <w:t xml:space="preserve"> </w:t>
      </w:r>
      <w:r>
        <w:t>as</w:t>
      </w:r>
      <w:r>
        <w:rPr>
          <w:spacing w:val="-10"/>
        </w:rPr>
        <w:t xml:space="preserve"> </w:t>
      </w:r>
      <w:r>
        <w:t>shown</w:t>
      </w:r>
      <w:r>
        <w:rPr>
          <w:spacing w:val="-11"/>
        </w:rPr>
        <w:t xml:space="preserve"> </w:t>
      </w:r>
      <w:r>
        <w:t>in</w:t>
      </w:r>
      <w:r>
        <w:rPr>
          <w:spacing w:val="-10"/>
        </w:rPr>
        <w:t xml:space="preserve"> </w:t>
      </w:r>
      <w:r>
        <w:t>Figure</w:t>
      </w:r>
      <w:r>
        <w:rPr>
          <w:spacing w:val="-12"/>
        </w:rPr>
        <w:t xml:space="preserve"> </w:t>
      </w:r>
      <w:r>
        <w:t>3b.</w:t>
      </w:r>
      <w:r>
        <w:rPr>
          <w:spacing w:val="-11"/>
        </w:rPr>
        <w:t xml:space="preserve"> </w:t>
      </w:r>
      <w:r>
        <w:t>The lower</w:t>
      </w:r>
      <w:r>
        <w:rPr>
          <w:spacing w:val="-7"/>
        </w:rPr>
        <w:t xml:space="preserve"> </w:t>
      </w:r>
      <w:r>
        <w:t>stress</w:t>
      </w:r>
      <w:r>
        <w:rPr>
          <w:spacing w:val="-5"/>
        </w:rPr>
        <w:t xml:space="preserve"> </w:t>
      </w:r>
      <w:r>
        <w:t>value</w:t>
      </w:r>
      <w:r>
        <w:rPr>
          <w:spacing w:val="-6"/>
        </w:rPr>
        <w:t xml:space="preserve"> </w:t>
      </w:r>
      <w:r>
        <w:t>in</w:t>
      </w:r>
      <w:r>
        <w:rPr>
          <w:spacing w:val="-5"/>
        </w:rPr>
        <w:t xml:space="preserve"> </w:t>
      </w:r>
      <w:r>
        <w:t>this</w:t>
      </w:r>
      <w:r>
        <w:rPr>
          <w:spacing w:val="-6"/>
        </w:rPr>
        <w:t xml:space="preserve"> </w:t>
      </w:r>
      <w:r>
        <w:t>case</w:t>
      </w:r>
      <w:r>
        <w:rPr>
          <w:spacing w:val="-7"/>
        </w:rPr>
        <w:t xml:space="preserve"> </w:t>
      </w:r>
      <w:r>
        <w:t>is</w:t>
      </w:r>
      <w:r>
        <w:rPr>
          <w:spacing w:val="-5"/>
        </w:rPr>
        <w:t xml:space="preserve"> </w:t>
      </w:r>
      <w:r>
        <w:t>attributed</w:t>
      </w:r>
      <w:r>
        <w:rPr>
          <w:spacing w:val="-6"/>
        </w:rPr>
        <w:t xml:space="preserve"> </w:t>
      </w:r>
      <w:r>
        <w:t>to</w:t>
      </w:r>
      <w:r>
        <w:rPr>
          <w:spacing w:val="-4"/>
        </w:rPr>
        <w:t xml:space="preserve"> </w:t>
      </w:r>
      <w:r>
        <w:t>the</w:t>
      </w:r>
      <w:r>
        <w:rPr>
          <w:spacing w:val="-6"/>
        </w:rPr>
        <w:t xml:space="preserve"> </w:t>
      </w:r>
      <w:r>
        <w:t>applied</w:t>
      </w:r>
      <w:r>
        <w:rPr>
          <w:spacing w:val="-6"/>
        </w:rPr>
        <w:t xml:space="preserve"> </w:t>
      </w:r>
      <w:r>
        <w:t>loading</w:t>
      </w:r>
      <w:r>
        <w:rPr>
          <w:spacing w:val="-6"/>
        </w:rPr>
        <w:t xml:space="preserve"> </w:t>
      </w:r>
      <w:r>
        <w:t>being</w:t>
      </w:r>
      <w:r>
        <w:rPr>
          <w:spacing w:val="-5"/>
        </w:rPr>
        <w:t xml:space="preserve"> </w:t>
      </w:r>
      <w:r>
        <w:t>transferred</w:t>
      </w:r>
      <w:r>
        <w:rPr>
          <w:spacing w:val="-6"/>
        </w:rPr>
        <w:t xml:space="preserve"> </w:t>
      </w:r>
      <w:r>
        <w:t>at</w:t>
      </w:r>
      <w:r>
        <w:rPr>
          <w:spacing w:val="-5"/>
        </w:rPr>
        <w:t xml:space="preserve"> </w:t>
      </w:r>
      <w:r>
        <w:t>an</w:t>
      </w:r>
      <w:r>
        <w:rPr>
          <w:spacing w:val="-6"/>
        </w:rPr>
        <w:t xml:space="preserve"> </w:t>
      </w:r>
      <w:r>
        <w:t>incline on the printed layers.</w:t>
      </w:r>
    </w:p>
    <w:p w:rsidR="006B0555" w:rsidRDefault="00E15FCA">
      <w:pPr>
        <w:pStyle w:val="BodyText"/>
        <w:spacing w:before="2"/>
        <w:jc w:val="left"/>
        <w:rPr>
          <w:sz w:val="19"/>
        </w:rPr>
      </w:pPr>
      <w:r>
        <w:rPr>
          <w:noProof/>
          <w:lang w:val="en-IN" w:eastAsia="en-IN"/>
        </w:rPr>
        <w:drawing>
          <wp:anchor distT="0" distB="0" distL="0" distR="0" simplePos="0" relativeHeight="487589888" behindDoc="1" locked="0" layoutInCell="1" allowOverlap="1">
            <wp:simplePos x="0" y="0"/>
            <wp:positionH relativeFrom="page">
              <wp:posOffset>1760182</wp:posOffset>
            </wp:positionH>
            <wp:positionV relativeFrom="paragraph">
              <wp:posOffset>155281</wp:posOffset>
            </wp:positionV>
            <wp:extent cx="4026951" cy="2619375"/>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7" cstate="print"/>
                    <a:stretch>
                      <a:fillRect/>
                    </a:stretch>
                  </pic:blipFill>
                  <pic:spPr>
                    <a:xfrm>
                      <a:off x="0" y="0"/>
                      <a:ext cx="4026951" cy="2619375"/>
                    </a:xfrm>
                    <a:prstGeom prst="rect">
                      <a:avLst/>
                    </a:prstGeom>
                  </pic:spPr>
                </pic:pic>
              </a:graphicData>
            </a:graphic>
          </wp:anchor>
        </w:drawing>
      </w:r>
    </w:p>
    <w:p w:rsidR="006B0555" w:rsidRDefault="00E15FCA">
      <w:pPr>
        <w:spacing w:before="172"/>
        <w:ind w:left="698"/>
        <w:jc w:val="both"/>
      </w:pPr>
      <w:proofErr w:type="gramStart"/>
      <w:r>
        <w:rPr>
          <w:b/>
        </w:rPr>
        <w:t>Figure</w:t>
      </w:r>
      <w:r>
        <w:rPr>
          <w:b/>
          <w:spacing w:val="-8"/>
        </w:rPr>
        <w:t xml:space="preserve"> </w:t>
      </w:r>
      <w:r>
        <w:rPr>
          <w:b/>
        </w:rPr>
        <w:t>4.</w:t>
      </w:r>
      <w:proofErr w:type="gramEnd"/>
      <w:r>
        <w:rPr>
          <w:b/>
          <w:spacing w:val="-4"/>
        </w:rPr>
        <w:t xml:space="preserve"> </w:t>
      </w:r>
      <w:proofErr w:type="gramStart"/>
      <w:r>
        <w:t>Stress-strain</w:t>
      </w:r>
      <w:r>
        <w:rPr>
          <w:spacing w:val="-4"/>
        </w:rPr>
        <w:t xml:space="preserve"> </w:t>
      </w:r>
      <w:r>
        <w:t>curve</w:t>
      </w:r>
      <w:r>
        <w:rPr>
          <w:spacing w:val="-4"/>
        </w:rPr>
        <w:t xml:space="preserve"> </w:t>
      </w:r>
      <w:r>
        <w:t>depicting</w:t>
      </w:r>
      <w:r>
        <w:rPr>
          <w:spacing w:val="-6"/>
        </w:rPr>
        <w:t xml:space="preserve"> </w:t>
      </w:r>
      <w:r>
        <w:t>different</w:t>
      </w:r>
      <w:r>
        <w:rPr>
          <w:spacing w:val="-3"/>
        </w:rPr>
        <w:t xml:space="preserve"> </w:t>
      </w:r>
      <w:r>
        <w:t>PLA</w:t>
      </w:r>
      <w:r>
        <w:rPr>
          <w:spacing w:val="-8"/>
        </w:rPr>
        <w:t xml:space="preserve"> </w:t>
      </w:r>
      <w:r>
        <w:t>materials</w:t>
      </w:r>
      <w:r>
        <w:rPr>
          <w:spacing w:val="-3"/>
        </w:rPr>
        <w:t xml:space="preserve"> </w:t>
      </w:r>
      <w:r>
        <w:t>with</w:t>
      </w:r>
      <w:r>
        <w:rPr>
          <w:spacing w:val="-4"/>
        </w:rPr>
        <w:t xml:space="preserve"> </w:t>
      </w:r>
      <w:r>
        <w:t>varied</w:t>
      </w:r>
      <w:r>
        <w:rPr>
          <w:spacing w:val="-4"/>
        </w:rPr>
        <w:t xml:space="preserve"> </w:t>
      </w:r>
      <w:r>
        <w:t>print</w:t>
      </w:r>
      <w:r>
        <w:rPr>
          <w:spacing w:val="-6"/>
        </w:rPr>
        <w:t xml:space="preserve"> </w:t>
      </w:r>
      <w:r>
        <w:t>layer</w:t>
      </w:r>
      <w:r>
        <w:rPr>
          <w:spacing w:val="-5"/>
        </w:rPr>
        <w:t xml:space="preserve"> </w:t>
      </w:r>
      <w:r>
        <w:rPr>
          <w:spacing w:val="-2"/>
        </w:rPr>
        <w:t>orientations.</w:t>
      </w:r>
      <w:proofErr w:type="gramEnd"/>
    </w:p>
    <w:p w:rsidR="006B0555" w:rsidRDefault="00E15FCA">
      <w:pPr>
        <w:pStyle w:val="BodyText"/>
        <w:spacing w:before="120"/>
        <w:ind w:left="518" w:right="692" w:firstLine="360"/>
      </w:pPr>
      <w:r>
        <w:t>In terms of mechanical properties, it can be seen from Figure 4 and Table 2 that the flat position sample reaches maximum tensile strength (1.37 KN), while the vertical position reaches the minimum (0.28 KN). Because the tensile strength of FDM 3D-printed PLA parts becomes optimal if the parts are fully oriented along the direction of loading stress [11].</w:t>
      </w:r>
    </w:p>
    <w:p w:rsidR="006B0555" w:rsidRDefault="006B0555">
      <w:pPr>
        <w:sectPr w:rsidR="006B0555">
          <w:type w:val="continuous"/>
          <w:pgSz w:w="11910" w:h="16840"/>
          <w:pgMar w:top="1360" w:right="720" w:bottom="1240" w:left="900" w:header="0" w:footer="1090" w:gutter="0"/>
          <w:cols w:space="720"/>
        </w:sectPr>
      </w:pPr>
    </w:p>
    <w:p w:rsidR="006B0555" w:rsidRDefault="00E15FCA">
      <w:pPr>
        <w:pStyle w:val="BodyText"/>
        <w:spacing w:before="82"/>
        <w:ind w:left="518" w:right="692" w:firstLine="360"/>
      </w:pPr>
      <w:r>
        <w:lastRenderedPageBreak/>
        <w:t>As</w:t>
      </w:r>
      <w:r>
        <w:rPr>
          <w:spacing w:val="-5"/>
        </w:rPr>
        <w:t xml:space="preserve"> </w:t>
      </w:r>
      <w:r>
        <w:t>shown</w:t>
      </w:r>
      <w:r>
        <w:rPr>
          <w:spacing w:val="-5"/>
        </w:rPr>
        <w:t xml:space="preserve"> </w:t>
      </w:r>
      <w:r>
        <w:t>in</w:t>
      </w:r>
      <w:r>
        <w:rPr>
          <w:spacing w:val="-4"/>
        </w:rPr>
        <w:t xml:space="preserve"> </w:t>
      </w:r>
      <w:r>
        <w:t>Figure</w:t>
      </w:r>
      <w:r>
        <w:rPr>
          <w:spacing w:val="-6"/>
        </w:rPr>
        <w:t xml:space="preserve"> </w:t>
      </w:r>
      <w:r>
        <w:t>7a,</w:t>
      </w:r>
      <w:r>
        <w:rPr>
          <w:spacing w:val="-5"/>
        </w:rPr>
        <w:t xml:space="preserve"> </w:t>
      </w:r>
      <w:r>
        <w:t>the</w:t>
      </w:r>
      <w:r>
        <w:rPr>
          <w:spacing w:val="-5"/>
        </w:rPr>
        <w:t xml:space="preserve"> </w:t>
      </w:r>
      <w:r>
        <w:t>parts</w:t>
      </w:r>
      <w:r>
        <w:rPr>
          <w:spacing w:val="-5"/>
        </w:rPr>
        <w:t xml:space="preserve"> </w:t>
      </w:r>
      <w:r>
        <w:t>that</w:t>
      </w:r>
      <w:r>
        <w:rPr>
          <w:spacing w:val="-5"/>
        </w:rPr>
        <w:t xml:space="preserve"> </w:t>
      </w:r>
      <w:r>
        <w:t>can</w:t>
      </w:r>
      <w:r>
        <w:rPr>
          <w:spacing w:val="-5"/>
        </w:rPr>
        <w:t xml:space="preserve"> </w:t>
      </w:r>
      <w:r>
        <w:t>transfer</w:t>
      </w:r>
      <w:r>
        <w:rPr>
          <w:spacing w:val="-2"/>
        </w:rPr>
        <w:t xml:space="preserve"> </w:t>
      </w:r>
      <w:r>
        <w:t>the</w:t>
      </w:r>
      <w:r>
        <w:rPr>
          <w:spacing w:val="-6"/>
        </w:rPr>
        <w:t xml:space="preserve"> </w:t>
      </w:r>
      <w:r>
        <w:t>stress</w:t>
      </w:r>
      <w:r>
        <w:rPr>
          <w:spacing w:val="-4"/>
        </w:rPr>
        <w:t xml:space="preserve"> </w:t>
      </w:r>
      <w:r>
        <w:t>at</w:t>
      </w:r>
      <w:r>
        <w:rPr>
          <w:spacing w:val="-4"/>
        </w:rPr>
        <w:t xml:space="preserve"> </w:t>
      </w:r>
      <w:r>
        <w:t>the</w:t>
      </w:r>
      <w:r>
        <w:rPr>
          <w:spacing w:val="-5"/>
        </w:rPr>
        <w:t xml:space="preserve"> </w:t>
      </w:r>
      <w:r>
        <w:t>highest</w:t>
      </w:r>
      <w:r>
        <w:rPr>
          <w:spacing w:val="-5"/>
        </w:rPr>
        <w:t xml:space="preserve"> </w:t>
      </w:r>
      <w:r>
        <w:t>level</w:t>
      </w:r>
      <w:r>
        <w:rPr>
          <w:spacing w:val="-4"/>
        </w:rPr>
        <w:t xml:space="preserve"> </w:t>
      </w:r>
      <w:r>
        <w:t>are</w:t>
      </w:r>
      <w:r>
        <w:rPr>
          <w:spacing w:val="-7"/>
        </w:rPr>
        <w:t xml:space="preserve"> </w:t>
      </w:r>
      <w:r>
        <w:t>the</w:t>
      </w:r>
      <w:r>
        <w:rPr>
          <w:spacing w:val="-5"/>
        </w:rPr>
        <w:t xml:space="preserve"> </w:t>
      </w:r>
      <w:r>
        <w:t>parts oriented along the loading stress direction. And, as shown in Figure 7b and 7c, fracture mode of the vertical build position and the 45 position differs from the flat build orientation. There are</w:t>
      </w:r>
      <w:r>
        <w:rPr>
          <w:spacing w:val="-14"/>
        </w:rPr>
        <w:t xml:space="preserve"> </w:t>
      </w:r>
      <w:r>
        <w:t>two</w:t>
      </w:r>
      <w:r>
        <w:rPr>
          <w:spacing w:val="-10"/>
        </w:rPr>
        <w:t xml:space="preserve"> </w:t>
      </w:r>
      <w:r>
        <w:t>types</w:t>
      </w:r>
      <w:r>
        <w:rPr>
          <w:spacing w:val="-12"/>
        </w:rPr>
        <w:t xml:space="preserve"> </w:t>
      </w:r>
      <w:r>
        <w:t>of</w:t>
      </w:r>
      <w:r>
        <w:rPr>
          <w:spacing w:val="-13"/>
        </w:rPr>
        <w:t xml:space="preserve"> </w:t>
      </w:r>
      <w:r>
        <w:t>fracture</w:t>
      </w:r>
      <w:r>
        <w:rPr>
          <w:spacing w:val="-11"/>
        </w:rPr>
        <w:t xml:space="preserve"> </w:t>
      </w:r>
      <w:r>
        <w:t>modes</w:t>
      </w:r>
      <w:r>
        <w:rPr>
          <w:spacing w:val="-12"/>
        </w:rPr>
        <w:t xml:space="preserve"> </w:t>
      </w:r>
      <w:r>
        <w:t>which</w:t>
      </w:r>
      <w:r>
        <w:rPr>
          <w:spacing w:val="-10"/>
        </w:rPr>
        <w:t xml:space="preserve"> </w:t>
      </w:r>
      <w:r>
        <w:t>are</w:t>
      </w:r>
      <w:r>
        <w:rPr>
          <w:spacing w:val="-12"/>
        </w:rPr>
        <w:t xml:space="preserve"> </w:t>
      </w:r>
      <w:r>
        <w:t>the</w:t>
      </w:r>
      <w:r>
        <w:rPr>
          <w:spacing w:val="-13"/>
        </w:rPr>
        <w:t xml:space="preserve"> </w:t>
      </w:r>
      <w:r>
        <w:t>interlayer</w:t>
      </w:r>
      <w:r>
        <w:rPr>
          <w:spacing w:val="-10"/>
        </w:rPr>
        <w:t xml:space="preserve"> </w:t>
      </w:r>
      <w:r>
        <w:t>fracture</w:t>
      </w:r>
      <w:r>
        <w:rPr>
          <w:spacing w:val="-11"/>
        </w:rPr>
        <w:t xml:space="preserve"> </w:t>
      </w:r>
      <w:r>
        <w:t>and</w:t>
      </w:r>
      <w:r>
        <w:rPr>
          <w:spacing w:val="-12"/>
        </w:rPr>
        <w:t xml:space="preserve"> </w:t>
      </w:r>
      <w:r>
        <w:t>the</w:t>
      </w:r>
      <w:r>
        <w:rPr>
          <w:spacing w:val="-10"/>
        </w:rPr>
        <w:t xml:space="preserve"> </w:t>
      </w:r>
      <w:r>
        <w:t>intra-layer</w:t>
      </w:r>
      <w:r>
        <w:rPr>
          <w:spacing w:val="-13"/>
        </w:rPr>
        <w:t xml:space="preserve"> </w:t>
      </w:r>
      <w:r>
        <w:t>fracture</w:t>
      </w:r>
      <w:r>
        <w:rPr>
          <w:spacing w:val="-11"/>
        </w:rPr>
        <w:t xml:space="preserve"> </w:t>
      </w:r>
      <w:r>
        <w:t xml:space="preserve">and the fracture mode </w:t>
      </w:r>
      <w:proofErr w:type="gramStart"/>
      <w:r>
        <w:t>affects</w:t>
      </w:r>
      <w:proofErr w:type="gramEnd"/>
      <w:r>
        <w:t xml:space="preserve"> the mechanical strength of the FDM 3D-printed PLA parts. </w:t>
      </w:r>
      <w:r>
        <w:rPr>
          <w:rFonts w:ascii="Cambria"/>
          <w:sz w:val="20"/>
        </w:rPr>
        <w:t xml:space="preserve">The </w:t>
      </w:r>
      <w:r>
        <w:t>interlayer fracture strength mainly depends on the interlayer bonding strength, and the intra- layer fracture mainly depends on the strength of the extruded material [12]. Obviously, the loading direction of the vertical build oriented part is totally perpendicular to the direction of the extruded lines, indicating that the bond between line and line is weak and that interlayer fracture occurs easily during the tensile test [11,14]</w:t>
      </w:r>
    </w:p>
    <w:p w:rsidR="006B0555" w:rsidRDefault="00E15FCA">
      <w:pPr>
        <w:pStyle w:val="BodyText"/>
        <w:spacing w:before="60"/>
        <w:ind w:left="518" w:right="695" w:firstLine="360"/>
      </w:pPr>
      <w:r>
        <w:t>According to the tensile results listed in Table 2, samples printed in horizontal directions exhibited</w:t>
      </w:r>
      <w:r>
        <w:rPr>
          <w:spacing w:val="-11"/>
        </w:rPr>
        <w:t xml:space="preserve"> </w:t>
      </w:r>
      <w:r>
        <w:t>higher</w:t>
      </w:r>
      <w:r>
        <w:rPr>
          <w:spacing w:val="-12"/>
        </w:rPr>
        <w:t xml:space="preserve"> </w:t>
      </w:r>
      <w:r>
        <w:t>tensile</w:t>
      </w:r>
      <w:r>
        <w:rPr>
          <w:spacing w:val="-12"/>
        </w:rPr>
        <w:t xml:space="preserve"> </w:t>
      </w:r>
      <w:r>
        <w:t>strength,</w:t>
      </w:r>
      <w:r>
        <w:rPr>
          <w:spacing w:val="-10"/>
        </w:rPr>
        <w:t xml:space="preserve"> </w:t>
      </w:r>
      <w:r>
        <w:t>while</w:t>
      </w:r>
      <w:r>
        <w:rPr>
          <w:spacing w:val="-11"/>
        </w:rPr>
        <w:t xml:space="preserve"> </w:t>
      </w:r>
      <w:r>
        <w:t>samples</w:t>
      </w:r>
      <w:r>
        <w:rPr>
          <w:spacing w:val="-8"/>
        </w:rPr>
        <w:t xml:space="preserve"> </w:t>
      </w:r>
      <w:r>
        <w:t>printed</w:t>
      </w:r>
      <w:r>
        <w:rPr>
          <w:spacing w:val="-11"/>
        </w:rPr>
        <w:t xml:space="preserve"> </w:t>
      </w:r>
      <w:r>
        <w:t>in</w:t>
      </w:r>
      <w:r>
        <w:rPr>
          <w:spacing w:val="-10"/>
        </w:rPr>
        <w:t xml:space="preserve"> </w:t>
      </w:r>
      <w:r>
        <w:t>vertical</w:t>
      </w:r>
      <w:r>
        <w:rPr>
          <w:spacing w:val="-10"/>
        </w:rPr>
        <w:t xml:space="preserve"> </w:t>
      </w:r>
      <w:r>
        <w:t>(vertical)</w:t>
      </w:r>
      <w:r>
        <w:rPr>
          <w:spacing w:val="-9"/>
        </w:rPr>
        <w:t xml:space="preserve"> </w:t>
      </w:r>
      <w:r>
        <w:t>direction</w:t>
      </w:r>
      <w:r>
        <w:rPr>
          <w:spacing w:val="-11"/>
        </w:rPr>
        <w:t xml:space="preserve"> </w:t>
      </w:r>
      <w:r>
        <w:t>exhibited 90% lower tensile strength.</w:t>
      </w:r>
    </w:p>
    <w:p w:rsidR="006B0555" w:rsidRDefault="00E15FCA">
      <w:pPr>
        <w:pStyle w:val="BodyText"/>
        <w:spacing w:before="61"/>
        <w:ind w:left="518" w:right="689" w:firstLine="360"/>
      </w:pPr>
      <w:r>
        <w:t>In terms of print angles, it was seen that the mechanical properties of the 45° position and vertical position</w:t>
      </w:r>
      <w:r>
        <w:rPr>
          <w:spacing w:val="1"/>
        </w:rPr>
        <w:t xml:space="preserve"> </w:t>
      </w:r>
      <w:r>
        <w:t>were</w:t>
      </w:r>
      <w:r>
        <w:rPr>
          <w:spacing w:val="-1"/>
        </w:rPr>
        <w:t xml:space="preserve"> </w:t>
      </w:r>
      <w:r>
        <w:t>not</w:t>
      </w:r>
      <w:r>
        <w:rPr>
          <w:spacing w:val="1"/>
        </w:rPr>
        <w:t xml:space="preserve"> </w:t>
      </w:r>
      <w:r>
        <w:t>much different</w:t>
      </w:r>
      <w:r>
        <w:rPr>
          <w:spacing w:val="3"/>
        </w:rPr>
        <w:t xml:space="preserve"> </w:t>
      </w:r>
      <w:r>
        <w:t>figure 6.</w:t>
      </w:r>
      <w:r>
        <w:rPr>
          <w:spacing w:val="1"/>
        </w:rPr>
        <w:t xml:space="preserve"> </w:t>
      </w:r>
      <w:r>
        <w:t>The</w:t>
      </w:r>
      <w:r>
        <w:rPr>
          <w:spacing w:val="-1"/>
        </w:rPr>
        <w:t xml:space="preserve"> </w:t>
      </w:r>
      <w:r>
        <w:t>print</w:t>
      </w:r>
      <w:r>
        <w:rPr>
          <w:spacing w:val="2"/>
        </w:rPr>
        <w:t xml:space="preserve"> </w:t>
      </w:r>
      <w:r>
        <w:t>angles can</w:t>
      </w:r>
      <w:r>
        <w:rPr>
          <w:spacing w:val="1"/>
        </w:rPr>
        <w:t xml:space="preserve"> </w:t>
      </w:r>
      <w:r>
        <w:t>be seen</w:t>
      </w:r>
      <w:r>
        <w:rPr>
          <w:spacing w:val="1"/>
        </w:rPr>
        <w:t xml:space="preserve"> </w:t>
      </w:r>
      <w:r>
        <w:t>in</w:t>
      </w:r>
      <w:r>
        <w:rPr>
          <w:spacing w:val="3"/>
        </w:rPr>
        <w:t xml:space="preserve"> </w:t>
      </w:r>
      <w:r>
        <w:t>figure 6</w:t>
      </w:r>
      <w:r>
        <w:rPr>
          <w:spacing w:val="2"/>
        </w:rPr>
        <w:t xml:space="preserve"> </w:t>
      </w:r>
      <w:r>
        <w:rPr>
          <w:spacing w:val="-5"/>
        </w:rPr>
        <w:t>and</w:t>
      </w:r>
    </w:p>
    <w:p w:rsidR="006B0555" w:rsidRDefault="00E15FCA">
      <w:pPr>
        <w:pStyle w:val="BodyText"/>
        <w:ind w:left="518" w:right="691"/>
      </w:pPr>
      <w:r>
        <w:t>7. It has been observed that, the 0° angle had the maximum tensile strength, followed by the 45°,</w:t>
      </w:r>
      <w:r>
        <w:rPr>
          <w:spacing w:val="-1"/>
        </w:rPr>
        <w:t xml:space="preserve"> </w:t>
      </w:r>
      <w:r>
        <w:t>and</w:t>
      </w:r>
      <w:r>
        <w:rPr>
          <w:spacing w:val="-4"/>
        </w:rPr>
        <w:t xml:space="preserve"> </w:t>
      </w:r>
      <w:r>
        <w:t>90°</w:t>
      </w:r>
      <w:r>
        <w:rPr>
          <w:spacing w:val="-4"/>
        </w:rPr>
        <w:t xml:space="preserve"> </w:t>
      </w:r>
      <w:r>
        <w:t>printing</w:t>
      </w:r>
      <w:r>
        <w:rPr>
          <w:spacing w:val="-4"/>
        </w:rPr>
        <w:t xml:space="preserve"> </w:t>
      </w:r>
      <w:r>
        <w:t>angles,</w:t>
      </w:r>
      <w:r>
        <w:rPr>
          <w:spacing w:val="-4"/>
        </w:rPr>
        <w:t xml:space="preserve"> </w:t>
      </w:r>
      <w:r>
        <w:t>respectively.</w:t>
      </w:r>
      <w:r>
        <w:rPr>
          <w:spacing w:val="-3"/>
        </w:rPr>
        <w:t xml:space="preserve"> </w:t>
      </w:r>
      <w:r>
        <w:t>The</w:t>
      </w:r>
      <w:r>
        <w:rPr>
          <w:spacing w:val="-5"/>
        </w:rPr>
        <w:t xml:space="preserve"> </w:t>
      </w:r>
      <w:r>
        <w:t>tensile</w:t>
      </w:r>
      <w:r>
        <w:rPr>
          <w:spacing w:val="-5"/>
        </w:rPr>
        <w:t xml:space="preserve"> </w:t>
      </w:r>
      <w:r>
        <w:t>strength</w:t>
      </w:r>
      <w:r>
        <w:rPr>
          <w:spacing w:val="-3"/>
        </w:rPr>
        <w:t xml:space="preserve"> </w:t>
      </w:r>
      <w:r>
        <w:t>for</w:t>
      </w:r>
      <w:r>
        <w:rPr>
          <w:spacing w:val="-5"/>
        </w:rPr>
        <w:t xml:space="preserve"> </w:t>
      </w:r>
      <w:r>
        <w:t>the</w:t>
      </w:r>
      <w:r>
        <w:rPr>
          <w:spacing w:val="-2"/>
        </w:rPr>
        <w:t xml:space="preserve"> </w:t>
      </w:r>
      <w:r>
        <w:t>0°,</w:t>
      </w:r>
      <w:r>
        <w:rPr>
          <w:spacing w:val="-4"/>
        </w:rPr>
        <w:t xml:space="preserve"> </w:t>
      </w:r>
      <w:r>
        <w:t>45°,</w:t>
      </w:r>
      <w:r>
        <w:rPr>
          <w:spacing w:val="-1"/>
        </w:rPr>
        <w:t xml:space="preserve"> </w:t>
      </w:r>
      <w:r>
        <w:t>and</w:t>
      </w:r>
      <w:r>
        <w:rPr>
          <w:spacing w:val="-4"/>
        </w:rPr>
        <w:t xml:space="preserve"> </w:t>
      </w:r>
      <w:r>
        <w:t>90°</w:t>
      </w:r>
      <w:r>
        <w:rPr>
          <w:spacing w:val="-4"/>
        </w:rPr>
        <w:t xml:space="preserve"> </w:t>
      </w:r>
      <w:r>
        <w:t xml:space="preserve">printing angles were approximately 48 </w:t>
      </w:r>
      <w:proofErr w:type="spellStart"/>
      <w:r>
        <w:t>MPa</w:t>
      </w:r>
      <w:proofErr w:type="spellEnd"/>
      <w:r>
        <w:t xml:space="preserve">, 31 </w:t>
      </w:r>
      <w:proofErr w:type="spellStart"/>
      <w:r>
        <w:t>MPa</w:t>
      </w:r>
      <w:proofErr w:type="spellEnd"/>
      <w:r>
        <w:t xml:space="preserve">, and 5 </w:t>
      </w:r>
      <w:proofErr w:type="spellStart"/>
      <w:r>
        <w:t>MPa</w:t>
      </w:r>
      <w:proofErr w:type="spellEnd"/>
      <w:r>
        <w:t>, respectively. The reason the 0° printing angle had the highest mechanical properties was that the orientation of the structure aligned with the direction of the loading force in a single slice of the original filament. Thus, the direction of the loading should be considered when designing and applying the FDM 3D- printed PLA parts [14].</w:t>
      </w:r>
    </w:p>
    <w:p w:rsidR="006B0555" w:rsidRDefault="00E15FCA">
      <w:pPr>
        <w:pStyle w:val="BodyText"/>
        <w:spacing w:before="60"/>
        <w:ind w:left="518" w:right="693" w:firstLine="360"/>
      </w:pPr>
      <w:r>
        <w:t>Table 1 presents the tensile properties of PLA materials with different orientations in 3D printing. The maximum tensile strain is observed in materials printed at a 90-degree position, while</w:t>
      </w:r>
      <w:r>
        <w:rPr>
          <w:spacing w:val="-14"/>
        </w:rPr>
        <w:t xml:space="preserve"> </w:t>
      </w:r>
      <w:r>
        <w:t>the</w:t>
      </w:r>
      <w:r>
        <w:rPr>
          <w:spacing w:val="-14"/>
        </w:rPr>
        <w:t xml:space="preserve"> </w:t>
      </w:r>
      <w:r>
        <w:t>minimum</w:t>
      </w:r>
      <w:r>
        <w:rPr>
          <w:spacing w:val="-15"/>
        </w:rPr>
        <w:t xml:space="preserve"> </w:t>
      </w:r>
      <w:r>
        <w:t>tensile</w:t>
      </w:r>
      <w:r>
        <w:rPr>
          <w:spacing w:val="-14"/>
        </w:rPr>
        <w:t xml:space="preserve"> </w:t>
      </w:r>
      <w:r>
        <w:t>strain</w:t>
      </w:r>
      <w:r>
        <w:rPr>
          <w:spacing w:val="-13"/>
        </w:rPr>
        <w:t xml:space="preserve"> </w:t>
      </w:r>
      <w:r>
        <w:t>is</w:t>
      </w:r>
      <w:r>
        <w:rPr>
          <w:spacing w:val="-12"/>
        </w:rPr>
        <w:t xml:space="preserve"> </w:t>
      </w:r>
      <w:r>
        <w:t>anticipated</w:t>
      </w:r>
      <w:r>
        <w:rPr>
          <w:spacing w:val="-13"/>
        </w:rPr>
        <w:t xml:space="preserve"> </w:t>
      </w:r>
      <w:r>
        <w:t>in</w:t>
      </w:r>
      <w:r>
        <w:rPr>
          <w:spacing w:val="-15"/>
        </w:rPr>
        <w:t xml:space="preserve"> </w:t>
      </w:r>
      <w:r>
        <w:t>materials</w:t>
      </w:r>
      <w:r>
        <w:rPr>
          <w:spacing w:val="-12"/>
        </w:rPr>
        <w:t xml:space="preserve"> </w:t>
      </w:r>
      <w:r>
        <w:t>printed</w:t>
      </w:r>
      <w:r>
        <w:rPr>
          <w:spacing w:val="-13"/>
        </w:rPr>
        <w:t xml:space="preserve"> </w:t>
      </w:r>
      <w:r>
        <w:t>at</w:t>
      </w:r>
      <w:r>
        <w:rPr>
          <w:spacing w:val="-13"/>
        </w:rPr>
        <w:t xml:space="preserve"> </w:t>
      </w:r>
      <w:r>
        <w:t>a</w:t>
      </w:r>
      <w:r>
        <w:rPr>
          <w:spacing w:val="-14"/>
        </w:rPr>
        <w:t xml:space="preserve"> </w:t>
      </w:r>
      <w:r>
        <w:t>45-degree</w:t>
      </w:r>
      <w:r>
        <w:rPr>
          <w:spacing w:val="-14"/>
        </w:rPr>
        <w:t xml:space="preserve"> </w:t>
      </w:r>
      <w:r>
        <w:t>position.</w:t>
      </w:r>
      <w:r>
        <w:rPr>
          <w:spacing w:val="-13"/>
        </w:rPr>
        <w:t xml:space="preserve"> </w:t>
      </w:r>
      <w:r>
        <w:t>This variation is attributed to the load transfer differing across the print layers of each material.</w:t>
      </w:r>
    </w:p>
    <w:p w:rsidR="006B0555" w:rsidRDefault="00E15FCA">
      <w:pPr>
        <w:spacing w:before="122"/>
        <w:ind w:left="3841"/>
        <w:jc w:val="both"/>
      </w:pPr>
      <w:r>
        <w:rPr>
          <w:b/>
        </w:rPr>
        <w:t>Table</w:t>
      </w:r>
      <w:r>
        <w:rPr>
          <w:b/>
          <w:spacing w:val="-2"/>
        </w:rPr>
        <w:t xml:space="preserve"> </w:t>
      </w:r>
      <w:r>
        <w:rPr>
          <w:b/>
        </w:rPr>
        <w:t>2:</w:t>
      </w:r>
      <w:r>
        <w:rPr>
          <w:b/>
          <w:spacing w:val="-2"/>
        </w:rPr>
        <w:t xml:space="preserve"> </w:t>
      </w:r>
      <w:r>
        <w:t>Tensile</w:t>
      </w:r>
      <w:r>
        <w:rPr>
          <w:spacing w:val="-2"/>
        </w:rPr>
        <w:t xml:space="preserve"> Properties</w:t>
      </w:r>
    </w:p>
    <w:p w:rsidR="006B0555" w:rsidRDefault="006B0555">
      <w:pPr>
        <w:pStyle w:val="BodyText"/>
        <w:spacing w:before="3"/>
        <w:jc w:val="left"/>
        <w:rPr>
          <w:sz w:val="10"/>
        </w:rPr>
      </w:pPr>
    </w:p>
    <w:tbl>
      <w:tblPr>
        <w:tblW w:w="0" w:type="auto"/>
        <w:tblInd w:w="1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1572"/>
        <w:gridCol w:w="1360"/>
        <w:gridCol w:w="1224"/>
        <w:gridCol w:w="1096"/>
        <w:gridCol w:w="1293"/>
      </w:tblGrid>
      <w:tr w:rsidR="006B0555">
        <w:trPr>
          <w:trHeight w:val="597"/>
        </w:trPr>
        <w:tc>
          <w:tcPr>
            <w:tcW w:w="818" w:type="dxa"/>
          </w:tcPr>
          <w:p w:rsidR="006B0555" w:rsidRDefault="00E15FCA">
            <w:pPr>
              <w:pStyle w:val="TableParagraph"/>
              <w:spacing w:before="150" w:line="240" w:lineRule="auto"/>
              <w:ind w:left="7"/>
              <w:rPr>
                <w:b/>
                <w:sz w:val="26"/>
              </w:rPr>
            </w:pPr>
            <w:r>
              <w:rPr>
                <w:b/>
                <w:spacing w:val="-5"/>
                <w:sz w:val="26"/>
              </w:rPr>
              <w:t>No</w:t>
            </w:r>
          </w:p>
        </w:tc>
        <w:tc>
          <w:tcPr>
            <w:tcW w:w="1572" w:type="dxa"/>
          </w:tcPr>
          <w:p w:rsidR="006B0555" w:rsidRDefault="00E15FCA">
            <w:pPr>
              <w:pStyle w:val="TableParagraph"/>
              <w:spacing w:before="0" w:line="298" w:lineRule="exact"/>
              <w:ind w:left="345" w:right="308" w:hanging="20"/>
              <w:jc w:val="left"/>
              <w:rPr>
                <w:b/>
                <w:sz w:val="26"/>
              </w:rPr>
            </w:pPr>
            <w:r>
              <w:rPr>
                <w:b/>
                <w:spacing w:val="-2"/>
                <w:sz w:val="26"/>
              </w:rPr>
              <w:t>Printing position</w:t>
            </w:r>
          </w:p>
        </w:tc>
        <w:tc>
          <w:tcPr>
            <w:tcW w:w="1360" w:type="dxa"/>
          </w:tcPr>
          <w:p w:rsidR="006B0555" w:rsidRDefault="00E15FCA">
            <w:pPr>
              <w:pStyle w:val="TableParagraph"/>
              <w:spacing w:before="0" w:line="298" w:lineRule="exact"/>
              <w:ind w:left="324" w:right="308" w:firstLine="24"/>
              <w:jc w:val="left"/>
              <w:rPr>
                <w:b/>
                <w:sz w:val="26"/>
              </w:rPr>
            </w:pPr>
            <w:r>
              <w:rPr>
                <w:b/>
                <w:spacing w:val="-2"/>
                <w:sz w:val="26"/>
              </w:rPr>
              <w:t>Stress (</w:t>
            </w:r>
            <w:proofErr w:type="spellStart"/>
            <w:r>
              <w:rPr>
                <w:b/>
                <w:spacing w:val="-2"/>
                <w:sz w:val="26"/>
              </w:rPr>
              <w:t>MPa</w:t>
            </w:r>
            <w:proofErr w:type="spellEnd"/>
            <w:r>
              <w:rPr>
                <w:b/>
                <w:spacing w:val="-2"/>
                <w:sz w:val="26"/>
              </w:rPr>
              <w:t>)</w:t>
            </w:r>
          </w:p>
        </w:tc>
        <w:tc>
          <w:tcPr>
            <w:tcW w:w="1224" w:type="dxa"/>
          </w:tcPr>
          <w:p w:rsidR="006B0555" w:rsidRDefault="00E15FCA">
            <w:pPr>
              <w:pStyle w:val="TableParagraph"/>
              <w:spacing w:before="0" w:line="298" w:lineRule="exact"/>
              <w:ind w:left="330" w:right="272" w:hanging="34"/>
              <w:jc w:val="left"/>
              <w:rPr>
                <w:b/>
                <w:sz w:val="26"/>
              </w:rPr>
            </w:pPr>
            <w:r>
              <w:rPr>
                <w:b/>
                <w:spacing w:val="-2"/>
                <w:sz w:val="26"/>
              </w:rPr>
              <w:t xml:space="preserve">Force </w:t>
            </w:r>
            <w:r>
              <w:rPr>
                <w:b/>
                <w:spacing w:val="-4"/>
                <w:sz w:val="26"/>
              </w:rPr>
              <w:t>(KN)</w:t>
            </w:r>
          </w:p>
        </w:tc>
        <w:tc>
          <w:tcPr>
            <w:tcW w:w="1096" w:type="dxa"/>
          </w:tcPr>
          <w:p w:rsidR="006B0555" w:rsidRDefault="00E15FCA">
            <w:pPr>
              <w:pStyle w:val="TableParagraph"/>
              <w:spacing w:before="0" w:line="298" w:lineRule="exact"/>
              <w:ind w:left="333" w:right="181" w:hanging="130"/>
              <w:jc w:val="left"/>
              <w:rPr>
                <w:b/>
                <w:sz w:val="26"/>
              </w:rPr>
            </w:pPr>
            <w:r>
              <w:rPr>
                <w:b/>
                <w:spacing w:val="-2"/>
                <w:sz w:val="26"/>
              </w:rPr>
              <w:t xml:space="preserve">Strain </w:t>
            </w:r>
            <w:r>
              <w:rPr>
                <w:b/>
                <w:spacing w:val="-4"/>
                <w:sz w:val="26"/>
              </w:rPr>
              <w:t>(%)</w:t>
            </w:r>
          </w:p>
        </w:tc>
        <w:tc>
          <w:tcPr>
            <w:tcW w:w="1293" w:type="dxa"/>
          </w:tcPr>
          <w:p w:rsidR="006B0555" w:rsidRDefault="00E15FCA">
            <w:pPr>
              <w:pStyle w:val="TableParagraph"/>
              <w:spacing w:before="0" w:line="298" w:lineRule="exact"/>
              <w:ind w:left="346" w:right="152" w:hanging="173"/>
              <w:jc w:val="left"/>
              <w:rPr>
                <w:b/>
                <w:sz w:val="26"/>
              </w:rPr>
            </w:pPr>
            <w:r>
              <w:rPr>
                <w:b/>
                <w:spacing w:val="-2"/>
                <w:sz w:val="26"/>
              </w:rPr>
              <w:t xml:space="preserve">Distance </w:t>
            </w:r>
            <w:r>
              <w:rPr>
                <w:b/>
                <w:spacing w:val="-4"/>
                <w:sz w:val="26"/>
              </w:rPr>
              <w:t>(mm)</w:t>
            </w:r>
          </w:p>
        </w:tc>
      </w:tr>
      <w:tr w:rsidR="006B0555">
        <w:trPr>
          <w:trHeight w:val="299"/>
        </w:trPr>
        <w:tc>
          <w:tcPr>
            <w:tcW w:w="818" w:type="dxa"/>
          </w:tcPr>
          <w:p w:rsidR="006B0555" w:rsidRDefault="00E15FCA">
            <w:pPr>
              <w:pStyle w:val="TableParagraph"/>
              <w:ind w:left="7"/>
              <w:rPr>
                <w:sz w:val="26"/>
              </w:rPr>
            </w:pPr>
            <w:r>
              <w:rPr>
                <w:spacing w:val="-10"/>
                <w:sz w:val="26"/>
              </w:rPr>
              <w:t>1</w:t>
            </w:r>
          </w:p>
        </w:tc>
        <w:tc>
          <w:tcPr>
            <w:tcW w:w="1572" w:type="dxa"/>
          </w:tcPr>
          <w:p w:rsidR="006B0555" w:rsidRDefault="00E15FCA">
            <w:pPr>
              <w:pStyle w:val="TableParagraph"/>
              <w:ind w:left="12" w:right="4"/>
              <w:rPr>
                <w:sz w:val="26"/>
              </w:rPr>
            </w:pPr>
            <w:r>
              <w:rPr>
                <w:spacing w:val="-4"/>
                <w:sz w:val="26"/>
              </w:rPr>
              <w:t>Flat</w:t>
            </w:r>
          </w:p>
        </w:tc>
        <w:tc>
          <w:tcPr>
            <w:tcW w:w="1360" w:type="dxa"/>
          </w:tcPr>
          <w:p w:rsidR="006B0555" w:rsidRDefault="00E15FCA">
            <w:pPr>
              <w:pStyle w:val="TableParagraph"/>
              <w:ind w:left="10"/>
              <w:rPr>
                <w:sz w:val="26"/>
              </w:rPr>
            </w:pPr>
            <w:r>
              <w:rPr>
                <w:spacing w:val="-5"/>
                <w:sz w:val="26"/>
              </w:rPr>
              <w:t>48</w:t>
            </w:r>
          </w:p>
        </w:tc>
        <w:tc>
          <w:tcPr>
            <w:tcW w:w="1224" w:type="dxa"/>
          </w:tcPr>
          <w:p w:rsidR="006B0555" w:rsidRDefault="00E15FCA">
            <w:pPr>
              <w:pStyle w:val="TableParagraph"/>
              <w:ind w:left="11"/>
              <w:rPr>
                <w:sz w:val="26"/>
              </w:rPr>
            </w:pPr>
            <w:r>
              <w:rPr>
                <w:spacing w:val="-4"/>
                <w:sz w:val="26"/>
              </w:rPr>
              <w:t>1.35</w:t>
            </w:r>
          </w:p>
        </w:tc>
        <w:tc>
          <w:tcPr>
            <w:tcW w:w="1096" w:type="dxa"/>
          </w:tcPr>
          <w:p w:rsidR="006B0555" w:rsidRDefault="00E15FCA">
            <w:pPr>
              <w:pStyle w:val="TableParagraph"/>
              <w:ind w:left="12" w:right="3"/>
              <w:rPr>
                <w:sz w:val="26"/>
              </w:rPr>
            </w:pPr>
            <w:r>
              <w:rPr>
                <w:spacing w:val="-2"/>
                <w:sz w:val="26"/>
              </w:rPr>
              <w:t>0.28%</w:t>
            </w:r>
          </w:p>
        </w:tc>
        <w:tc>
          <w:tcPr>
            <w:tcW w:w="1293" w:type="dxa"/>
          </w:tcPr>
          <w:p w:rsidR="006B0555" w:rsidRDefault="00E15FCA">
            <w:pPr>
              <w:pStyle w:val="TableParagraph"/>
              <w:ind w:left="17"/>
              <w:rPr>
                <w:sz w:val="26"/>
              </w:rPr>
            </w:pPr>
            <w:r>
              <w:rPr>
                <w:spacing w:val="-5"/>
                <w:sz w:val="26"/>
              </w:rPr>
              <w:t>1.4</w:t>
            </w:r>
          </w:p>
        </w:tc>
      </w:tr>
      <w:tr w:rsidR="006B0555">
        <w:trPr>
          <w:trHeight w:val="299"/>
        </w:trPr>
        <w:tc>
          <w:tcPr>
            <w:tcW w:w="818" w:type="dxa"/>
          </w:tcPr>
          <w:p w:rsidR="006B0555" w:rsidRDefault="00E15FCA">
            <w:pPr>
              <w:pStyle w:val="TableParagraph"/>
              <w:ind w:left="7"/>
              <w:rPr>
                <w:sz w:val="26"/>
              </w:rPr>
            </w:pPr>
            <w:r>
              <w:rPr>
                <w:spacing w:val="-10"/>
                <w:sz w:val="26"/>
              </w:rPr>
              <w:t>2</w:t>
            </w:r>
          </w:p>
        </w:tc>
        <w:tc>
          <w:tcPr>
            <w:tcW w:w="1572" w:type="dxa"/>
          </w:tcPr>
          <w:p w:rsidR="006B0555" w:rsidRDefault="00E15FCA">
            <w:pPr>
              <w:pStyle w:val="TableParagraph"/>
              <w:ind w:left="12"/>
              <w:rPr>
                <w:sz w:val="26"/>
              </w:rPr>
            </w:pPr>
            <w:r>
              <w:rPr>
                <w:spacing w:val="-5"/>
                <w:sz w:val="26"/>
              </w:rPr>
              <w:t>45</w:t>
            </w:r>
          </w:p>
        </w:tc>
        <w:tc>
          <w:tcPr>
            <w:tcW w:w="1360" w:type="dxa"/>
          </w:tcPr>
          <w:p w:rsidR="006B0555" w:rsidRDefault="00E15FCA">
            <w:pPr>
              <w:pStyle w:val="TableParagraph"/>
              <w:ind w:left="10"/>
              <w:rPr>
                <w:sz w:val="26"/>
              </w:rPr>
            </w:pPr>
            <w:r>
              <w:rPr>
                <w:spacing w:val="-5"/>
                <w:sz w:val="26"/>
              </w:rPr>
              <w:t>31</w:t>
            </w:r>
          </w:p>
        </w:tc>
        <w:tc>
          <w:tcPr>
            <w:tcW w:w="1224" w:type="dxa"/>
          </w:tcPr>
          <w:p w:rsidR="006B0555" w:rsidRDefault="00E15FCA">
            <w:pPr>
              <w:pStyle w:val="TableParagraph"/>
              <w:ind w:left="11"/>
              <w:rPr>
                <w:sz w:val="26"/>
              </w:rPr>
            </w:pPr>
            <w:r>
              <w:rPr>
                <w:spacing w:val="-4"/>
                <w:sz w:val="26"/>
              </w:rPr>
              <w:t>0.75</w:t>
            </w:r>
          </w:p>
        </w:tc>
        <w:tc>
          <w:tcPr>
            <w:tcW w:w="1096" w:type="dxa"/>
          </w:tcPr>
          <w:p w:rsidR="006B0555" w:rsidRDefault="00E15FCA">
            <w:pPr>
              <w:pStyle w:val="TableParagraph"/>
              <w:ind w:left="12" w:right="2"/>
              <w:rPr>
                <w:sz w:val="26"/>
              </w:rPr>
            </w:pPr>
            <w:r>
              <w:rPr>
                <w:spacing w:val="-4"/>
                <w:sz w:val="26"/>
              </w:rPr>
              <w:t>0.18</w:t>
            </w:r>
          </w:p>
        </w:tc>
        <w:tc>
          <w:tcPr>
            <w:tcW w:w="1293" w:type="dxa"/>
          </w:tcPr>
          <w:p w:rsidR="006B0555" w:rsidRDefault="00E15FCA">
            <w:pPr>
              <w:pStyle w:val="TableParagraph"/>
              <w:ind w:left="17"/>
              <w:rPr>
                <w:sz w:val="26"/>
              </w:rPr>
            </w:pPr>
            <w:r>
              <w:rPr>
                <w:spacing w:val="-5"/>
                <w:sz w:val="26"/>
              </w:rPr>
              <w:t>1.4</w:t>
            </w:r>
          </w:p>
        </w:tc>
      </w:tr>
      <w:tr w:rsidR="006B0555">
        <w:trPr>
          <w:trHeight w:val="299"/>
        </w:trPr>
        <w:tc>
          <w:tcPr>
            <w:tcW w:w="818" w:type="dxa"/>
          </w:tcPr>
          <w:p w:rsidR="006B0555" w:rsidRDefault="00E15FCA">
            <w:pPr>
              <w:pStyle w:val="TableParagraph"/>
              <w:ind w:left="7"/>
              <w:rPr>
                <w:sz w:val="26"/>
              </w:rPr>
            </w:pPr>
            <w:r>
              <w:rPr>
                <w:spacing w:val="-10"/>
                <w:sz w:val="26"/>
              </w:rPr>
              <w:t>3</w:t>
            </w:r>
          </w:p>
        </w:tc>
        <w:tc>
          <w:tcPr>
            <w:tcW w:w="1572" w:type="dxa"/>
          </w:tcPr>
          <w:p w:rsidR="006B0555" w:rsidRDefault="00E15FCA">
            <w:pPr>
              <w:pStyle w:val="TableParagraph"/>
              <w:ind w:left="12"/>
              <w:rPr>
                <w:sz w:val="26"/>
              </w:rPr>
            </w:pPr>
            <w:r>
              <w:rPr>
                <w:spacing w:val="-5"/>
                <w:sz w:val="26"/>
              </w:rPr>
              <w:t>90</w:t>
            </w:r>
          </w:p>
        </w:tc>
        <w:tc>
          <w:tcPr>
            <w:tcW w:w="1360" w:type="dxa"/>
          </w:tcPr>
          <w:p w:rsidR="006B0555" w:rsidRDefault="00E15FCA">
            <w:pPr>
              <w:pStyle w:val="TableParagraph"/>
              <w:ind w:left="10" w:right="3"/>
              <w:rPr>
                <w:sz w:val="26"/>
              </w:rPr>
            </w:pPr>
            <w:r>
              <w:rPr>
                <w:spacing w:val="-5"/>
                <w:sz w:val="26"/>
              </w:rPr>
              <w:t>4.8</w:t>
            </w:r>
          </w:p>
        </w:tc>
        <w:tc>
          <w:tcPr>
            <w:tcW w:w="1224" w:type="dxa"/>
          </w:tcPr>
          <w:p w:rsidR="006B0555" w:rsidRDefault="00E15FCA">
            <w:pPr>
              <w:pStyle w:val="TableParagraph"/>
              <w:ind w:left="11"/>
              <w:rPr>
                <w:sz w:val="26"/>
              </w:rPr>
            </w:pPr>
            <w:r>
              <w:rPr>
                <w:spacing w:val="-4"/>
                <w:sz w:val="26"/>
              </w:rPr>
              <w:t>0.25</w:t>
            </w:r>
          </w:p>
        </w:tc>
        <w:tc>
          <w:tcPr>
            <w:tcW w:w="1096" w:type="dxa"/>
          </w:tcPr>
          <w:p w:rsidR="006B0555" w:rsidRDefault="00E15FCA">
            <w:pPr>
              <w:pStyle w:val="TableParagraph"/>
              <w:ind w:left="12"/>
              <w:rPr>
                <w:sz w:val="26"/>
              </w:rPr>
            </w:pPr>
            <w:r>
              <w:rPr>
                <w:spacing w:val="-5"/>
                <w:sz w:val="26"/>
              </w:rPr>
              <w:t>65</w:t>
            </w:r>
          </w:p>
        </w:tc>
        <w:tc>
          <w:tcPr>
            <w:tcW w:w="1293" w:type="dxa"/>
          </w:tcPr>
          <w:p w:rsidR="006B0555" w:rsidRDefault="00E15FCA">
            <w:pPr>
              <w:pStyle w:val="TableParagraph"/>
              <w:ind w:left="17"/>
              <w:rPr>
                <w:sz w:val="26"/>
              </w:rPr>
            </w:pPr>
            <w:r>
              <w:rPr>
                <w:spacing w:val="-5"/>
                <w:sz w:val="26"/>
              </w:rPr>
              <w:t>0.7</w:t>
            </w:r>
          </w:p>
        </w:tc>
      </w:tr>
    </w:tbl>
    <w:p w:rsidR="006B0555" w:rsidRDefault="00E15FCA">
      <w:pPr>
        <w:pStyle w:val="BodyText"/>
        <w:spacing w:before="60"/>
        <w:ind w:left="518" w:right="693" w:firstLine="360"/>
      </w:pPr>
      <w:r>
        <w:t>Figures</w:t>
      </w:r>
      <w:r>
        <w:rPr>
          <w:spacing w:val="-8"/>
        </w:rPr>
        <w:t xml:space="preserve"> </w:t>
      </w:r>
      <w:r>
        <w:t>3a-c</w:t>
      </w:r>
      <w:r>
        <w:rPr>
          <w:spacing w:val="-9"/>
        </w:rPr>
        <w:t xml:space="preserve"> </w:t>
      </w:r>
      <w:r>
        <w:t>depict</w:t>
      </w:r>
      <w:r>
        <w:rPr>
          <w:spacing w:val="-8"/>
        </w:rPr>
        <w:t xml:space="preserve"> </w:t>
      </w:r>
      <w:r>
        <w:t>the</w:t>
      </w:r>
      <w:r>
        <w:rPr>
          <w:spacing w:val="-9"/>
        </w:rPr>
        <w:t xml:space="preserve"> </w:t>
      </w:r>
      <w:r>
        <w:t>print</w:t>
      </w:r>
      <w:r>
        <w:rPr>
          <w:spacing w:val="-8"/>
        </w:rPr>
        <w:t xml:space="preserve"> </w:t>
      </w:r>
      <w:r>
        <w:t>layer</w:t>
      </w:r>
      <w:r>
        <w:rPr>
          <w:spacing w:val="-7"/>
        </w:rPr>
        <w:t xml:space="preserve"> </w:t>
      </w:r>
      <w:r>
        <w:t>orientations</w:t>
      </w:r>
      <w:r>
        <w:rPr>
          <w:spacing w:val="-8"/>
        </w:rPr>
        <w:t xml:space="preserve"> </w:t>
      </w:r>
      <w:r>
        <w:t>of</w:t>
      </w:r>
      <w:r>
        <w:rPr>
          <w:spacing w:val="-11"/>
        </w:rPr>
        <w:t xml:space="preserve"> </w:t>
      </w:r>
      <w:r>
        <w:t>materials</w:t>
      </w:r>
      <w:r>
        <w:rPr>
          <w:spacing w:val="-8"/>
        </w:rPr>
        <w:t xml:space="preserve"> </w:t>
      </w:r>
      <w:r>
        <w:t>printed</w:t>
      </w:r>
      <w:r>
        <w:rPr>
          <w:spacing w:val="-8"/>
        </w:rPr>
        <w:t xml:space="preserve"> </w:t>
      </w:r>
      <w:r>
        <w:t>in</w:t>
      </w:r>
      <w:r>
        <w:rPr>
          <w:spacing w:val="-8"/>
        </w:rPr>
        <w:t xml:space="preserve"> </w:t>
      </w:r>
      <w:r>
        <w:t>various</w:t>
      </w:r>
      <w:r>
        <w:rPr>
          <w:spacing w:val="-8"/>
        </w:rPr>
        <w:t xml:space="preserve"> </w:t>
      </w:r>
      <w:r>
        <w:t>positions,</w:t>
      </w:r>
      <w:r>
        <w:rPr>
          <w:spacing w:val="-10"/>
        </w:rPr>
        <w:t xml:space="preserve"> </w:t>
      </w:r>
      <w:r>
        <w:t>and the optical microscope images validate that the printing layers are indeed printed in different orientations on 3D printed materials. Figure 3a illustrates the printing layer along the axis and transverse direction of the materials, obtained from materials printed at 45-degree positions. When</w:t>
      </w:r>
      <w:r>
        <w:rPr>
          <w:spacing w:val="-3"/>
        </w:rPr>
        <w:t xml:space="preserve"> </w:t>
      </w:r>
      <w:r>
        <w:t>altering</w:t>
      </w:r>
      <w:r>
        <w:rPr>
          <w:spacing w:val="-3"/>
        </w:rPr>
        <w:t xml:space="preserve"> </w:t>
      </w:r>
      <w:r>
        <w:t>the</w:t>
      </w:r>
      <w:r>
        <w:rPr>
          <w:spacing w:val="-3"/>
        </w:rPr>
        <w:t xml:space="preserve"> </w:t>
      </w:r>
      <w:r>
        <w:t>positions</w:t>
      </w:r>
      <w:r>
        <w:rPr>
          <w:spacing w:val="-3"/>
        </w:rPr>
        <w:t xml:space="preserve"> </w:t>
      </w:r>
      <w:r>
        <w:t>of</w:t>
      </w:r>
      <w:r>
        <w:rPr>
          <w:spacing w:val="-3"/>
        </w:rPr>
        <w:t xml:space="preserve"> </w:t>
      </w:r>
      <w:r>
        <w:t>the</w:t>
      </w:r>
      <w:r>
        <w:rPr>
          <w:spacing w:val="-5"/>
        </w:rPr>
        <w:t xml:space="preserve"> </w:t>
      </w:r>
      <w:r>
        <w:t>materials,</w:t>
      </w:r>
      <w:r>
        <w:rPr>
          <w:spacing w:val="-3"/>
        </w:rPr>
        <w:t xml:space="preserve"> </w:t>
      </w:r>
      <w:r>
        <w:t>the</w:t>
      </w:r>
      <w:r>
        <w:rPr>
          <w:spacing w:val="-4"/>
        </w:rPr>
        <w:t xml:space="preserve"> </w:t>
      </w:r>
      <w:r>
        <w:t>3D</w:t>
      </w:r>
      <w:r>
        <w:rPr>
          <w:spacing w:val="-3"/>
        </w:rPr>
        <w:t xml:space="preserve"> </w:t>
      </w:r>
      <w:r>
        <w:t>printing</w:t>
      </w:r>
      <w:r>
        <w:rPr>
          <w:spacing w:val="-3"/>
        </w:rPr>
        <w:t xml:space="preserve"> </w:t>
      </w:r>
      <w:r>
        <w:t>machine</w:t>
      </w:r>
      <w:r>
        <w:rPr>
          <w:spacing w:val="-3"/>
        </w:rPr>
        <w:t xml:space="preserve"> </w:t>
      </w:r>
      <w:r>
        <w:t>(Z</w:t>
      </w:r>
      <w:r>
        <w:rPr>
          <w:spacing w:val="-3"/>
        </w:rPr>
        <w:t xml:space="preserve"> </w:t>
      </w:r>
      <w:r>
        <w:t>axe</w:t>
      </w:r>
      <w:r>
        <w:rPr>
          <w:spacing w:val="-4"/>
        </w:rPr>
        <w:t xml:space="preserve"> </w:t>
      </w:r>
      <w:r>
        <w:t>x1)</w:t>
      </w:r>
      <w:r>
        <w:rPr>
          <w:spacing w:val="-3"/>
        </w:rPr>
        <w:t xml:space="preserve"> </w:t>
      </w:r>
      <w:r>
        <w:t>automatically adjusts its print layer orientations. By shifting to the 90-degree position, the print layer orientations</w:t>
      </w:r>
      <w:r>
        <w:rPr>
          <w:spacing w:val="-11"/>
        </w:rPr>
        <w:t xml:space="preserve"> </w:t>
      </w:r>
      <w:r>
        <w:t>are</w:t>
      </w:r>
      <w:r>
        <w:rPr>
          <w:spacing w:val="-12"/>
        </w:rPr>
        <w:t xml:space="preserve"> </w:t>
      </w:r>
      <w:r>
        <w:t>formed</w:t>
      </w:r>
      <w:r>
        <w:rPr>
          <w:spacing w:val="-12"/>
        </w:rPr>
        <w:t xml:space="preserve"> </w:t>
      </w:r>
      <w:r>
        <w:t>in</w:t>
      </w:r>
      <w:r>
        <w:rPr>
          <w:spacing w:val="-12"/>
        </w:rPr>
        <w:t xml:space="preserve"> </w:t>
      </w:r>
      <w:r>
        <w:t>+45°</w:t>
      </w:r>
      <w:r>
        <w:rPr>
          <w:spacing w:val="-14"/>
        </w:rPr>
        <w:t xml:space="preserve"> </w:t>
      </w:r>
      <w:r>
        <w:t>and</w:t>
      </w:r>
      <w:r>
        <w:rPr>
          <w:spacing w:val="-8"/>
        </w:rPr>
        <w:t xml:space="preserve"> </w:t>
      </w:r>
      <w:r>
        <w:t>-45°</w:t>
      </w:r>
      <w:r>
        <w:rPr>
          <w:spacing w:val="-14"/>
        </w:rPr>
        <w:t xml:space="preserve"> </w:t>
      </w:r>
      <w:r>
        <w:t>directions,</w:t>
      </w:r>
      <w:r>
        <w:rPr>
          <w:spacing w:val="-12"/>
        </w:rPr>
        <w:t xml:space="preserve"> </w:t>
      </w:r>
      <w:r>
        <w:t>as</w:t>
      </w:r>
      <w:r>
        <w:rPr>
          <w:spacing w:val="-12"/>
        </w:rPr>
        <w:t xml:space="preserve"> </w:t>
      </w:r>
      <w:r>
        <w:t>shown</w:t>
      </w:r>
      <w:r>
        <w:rPr>
          <w:spacing w:val="-12"/>
        </w:rPr>
        <w:t xml:space="preserve"> </w:t>
      </w:r>
      <w:r>
        <w:t>in</w:t>
      </w:r>
      <w:r>
        <w:rPr>
          <w:spacing w:val="-9"/>
        </w:rPr>
        <w:t xml:space="preserve"> </w:t>
      </w:r>
      <w:r>
        <w:t>Figure</w:t>
      </w:r>
      <w:r>
        <w:rPr>
          <w:spacing w:val="-11"/>
        </w:rPr>
        <w:t xml:space="preserve"> </w:t>
      </w:r>
      <w:r>
        <w:t>3b.</w:t>
      </w:r>
      <w:r>
        <w:rPr>
          <w:spacing w:val="-10"/>
        </w:rPr>
        <w:t xml:space="preserve"> </w:t>
      </w:r>
      <w:r>
        <w:t>In</w:t>
      </w:r>
      <w:r>
        <w:rPr>
          <w:spacing w:val="-10"/>
        </w:rPr>
        <w:t xml:space="preserve"> </w:t>
      </w:r>
      <w:r>
        <w:t>upright</w:t>
      </w:r>
      <w:r>
        <w:rPr>
          <w:spacing w:val="-12"/>
        </w:rPr>
        <w:t xml:space="preserve"> </w:t>
      </w:r>
      <w:r>
        <w:t>positions, each printing layer takes on an oval shape from the bottom to the top of the materials, as depicted in Figure 3c.</w:t>
      </w:r>
    </w:p>
    <w:p w:rsidR="006B0555" w:rsidRDefault="006B0555">
      <w:pPr>
        <w:sectPr w:rsidR="006B0555">
          <w:pgSz w:w="11910" w:h="16840"/>
          <w:pgMar w:top="1340" w:right="720" w:bottom="1240" w:left="900" w:header="0" w:footer="1043" w:gutter="0"/>
          <w:cols w:space="720"/>
        </w:sectPr>
      </w:pPr>
    </w:p>
    <w:p w:rsidR="006B0555" w:rsidRDefault="006B0555">
      <w:pPr>
        <w:pStyle w:val="BodyText"/>
        <w:spacing w:before="2"/>
        <w:jc w:val="left"/>
        <w:rPr>
          <w:sz w:val="7"/>
        </w:rPr>
      </w:pPr>
    </w:p>
    <w:p w:rsidR="006B0555" w:rsidRDefault="00E15FCA">
      <w:pPr>
        <w:pStyle w:val="BodyText"/>
        <w:ind w:left="1573"/>
        <w:jc w:val="left"/>
        <w:rPr>
          <w:sz w:val="20"/>
        </w:rPr>
      </w:pPr>
      <w:r>
        <w:rPr>
          <w:noProof/>
          <w:sz w:val="20"/>
          <w:lang w:val="en-IN" w:eastAsia="en-IN"/>
        </w:rPr>
        <w:drawing>
          <wp:inline distT="0" distB="0" distL="0" distR="0">
            <wp:extent cx="4387121" cy="211836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8" cstate="print"/>
                    <a:stretch>
                      <a:fillRect/>
                    </a:stretch>
                  </pic:blipFill>
                  <pic:spPr>
                    <a:xfrm>
                      <a:off x="0" y="0"/>
                      <a:ext cx="4387121" cy="2118360"/>
                    </a:xfrm>
                    <a:prstGeom prst="rect">
                      <a:avLst/>
                    </a:prstGeom>
                  </pic:spPr>
                </pic:pic>
              </a:graphicData>
            </a:graphic>
          </wp:inline>
        </w:drawing>
      </w:r>
    </w:p>
    <w:p w:rsidR="006B0555" w:rsidRDefault="00E15FCA">
      <w:pPr>
        <w:spacing w:before="121" w:line="242" w:lineRule="auto"/>
        <w:ind w:left="4661" w:right="751" w:hanging="4088"/>
        <w:jc w:val="both"/>
      </w:pPr>
      <w:r>
        <w:t>Figure</w:t>
      </w:r>
      <w:r>
        <w:rPr>
          <w:spacing w:val="-2"/>
        </w:rPr>
        <w:t xml:space="preserve"> </w:t>
      </w:r>
      <w:r>
        <w:t>6:</w:t>
      </w:r>
      <w:r>
        <w:rPr>
          <w:spacing w:val="-4"/>
        </w:rPr>
        <w:t xml:space="preserve"> </w:t>
      </w:r>
      <w:r>
        <w:t>(a)</w:t>
      </w:r>
      <w:r>
        <w:rPr>
          <w:spacing w:val="-1"/>
        </w:rPr>
        <w:t xml:space="preserve"> </w:t>
      </w:r>
      <w:r>
        <w:t>Flat</w:t>
      </w:r>
      <w:r>
        <w:rPr>
          <w:spacing w:val="-3"/>
        </w:rPr>
        <w:t xml:space="preserve"> </w:t>
      </w:r>
      <w:r>
        <w:t>sample</w:t>
      </w:r>
      <w:r>
        <w:rPr>
          <w:spacing w:val="-2"/>
        </w:rPr>
        <w:t xml:space="preserve"> </w:t>
      </w:r>
      <w:r>
        <w:t>front</w:t>
      </w:r>
      <w:r>
        <w:rPr>
          <w:spacing w:val="-1"/>
        </w:rPr>
        <w:t xml:space="preserve"> </w:t>
      </w:r>
      <w:r>
        <w:t>and</w:t>
      </w:r>
      <w:r>
        <w:rPr>
          <w:spacing w:val="-2"/>
        </w:rPr>
        <w:t xml:space="preserve"> </w:t>
      </w:r>
      <w:r>
        <w:t>back</w:t>
      </w:r>
      <w:r>
        <w:rPr>
          <w:spacing w:val="-2"/>
        </w:rPr>
        <w:t xml:space="preserve"> </w:t>
      </w:r>
      <w:r>
        <w:t>(b) 45</w:t>
      </w:r>
      <w:r>
        <w:rPr>
          <w:spacing w:val="-2"/>
        </w:rPr>
        <w:t xml:space="preserve"> </w:t>
      </w:r>
      <w:r>
        <w:t>degree</w:t>
      </w:r>
      <w:r>
        <w:rPr>
          <w:spacing w:val="-4"/>
        </w:rPr>
        <w:t xml:space="preserve"> </w:t>
      </w:r>
      <w:r>
        <w:t>sample</w:t>
      </w:r>
      <w:r>
        <w:rPr>
          <w:spacing w:val="-4"/>
        </w:rPr>
        <w:t xml:space="preserve"> </w:t>
      </w:r>
      <w:r>
        <w:t>front</w:t>
      </w:r>
      <w:r>
        <w:rPr>
          <w:spacing w:val="-4"/>
        </w:rPr>
        <w:t xml:space="preserve"> </w:t>
      </w:r>
      <w:r>
        <w:t>and</w:t>
      </w:r>
      <w:r>
        <w:rPr>
          <w:spacing w:val="-2"/>
        </w:rPr>
        <w:t xml:space="preserve"> </w:t>
      </w:r>
      <w:r>
        <w:t>back</w:t>
      </w:r>
      <w:r>
        <w:rPr>
          <w:spacing w:val="-4"/>
        </w:rPr>
        <w:t xml:space="preserve"> </w:t>
      </w:r>
      <w:r>
        <w:t>(c)</w:t>
      </w:r>
      <w:r>
        <w:rPr>
          <w:spacing w:val="-2"/>
        </w:rPr>
        <w:t xml:space="preserve"> </w:t>
      </w:r>
      <w:r>
        <w:t>Vertical sample</w:t>
      </w:r>
      <w:r>
        <w:rPr>
          <w:spacing w:val="-4"/>
        </w:rPr>
        <w:t xml:space="preserve"> </w:t>
      </w:r>
      <w:r>
        <w:t>front and back</w:t>
      </w:r>
    </w:p>
    <w:p w:rsidR="006B0555" w:rsidRDefault="00E15FCA">
      <w:pPr>
        <w:pStyle w:val="BodyText"/>
        <w:spacing w:before="117"/>
        <w:ind w:left="518" w:right="697" w:firstLine="360"/>
      </w:pPr>
      <w:r>
        <w:t>Figure</w:t>
      </w:r>
      <w:r>
        <w:rPr>
          <w:spacing w:val="-12"/>
        </w:rPr>
        <w:t xml:space="preserve"> </w:t>
      </w:r>
      <w:r>
        <w:t>5</w:t>
      </w:r>
      <w:r>
        <w:rPr>
          <w:spacing w:val="-11"/>
        </w:rPr>
        <w:t xml:space="preserve"> </w:t>
      </w:r>
      <w:r>
        <w:t>presents</w:t>
      </w:r>
      <w:r>
        <w:rPr>
          <w:spacing w:val="-10"/>
        </w:rPr>
        <w:t xml:space="preserve"> </w:t>
      </w:r>
      <w:r>
        <w:t>the</w:t>
      </w:r>
      <w:r>
        <w:rPr>
          <w:spacing w:val="-11"/>
        </w:rPr>
        <w:t xml:space="preserve"> </w:t>
      </w:r>
      <w:r>
        <w:t>broken</w:t>
      </w:r>
      <w:r>
        <w:rPr>
          <w:spacing w:val="-11"/>
        </w:rPr>
        <w:t xml:space="preserve"> </w:t>
      </w:r>
      <w:r>
        <w:t>specimens,</w:t>
      </w:r>
      <w:r>
        <w:rPr>
          <w:spacing w:val="-10"/>
        </w:rPr>
        <w:t xml:space="preserve"> </w:t>
      </w:r>
      <w:r>
        <w:t>and</w:t>
      </w:r>
      <w:r>
        <w:rPr>
          <w:spacing w:val="-11"/>
        </w:rPr>
        <w:t xml:space="preserve"> </w:t>
      </w:r>
      <w:r>
        <w:t>how</w:t>
      </w:r>
      <w:r>
        <w:rPr>
          <w:spacing w:val="-11"/>
        </w:rPr>
        <w:t xml:space="preserve"> </w:t>
      </w:r>
      <w:r>
        <w:t>the</w:t>
      </w:r>
      <w:r>
        <w:rPr>
          <w:spacing w:val="-12"/>
        </w:rPr>
        <w:t xml:space="preserve"> </w:t>
      </w:r>
      <w:r>
        <w:t>specimens</w:t>
      </w:r>
      <w:r>
        <w:rPr>
          <w:spacing w:val="-10"/>
        </w:rPr>
        <w:t xml:space="preserve"> </w:t>
      </w:r>
      <w:r>
        <w:t>printed</w:t>
      </w:r>
      <w:r>
        <w:rPr>
          <w:spacing w:val="-11"/>
        </w:rPr>
        <w:t xml:space="preserve"> </w:t>
      </w:r>
      <w:r>
        <w:t>with</w:t>
      </w:r>
      <w:r>
        <w:rPr>
          <w:spacing w:val="-10"/>
        </w:rPr>
        <w:t xml:space="preserve"> </w:t>
      </w:r>
      <w:r>
        <w:t>different</w:t>
      </w:r>
      <w:r>
        <w:rPr>
          <w:spacing w:val="-10"/>
        </w:rPr>
        <w:t xml:space="preserve"> </w:t>
      </w:r>
      <w:r>
        <w:t>build orientation are torn. For specimen printed with 45° and vertical° position, the direction of fracture is the same as the raster direction.</w:t>
      </w:r>
    </w:p>
    <w:p w:rsidR="006B0555" w:rsidRDefault="00E15FCA">
      <w:pPr>
        <w:pStyle w:val="BodyText"/>
        <w:spacing w:before="2"/>
        <w:jc w:val="left"/>
        <w:rPr>
          <w:sz w:val="8"/>
        </w:rPr>
      </w:pPr>
      <w:r>
        <w:rPr>
          <w:noProof/>
          <w:lang w:val="en-IN" w:eastAsia="en-IN"/>
        </w:rPr>
        <w:drawing>
          <wp:anchor distT="0" distB="0" distL="0" distR="0" simplePos="0" relativeHeight="487590400" behindDoc="1" locked="0" layoutInCell="1" allowOverlap="1">
            <wp:simplePos x="0" y="0"/>
            <wp:positionH relativeFrom="page">
              <wp:posOffset>1729104</wp:posOffset>
            </wp:positionH>
            <wp:positionV relativeFrom="paragraph">
              <wp:posOffset>75472</wp:posOffset>
            </wp:positionV>
            <wp:extent cx="4093466" cy="1585912"/>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9" cstate="print"/>
                    <a:stretch>
                      <a:fillRect/>
                    </a:stretch>
                  </pic:blipFill>
                  <pic:spPr>
                    <a:xfrm>
                      <a:off x="0" y="0"/>
                      <a:ext cx="4093466" cy="1585912"/>
                    </a:xfrm>
                    <a:prstGeom prst="rect">
                      <a:avLst/>
                    </a:prstGeom>
                  </pic:spPr>
                </pic:pic>
              </a:graphicData>
            </a:graphic>
          </wp:anchor>
        </w:drawing>
      </w:r>
    </w:p>
    <w:p w:rsidR="006B0555" w:rsidRDefault="00E15FCA">
      <w:pPr>
        <w:spacing w:before="129"/>
        <w:ind w:left="1346"/>
        <w:jc w:val="both"/>
      </w:pPr>
      <w:r>
        <w:rPr>
          <w:b/>
        </w:rPr>
        <w:t>Figure</w:t>
      </w:r>
      <w:r>
        <w:rPr>
          <w:b/>
          <w:spacing w:val="-5"/>
        </w:rPr>
        <w:t xml:space="preserve"> </w:t>
      </w:r>
      <w:r>
        <w:rPr>
          <w:b/>
        </w:rPr>
        <w:t>7:</w:t>
      </w:r>
      <w:r>
        <w:rPr>
          <w:b/>
          <w:spacing w:val="-1"/>
        </w:rPr>
        <w:t xml:space="preserve"> </w:t>
      </w:r>
      <w:r>
        <w:t>Tensile</w:t>
      </w:r>
      <w:r>
        <w:rPr>
          <w:spacing w:val="-5"/>
        </w:rPr>
        <w:t xml:space="preserve"> </w:t>
      </w:r>
      <w:r>
        <w:t>failure</w:t>
      </w:r>
      <w:r>
        <w:rPr>
          <w:spacing w:val="-4"/>
        </w:rPr>
        <w:t xml:space="preserve"> </w:t>
      </w:r>
      <w:r>
        <w:t>mechanism</w:t>
      </w:r>
      <w:r>
        <w:rPr>
          <w:spacing w:val="-1"/>
        </w:rPr>
        <w:t xml:space="preserve"> </w:t>
      </w:r>
      <w:r>
        <w:t>at</w:t>
      </w:r>
      <w:r>
        <w:rPr>
          <w:spacing w:val="-2"/>
        </w:rPr>
        <w:t xml:space="preserve"> </w:t>
      </w:r>
      <w:r>
        <w:t>(a)</w:t>
      </w:r>
      <w:r>
        <w:rPr>
          <w:spacing w:val="-4"/>
        </w:rPr>
        <w:t xml:space="preserve"> </w:t>
      </w:r>
      <w:r>
        <w:t>flat,</w:t>
      </w:r>
      <w:r>
        <w:rPr>
          <w:spacing w:val="-6"/>
        </w:rPr>
        <w:t xml:space="preserve"> </w:t>
      </w:r>
      <w:r>
        <w:t>(b)</w:t>
      </w:r>
      <w:r>
        <w:rPr>
          <w:spacing w:val="-4"/>
        </w:rPr>
        <w:t xml:space="preserve"> </w:t>
      </w:r>
      <w:r>
        <w:t>45</w:t>
      </w:r>
      <w:r>
        <w:rPr>
          <w:spacing w:val="-5"/>
        </w:rPr>
        <w:t xml:space="preserve"> </w:t>
      </w:r>
      <w:r>
        <w:t>degree</w:t>
      </w:r>
      <w:r>
        <w:rPr>
          <w:spacing w:val="-3"/>
        </w:rPr>
        <w:t xml:space="preserve"> </w:t>
      </w:r>
      <w:r>
        <w:t>(c)</w:t>
      </w:r>
      <w:r>
        <w:rPr>
          <w:spacing w:val="-1"/>
        </w:rPr>
        <w:t xml:space="preserve"> </w:t>
      </w:r>
      <w:r>
        <w:t>vertical</w:t>
      </w:r>
      <w:r>
        <w:rPr>
          <w:spacing w:val="-4"/>
        </w:rPr>
        <w:t xml:space="preserve"> </w:t>
      </w:r>
      <w:r>
        <w:rPr>
          <w:spacing w:val="-2"/>
        </w:rPr>
        <w:t>orientation</w:t>
      </w:r>
    </w:p>
    <w:p w:rsidR="006B0555" w:rsidRDefault="00E15FCA">
      <w:pPr>
        <w:pStyle w:val="BodyText"/>
        <w:spacing w:before="117"/>
        <w:ind w:left="518" w:right="695" w:firstLine="360"/>
      </w:pPr>
      <w:r>
        <w:t xml:space="preserve">It can be seen in figure 8 the broken specimens and failure mechanism and the Fracture surfaces in each </w:t>
      </w:r>
      <w:proofErr w:type="gramStart"/>
      <w:r>
        <w:t>specimens</w:t>
      </w:r>
      <w:proofErr w:type="gramEnd"/>
      <w:r>
        <w:t xml:space="preserve"> printed with different raster directions. This is interesting because it was expected that the perpendicular layer direction has worse properties than the parallel to the direction of the longitudinal axis.</w:t>
      </w:r>
    </w:p>
    <w:p w:rsidR="006B0555" w:rsidRDefault="00E15FCA">
      <w:pPr>
        <w:pStyle w:val="BodyText"/>
        <w:spacing w:before="60"/>
        <w:ind w:left="518" w:right="694" w:firstLine="360"/>
      </w:pPr>
      <w:r>
        <w:t>The vertical sample which has the layers in top of each other broke is sharp edge manner, which</w:t>
      </w:r>
      <w:r>
        <w:rPr>
          <w:spacing w:val="-2"/>
        </w:rPr>
        <w:t xml:space="preserve"> </w:t>
      </w:r>
      <w:r>
        <w:t>the</w:t>
      </w:r>
      <w:r>
        <w:rPr>
          <w:spacing w:val="-2"/>
        </w:rPr>
        <w:t xml:space="preserve"> </w:t>
      </w:r>
      <w:proofErr w:type="spellStart"/>
      <w:r>
        <w:t>inerlayer</w:t>
      </w:r>
      <w:proofErr w:type="spellEnd"/>
      <w:r>
        <w:rPr>
          <w:spacing w:val="-1"/>
        </w:rPr>
        <w:t xml:space="preserve"> </w:t>
      </w:r>
      <w:r>
        <w:t>raped off</w:t>
      </w:r>
      <w:r>
        <w:rPr>
          <w:spacing w:val="-2"/>
        </w:rPr>
        <w:t xml:space="preserve"> </w:t>
      </w:r>
      <w:r>
        <w:t>casing</w:t>
      </w:r>
      <w:r>
        <w:rPr>
          <w:spacing w:val="-2"/>
        </w:rPr>
        <w:t xml:space="preserve"> </w:t>
      </w:r>
      <w:r>
        <w:t>the</w:t>
      </w:r>
      <w:r>
        <w:rPr>
          <w:spacing w:val="-3"/>
        </w:rPr>
        <w:t xml:space="preserve"> </w:t>
      </w:r>
      <w:r>
        <w:t>sharp</w:t>
      </w:r>
      <w:r>
        <w:rPr>
          <w:spacing w:val="-2"/>
        </w:rPr>
        <w:t xml:space="preserve"> </w:t>
      </w:r>
      <w:r>
        <w:t>edge.</w:t>
      </w:r>
      <w:r>
        <w:rPr>
          <w:spacing w:val="-2"/>
        </w:rPr>
        <w:t xml:space="preserve"> </w:t>
      </w:r>
      <w:proofErr w:type="gramStart"/>
      <w:r>
        <w:t>the</w:t>
      </w:r>
      <w:proofErr w:type="gramEnd"/>
      <w:r>
        <w:rPr>
          <w:spacing w:val="-2"/>
        </w:rPr>
        <w:t xml:space="preserve"> </w:t>
      </w:r>
      <w:r>
        <w:t>results</w:t>
      </w:r>
      <w:r>
        <w:rPr>
          <w:spacing w:val="-2"/>
        </w:rPr>
        <w:t xml:space="preserve"> </w:t>
      </w:r>
      <w:r>
        <w:t>do</w:t>
      </w:r>
      <w:r>
        <w:rPr>
          <w:spacing w:val="-2"/>
        </w:rPr>
        <w:t xml:space="preserve"> </w:t>
      </w:r>
      <w:r>
        <w:t>not</w:t>
      </w:r>
      <w:r>
        <w:rPr>
          <w:spacing w:val="-2"/>
        </w:rPr>
        <w:t xml:space="preserve"> </w:t>
      </w:r>
      <w:r>
        <w:t>appear</w:t>
      </w:r>
      <w:r>
        <w:rPr>
          <w:spacing w:val="-2"/>
        </w:rPr>
        <w:t xml:space="preserve"> </w:t>
      </w:r>
      <w:r>
        <w:t>good</w:t>
      </w:r>
      <w:r>
        <w:rPr>
          <w:spacing w:val="-2"/>
        </w:rPr>
        <w:t xml:space="preserve"> </w:t>
      </w:r>
      <w:r>
        <w:t>mechanical properties</w:t>
      </w:r>
      <w:r>
        <w:rPr>
          <w:spacing w:val="-3"/>
        </w:rPr>
        <w:t xml:space="preserve"> </w:t>
      </w:r>
      <w:r>
        <w:t>compare</w:t>
      </w:r>
      <w:r>
        <w:rPr>
          <w:spacing w:val="-5"/>
        </w:rPr>
        <w:t xml:space="preserve"> </w:t>
      </w:r>
      <w:r>
        <w:t>with</w:t>
      </w:r>
      <w:r>
        <w:rPr>
          <w:spacing w:val="-3"/>
        </w:rPr>
        <w:t xml:space="preserve"> </w:t>
      </w:r>
      <w:r>
        <w:t>the</w:t>
      </w:r>
      <w:r>
        <w:rPr>
          <w:spacing w:val="-4"/>
        </w:rPr>
        <w:t xml:space="preserve"> </w:t>
      </w:r>
      <w:r>
        <w:t>other</w:t>
      </w:r>
      <w:r>
        <w:rPr>
          <w:spacing w:val="-5"/>
        </w:rPr>
        <w:t xml:space="preserve"> </w:t>
      </w:r>
      <w:r>
        <w:t>build</w:t>
      </w:r>
      <w:r>
        <w:rPr>
          <w:spacing w:val="-3"/>
        </w:rPr>
        <w:t xml:space="preserve"> </w:t>
      </w:r>
      <w:r>
        <w:t>orientation.</w:t>
      </w:r>
      <w:r>
        <w:rPr>
          <w:spacing w:val="-3"/>
        </w:rPr>
        <w:t xml:space="preserve"> </w:t>
      </w:r>
      <w:r>
        <w:t>Moreover,</w:t>
      </w:r>
      <w:r>
        <w:rPr>
          <w:spacing w:val="-3"/>
        </w:rPr>
        <w:t xml:space="preserve"> </w:t>
      </w:r>
      <w:r>
        <w:t>the</w:t>
      </w:r>
      <w:r>
        <w:rPr>
          <w:spacing w:val="-2"/>
        </w:rPr>
        <w:t xml:space="preserve"> </w:t>
      </w:r>
      <w:r>
        <w:t>45-degree</w:t>
      </w:r>
      <w:r>
        <w:rPr>
          <w:spacing w:val="-3"/>
        </w:rPr>
        <w:t xml:space="preserve"> </w:t>
      </w:r>
      <w:r>
        <w:t>sample</w:t>
      </w:r>
      <w:r>
        <w:rPr>
          <w:spacing w:val="-4"/>
        </w:rPr>
        <w:t xml:space="preserve"> </w:t>
      </w:r>
      <w:r>
        <w:t>shows</w:t>
      </w:r>
      <w:r>
        <w:rPr>
          <w:spacing w:val="-3"/>
        </w:rPr>
        <w:t xml:space="preserve"> </w:t>
      </w:r>
      <w:r>
        <w:t>an angular</w:t>
      </w:r>
      <w:r>
        <w:rPr>
          <w:spacing w:val="-6"/>
        </w:rPr>
        <w:t xml:space="preserve"> </w:t>
      </w:r>
      <w:proofErr w:type="spellStart"/>
      <w:r>
        <w:t>fractur</w:t>
      </w:r>
      <w:proofErr w:type="spellEnd"/>
      <w:r>
        <w:rPr>
          <w:spacing w:val="-6"/>
        </w:rPr>
        <w:t xml:space="preserve"> </w:t>
      </w:r>
      <w:r>
        <w:t>this</w:t>
      </w:r>
      <w:r>
        <w:rPr>
          <w:spacing w:val="-5"/>
        </w:rPr>
        <w:t xml:space="preserve"> </w:t>
      </w:r>
      <w:r>
        <w:t>is</w:t>
      </w:r>
      <w:r>
        <w:rPr>
          <w:spacing w:val="-4"/>
        </w:rPr>
        <w:t xml:space="preserve"> </w:t>
      </w:r>
      <w:r>
        <w:t>due</w:t>
      </w:r>
      <w:r>
        <w:rPr>
          <w:spacing w:val="-4"/>
        </w:rPr>
        <w:t xml:space="preserve"> </w:t>
      </w:r>
      <w:r>
        <w:t>the</w:t>
      </w:r>
      <w:r>
        <w:rPr>
          <w:spacing w:val="-5"/>
        </w:rPr>
        <w:t xml:space="preserve"> </w:t>
      </w:r>
      <w:r>
        <w:t>layer</w:t>
      </w:r>
      <w:r>
        <w:rPr>
          <w:spacing w:val="-3"/>
        </w:rPr>
        <w:t xml:space="preserve"> </w:t>
      </w:r>
      <w:r>
        <w:t>overlaps</w:t>
      </w:r>
      <w:r>
        <w:rPr>
          <w:spacing w:val="-5"/>
        </w:rPr>
        <w:t xml:space="preserve"> </w:t>
      </w:r>
      <w:r>
        <w:t>in</w:t>
      </w:r>
      <w:r>
        <w:rPr>
          <w:spacing w:val="-4"/>
        </w:rPr>
        <w:t xml:space="preserve"> </w:t>
      </w:r>
      <w:r>
        <w:t>an</w:t>
      </w:r>
      <w:r>
        <w:rPr>
          <w:spacing w:val="-2"/>
        </w:rPr>
        <w:t xml:space="preserve"> </w:t>
      </w:r>
      <w:r>
        <w:t>angle.</w:t>
      </w:r>
      <w:r>
        <w:rPr>
          <w:spacing w:val="-5"/>
        </w:rPr>
        <w:t xml:space="preserve"> </w:t>
      </w:r>
      <w:r>
        <w:t>This</w:t>
      </w:r>
      <w:r>
        <w:rPr>
          <w:spacing w:val="-4"/>
        </w:rPr>
        <w:t xml:space="preserve"> </w:t>
      </w:r>
      <w:r>
        <w:t>helps</w:t>
      </w:r>
      <w:r>
        <w:rPr>
          <w:spacing w:val="-4"/>
        </w:rPr>
        <w:t xml:space="preserve"> </w:t>
      </w:r>
      <w:r>
        <w:t>the</w:t>
      </w:r>
      <w:r>
        <w:rPr>
          <w:spacing w:val="-5"/>
        </w:rPr>
        <w:t xml:space="preserve"> </w:t>
      </w:r>
      <w:r>
        <w:t>fracture</w:t>
      </w:r>
      <w:r>
        <w:rPr>
          <w:spacing w:val="-7"/>
        </w:rPr>
        <w:t xml:space="preserve"> </w:t>
      </w:r>
      <w:r>
        <w:t>to</w:t>
      </w:r>
      <w:r>
        <w:rPr>
          <w:spacing w:val="-4"/>
        </w:rPr>
        <w:t xml:space="preserve"> </w:t>
      </w:r>
      <w:r>
        <w:t>propagate</w:t>
      </w:r>
      <w:r>
        <w:rPr>
          <w:spacing w:val="-5"/>
        </w:rPr>
        <w:t xml:space="preserve"> </w:t>
      </w:r>
      <w:r>
        <w:t>in between and through the layers. In the other hand, the flat position sample</w:t>
      </w:r>
    </w:p>
    <w:p w:rsidR="006B0555" w:rsidRDefault="00E15FCA">
      <w:pPr>
        <w:pStyle w:val="BodyText"/>
        <w:spacing w:before="3"/>
        <w:jc w:val="left"/>
        <w:rPr>
          <w:sz w:val="8"/>
        </w:rPr>
      </w:pPr>
      <w:r>
        <w:rPr>
          <w:noProof/>
          <w:lang w:val="en-IN" w:eastAsia="en-IN"/>
        </w:rPr>
        <w:drawing>
          <wp:anchor distT="0" distB="0" distL="0" distR="0" simplePos="0" relativeHeight="487590912" behindDoc="1" locked="0" layoutInCell="1" allowOverlap="1">
            <wp:simplePos x="0" y="0"/>
            <wp:positionH relativeFrom="page">
              <wp:posOffset>2165604</wp:posOffset>
            </wp:positionH>
            <wp:positionV relativeFrom="paragraph">
              <wp:posOffset>75903</wp:posOffset>
            </wp:positionV>
            <wp:extent cx="3214797" cy="1700783"/>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0" cstate="print"/>
                    <a:stretch>
                      <a:fillRect/>
                    </a:stretch>
                  </pic:blipFill>
                  <pic:spPr>
                    <a:xfrm>
                      <a:off x="0" y="0"/>
                      <a:ext cx="3214797" cy="1700783"/>
                    </a:xfrm>
                    <a:prstGeom prst="rect">
                      <a:avLst/>
                    </a:prstGeom>
                  </pic:spPr>
                </pic:pic>
              </a:graphicData>
            </a:graphic>
          </wp:anchor>
        </w:drawing>
      </w:r>
    </w:p>
    <w:p w:rsidR="006B0555" w:rsidRDefault="00E15FCA">
      <w:pPr>
        <w:spacing w:before="145"/>
        <w:ind w:left="5" w:right="180"/>
        <w:jc w:val="center"/>
      </w:pPr>
      <w:r>
        <w:rPr>
          <w:b/>
        </w:rPr>
        <w:t>Figure</w:t>
      </w:r>
      <w:r>
        <w:rPr>
          <w:b/>
          <w:spacing w:val="-4"/>
        </w:rPr>
        <w:t xml:space="preserve"> </w:t>
      </w:r>
      <w:r>
        <w:rPr>
          <w:b/>
        </w:rPr>
        <w:t>8:</w:t>
      </w:r>
      <w:r>
        <w:rPr>
          <w:b/>
          <w:spacing w:val="-1"/>
        </w:rPr>
        <w:t xml:space="preserve"> </w:t>
      </w:r>
      <w:r>
        <w:t>Broken</w:t>
      </w:r>
      <w:r>
        <w:rPr>
          <w:spacing w:val="-3"/>
        </w:rPr>
        <w:t xml:space="preserve"> </w:t>
      </w:r>
      <w:r>
        <w:t>PLA</w:t>
      </w:r>
      <w:r>
        <w:rPr>
          <w:spacing w:val="-6"/>
        </w:rPr>
        <w:t xml:space="preserve"> </w:t>
      </w:r>
      <w:r>
        <w:t>specimens</w:t>
      </w:r>
      <w:r>
        <w:rPr>
          <w:spacing w:val="-4"/>
        </w:rPr>
        <w:t xml:space="preserve"> </w:t>
      </w:r>
      <w:r>
        <w:t>at</w:t>
      </w:r>
      <w:r>
        <w:rPr>
          <w:spacing w:val="-5"/>
        </w:rPr>
        <w:t xml:space="preserve"> </w:t>
      </w:r>
      <w:r>
        <w:t>three</w:t>
      </w:r>
      <w:r>
        <w:rPr>
          <w:spacing w:val="-2"/>
        </w:rPr>
        <w:t xml:space="preserve"> </w:t>
      </w:r>
      <w:r>
        <w:t>different</w:t>
      </w:r>
      <w:r>
        <w:rPr>
          <w:spacing w:val="-1"/>
        </w:rPr>
        <w:t xml:space="preserve"> </w:t>
      </w:r>
      <w:r>
        <w:rPr>
          <w:spacing w:val="-2"/>
        </w:rPr>
        <w:t>orientations</w:t>
      </w:r>
    </w:p>
    <w:p w:rsidR="006B0555" w:rsidRDefault="006B0555">
      <w:pPr>
        <w:jc w:val="center"/>
        <w:sectPr w:rsidR="006B0555">
          <w:pgSz w:w="11910" w:h="16840"/>
          <w:pgMar w:top="1340" w:right="720" w:bottom="1280" w:left="900" w:header="0" w:footer="1090" w:gutter="0"/>
          <w:cols w:space="720"/>
        </w:sectPr>
      </w:pPr>
    </w:p>
    <w:p w:rsidR="006B0555" w:rsidRDefault="00E15FCA">
      <w:pPr>
        <w:pStyle w:val="BodyText"/>
        <w:spacing w:before="82"/>
        <w:ind w:left="878"/>
      </w:pPr>
      <w:r>
        <w:lastRenderedPageBreak/>
        <w:t>The</w:t>
      </w:r>
      <w:r>
        <w:rPr>
          <w:spacing w:val="5"/>
        </w:rPr>
        <w:t xml:space="preserve"> </w:t>
      </w:r>
      <w:r>
        <w:t>vertical</w:t>
      </w:r>
      <w:r>
        <w:rPr>
          <w:spacing w:val="9"/>
        </w:rPr>
        <w:t xml:space="preserve"> </w:t>
      </w:r>
      <w:r>
        <w:t>sample</w:t>
      </w:r>
      <w:r>
        <w:rPr>
          <w:spacing w:val="8"/>
        </w:rPr>
        <w:t xml:space="preserve"> </w:t>
      </w:r>
      <w:r>
        <w:t>exhibits</w:t>
      </w:r>
      <w:r>
        <w:rPr>
          <w:spacing w:val="8"/>
        </w:rPr>
        <w:t xml:space="preserve"> </w:t>
      </w:r>
      <w:r>
        <w:t>a</w:t>
      </w:r>
      <w:r>
        <w:rPr>
          <w:spacing w:val="8"/>
        </w:rPr>
        <w:t xml:space="preserve"> </w:t>
      </w:r>
      <w:r>
        <w:t>brittle</w:t>
      </w:r>
      <w:r>
        <w:rPr>
          <w:spacing w:val="8"/>
        </w:rPr>
        <w:t xml:space="preserve"> </w:t>
      </w:r>
      <w:r>
        <w:t>fracture</w:t>
      </w:r>
      <w:r>
        <w:rPr>
          <w:spacing w:val="7"/>
        </w:rPr>
        <w:t xml:space="preserve"> </w:t>
      </w:r>
      <w:r>
        <w:t>with</w:t>
      </w:r>
      <w:r>
        <w:rPr>
          <w:spacing w:val="9"/>
        </w:rPr>
        <w:t xml:space="preserve"> </w:t>
      </w:r>
      <w:r>
        <w:t>striated</w:t>
      </w:r>
      <w:r>
        <w:rPr>
          <w:spacing w:val="9"/>
        </w:rPr>
        <w:t xml:space="preserve"> </w:t>
      </w:r>
      <w:r>
        <w:t>cracking,</w:t>
      </w:r>
      <w:r>
        <w:rPr>
          <w:spacing w:val="8"/>
        </w:rPr>
        <w:t xml:space="preserve"> </w:t>
      </w:r>
      <w:r>
        <w:t>as</w:t>
      </w:r>
      <w:r>
        <w:rPr>
          <w:spacing w:val="9"/>
        </w:rPr>
        <w:t xml:space="preserve"> </w:t>
      </w:r>
      <w:r>
        <w:t>depicted</w:t>
      </w:r>
      <w:r>
        <w:rPr>
          <w:spacing w:val="9"/>
        </w:rPr>
        <w:t xml:space="preserve"> </w:t>
      </w:r>
      <w:r>
        <w:t>in</w:t>
      </w:r>
      <w:r>
        <w:rPr>
          <w:spacing w:val="9"/>
        </w:rPr>
        <w:t xml:space="preserve"> </w:t>
      </w:r>
      <w:r>
        <w:rPr>
          <w:spacing w:val="-2"/>
        </w:rPr>
        <w:t>Figure</w:t>
      </w:r>
    </w:p>
    <w:p w:rsidR="006B0555" w:rsidRDefault="00E15FCA">
      <w:pPr>
        <w:pStyle w:val="BodyText"/>
        <w:ind w:left="518" w:right="697"/>
      </w:pPr>
      <w:r>
        <w:t>8. In the horizontal sample, bending deformation occurs along a straight member. This causes contraction in the fibers above the neutral axis and elongation in the fibers below the neutral axis. The 45-degree sample behaves similarly to the horizontal sample but is observable from the side.</w:t>
      </w:r>
    </w:p>
    <w:p w:rsidR="006B0555" w:rsidRDefault="00E15FCA">
      <w:pPr>
        <w:pStyle w:val="Heading1"/>
        <w:numPr>
          <w:ilvl w:val="0"/>
          <w:numId w:val="3"/>
        </w:numPr>
        <w:tabs>
          <w:tab w:val="left" w:pos="797"/>
        </w:tabs>
        <w:ind w:left="797" w:hanging="279"/>
        <w:jc w:val="both"/>
      </w:pPr>
      <w:r>
        <w:rPr>
          <w:spacing w:val="-2"/>
        </w:rPr>
        <w:t>CONCLUSION</w:t>
      </w:r>
    </w:p>
    <w:p w:rsidR="006B0555" w:rsidRDefault="00E15FCA">
      <w:pPr>
        <w:pStyle w:val="BodyText"/>
        <w:spacing w:before="59"/>
        <w:ind w:left="518" w:right="694"/>
      </w:pPr>
      <w:r>
        <w:t>In this paper, the mechanical properties of the FDM</w:t>
      </w:r>
      <w:r>
        <w:rPr>
          <w:spacing w:val="40"/>
        </w:rPr>
        <w:t xml:space="preserve"> </w:t>
      </w:r>
      <w:r>
        <w:t xml:space="preserve">3D printing technology have been examined three different build </w:t>
      </w:r>
      <w:proofErr w:type="gramStart"/>
      <w:r>
        <w:t>positions,</w:t>
      </w:r>
      <w:proofErr w:type="gramEnd"/>
      <w:r>
        <w:t xml:space="preserve"> The following conclusions were drawn from the aforementioned study:</w:t>
      </w:r>
    </w:p>
    <w:p w:rsidR="006B0555" w:rsidRDefault="00E15FCA">
      <w:pPr>
        <w:pStyle w:val="ListParagraph"/>
        <w:numPr>
          <w:ilvl w:val="1"/>
          <w:numId w:val="3"/>
        </w:numPr>
        <w:tabs>
          <w:tab w:val="left" w:pos="1238"/>
        </w:tabs>
        <w:ind w:right="691"/>
        <w:rPr>
          <w:rFonts w:ascii="Symbol" w:hAnsi="Symbol"/>
          <w:sz w:val="24"/>
        </w:rPr>
      </w:pPr>
      <w:r>
        <w:rPr>
          <w:sz w:val="24"/>
        </w:rPr>
        <w:t xml:space="preserve">The PLA 3D sample was successfully manufactured in accordance with ASTM D638 </w:t>
      </w:r>
      <w:r>
        <w:rPr>
          <w:spacing w:val="-2"/>
          <w:sz w:val="24"/>
        </w:rPr>
        <w:t>standards.</w:t>
      </w:r>
    </w:p>
    <w:p w:rsidR="006B0555" w:rsidRDefault="00E15FCA">
      <w:pPr>
        <w:pStyle w:val="ListParagraph"/>
        <w:numPr>
          <w:ilvl w:val="1"/>
          <w:numId w:val="3"/>
        </w:numPr>
        <w:tabs>
          <w:tab w:val="left" w:pos="1238"/>
        </w:tabs>
        <w:ind w:right="695"/>
        <w:rPr>
          <w:rFonts w:ascii="Symbol" w:hAnsi="Symbol"/>
          <w:sz w:val="24"/>
        </w:rPr>
      </w:pPr>
      <w:r>
        <w:rPr>
          <w:sz w:val="24"/>
        </w:rPr>
        <w:t xml:space="preserve">The highest tensile stress in 3D printed materials is observed in materials printed at a flat and the </w:t>
      </w:r>
      <w:proofErr w:type="spellStart"/>
      <w:r>
        <w:rPr>
          <w:sz w:val="24"/>
        </w:rPr>
        <w:t>fibres</w:t>
      </w:r>
      <w:proofErr w:type="spellEnd"/>
      <w:r>
        <w:rPr>
          <w:sz w:val="24"/>
        </w:rPr>
        <w:t xml:space="preserve"> in 45-degree position.</w:t>
      </w:r>
    </w:p>
    <w:p w:rsidR="006B0555" w:rsidRDefault="00E15FCA">
      <w:pPr>
        <w:pStyle w:val="ListParagraph"/>
        <w:numPr>
          <w:ilvl w:val="1"/>
          <w:numId w:val="3"/>
        </w:numPr>
        <w:tabs>
          <w:tab w:val="left" w:pos="1238"/>
        </w:tabs>
        <w:ind w:right="691"/>
        <w:rPr>
          <w:rFonts w:ascii="Symbol" w:hAnsi="Symbol"/>
          <w:sz w:val="24"/>
        </w:rPr>
      </w:pPr>
      <w:r>
        <w:rPr>
          <w:sz w:val="24"/>
        </w:rPr>
        <w:t xml:space="preserve">The maximum force that the sample withstand are determined to be 1.35 KN for materials printed at flat position. Conversely, the minimum force that the </w:t>
      </w:r>
      <w:proofErr w:type="gramStart"/>
      <w:r>
        <w:rPr>
          <w:sz w:val="24"/>
        </w:rPr>
        <w:t>sample withstand</w:t>
      </w:r>
      <w:proofErr w:type="gramEnd"/>
      <w:r>
        <w:rPr>
          <w:sz w:val="24"/>
        </w:rPr>
        <w:t xml:space="preserve"> is recorded as 0.28 KN for materials printed in an upright position as the applied load acts inclined to the print layer.</w:t>
      </w:r>
    </w:p>
    <w:p w:rsidR="006B0555" w:rsidRDefault="00E15FCA">
      <w:pPr>
        <w:pStyle w:val="ListParagraph"/>
        <w:numPr>
          <w:ilvl w:val="1"/>
          <w:numId w:val="3"/>
        </w:numPr>
        <w:tabs>
          <w:tab w:val="left" w:pos="1238"/>
        </w:tabs>
        <w:ind w:right="694"/>
        <w:rPr>
          <w:rFonts w:ascii="Symbol" w:hAnsi="Symbol"/>
          <w:sz w:val="24"/>
        </w:rPr>
      </w:pPr>
      <w:r>
        <w:rPr>
          <w:sz w:val="24"/>
        </w:rPr>
        <w:t>Microscope</w:t>
      </w:r>
      <w:r>
        <w:rPr>
          <w:spacing w:val="-2"/>
          <w:sz w:val="24"/>
        </w:rPr>
        <w:t xml:space="preserve"> </w:t>
      </w:r>
      <w:r>
        <w:rPr>
          <w:sz w:val="24"/>
        </w:rPr>
        <w:t>images</w:t>
      </w:r>
      <w:r>
        <w:rPr>
          <w:spacing w:val="-1"/>
          <w:sz w:val="24"/>
        </w:rPr>
        <w:t xml:space="preserve"> </w:t>
      </w:r>
      <w:r>
        <w:rPr>
          <w:sz w:val="24"/>
        </w:rPr>
        <w:t>confirm</w:t>
      </w:r>
      <w:r>
        <w:rPr>
          <w:spacing w:val="-2"/>
          <w:sz w:val="24"/>
        </w:rPr>
        <w:t xml:space="preserve"> </w:t>
      </w:r>
      <w:r>
        <w:rPr>
          <w:sz w:val="24"/>
        </w:rPr>
        <w:t>that</w:t>
      </w:r>
      <w:r>
        <w:rPr>
          <w:spacing w:val="-1"/>
          <w:sz w:val="24"/>
        </w:rPr>
        <w:t xml:space="preserve"> </w:t>
      </w:r>
      <w:r>
        <w:rPr>
          <w:sz w:val="24"/>
        </w:rPr>
        <w:t>the</w:t>
      </w:r>
      <w:r>
        <w:rPr>
          <w:spacing w:val="-2"/>
          <w:sz w:val="24"/>
        </w:rPr>
        <w:t xml:space="preserve"> </w:t>
      </w:r>
      <w:r>
        <w:rPr>
          <w:sz w:val="24"/>
        </w:rPr>
        <w:t>print</w:t>
      </w:r>
      <w:r>
        <w:rPr>
          <w:spacing w:val="-1"/>
          <w:sz w:val="24"/>
        </w:rPr>
        <w:t xml:space="preserve"> </w:t>
      </w:r>
      <w:r>
        <w:rPr>
          <w:sz w:val="24"/>
        </w:rPr>
        <w:t>layer</w:t>
      </w:r>
      <w:r>
        <w:rPr>
          <w:spacing w:val="-2"/>
          <w:sz w:val="24"/>
        </w:rPr>
        <w:t xml:space="preserve"> </w:t>
      </w:r>
      <w:r>
        <w:rPr>
          <w:sz w:val="24"/>
        </w:rPr>
        <w:t>is</w:t>
      </w:r>
      <w:r>
        <w:rPr>
          <w:spacing w:val="-1"/>
          <w:sz w:val="24"/>
        </w:rPr>
        <w:t xml:space="preserve"> </w:t>
      </w:r>
      <w:r>
        <w:rPr>
          <w:sz w:val="24"/>
        </w:rPr>
        <w:t>printed</w:t>
      </w:r>
      <w:r>
        <w:rPr>
          <w:spacing w:val="-1"/>
          <w:sz w:val="24"/>
        </w:rPr>
        <w:t xml:space="preserve"> </w:t>
      </w:r>
      <w:r>
        <w:rPr>
          <w:sz w:val="24"/>
        </w:rPr>
        <w:t>in</w:t>
      </w:r>
      <w:r>
        <w:rPr>
          <w:spacing w:val="-1"/>
          <w:sz w:val="24"/>
        </w:rPr>
        <w:t xml:space="preserve"> </w:t>
      </w:r>
      <w:r>
        <w:rPr>
          <w:sz w:val="24"/>
        </w:rPr>
        <w:t>diverse</w:t>
      </w:r>
      <w:r>
        <w:rPr>
          <w:spacing w:val="-2"/>
          <w:sz w:val="24"/>
        </w:rPr>
        <w:t xml:space="preserve"> </w:t>
      </w:r>
      <w:r>
        <w:rPr>
          <w:sz w:val="24"/>
        </w:rPr>
        <w:t>orientations</w:t>
      </w:r>
      <w:r>
        <w:rPr>
          <w:spacing w:val="-1"/>
          <w:sz w:val="24"/>
        </w:rPr>
        <w:t xml:space="preserve"> </w:t>
      </w:r>
      <w:r>
        <w:rPr>
          <w:sz w:val="24"/>
        </w:rPr>
        <w:t>on</w:t>
      </w:r>
      <w:r>
        <w:rPr>
          <w:spacing w:val="-1"/>
          <w:sz w:val="24"/>
        </w:rPr>
        <w:t xml:space="preserve"> </w:t>
      </w:r>
      <w:r>
        <w:rPr>
          <w:sz w:val="24"/>
        </w:rPr>
        <w:t xml:space="preserve">the </w:t>
      </w:r>
      <w:r>
        <w:rPr>
          <w:spacing w:val="-2"/>
          <w:sz w:val="24"/>
        </w:rPr>
        <w:t>materials.</w:t>
      </w:r>
    </w:p>
    <w:p w:rsidR="006B0555" w:rsidRDefault="00E15FCA">
      <w:pPr>
        <w:pStyle w:val="ListParagraph"/>
        <w:numPr>
          <w:ilvl w:val="1"/>
          <w:numId w:val="3"/>
        </w:numPr>
        <w:tabs>
          <w:tab w:val="left" w:pos="1238"/>
        </w:tabs>
        <w:ind w:right="699"/>
        <w:rPr>
          <w:rFonts w:ascii="Symbol" w:hAnsi="Symbol"/>
          <w:sz w:val="24"/>
        </w:rPr>
      </w:pPr>
      <w:r>
        <w:rPr>
          <w:sz w:val="24"/>
        </w:rPr>
        <w:t>Changing the printing positions results in the automatic adjustment of the print layer orientation during the 3D printing process.</w:t>
      </w:r>
    </w:p>
    <w:p w:rsidR="006B0555" w:rsidRDefault="00E15FCA">
      <w:pPr>
        <w:pStyle w:val="Heading1"/>
        <w:spacing w:before="238"/>
        <w:ind w:left="518" w:firstLine="0"/>
        <w:jc w:val="left"/>
      </w:pPr>
      <w:r>
        <w:rPr>
          <w:spacing w:val="-2"/>
        </w:rPr>
        <w:t>REFERENCES</w:t>
      </w:r>
    </w:p>
    <w:p w:rsidR="006B0555" w:rsidRDefault="00E15FCA">
      <w:pPr>
        <w:pStyle w:val="ListParagraph"/>
        <w:numPr>
          <w:ilvl w:val="0"/>
          <w:numId w:val="1"/>
        </w:numPr>
        <w:tabs>
          <w:tab w:val="left" w:pos="1236"/>
          <w:tab w:val="left" w:pos="1238"/>
        </w:tabs>
        <w:spacing w:before="238" w:line="242" w:lineRule="auto"/>
        <w:ind w:right="690"/>
        <w:jc w:val="both"/>
      </w:pPr>
      <w:r>
        <w:t xml:space="preserve">F. </w:t>
      </w:r>
      <w:proofErr w:type="spellStart"/>
      <w:r>
        <w:t>Akasheh</w:t>
      </w:r>
      <w:proofErr w:type="spellEnd"/>
      <w:r>
        <w:t>, et al., “Effect of Build Orientation on the Mechanical Properties and Fracture Behavior</w:t>
      </w:r>
      <w:r>
        <w:rPr>
          <w:spacing w:val="-9"/>
        </w:rPr>
        <w:t xml:space="preserve"> </w:t>
      </w:r>
      <w:r>
        <w:t>of</w:t>
      </w:r>
      <w:r>
        <w:rPr>
          <w:spacing w:val="-9"/>
        </w:rPr>
        <w:t xml:space="preserve"> </w:t>
      </w:r>
      <w:r>
        <w:t>ABS</w:t>
      </w:r>
      <w:r>
        <w:rPr>
          <w:spacing w:val="-10"/>
        </w:rPr>
        <w:t xml:space="preserve"> </w:t>
      </w:r>
      <w:r>
        <w:t>Produced</w:t>
      </w:r>
      <w:r>
        <w:rPr>
          <w:spacing w:val="-12"/>
        </w:rPr>
        <w:t xml:space="preserve"> </w:t>
      </w:r>
      <w:r>
        <w:t>by</w:t>
      </w:r>
      <w:r>
        <w:rPr>
          <w:spacing w:val="-10"/>
        </w:rPr>
        <w:t xml:space="preserve"> </w:t>
      </w:r>
      <w:r>
        <w:t>Fused</w:t>
      </w:r>
      <w:r>
        <w:rPr>
          <w:spacing w:val="-9"/>
        </w:rPr>
        <w:t xml:space="preserve"> </w:t>
      </w:r>
      <w:r>
        <w:t>Deposition</w:t>
      </w:r>
      <w:r>
        <w:rPr>
          <w:spacing w:val="-10"/>
        </w:rPr>
        <w:t xml:space="preserve"> </w:t>
      </w:r>
      <w:r>
        <w:t>Modeling,”</w:t>
      </w:r>
      <w:r>
        <w:rPr>
          <w:spacing w:val="-9"/>
        </w:rPr>
        <w:t xml:space="preserve"> </w:t>
      </w:r>
      <w:proofErr w:type="spellStart"/>
      <w:r>
        <w:rPr>
          <w:i/>
        </w:rPr>
        <w:t>Microsc</w:t>
      </w:r>
      <w:proofErr w:type="spellEnd"/>
      <w:r>
        <w:rPr>
          <w:i/>
        </w:rPr>
        <w:t>.</w:t>
      </w:r>
      <w:r>
        <w:rPr>
          <w:i/>
          <w:spacing w:val="-9"/>
        </w:rPr>
        <w:t xml:space="preserve"> </w:t>
      </w:r>
      <w:proofErr w:type="spellStart"/>
      <w:r>
        <w:rPr>
          <w:i/>
        </w:rPr>
        <w:t>Microanal</w:t>
      </w:r>
      <w:proofErr w:type="spellEnd"/>
      <w:r>
        <w:t>.</w:t>
      </w:r>
      <w:r>
        <w:rPr>
          <w:spacing w:val="-10"/>
        </w:rPr>
        <w:t xml:space="preserve"> </w:t>
      </w:r>
      <w:r>
        <w:t>23</w:t>
      </w:r>
      <w:r>
        <w:rPr>
          <w:spacing w:val="-10"/>
        </w:rPr>
        <w:t xml:space="preserve"> </w:t>
      </w:r>
      <w:r>
        <w:t>(</w:t>
      </w:r>
      <w:proofErr w:type="spellStart"/>
      <w:r>
        <w:t>Suppl</w:t>
      </w:r>
      <w:proofErr w:type="spellEnd"/>
      <w:r>
        <w:rPr>
          <w:spacing w:val="-9"/>
        </w:rPr>
        <w:t xml:space="preserve"> </w:t>
      </w:r>
      <w:r>
        <w:t>1), 2017. doi:10.1017/S1431927617004457</w:t>
      </w:r>
    </w:p>
    <w:p w:rsidR="006B0555" w:rsidRDefault="00E15FCA">
      <w:pPr>
        <w:pStyle w:val="ListParagraph"/>
        <w:numPr>
          <w:ilvl w:val="0"/>
          <w:numId w:val="1"/>
        </w:numPr>
        <w:tabs>
          <w:tab w:val="left" w:pos="1236"/>
          <w:tab w:val="left" w:pos="1238"/>
        </w:tabs>
        <w:spacing w:before="232" w:line="244" w:lineRule="auto"/>
        <w:ind w:right="691"/>
        <w:jc w:val="both"/>
      </w:pPr>
      <w:r>
        <w:t xml:space="preserve">I. Gibson, D.W. Rosen, </w:t>
      </w:r>
      <w:proofErr w:type="spellStart"/>
      <w:r>
        <w:t>B.Stucker</w:t>
      </w:r>
      <w:proofErr w:type="spellEnd"/>
      <w:r>
        <w:t>, “</w:t>
      </w:r>
      <w:r>
        <w:rPr>
          <w:i/>
        </w:rPr>
        <w:t>Additive manufacturing Technologies</w:t>
      </w:r>
      <w:r>
        <w:t xml:space="preserve">”, (Springer, NY) </w:t>
      </w:r>
      <w:r>
        <w:rPr>
          <w:spacing w:val="-2"/>
        </w:rPr>
        <w:t>2010.</w:t>
      </w:r>
    </w:p>
    <w:p w:rsidR="006B0555" w:rsidRDefault="00E15FCA">
      <w:pPr>
        <w:pStyle w:val="ListParagraph"/>
        <w:numPr>
          <w:ilvl w:val="0"/>
          <w:numId w:val="1"/>
        </w:numPr>
        <w:tabs>
          <w:tab w:val="left" w:pos="1236"/>
          <w:tab w:val="left" w:pos="1238"/>
        </w:tabs>
        <w:spacing w:before="231"/>
        <w:ind w:right="694"/>
        <w:jc w:val="both"/>
      </w:pPr>
      <w:r>
        <w:t xml:space="preserve">A. Bellini, and S. </w:t>
      </w:r>
      <w:proofErr w:type="spellStart"/>
      <w:r>
        <w:t>Güçeri</w:t>
      </w:r>
      <w:proofErr w:type="spellEnd"/>
      <w:r>
        <w:t xml:space="preserve">, “Mechanical Characterization of Parts Fabricated using Fused Deposition Modeling,” </w:t>
      </w:r>
      <w:r>
        <w:rPr>
          <w:i/>
        </w:rPr>
        <w:t>Rapid Prototyping Journal</w:t>
      </w:r>
      <w:r>
        <w:t xml:space="preserve">, </w:t>
      </w:r>
      <w:proofErr w:type="spellStart"/>
      <w:r>
        <w:t>vol</w:t>
      </w:r>
      <w:proofErr w:type="spellEnd"/>
      <w:r>
        <w:t xml:space="preserve"> 9(4), 2003, pp. 252-264.</w:t>
      </w:r>
    </w:p>
    <w:p w:rsidR="006B0555" w:rsidRDefault="00E15FCA">
      <w:pPr>
        <w:pStyle w:val="ListParagraph"/>
        <w:numPr>
          <w:ilvl w:val="0"/>
          <w:numId w:val="1"/>
        </w:numPr>
        <w:tabs>
          <w:tab w:val="left" w:pos="1236"/>
          <w:tab w:val="left" w:pos="1238"/>
        </w:tabs>
        <w:spacing w:before="240" w:line="242" w:lineRule="auto"/>
        <w:ind w:right="693"/>
        <w:jc w:val="both"/>
      </w:pPr>
      <w:r>
        <w:t xml:space="preserve">Nadir </w:t>
      </w:r>
      <w:proofErr w:type="spellStart"/>
      <w:r>
        <w:t>Ayrilmis</w:t>
      </w:r>
      <w:proofErr w:type="spellEnd"/>
      <w:r>
        <w:t xml:space="preserve">, et al., “Effect of printing layer thickness on water absorption and mechanical properties of 3D-printed wood/PLA composite materials,” </w:t>
      </w:r>
      <w:r>
        <w:rPr>
          <w:i/>
        </w:rPr>
        <w:t>The International Journal of Advanced Manufacturing Technology</w:t>
      </w:r>
      <w:r>
        <w:t>, Vol. 102, June 2019, pp. 2195–2200.</w:t>
      </w:r>
    </w:p>
    <w:p w:rsidR="006B0555" w:rsidRDefault="00E15FCA">
      <w:pPr>
        <w:pStyle w:val="ListParagraph"/>
        <w:numPr>
          <w:ilvl w:val="0"/>
          <w:numId w:val="1"/>
        </w:numPr>
        <w:tabs>
          <w:tab w:val="left" w:pos="1236"/>
          <w:tab w:val="left" w:pos="1238"/>
        </w:tabs>
        <w:spacing w:before="232" w:line="242" w:lineRule="auto"/>
        <w:ind w:right="692"/>
        <w:jc w:val="both"/>
      </w:pPr>
      <w:r>
        <w:t>Patrick</w:t>
      </w:r>
      <w:r>
        <w:rPr>
          <w:spacing w:val="-12"/>
        </w:rPr>
        <w:t xml:space="preserve"> </w:t>
      </w:r>
      <w:proofErr w:type="spellStart"/>
      <w:r>
        <w:t>Hartunian</w:t>
      </w:r>
      <w:proofErr w:type="spellEnd"/>
      <w:r>
        <w:rPr>
          <w:spacing w:val="-12"/>
        </w:rPr>
        <w:t xml:space="preserve"> </w:t>
      </w:r>
      <w:r>
        <w:t>and</w:t>
      </w:r>
      <w:r>
        <w:rPr>
          <w:spacing w:val="-12"/>
        </w:rPr>
        <w:t xml:space="preserve"> </w:t>
      </w:r>
      <w:r>
        <w:t>Mohsen</w:t>
      </w:r>
      <w:r>
        <w:rPr>
          <w:spacing w:val="-10"/>
        </w:rPr>
        <w:t xml:space="preserve"> </w:t>
      </w:r>
      <w:proofErr w:type="spellStart"/>
      <w:r>
        <w:t>Eshraghi</w:t>
      </w:r>
      <w:proofErr w:type="spellEnd"/>
      <w:r>
        <w:t>,</w:t>
      </w:r>
      <w:r>
        <w:rPr>
          <w:spacing w:val="-10"/>
        </w:rPr>
        <w:t xml:space="preserve"> </w:t>
      </w:r>
      <w:r>
        <w:t>“Effect</w:t>
      </w:r>
      <w:r>
        <w:rPr>
          <w:spacing w:val="-11"/>
        </w:rPr>
        <w:t xml:space="preserve"> </w:t>
      </w:r>
      <w:r>
        <w:t>of</w:t>
      </w:r>
      <w:r>
        <w:rPr>
          <w:spacing w:val="-9"/>
        </w:rPr>
        <w:t xml:space="preserve"> </w:t>
      </w:r>
      <w:r>
        <w:t>Build</w:t>
      </w:r>
      <w:r>
        <w:rPr>
          <w:spacing w:val="-10"/>
        </w:rPr>
        <w:t xml:space="preserve"> </w:t>
      </w:r>
      <w:r>
        <w:t>Orientation</w:t>
      </w:r>
      <w:r>
        <w:rPr>
          <w:spacing w:val="-10"/>
        </w:rPr>
        <w:t xml:space="preserve"> </w:t>
      </w:r>
      <w:r>
        <w:t>on</w:t>
      </w:r>
      <w:r>
        <w:rPr>
          <w:spacing w:val="-12"/>
        </w:rPr>
        <w:t xml:space="preserve"> </w:t>
      </w:r>
      <w:r>
        <w:t>the</w:t>
      </w:r>
      <w:r>
        <w:rPr>
          <w:spacing w:val="-12"/>
        </w:rPr>
        <w:t xml:space="preserve"> </w:t>
      </w:r>
      <w:r>
        <w:t>Microstructure</w:t>
      </w:r>
      <w:r>
        <w:rPr>
          <w:spacing w:val="-12"/>
        </w:rPr>
        <w:t xml:space="preserve"> </w:t>
      </w:r>
      <w:r>
        <w:t>and Mechanical</w:t>
      </w:r>
      <w:r>
        <w:rPr>
          <w:spacing w:val="-4"/>
        </w:rPr>
        <w:t xml:space="preserve"> </w:t>
      </w:r>
      <w:r>
        <w:t>Properties</w:t>
      </w:r>
      <w:r>
        <w:rPr>
          <w:spacing w:val="-4"/>
        </w:rPr>
        <w:t xml:space="preserve"> </w:t>
      </w:r>
      <w:r>
        <w:t>of</w:t>
      </w:r>
      <w:r>
        <w:rPr>
          <w:spacing w:val="-4"/>
        </w:rPr>
        <w:t xml:space="preserve"> </w:t>
      </w:r>
      <w:r>
        <w:t>Selective</w:t>
      </w:r>
      <w:r>
        <w:rPr>
          <w:spacing w:val="-4"/>
        </w:rPr>
        <w:t xml:space="preserve"> </w:t>
      </w:r>
      <w:r>
        <w:t>Laser-Melted</w:t>
      </w:r>
      <w:r>
        <w:rPr>
          <w:spacing w:val="-4"/>
        </w:rPr>
        <w:t xml:space="preserve"> </w:t>
      </w:r>
      <w:r>
        <w:t>Ti-6Al-4V</w:t>
      </w:r>
      <w:r>
        <w:rPr>
          <w:spacing w:val="-6"/>
        </w:rPr>
        <w:t xml:space="preserve"> </w:t>
      </w:r>
      <w:r>
        <w:t>Alloy,”</w:t>
      </w:r>
      <w:r>
        <w:rPr>
          <w:spacing w:val="-4"/>
        </w:rPr>
        <w:t xml:space="preserve"> </w:t>
      </w:r>
      <w:r>
        <w:rPr>
          <w:i/>
        </w:rPr>
        <w:t>J.</w:t>
      </w:r>
      <w:r>
        <w:rPr>
          <w:i/>
          <w:spacing w:val="-4"/>
        </w:rPr>
        <w:t xml:space="preserve"> </w:t>
      </w:r>
      <w:r>
        <w:rPr>
          <w:i/>
        </w:rPr>
        <w:t>Manuf.</w:t>
      </w:r>
      <w:r>
        <w:rPr>
          <w:i/>
          <w:spacing w:val="-7"/>
        </w:rPr>
        <w:t xml:space="preserve"> </w:t>
      </w:r>
      <w:r>
        <w:rPr>
          <w:i/>
        </w:rPr>
        <w:t>Mater.</w:t>
      </w:r>
      <w:r>
        <w:rPr>
          <w:i/>
          <w:spacing w:val="-5"/>
        </w:rPr>
        <w:t xml:space="preserve"> </w:t>
      </w:r>
      <w:r>
        <w:rPr>
          <w:i/>
        </w:rPr>
        <w:t>Process</w:t>
      </w:r>
      <w:r>
        <w:t>. 2018, 2, 69; doi:10.3390/jmmp2040069,</w:t>
      </w:r>
    </w:p>
    <w:p w:rsidR="006B0555" w:rsidRDefault="00E15FCA">
      <w:pPr>
        <w:pStyle w:val="ListParagraph"/>
        <w:numPr>
          <w:ilvl w:val="0"/>
          <w:numId w:val="1"/>
        </w:numPr>
        <w:tabs>
          <w:tab w:val="left" w:pos="1236"/>
          <w:tab w:val="left" w:pos="1238"/>
        </w:tabs>
        <w:spacing w:before="232"/>
        <w:ind w:right="692"/>
        <w:jc w:val="both"/>
      </w:pPr>
      <w:r>
        <w:t xml:space="preserve">S. K. Moon, Y. E. Tan, J. Hwang, and Y. J. Yoon, “Application of 3D printing technology for designing light-weight unmanned aerial vehicle wing structures,” </w:t>
      </w:r>
      <w:r>
        <w:rPr>
          <w:i/>
        </w:rPr>
        <w:t xml:space="preserve">Int. J. </w:t>
      </w:r>
      <w:proofErr w:type="spellStart"/>
      <w:r>
        <w:rPr>
          <w:i/>
        </w:rPr>
        <w:t>Precis</w:t>
      </w:r>
      <w:proofErr w:type="spellEnd"/>
      <w:r>
        <w:rPr>
          <w:i/>
        </w:rPr>
        <w:t>. Eng. Manuf.- Green Technol</w:t>
      </w:r>
      <w:r>
        <w:t>., vol. 1, no. 3, 2014, pp. 223–228.</w:t>
      </w:r>
    </w:p>
    <w:p w:rsidR="006B0555" w:rsidRDefault="00E15FCA">
      <w:pPr>
        <w:pStyle w:val="ListParagraph"/>
        <w:numPr>
          <w:ilvl w:val="0"/>
          <w:numId w:val="1"/>
        </w:numPr>
        <w:tabs>
          <w:tab w:val="left" w:pos="1236"/>
          <w:tab w:val="left" w:pos="1238"/>
        </w:tabs>
        <w:spacing w:before="242"/>
        <w:ind w:right="692"/>
        <w:jc w:val="both"/>
      </w:pPr>
      <w:proofErr w:type="spellStart"/>
      <w:r>
        <w:t>Ahn</w:t>
      </w:r>
      <w:proofErr w:type="spellEnd"/>
      <w:r>
        <w:t xml:space="preserve"> Sung </w:t>
      </w:r>
      <w:proofErr w:type="spellStart"/>
      <w:r>
        <w:t>Hoon</w:t>
      </w:r>
      <w:proofErr w:type="spellEnd"/>
      <w:r>
        <w:t>, Montero Michael, Odell Dan, Roundy Shad, K. Wright Paul, “Anisotropic material</w:t>
      </w:r>
      <w:r>
        <w:rPr>
          <w:spacing w:val="-2"/>
        </w:rPr>
        <w:t xml:space="preserve"> </w:t>
      </w:r>
      <w:r>
        <w:t>properties</w:t>
      </w:r>
      <w:r>
        <w:rPr>
          <w:spacing w:val="-3"/>
        </w:rPr>
        <w:t xml:space="preserve"> </w:t>
      </w:r>
      <w:r>
        <w:t>of</w:t>
      </w:r>
      <w:r>
        <w:rPr>
          <w:spacing w:val="-5"/>
        </w:rPr>
        <w:t xml:space="preserve"> </w:t>
      </w:r>
      <w:r>
        <w:t>fused</w:t>
      </w:r>
      <w:r>
        <w:rPr>
          <w:spacing w:val="-5"/>
        </w:rPr>
        <w:t xml:space="preserve"> </w:t>
      </w:r>
      <w:r>
        <w:t>deposition</w:t>
      </w:r>
      <w:r>
        <w:rPr>
          <w:spacing w:val="-6"/>
        </w:rPr>
        <w:t xml:space="preserve"> </w:t>
      </w:r>
      <w:proofErr w:type="spellStart"/>
      <w:r>
        <w:t>modelling</w:t>
      </w:r>
      <w:proofErr w:type="spellEnd"/>
      <w:r>
        <w:rPr>
          <w:spacing w:val="-6"/>
        </w:rPr>
        <w:t xml:space="preserve"> </w:t>
      </w:r>
      <w:r>
        <w:t>ABS,”</w:t>
      </w:r>
      <w:r>
        <w:rPr>
          <w:spacing w:val="-3"/>
        </w:rPr>
        <w:t xml:space="preserve"> </w:t>
      </w:r>
      <w:r>
        <w:t>Rapid</w:t>
      </w:r>
      <w:r>
        <w:rPr>
          <w:spacing w:val="-6"/>
        </w:rPr>
        <w:t xml:space="preserve"> </w:t>
      </w:r>
      <w:r>
        <w:t>prototyping</w:t>
      </w:r>
      <w:r>
        <w:rPr>
          <w:spacing w:val="-6"/>
        </w:rPr>
        <w:t xml:space="preserve"> </w:t>
      </w:r>
      <w:r>
        <w:t>journal,</w:t>
      </w:r>
      <w:r>
        <w:rPr>
          <w:spacing w:val="-3"/>
        </w:rPr>
        <w:t xml:space="preserve"> </w:t>
      </w:r>
      <w:r>
        <w:t>8</w:t>
      </w:r>
      <w:r>
        <w:rPr>
          <w:spacing w:val="-6"/>
        </w:rPr>
        <w:t xml:space="preserve"> </w:t>
      </w:r>
      <w:r>
        <w:t>(4),</w:t>
      </w:r>
      <w:r>
        <w:rPr>
          <w:spacing w:val="-3"/>
        </w:rPr>
        <w:t xml:space="preserve"> </w:t>
      </w:r>
      <w:r>
        <w:t>248- 257, 2002.</w:t>
      </w:r>
    </w:p>
    <w:p w:rsidR="006B0555" w:rsidRDefault="006B0555">
      <w:pPr>
        <w:jc w:val="both"/>
        <w:sectPr w:rsidR="006B0555">
          <w:pgSz w:w="11910" w:h="16840"/>
          <w:pgMar w:top="1340" w:right="720" w:bottom="1240" w:left="900" w:header="0" w:footer="1043" w:gutter="0"/>
          <w:cols w:space="720"/>
        </w:sectPr>
      </w:pPr>
    </w:p>
    <w:p w:rsidR="006B0555" w:rsidRDefault="00E15FCA">
      <w:pPr>
        <w:pStyle w:val="ListParagraph"/>
        <w:numPr>
          <w:ilvl w:val="0"/>
          <w:numId w:val="1"/>
        </w:numPr>
        <w:tabs>
          <w:tab w:val="left" w:pos="1236"/>
          <w:tab w:val="left" w:pos="1238"/>
        </w:tabs>
        <w:spacing w:before="81"/>
        <w:ind w:right="691"/>
        <w:jc w:val="both"/>
      </w:pPr>
      <w:r>
        <w:lastRenderedPageBreak/>
        <w:t xml:space="preserve">K. M. </w:t>
      </w:r>
      <w:proofErr w:type="spellStart"/>
      <w:r>
        <w:t>Ashtankar</w:t>
      </w:r>
      <w:proofErr w:type="spellEnd"/>
      <w:r>
        <w:t xml:space="preserve">, Dr. A. M. </w:t>
      </w:r>
      <w:proofErr w:type="spellStart"/>
      <w:r>
        <w:t>Kuthe</w:t>
      </w:r>
      <w:proofErr w:type="spellEnd"/>
      <w:r>
        <w:t xml:space="preserve">, </w:t>
      </w:r>
      <w:proofErr w:type="spellStart"/>
      <w:r>
        <w:t>Bechu</w:t>
      </w:r>
      <w:proofErr w:type="spellEnd"/>
      <w:r>
        <w:t xml:space="preserve"> Singh </w:t>
      </w:r>
      <w:proofErr w:type="spellStart"/>
      <w:r>
        <w:t>Rathour</w:t>
      </w:r>
      <w:proofErr w:type="spellEnd"/>
      <w:r>
        <w:t>, “Effect Of Build Orientation On Mechanical</w:t>
      </w:r>
      <w:r>
        <w:rPr>
          <w:spacing w:val="-9"/>
        </w:rPr>
        <w:t xml:space="preserve"> </w:t>
      </w:r>
      <w:r>
        <w:t>Properties</w:t>
      </w:r>
      <w:r>
        <w:rPr>
          <w:spacing w:val="-10"/>
        </w:rPr>
        <w:t xml:space="preserve"> </w:t>
      </w:r>
      <w:r>
        <w:t>Of</w:t>
      </w:r>
      <w:r>
        <w:rPr>
          <w:spacing w:val="-7"/>
        </w:rPr>
        <w:t xml:space="preserve"> </w:t>
      </w:r>
      <w:r>
        <w:t>Rapid</w:t>
      </w:r>
      <w:r>
        <w:rPr>
          <w:spacing w:val="-11"/>
        </w:rPr>
        <w:t xml:space="preserve"> </w:t>
      </w:r>
      <w:r>
        <w:t>Prototyping</w:t>
      </w:r>
      <w:r>
        <w:rPr>
          <w:spacing w:val="-11"/>
        </w:rPr>
        <w:t xml:space="preserve"> </w:t>
      </w:r>
      <w:r>
        <w:t>(Fused</w:t>
      </w:r>
      <w:r>
        <w:rPr>
          <w:spacing w:val="-10"/>
        </w:rPr>
        <w:t xml:space="preserve"> </w:t>
      </w:r>
      <w:r>
        <w:t>Deposition</w:t>
      </w:r>
      <w:r>
        <w:rPr>
          <w:spacing w:val="-8"/>
        </w:rPr>
        <w:t xml:space="preserve"> </w:t>
      </w:r>
      <w:proofErr w:type="spellStart"/>
      <w:r>
        <w:t>Modelling</w:t>
      </w:r>
      <w:proofErr w:type="spellEnd"/>
      <w:r>
        <w:t>)</w:t>
      </w:r>
      <w:r>
        <w:rPr>
          <w:spacing w:val="-10"/>
        </w:rPr>
        <w:t xml:space="preserve"> </w:t>
      </w:r>
      <w:r>
        <w:t>Made</w:t>
      </w:r>
      <w:r>
        <w:rPr>
          <w:spacing w:val="-12"/>
        </w:rPr>
        <w:t xml:space="preserve"> </w:t>
      </w:r>
      <w:r>
        <w:t xml:space="preserve">Acrylonitrile Butadiene Styrene (ABS) Parts” in Proceedings of the </w:t>
      </w:r>
      <w:r>
        <w:rPr>
          <w:i/>
        </w:rPr>
        <w:t xml:space="preserve">ASME 2013 International Mechanical Engineering Congress and Exposition, </w:t>
      </w:r>
      <w:r>
        <w:t>USA 2013.</w:t>
      </w:r>
    </w:p>
    <w:p w:rsidR="006B0555" w:rsidRDefault="00E15FCA">
      <w:pPr>
        <w:pStyle w:val="ListParagraph"/>
        <w:numPr>
          <w:ilvl w:val="0"/>
          <w:numId w:val="1"/>
        </w:numPr>
        <w:tabs>
          <w:tab w:val="left" w:pos="1236"/>
          <w:tab w:val="left" w:pos="1238"/>
        </w:tabs>
        <w:spacing w:before="241"/>
        <w:ind w:right="690"/>
        <w:jc w:val="both"/>
      </w:pPr>
      <w:r>
        <w:t>Rolando</w:t>
      </w:r>
      <w:r>
        <w:rPr>
          <w:spacing w:val="-4"/>
        </w:rPr>
        <w:t xml:space="preserve"> </w:t>
      </w:r>
      <w:r>
        <w:t>Quintana,</w:t>
      </w:r>
      <w:r>
        <w:rPr>
          <w:spacing w:val="-7"/>
        </w:rPr>
        <w:t xml:space="preserve"> </w:t>
      </w:r>
      <w:r>
        <w:t>Jae-Won</w:t>
      </w:r>
      <w:r>
        <w:rPr>
          <w:spacing w:val="-5"/>
        </w:rPr>
        <w:t xml:space="preserve"> </w:t>
      </w:r>
      <w:r>
        <w:t>Choi,</w:t>
      </w:r>
      <w:r>
        <w:rPr>
          <w:spacing w:val="-5"/>
        </w:rPr>
        <w:t xml:space="preserve"> </w:t>
      </w:r>
      <w:r>
        <w:t>Karina</w:t>
      </w:r>
      <w:r>
        <w:rPr>
          <w:spacing w:val="-4"/>
        </w:rPr>
        <w:t xml:space="preserve"> </w:t>
      </w:r>
      <w:r>
        <w:t>Puebla</w:t>
      </w:r>
      <w:r>
        <w:rPr>
          <w:spacing w:val="-7"/>
        </w:rPr>
        <w:t xml:space="preserve"> </w:t>
      </w:r>
      <w:r>
        <w:t>&amp;</w:t>
      </w:r>
      <w:r>
        <w:rPr>
          <w:spacing w:val="-4"/>
        </w:rPr>
        <w:t xml:space="preserve"> </w:t>
      </w:r>
      <w:r>
        <w:t>Ryan</w:t>
      </w:r>
      <w:r>
        <w:rPr>
          <w:spacing w:val="-4"/>
        </w:rPr>
        <w:t xml:space="preserve"> </w:t>
      </w:r>
      <w:r>
        <w:t>Wicker,</w:t>
      </w:r>
      <w:r>
        <w:rPr>
          <w:spacing w:val="-5"/>
        </w:rPr>
        <w:t xml:space="preserve"> </w:t>
      </w:r>
      <w:r>
        <w:t>“Effects</w:t>
      </w:r>
      <w:r>
        <w:rPr>
          <w:spacing w:val="-4"/>
        </w:rPr>
        <w:t xml:space="preserve"> </w:t>
      </w:r>
      <w:r>
        <w:t>of</w:t>
      </w:r>
      <w:r>
        <w:rPr>
          <w:spacing w:val="-4"/>
        </w:rPr>
        <w:t xml:space="preserve"> </w:t>
      </w:r>
      <w:r>
        <w:t>build</w:t>
      </w:r>
      <w:r>
        <w:rPr>
          <w:spacing w:val="-5"/>
        </w:rPr>
        <w:t xml:space="preserve"> </w:t>
      </w:r>
      <w:r>
        <w:t xml:space="preserve">orientation on tensile strength for </w:t>
      </w:r>
      <w:proofErr w:type="spellStart"/>
      <w:r>
        <w:t>stereolithography</w:t>
      </w:r>
      <w:proofErr w:type="spellEnd"/>
      <w:r>
        <w:t>-manufactured ASTM D-638 type I specimens</w:t>
      </w:r>
      <w:r>
        <w:rPr>
          <w:i/>
        </w:rPr>
        <w:t xml:space="preserve">” </w:t>
      </w:r>
      <w:proofErr w:type="spellStart"/>
      <w:r>
        <w:rPr>
          <w:i/>
        </w:rPr>
        <w:t>Int</w:t>
      </w:r>
      <w:proofErr w:type="spellEnd"/>
      <w:r>
        <w:rPr>
          <w:i/>
        </w:rPr>
        <w:t xml:space="preserve"> J </w:t>
      </w:r>
      <w:proofErr w:type="spellStart"/>
      <w:r>
        <w:rPr>
          <w:i/>
        </w:rPr>
        <w:t>Adv</w:t>
      </w:r>
      <w:proofErr w:type="spellEnd"/>
      <w:r>
        <w:rPr>
          <w:i/>
        </w:rPr>
        <w:t xml:space="preserve"> </w:t>
      </w:r>
      <w:proofErr w:type="spellStart"/>
      <w:r>
        <w:rPr>
          <w:i/>
        </w:rPr>
        <w:t>Manuf</w:t>
      </w:r>
      <w:proofErr w:type="spellEnd"/>
      <w:r>
        <w:rPr>
          <w:i/>
        </w:rPr>
        <w:t xml:space="preserve"> </w:t>
      </w:r>
      <w:proofErr w:type="spellStart"/>
      <w:r>
        <w:rPr>
          <w:i/>
        </w:rPr>
        <w:t>Technol</w:t>
      </w:r>
      <w:proofErr w:type="spellEnd"/>
      <w:r>
        <w:t>, vol. 46, 2010, pp. 201–215. DOI10.1007/s00170-009-2066-z.</w:t>
      </w:r>
    </w:p>
    <w:sectPr w:rsidR="006B0555">
      <w:pgSz w:w="11910" w:h="16840"/>
      <w:pgMar w:top="1340" w:right="720" w:bottom="1280" w:left="900" w:header="0" w:footer="10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8BF" w:rsidRDefault="00E858BF">
      <w:r>
        <w:separator/>
      </w:r>
    </w:p>
  </w:endnote>
  <w:endnote w:type="continuationSeparator" w:id="0">
    <w:p w:rsidR="00E858BF" w:rsidRDefault="00E8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55" w:rsidRDefault="006B0555">
    <w:pPr>
      <w:pStyle w:val="BodyText"/>
      <w:spacing w:line="14" w:lineRule="auto"/>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55" w:rsidRDefault="006B0555">
    <w:pPr>
      <w:pStyle w:val="BodyText"/>
      <w:spacing w:line="14" w:lineRule="auto"/>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55" w:rsidRDefault="006B0555">
    <w:pPr>
      <w:pStyle w:val="BodyText"/>
      <w:spacing w:line="14" w:lineRule="auto"/>
      <w:jc w:val="left"/>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55" w:rsidRDefault="006B0555">
    <w:pPr>
      <w:pStyle w:val="BodyText"/>
      <w:spacing w:line="14" w:lineRule="auto"/>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8BF" w:rsidRDefault="00E858BF">
      <w:r>
        <w:separator/>
      </w:r>
    </w:p>
  </w:footnote>
  <w:footnote w:type="continuationSeparator" w:id="0">
    <w:p w:rsidR="00E858BF" w:rsidRDefault="00E85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55" w:rsidRDefault="00E15FCA">
    <w:pPr>
      <w:pStyle w:val="BodyText"/>
      <w:spacing w:line="14" w:lineRule="auto"/>
      <w:jc w:val="left"/>
      <w:rPr>
        <w:sz w:val="20"/>
      </w:rPr>
    </w:pPr>
    <w:r>
      <w:rPr>
        <w:noProof/>
        <w:lang w:val="en-IN" w:eastAsia="en-IN"/>
      </w:rPr>
      <mc:AlternateContent>
        <mc:Choice Requires="wps">
          <w:drawing>
            <wp:anchor distT="0" distB="0" distL="0" distR="0" simplePos="0" relativeHeight="487388160" behindDoc="1" locked="0" layoutInCell="1" allowOverlap="1">
              <wp:simplePos x="0" y="0"/>
              <wp:positionH relativeFrom="page">
                <wp:posOffset>3215767</wp:posOffset>
              </wp:positionH>
              <wp:positionV relativeFrom="page">
                <wp:posOffset>449098</wp:posOffset>
              </wp:positionV>
              <wp:extent cx="1132840" cy="1809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2840" cy="180975"/>
                      </a:xfrm>
                      <a:prstGeom prst="rect">
                        <a:avLst/>
                      </a:prstGeom>
                    </wps:spPr>
                    <wps:txbx>
                      <w:txbxContent>
                        <w:p w:rsidR="006B0555" w:rsidRDefault="006B0555">
                          <w:pPr>
                            <w:spacing w:before="11"/>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26" type="#_x0000_t202" style="position:absolute;margin-left:253.2pt;margin-top:35.35pt;width:89.2pt;height:14.25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" filled="f" stroked="f">
              <v:path arrowok="t"/>
              <v:textbox inset="0,0,0,0">
                <w:txbxContent>
                  <w:p w:rsidR="006B0555" w:rsidRDefault="006B0555">
                    <w:pPr>
                      <w:spacing w:before="11"/>
                      <w:ind w:left="20"/>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55" w:rsidRDefault="006B0555">
    <w:pPr>
      <w:pStyle w:val="BodyText"/>
      <w:spacing w:line="14" w:lineRule="aut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74E1B"/>
    <w:multiLevelType w:val="hybridMultilevel"/>
    <w:tmpl w:val="6D189754"/>
    <w:lvl w:ilvl="0" w:tplc="DB08659C">
      <w:numFmt w:val="bullet"/>
      <w:lvlText w:val=""/>
      <w:lvlJc w:val="left"/>
      <w:pPr>
        <w:ind w:left="790" w:hanging="363"/>
      </w:pPr>
      <w:rPr>
        <w:rFonts w:ascii="Symbol" w:eastAsia="Symbol" w:hAnsi="Symbol" w:cs="Symbol" w:hint="default"/>
        <w:b w:val="0"/>
        <w:bCs w:val="0"/>
        <w:i w:val="0"/>
        <w:iCs w:val="0"/>
        <w:spacing w:val="0"/>
        <w:w w:val="100"/>
        <w:sz w:val="22"/>
        <w:szCs w:val="22"/>
        <w:lang w:val="en-US" w:eastAsia="en-US" w:bidi="ar-SA"/>
      </w:rPr>
    </w:lvl>
    <w:lvl w:ilvl="1" w:tplc="81169F30">
      <w:numFmt w:val="bullet"/>
      <w:lvlText w:val=""/>
      <w:lvlJc w:val="left"/>
      <w:pPr>
        <w:ind w:left="878" w:hanging="360"/>
      </w:pPr>
      <w:rPr>
        <w:rFonts w:ascii="Symbol" w:eastAsia="Symbol" w:hAnsi="Symbol" w:cs="Symbol" w:hint="default"/>
        <w:b w:val="0"/>
        <w:bCs w:val="0"/>
        <w:i w:val="0"/>
        <w:iCs w:val="0"/>
        <w:spacing w:val="0"/>
        <w:w w:val="100"/>
        <w:sz w:val="22"/>
        <w:szCs w:val="22"/>
        <w:lang w:val="en-US" w:eastAsia="en-US" w:bidi="ar-SA"/>
      </w:rPr>
    </w:lvl>
    <w:lvl w:ilvl="2" w:tplc="8BEA116C">
      <w:numFmt w:val="bullet"/>
      <w:lvlText w:val="•"/>
      <w:lvlJc w:val="left"/>
      <w:pPr>
        <w:ind w:left="1171" w:hanging="360"/>
      </w:pPr>
      <w:rPr>
        <w:rFonts w:hint="default"/>
        <w:lang w:val="en-US" w:eastAsia="en-US" w:bidi="ar-SA"/>
      </w:rPr>
    </w:lvl>
    <w:lvl w:ilvl="3" w:tplc="D48A2D90">
      <w:numFmt w:val="bullet"/>
      <w:lvlText w:val="•"/>
      <w:lvlJc w:val="left"/>
      <w:pPr>
        <w:ind w:left="1463" w:hanging="360"/>
      </w:pPr>
      <w:rPr>
        <w:rFonts w:hint="default"/>
        <w:lang w:val="en-US" w:eastAsia="en-US" w:bidi="ar-SA"/>
      </w:rPr>
    </w:lvl>
    <w:lvl w:ilvl="4" w:tplc="47641FA6">
      <w:numFmt w:val="bullet"/>
      <w:lvlText w:val="•"/>
      <w:lvlJc w:val="left"/>
      <w:pPr>
        <w:ind w:left="1755" w:hanging="360"/>
      </w:pPr>
      <w:rPr>
        <w:rFonts w:hint="default"/>
        <w:lang w:val="en-US" w:eastAsia="en-US" w:bidi="ar-SA"/>
      </w:rPr>
    </w:lvl>
    <w:lvl w:ilvl="5" w:tplc="9D44C452">
      <w:numFmt w:val="bullet"/>
      <w:lvlText w:val="•"/>
      <w:lvlJc w:val="left"/>
      <w:pPr>
        <w:ind w:left="2047" w:hanging="360"/>
      </w:pPr>
      <w:rPr>
        <w:rFonts w:hint="default"/>
        <w:lang w:val="en-US" w:eastAsia="en-US" w:bidi="ar-SA"/>
      </w:rPr>
    </w:lvl>
    <w:lvl w:ilvl="6" w:tplc="378E9BDE">
      <w:numFmt w:val="bullet"/>
      <w:lvlText w:val="•"/>
      <w:lvlJc w:val="left"/>
      <w:pPr>
        <w:ind w:left="2339" w:hanging="360"/>
      </w:pPr>
      <w:rPr>
        <w:rFonts w:hint="default"/>
        <w:lang w:val="en-US" w:eastAsia="en-US" w:bidi="ar-SA"/>
      </w:rPr>
    </w:lvl>
    <w:lvl w:ilvl="7" w:tplc="3308137E">
      <w:numFmt w:val="bullet"/>
      <w:lvlText w:val="•"/>
      <w:lvlJc w:val="left"/>
      <w:pPr>
        <w:ind w:left="2631" w:hanging="360"/>
      </w:pPr>
      <w:rPr>
        <w:rFonts w:hint="default"/>
        <w:lang w:val="en-US" w:eastAsia="en-US" w:bidi="ar-SA"/>
      </w:rPr>
    </w:lvl>
    <w:lvl w:ilvl="8" w:tplc="3C60A8C2">
      <w:numFmt w:val="bullet"/>
      <w:lvlText w:val="•"/>
      <w:lvlJc w:val="left"/>
      <w:pPr>
        <w:ind w:left="2923" w:hanging="360"/>
      </w:pPr>
      <w:rPr>
        <w:rFonts w:hint="default"/>
        <w:lang w:val="en-US" w:eastAsia="en-US" w:bidi="ar-SA"/>
      </w:rPr>
    </w:lvl>
  </w:abstractNum>
  <w:abstractNum w:abstractNumId="1">
    <w:nsid w:val="5A431116"/>
    <w:multiLevelType w:val="hybridMultilevel"/>
    <w:tmpl w:val="43A0BA6E"/>
    <w:lvl w:ilvl="0" w:tplc="96B89036">
      <w:start w:val="1"/>
      <w:numFmt w:val="decimal"/>
      <w:lvlText w:val="%1."/>
      <w:lvlJc w:val="left"/>
      <w:pPr>
        <w:ind w:left="799" w:hanging="281"/>
        <w:jc w:val="left"/>
      </w:pPr>
      <w:rPr>
        <w:rFonts w:ascii="Times New Roman" w:eastAsia="Times New Roman" w:hAnsi="Times New Roman" w:cs="Times New Roman" w:hint="default"/>
        <w:b/>
        <w:bCs/>
        <w:i w:val="0"/>
        <w:iCs w:val="0"/>
        <w:spacing w:val="0"/>
        <w:w w:val="100"/>
        <w:sz w:val="28"/>
        <w:szCs w:val="28"/>
        <w:lang w:val="en-US" w:eastAsia="en-US" w:bidi="ar-SA"/>
      </w:rPr>
    </w:lvl>
    <w:lvl w:ilvl="1" w:tplc="0BBEF188">
      <w:numFmt w:val="bullet"/>
      <w:lvlText w:val=""/>
      <w:lvlJc w:val="left"/>
      <w:pPr>
        <w:ind w:left="1238" w:hanging="360"/>
      </w:pPr>
      <w:rPr>
        <w:rFonts w:ascii="Symbol" w:eastAsia="Symbol" w:hAnsi="Symbol" w:cs="Symbol" w:hint="default"/>
        <w:spacing w:val="0"/>
        <w:w w:val="100"/>
        <w:lang w:val="en-US" w:eastAsia="en-US" w:bidi="ar-SA"/>
      </w:rPr>
    </w:lvl>
    <w:lvl w:ilvl="2" w:tplc="7D128048">
      <w:numFmt w:val="bullet"/>
      <w:lvlText w:val="•"/>
      <w:lvlJc w:val="left"/>
      <w:pPr>
        <w:ind w:left="1240" w:hanging="360"/>
      </w:pPr>
      <w:rPr>
        <w:rFonts w:hint="default"/>
        <w:lang w:val="en-US" w:eastAsia="en-US" w:bidi="ar-SA"/>
      </w:rPr>
    </w:lvl>
    <w:lvl w:ilvl="3" w:tplc="B48001CC">
      <w:numFmt w:val="bullet"/>
      <w:lvlText w:val="•"/>
      <w:lvlJc w:val="left"/>
      <w:pPr>
        <w:ind w:left="2370" w:hanging="360"/>
      </w:pPr>
      <w:rPr>
        <w:rFonts w:hint="default"/>
        <w:lang w:val="en-US" w:eastAsia="en-US" w:bidi="ar-SA"/>
      </w:rPr>
    </w:lvl>
    <w:lvl w:ilvl="4" w:tplc="5C7C65C4">
      <w:numFmt w:val="bullet"/>
      <w:lvlText w:val="•"/>
      <w:lvlJc w:val="left"/>
      <w:pPr>
        <w:ind w:left="3501" w:hanging="360"/>
      </w:pPr>
      <w:rPr>
        <w:rFonts w:hint="default"/>
        <w:lang w:val="en-US" w:eastAsia="en-US" w:bidi="ar-SA"/>
      </w:rPr>
    </w:lvl>
    <w:lvl w:ilvl="5" w:tplc="94BA1D26">
      <w:numFmt w:val="bullet"/>
      <w:lvlText w:val="•"/>
      <w:lvlJc w:val="left"/>
      <w:pPr>
        <w:ind w:left="4632" w:hanging="360"/>
      </w:pPr>
      <w:rPr>
        <w:rFonts w:hint="default"/>
        <w:lang w:val="en-US" w:eastAsia="en-US" w:bidi="ar-SA"/>
      </w:rPr>
    </w:lvl>
    <w:lvl w:ilvl="6" w:tplc="969A20BA">
      <w:numFmt w:val="bullet"/>
      <w:lvlText w:val="•"/>
      <w:lvlJc w:val="left"/>
      <w:pPr>
        <w:ind w:left="5763" w:hanging="360"/>
      </w:pPr>
      <w:rPr>
        <w:rFonts w:hint="default"/>
        <w:lang w:val="en-US" w:eastAsia="en-US" w:bidi="ar-SA"/>
      </w:rPr>
    </w:lvl>
    <w:lvl w:ilvl="7" w:tplc="CDE090AE">
      <w:numFmt w:val="bullet"/>
      <w:lvlText w:val="•"/>
      <w:lvlJc w:val="left"/>
      <w:pPr>
        <w:ind w:left="6894" w:hanging="360"/>
      </w:pPr>
      <w:rPr>
        <w:rFonts w:hint="default"/>
        <w:lang w:val="en-US" w:eastAsia="en-US" w:bidi="ar-SA"/>
      </w:rPr>
    </w:lvl>
    <w:lvl w:ilvl="8" w:tplc="E9DE7E52">
      <w:numFmt w:val="bullet"/>
      <w:lvlText w:val="•"/>
      <w:lvlJc w:val="left"/>
      <w:pPr>
        <w:ind w:left="8024" w:hanging="360"/>
      </w:pPr>
      <w:rPr>
        <w:rFonts w:hint="default"/>
        <w:lang w:val="en-US" w:eastAsia="en-US" w:bidi="ar-SA"/>
      </w:rPr>
    </w:lvl>
  </w:abstractNum>
  <w:abstractNum w:abstractNumId="2">
    <w:nsid w:val="717D2849"/>
    <w:multiLevelType w:val="hybridMultilevel"/>
    <w:tmpl w:val="73282904"/>
    <w:lvl w:ilvl="0" w:tplc="0D5A8D0C">
      <w:start w:val="1"/>
      <w:numFmt w:val="decimal"/>
      <w:lvlText w:val="[%1]"/>
      <w:lvlJc w:val="left"/>
      <w:pPr>
        <w:ind w:left="1238"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AADAFB34">
      <w:numFmt w:val="bullet"/>
      <w:lvlText w:val="•"/>
      <w:lvlJc w:val="left"/>
      <w:pPr>
        <w:ind w:left="2144" w:hanging="720"/>
      </w:pPr>
      <w:rPr>
        <w:rFonts w:hint="default"/>
        <w:lang w:val="en-US" w:eastAsia="en-US" w:bidi="ar-SA"/>
      </w:rPr>
    </w:lvl>
    <w:lvl w:ilvl="2" w:tplc="9AF066D8">
      <w:numFmt w:val="bullet"/>
      <w:lvlText w:val="•"/>
      <w:lvlJc w:val="left"/>
      <w:pPr>
        <w:ind w:left="3049" w:hanging="720"/>
      </w:pPr>
      <w:rPr>
        <w:rFonts w:hint="default"/>
        <w:lang w:val="en-US" w:eastAsia="en-US" w:bidi="ar-SA"/>
      </w:rPr>
    </w:lvl>
    <w:lvl w:ilvl="3" w:tplc="D0DE7878">
      <w:numFmt w:val="bullet"/>
      <w:lvlText w:val="•"/>
      <w:lvlJc w:val="left"/>
      <w:pPr>
        <w:ind w:left="3953" w:hanging="720"/>
      </w:pPr>
      <w:rPr>
        <w:rFonts w:hint="default"/>
        <w:lang w:val="en-US" w:eastAsia="en-US" w:bidi="ar-SA"/>
      </w:rPr>
    </w:lvl>
    <w:lvl w:ilvl="4" w:tplc="04E05A6A">
      <w:numFmt w:val="bullet"/>
      <w:lvlText w:val="•"/>
      <w:lvlJc w:val="left"/>
      <w:pPr>
        <w:ind w:left="4858" w:hanging="720"/>
      </w:pPr>
      <w:rPr>
        <w:rFonts w:hint="default"/>
        <w:lang w:val="en-US" w:eastAsia="en-US" w:bidi="ar-SA"/>
      </w:rPr>
    </w:lvl>
    <w:lvl w:ilvl="5" w:tplc="2118F052">
      <w:numFmt w:val="bullet"/>
      <w:lvlText w:val="•"/>
      <w:lvlJc w:val="left"/>
      <w:pPr>
        <w:ind w:left="5763" w:hanging="720"/>
      </w:pPr>
      <w:rPr>
        <w:rFonts w:hint="default"/>
        <w:lang w:val="en-US" w:eastAsia="en-US" w:bidi="ar-SA"/>
      </w:rPr>
    </w:lvl>
    <w:lvl w:ilvl="6" w:tplc="2214A7D6">
      <w:numFmt w:val="bullet"/>
      <w:lvlText w:val="•"/>
      <w:lvlJc w:val="left"/>
      <w:pPr>
        <w:ind w:left="6667" w:hanging="720"/>
      </w:pPr>
      <w:rPr>
        <w:rFonts w:hint="default"/>
        <w:lang w:val="en-US" w:eastAsia="en-US" w:bidi="ar-SA"/>
      </w:rPr>
    </w:lvl>
    <w:lvl w:ilvl="7" w:tplc="4C3AAC32">
      <w:numFmt w:val="bullet"/>
      <w:lvlText w:val="•"/>
      <w:lvlJc w:val="left"/>
      <w:pPr>
        <w:ind w:left="7572" w:hanging="720"/>
      </w:pPr>
      <w:rPr>
        <w:rFonts w:hint="default"/>
        <w:lang w:val="en-US" w:eastAsia="en-US" w:bidi="ar-SA"/>
      </w:rPr>
    </w:lvl>
    <w:lvl w:ilvl="8" w:tplc="79566F96">
      <w:numFmt w:val="bullet"/>
      <w:lvlText w:val="•"/>
      <w:lvlJc w:val="left"/>
      <w:pPr>
        <w:ind w:left="8477" w:hanging="72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B0555"/>
    <w:rsid w:val="00093B78"/>
    <w:rsid w:val="0013764A"/>
    <w:rsid w:val="006B0555"/>
    <w:rsid w:val="00DC687F"/>
    <w:rsid w:val="00E15FCA"/>
    <w:rsid w:val="00E858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41"/>
      <w:ind w:left="797" w:hanging="279"/>
      <w:jc w:val="both"/>
      <w:outlineLvl w:val="0"/>
    </w:pPr>
    <w:rPr>
      <w:b/>
      <w:bCs/>
      <w:sz w:val="28"/>
      <w:szCs w:val="28"/>
    </w:rPr>
  </w:style>
  <w:style w:type="paragraph" w:styleId="Heading2">
    <w:name w:val="heading 2"/>
    <w:basedOn w:val="Normal"/>
    <w:uiPriority w:val="1"/>
    <w:qFormat/>
    <w:pPr>
      <w:ind w:left="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
    <w:qFormat/>
    <w:pPr>
      <w:spacing w:before="1"/>
      <w:ind w:left="602" w:right="778" w:firstLine="3"/>
      <w:jc w:val="center"/>
    </w:pPr>
    <w:rPr>
      <w:b/>
      <w:bCs/>
      <w:sz w:val="40"/>
      <w:szCs w:val="40"/>
    </w:rPr>
  </w:style>
  <w:style w:type="paragraph" w:styleId="ListParagraph">
    <w:name w:val="List Paragraph"/>
    <w:basedOn w:val="Normal"/>
    <w:uiPriority w:val="1"/>
    <w:qFormat/>
    <w:pPr>
      <w:ind w:left="1238" w:hanging="720"/>
      <w:jc w:val="both"/>
    </w:pPr>
  </w:style>
  <w:style w:type="paragraph" w:customStyle="1" w:styleId="TableParagraph">
    <w:name w:val="Table Paragraph"/>
    <w:basedOn w:val="Normal"/>
    <w:uiPriority w:val="1"/>
    <w:qFormat/>
    <w:pPr>
      <w:spacing w:before="2" w:line="278" w:lineRule="exact"/>
      <w:ind w:left="13"/>
      <w:jc w:val="center"/>
    </w:pPr>
  </w:style>
  <w:style w:type="paragraph" w:styleId="BalloonText">
    <w:name w:val="Balloon Text"/>
    <w:basedOn w:val="Normal"/>
    <w:link w:val="BalloonTextChar"/>
    <w:uiPriority w:val="99"/>
    <w:semiHidden/>
    <w:unhideWhenUsed/>
    <w:rsid w:val="00093B78"/>
    <w:rPr>
      <w:rFonts w:ascii="Tahoma" w:hAnsi="Tahoma" w:cs="Tahoma"/>
      <w:sz w:val="16"/>
      <w:szCs w:val="16"/>
    </w:rPr>
  </w:style>
  <w:style w:type="character" w:customStyle="1" w:styleId="BalloonTextChar">
    <w:name w:val="Balloon Text Char"/>
    <w:basedOn w:val="DefaultParagraphFont"/>
    <w:link w:val="BalloonText"/>
    <w:uiPriority w:val="99"/>
    <w:semiHidden/>
    <w:rsid w:val="00093B78"/>
    <w:rPr>
      <w:rFonts w:ascii="Tahoma" w:eastAsia="Times New Roman" w:hAnsi="Tahoma" w:cs="Tahoma"/>
      <w:sz w:val="16"/>
      <w:szCs w:val="16"/>
    </w:rPr>
  </w:style>
  <w:style w:type="paragraph" w:styleId="Header">
    <w:name w:val="header"/>
    <w:basedOn w:val="Normal"/>
    <w:link w:val="HeaderChar"/>
    <w:uiPriority w:val="99"/>
    <w:unhideWhenUsed/>
    <w:rsid w:val="00093B78"/>
    <w:pPr>
      <w:tabs>
        <w:tab w:val="center" w:pos="4513"/>
        <w:tab w:val="right" w:pos="9026"/>
      </w:tabs>
    </w:pPr>
  </w:style>
  <w:style w:type="character" w:customStyle="1" w:styleId="HeaderChar">
    <w:name w:val="Header Char"/>
    <w:basedOn w:val="DefaultParagraphFont"/>
    <w:link w:val="Header"/>
    <w:uiPriority w:val="99"/>
    <w:rsid w:val="00093B78"/>
    <w:rPr>
      <w:rFonts w:ascii="Times New Roman" w:eastAsia="Times New Roman" w:hAnsi="Times New Roman" w:cs="Times New Roman"/>
    </w:rPr>
  </w:style>
  <w:style w:type="paragraph" w:styleId="Footer">
    <w:name w:val="footer"/>
    <w:basedOn w:val="Normal"/>
    <w:link w:val="FooterChar"/>
    <w:uiPriority w:val="99"/>
    <w:unhideWhenUsed/>
    <w:rsid w:val="00093B78"/>
    <w:pPr>
      <w:tabs>
        <w:tab w:val="center" w:pos="4513"/>
        <w:tab w:val="right" w:pos="9026"/>
      </w:tabs>
    </w:pPr>
  </w:style>
  <w:style w:type="character" w:customStyle="1" w:styleId="FooterChar">
    <w:name w:val="Footer Char"/>
    <w:basedOn w:val="DefaultParagraphFont"/>
    <w:link w:val="Footer"/>
    <w:uiPriority w:val="99"/>
    <w:rsid w:val="00093B7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41"/>
      <w:ind w:left="797" w:hanging="279"/>
      <w:jc w:val="both"/>
      <w:outlineLvl w:val="0"/>
    </w:pPr>
    <w:rPr>
      <w:b/>
      <w:bCs/>
      <w:sz w:val="28"/>
      <w:szCs w:val="28"/>
    </w:rPr>
  </w:style>
  <w:style w:type="paragraph" w:styleId="Heading2">
    <w:name w:val="heading 2"/>
    <w:basedOn w:val="Normal"/>
    <w:uiPriority w:val="1"/>
    <w:qFormat/>
    <w:pPr>
      <w:ind w:left="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
    <w:qFormat/>
    <w:pPr>
      <w:spacing w:before="1"/>
      <w:ind w:left="602" w:right="778" w:firstLine="3"/>
      <w:jc w:val="center"/>
    </w:pPr>
    <w:rPr>
      <w:b/>
      <w:bCs/>
      <w:sz w:val="40"/>
      <w:szCs w:val="40"/>
    </w:rPr>
  </w:style>
  <w:style w:type="paragraph" w:styleId="ListParagraph">
    <w:name w:val="List Paragraph"/>
    <w:basedOn w:val="Normal"/>
    <w:uiPriority w:val="1"/>
    <w:qFormat/>
    <w:pPr>
      <w:ind w:left="1238" w:hanging="720"/>
      <w:jc w:val="both"/>
    </w:pPr>
  </w:style>
  <w:style w:type="paragraph" w:customStyle="1" w:styleId="TableParagraph">
    <w:name w:val="Table Paragraph"/>
    <w:basedOn w:val="Normal"/>
    <w:uiPriority w:val="1"/>
    <w:qFormat/>
    <w:pPr>
      <w:spacing w:before="2" w:line="278" w:lineRule="exact"/>
      <w:ind w:left="13"/>
      <w:jc w:val="center"/>
    </w:pPr>
  </w:style>
  <w:style w:type="paragraph" w:styleId="BalloonText">
    <w:name w:val="Balloon Text"/>
    <w:basedOn w:val="Normal"/>
    <w:link w:val="BalloonTextChar"/>
    <w:uiPriority w:val="99"/>
    <w:semiHidden/>
    <w:unhideWhenUsed/>
    <w:rsid w:val="00093B78"/>
    <w:rPr>
      <w:rFonts w:ascii="Tahoma" w:hAnsi="Tahoma" w:cs="Tahoma"/>
      <w:sz w:val="16"/>
      <w:szCs w:val="16"/>
    </w:rPr>
  </w:style>
  <w:style w:type="character" w:customStyle="1" w:styleId="BalloonTextChar">
    <w:name w:val="Balloon Text Char"/>
    <w:basedOn w:val="DefaultParagraphFont"/>
    <w:link w:val="BalloonText"/>
    <w:uiPriority w:val="99"/>
    <w:semiHidden/>
    <w:rsid w:val="00093B78"/>
    <w:rPr>
      <w:rFonts w:ascii="Tahoma" w:eastAsia="Times New Roman" w:hAnsi="Tahoma" w:cs="Tahoma"/>
      <w:sz w:val="16"/>
      <w:szCs w:val="16"/>
    </w:rPr>
  </w:style>
  <w:style w:type="paragraph" w:styleId="Header">
    <w:name w:val="header"/>
    <w:basedOn w:val="Normal"/>
    <w:link w:val="HeaderChar"/>
    <w:uiPriority w:val="99"/>
    <w:unhideWhenUsed/>
    <w:rsid w:val="00093B78"/>
    <w:pPr>
      <w:tabs>
        <w:tab w:val="center" w:pos="4513"/>
        <w:tab w:val="right" w:pos="9026"/>
      </w:tabs>
    </w:pPr>
  </w:style>
  <w:style w:type="character" w:customStyle="1" w:styleId="HeaderChar">
    <w:name w:val="Header Char"/>
    <w:basedOn w:val="DefaultParagraphFont"/>
    <w:link w:val="Header"/>
    <w:uiPriority w:val="99"/>
    <w:rsid w:val="00093B78"/>
    <w:rPr>
      <w:rFonts w:ascii="Times New Roman" w:eastAsia="Times New Roman" w:hAnsi="Times New Roman" w:cs="Times New Roman"/>
    </w:rPr>
  </w:style>
  <w:style w:type="paragraph" w:styleId="Footer">
    <w:name w:val="footer"/>
    <w:basedOn w:val="Normal"/>
    <w:link w:val="FooterChar"/>
    <w:uiPriority w:val="99"/>
    <w:unhideWhenUsed/>
    <w:rsid w:val="00093B78"/>
    <w:pPr>
      <w:tabs>
        <w:tab w:val="center" w:pos="4513"/>
        <w:tab w:val="right" w:pos="9026"/>
      </w:tabs>
    </w:pPr>
  </w:style>
  <w:style w:type="character" w:customStyle="1" w:styleId="FooterChar">
    <w:name w:val="Footer Char"/>
    <w:basedOn w:val="DefaultParagraphFont"/>
    <w:link w:val="Footer"/>
    <w:uiPriority w:val="99"/>
    <w:rsid w:val="00093B7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2413</Words>
  <Characters>13755</Characters>
  <Application>Microsoft Office Word</Application>
  <DocSecurity>0</DocSecurity>
  <Lines>114</Lines>
  <Paragraphs>32</Paragraphs>
  <ScaleCrop>false</ScaleCrop>
  <Company/>
  <LinksUpToDate>false</LinksUpToDate>
  <CharactersWithSpaces>16136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THE MECHANICAL PROPERTIES OF PLA POLYMER TENSILE TEST SAMPLES PRODUCED VIA 3D PRINTING IN VARIOUS ORIENTATIONS: FLAT, VERTICAL, AND 45 DEGREES</dc:title>
  <dc:subject>International Journal of Mechanical Engineering and Technology (IJMET)</dc:subject>
  <dc:creator>Abdullah Alhuzaim</dc:creator>
  <cp:keywords>Fused Deposition Modeling, 3D Printing, Build Orientation, Tensile Strength, PLA, Mechanical Properties</cp:keywords>
  <cp:lastModifiedBy>DELL</cp:lastModifiedBy>
  <cp:revision>4</cp:revision>
  <dcterms:created xsi:type="dcterms:W3CDTF">2024-11-19T08:27:00Z</dcterms:created>
  <dcterms:modified xsi:type="dcterms:W3CDTF">2024-11-25T08:48:00Z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Microsoft® Word 2019</vt:lpwstr>
  </property>
  <property fmtid="{D5CDD505-2E9C-101B-9397-08002B2CF9AE}" pid="4" name="LastSaved">
    <vt:filetime>2024-11-19T00:00:00Z</vt:filetime>
  </property>
  <property fmtid="{D5CDD505-2E9C-101B-9397-08002B2CF9AE}" pid="5" name="Producer">
    <vt:lpwstr>Microsoft® Word 2019</vt:lpwstr>
  </property>
</Properties>
</file>