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4">
      <w:pPr>
        <w:pStyle w:val="Title"/>
        <w:ind w:firstLine="419"/>
        <w:rPr/>
      </w:pPr>
      <w:r w:rsidDel="00000000" w:rsidR="00000000" w:rsidRPr="00000000">
        <w:rPr>
          <w:rtl w:val="0"/>
        </w:rPr>
        <w:t xml:space="preserve">Stress Management and Coping Mechanisms Among University Students: A Comprehensive Study</w:t>
      </w:r>
    </w:p>
    <w:p w:rsidR="00000000" w:rsidDel="00000000" w:rsidP="00000000" w:rsidRDefault="00000000" w:rsidRPr="00000000" w14:paraId="00000005">
      <w:pPr>
        <w:pStyle w:val="Heading3"/>
        <w:spacing w:before="331" w:lineRule="auto"/>
        <w:ind w:left="419" w:firstLine="0"/>
        <w:rPr/>
      </w:pPr>
      <w:r w:rsidDel="00000000" w:rsidR="00000000" w:rsidRPr="00000000">
        <w:rPr>
          <w:rtl w:val="0"/>
        </w:rPr>
        <w:t xml:space="preserve">Sanchitha V</w:t>
      </w:r>
    </w:p>
    <w:p w:rsidR="00000000" w:rsidDel="00000000" w:rsidP="00000000" w:rsidRDefault="00000000" w:rsidRPr="00000000" w14:paraId="00000006">
      <w:pPr>
        <w:spacing w:before="17" w:line="252.00000000000003" w:lineRule="auto"/>
        <w:ind w:left="2019" w:right="2037" w:firstLine="0"/>
        <w:jc w:val="center"/>
        <w:rPr>
          <w:sz w:val="28"/>
          <w:szCs w:val="28"/>
        </w:rPr>
      </w:pPr>
      <w:r w:rsidDel="00000000" w:rsidR="00000000" w:rsidRPr="00000000">
        <w:rPr>
          <w:sz w:val="28"/>
          <w:szCs w:val="28"/>
          <w:rtl w:val="0"/>
        </w:rPr>
        <w:t xml:space="preserve">School of Computer Science and Engineering Vellore Institute of Technology</w:t>
      </w:r>
    </w:p>
    <w:p w:rsidR="00000000" w:rsidDel="00000000" w:rsidP="00000000" w:rsidRDefault="00000000" w:rsidRPr="00000000" w14:paraId="00000007">
      <w:pPr>
        <w:pStyle w:val="Heading3"/>
        <w:spacing w:line="341" w:lineRule="auto"/>
        <w:ind w:right="438" w:firstLine="417"/>
        <w:rPr/>
      </w:pPr>
      <w:r w:rsidDel="00000000" w:rsidR="00000000" w:rsidRPr="00000000">
        <w:rPr>
          <w:rtl w:val="0"/>
        </w:rPr>
        <w:t xml:space="preserve">Vellore-632 014, Tamil Nadu, India</w:t>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0A">
      <w:pPr>
        <w:spacing w:before="191" w:line="252.00000000000003" w:lineRule="auto"/>
        <w:ind w:left="2886" w:right="2900" w:firstLine="866.0000000000002"/>
        <w:rPr>
          <w:sz w:val="28"/>
          <w:szCs w:val="28"/>
        </w:rPr>
      </w:pPr>
      <w:r w:rsidDel="00000000" w:rsidR="00000000" w:rsidRPr="00000000">
        <w:rPr>
          <w:sz w:val="28"/>
          <w:szCs w:val="28"/>
          <w:rtl w:val="0"/>
        </w:rPr>
        <w:t xml:space="preserve">Prof. G.Anburaj Assistant Professor of English Vellore Institute of Technology</w:t>
      </w:r>
    </w:p>
    <w:p w:rsidR="00000000" w:rsidDel="00000000" w:rsidP="00000000" w:rsidRDefault="00000000" w:rsidRPr="00000000" w14:paraId="0000000B">
      <w:pPr>
        <w:pStyle w:val="Heading3"/>
        <w:spacing w:line="645" w:lineRule="auto"/>
        <w:ind w:left="2622" w:right="2643" w:firstLine="0"/>
        <w:rPr/>
      </w:pPr>
      <w:r w:rsidDel="00000000" w:rsidR="00000000" w:rsidRPr="00000000">
        <w:rPr>
          <w:rtl w:val="0"/>
        </w:rPr>
        <w:t xml:space="preserve">Vellore-632 014, Tamil Nadu, India </w:t>
      </w:r>
    </w:p>
    <w:p w:rsidR="00000000" w:rsidDel="00000000" w:rsidP="00000000" w:rsidRDefault="00000000" w:rsidRPr="00000000" w14:paraId="0000000C">
      <w:pPr>
        <w:spacing w:line="200" w:lineRule="auto"/>
        <w:ind w:left="4278" w:right="4297" w:firstLine="0"/>
        <w:jc w:val="center"/>
        <w:rPr>
          <w:b w:val="1"/>
        </w:rPr>
      </w:pPr>
      <w:r w:rsidDel="00000000" w:rsidR="00000000" w:rsidRPr="00000000">
        <w:rPr>
          <w:b w:val="1"/>
          <w:rtl w:val="0"/>
        </w:rPr>
        <w:t xml:space="preserve">Abstract</w:t>
      </w:r>
    </w:p>
    <w:p w:rsidR="00000000" w:rsidDel="00000000" w:rsidP="00000000" w:rsidRDefault="00000000" w:rsidRPr="00000000" w14:paraId="0000000D">
      <w:pPr>
        <w:spacing w:before="47" w:line="242" w:lineRule="auto"/>
        <w:ind w:left="685" w:right="703" w:firstLine="327"/>
        <w:jc w:val="both"/>
        <w:rPr/>
      </w:pPr>
      <w:r w:rsidDel="00000000" w:rsidR="00000000" w:rsidRPr="00000000">
        <w:rPr>
          <w:rtl w:val="0"/>
        </w:rPr>
        <w:t xml:space="preserve">Stress has emerged as a significant challenge for university students, profoundly impacting their academic performance, mental health, and overall well-being. The university experience exposes students to various stressors, including academic demands, financial pressures, social obligations, personal challenges, and uncertainty about future career paths. These stressors can lead to serious consequences, such as anxiety, depression, declining physical health, and decreased academic success. This paper explores the different types of stress that students face, focusing on academic, financial, social, personal, and career-related factors. Through an analysis of data collected from a comprehensive questionnaire, the study examines how these stressors affect students’ lives, behaviors, and coping strategies, both healthy and unhealthy.</w:t>
      </w:r>
    </w:p>
    <w:p w:rsidR="00000000" w:rsidDel="00000000" w:rsidP="00000000" w:rsidRDefault="00000000" w:rsidRPr="00000000" w14:paraId="0000000E">
      <w:pPr>
        <w:spacing w:line="242" w:lineRule="auto"/>
        <w:ind w:left="685" w:right="702" w:firstLine="327"/>
        <w:jc w:val="both"/>
        <w:rPr/>
        <w:sectPr>
          <w:footerReference r:id="rId6" w:type="default"/>
          <w:pgSz w:h="15840" w:w="12240" w:orient="portrait"/>
          <w:pgMar w:bottom="1020" w:top="1500" w:left="1340" w:right="1320" w:header="360" w:footer="822"/>
          <w:pgNumType w:start="1"/>
        </w:sectPr>
      </w:pPr>
      <w:r w:rsidDel="00000000" w:rsidR="00000000" w:rsidRPr="00000000">
        <w:rPr>
          <w:rtl w:val="0"/>
        </w:rPr>
        <w:t xml:space="preserve">The research underscores the importance of early identification of stress and the implementation of effective management techniques to support students. The findings reveal that while some students engage in healthy coping strategies—such as effective time management, physical activity, relaxation techniques, and seeking social support—others resort to unhealthy behaviors like substance use, avoidance, and overcommitting. These negative coping mechanisms can lead to long-term detrimental effects on students’ academic and personal lives if not addressed. The study emphasizes the necessity for universities to develop comprehensive stress management programs and provide robust support systems, including mental health resources, academic counseling, and opportunities for social engagement. Timely and effective stress</w:t>
      </w:r>
    </w:p>
    <w:p w:rsidR="00000000" w:rsidDel="00000000" w:rsidP="00000000" w:rsidRDefault="00000000" w:rsidRPr="00000000" w14:paraId="0000000F">
      <w:pPr>
        <w:spacing w:before="29" w:line="242" w:lineRule="auto"/>
        <w:ind w:left="685" w:right="703" w:firstLine="0"/>
        <w:jc w:val="both"/>
        <w:rPr/>
      </w:pPr>
      <w:r w:rsidDel="00000000" w:rsidR="00000000" w:rsidRPr="00000000">
        <w:rPr>
          <w:rtl w:val="0"/>
        </w:rPr>
        <w:t xml:space="preserve">Management not only aids students in achieving academic success but also enhances their overall quality of life. This paper offers valuable insights into the complexities of stress within the university setting and presents recommendations for strategies that institutions can adopt to better assist students in managing their stress, ultimately improving their academic experience and future prospects.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10" w:lineRule="auto"/>
        <w:rPr>
          <w:color w:val="000000"/>
          <w:sz w:val="16"/>
          <w:szCs w:val="16"/>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37" w:lineRule="auto"/>
        <w:ind w:left="100" w:right="119" w:firstLine="351"/>
        <w:jc w:val="both"/>
        <w:rPr>
          <w:color w:val="000000"/>
          <w:sz w:val="24"/>
          <w:szCs w:val="24"/>
        </w:rPr>
      </w:pPr>
      <w:r w:rsidDel="00000000" w:rsidR="00000000" w:rsidRPr="00000000">
        <w:rPr>
          <w:b w:val="1"/>
          <w:color w:val="000000"/>
          <w:sz w:val="24"/>
          <w:szCs w:val="24"/>
          <w:rtl w:val="0"/>
        </w:rPr>
        <w:t xml:space="preserve">Keywords: </w:t>
      </w:r>
      <w:r w:rsidDel="00000000" w:rsidR="00000000" w:rsidRPr="00000000">
        <w:rPr>
          <w:color w:val="000000"/>
          <w:sz w:val="24"/>
          <w:szCs w:val="24"/>
          <w:rtl w:val="0"/>
        </w:rPr>
        <w:t xml:space="preserve">Psychosocial Stressors, Cognitive Appraisal of Stress, Holistic Well-Being Interventions, Adaptive Coping Mechanisms, Mental Health, Emotional Well-Being, Stress Management</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1" w:lineRule="auto"/>
        <w:rPr>
          <w:color w:val="000000"/>
          <w:sz w:val="33"/>
          <w:szCs w:val="33"/>
        </w:rPr>
      </w:pPr>
      <w:r w:rsidDel="00000000" w:rsidR="00000000" w:rsidRPr="00000000">
        <w:rPr>
          <w:rtl w:val="0"/>
        </w:rPr>
      </w:r>
    </w:p>
    <w:p w:rsidR="00000000" w:rsidDel="00000000" w:rsidP="00000000" w:rsidRDefault="00000000" w:rsidRPr="00000000" w14:paraId="00000013">
      <w:pPr>
        <w:pStyle w:val="Heading1"/>
        <w:numPr>
          <w:ilvl w:val="0"/>
          <w:numId w:val="2"/>
        </w:numPr>
        <w:tabs>
          <w:tab w:val="left" w:leader="none" w:pos="680"/>
          <w:tab w:val="left" w:leader="none" w:pos="682"/>
        </w:tabs>
        <w:ind w:left="681" w:hanging="582"/>
        <w:rPr/>
      </w:pPr>
      <w:r w:rsidDel="00000000" w:rsidR="00000000" w:rsidRPr="00000000">
        <w:rPr>
          <w:rtl w:val="0"/>
        </w:rPr>
        <w:t xml:space="preserve">Introduction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209" w:line="237" w:lineRule="auto"/>
        <w:ind w:left="100" w:right="116" w:firstLine="0"/>
        <w:jc w:val="both"/>
        <w:rPr>
          <w:color w:val="000000"/>
          <w:sz w:val="24"/>
          <w:szCs w:val="24"/>
        </w:rPr>
      </w:pPr>
      <w:r w:rsidDel="00000000" w:rsidR="00000000" w:rsidRPr="00000000">
        <w:rPr>
          <w:color w:val="000000"/>
          <w:sz w:val="24"/>
          <w:szCs w:val="24"/>
          <w:rtl w:val="0"/>
        </w:rPr>
        <w:t xml:space="preserve">University life is a significant turning point for many students, marked by the transition from adolescence to adulthood. It is a period filled with academic challenges, new social environments, increased independence, and a host of personal responsibilities. While it offers numerous opportunities for growth, development, and self-discovery, it also presents a set of challenges that can lead to significant stress. The experience of stress during university is not uncommon, and it often manifests as a result of the various pressures that students face both academically and personally.</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37" w:lineRule="auto"/>
        <w:ind w:left="100" w:right="117" w:firstLine="351"/>
        <w:jc w:val="both"/>
        <w:rPr>
          <w:color w:val="000000"/>
          <w:sz w:val="24"/>
          <w:szCs w:val="24"/>
        </w:rPr>
      </w:pPr>
      <w:r w:rsidDel="00000000" w:rsidR="00000000" w:rsidRPr="00000000">
        <w:rPr>
          <w:color w:val="000000"/>
          <w:sz w:val="24"/>
          <w:szCs w:val="24"/>
          <w:rtl w:val="0"/>
        </w:rPr>
        <w:t xml:space="preserve">University students are expected to meet high academic standards, juggle deadlines, manage financial responsibilities, and make important life decisions, all while navigating complex social dynamics. This balancing act can take a toll on students’ mental and physical health. For many, the university experience becomes a source of overwhelming pressure rather than a time of exploration and learning. The American Psychological Association defines stress as the body’s response to demands or threats, whether real or perceived. For students, these demands often come from multiple directions, making it essential to identify and address the specific stressors that affect them.</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37" w:lineRule="auto"/>
        <w:ind w:left="100" w:right="118" w:firstLine="351"/>
        <w:jc w:val="both"/>
        <w:rPr>
          <w:color w:val="000000"/>
          <w:sz w:val="24"/>
          <w:szCs w:val="24"/>
        </w:rPr>
      </w:pPr>
      <w:r w:rsidDel="00000000" w:rsidR="00000000" w:rsidRPr="00000000">
        <w:rPr>
          <w:color w:val="000000"/>
          <w:sz w:val="24"/>
          <w:szCs w:val="24"/>
          <w:rtl w:val="0"/>
        </w:rPr>
        <w:t xml:space="preserve">Academic stress, financial concerns, social pressures, personal challenges, and career- related anxieties all contribute to the high levels of stress commonly experienced by university students. These stressors can lead to various adverse outcomes, including anxiety, depression, fatigue, and poor academic performance. Understanding the different types of stress and their impact on students’ lives is critical in developing strategies to help them manage stress more effectively.</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37" w:lineRule="auto"/>
        <w:ind w:left="100" w:right="118" w:firstLine="351"/>
        <w:jc w:val="both"/>
        <w:rPr>
          <w:color w:val="000000"/>
          <w:sz w:val="24"/>
          <w:szCs w:val="24"/>
        </w:rPr>
      </w:pPr>
      <w:r w:rsidDel="00000000" w:rsidR="00000000" w:rsidRPr="00000000">
        <w:rPr>
          <w:color w:val="000000"/>
          <w:sz w:val="24"/>
          <w:szCs w:val="24"/>
          <w:rtl w:val="0"/>
        </w:rPr>
        <w:t xml:space="preserve">In recent years, stress among university students has garnered increasing attention from educators, mental health professionals, and researchers. The focus has shifted towards not only understanding the causes and effects of stress but also identifying healthy coping mechanisms and preventive strategies. Universities are gradually recognizing the importance of supporting students through counseling services, stress management programs, and academic support systems. However, despite these efforts, stress remains a pervasive issue, and many students struggle to find effective ways to cope.</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37" w:lineRule="auto"/>
        <w:ind w:left="100" w:right="118" w:firstLine="351"/>
        <w:jc w:val="both"/>
        <w:rPr>
          <w:color w:val="000000"/>
          <w:sz w:val="24"/>
          <w:szCs w:val="24"/>
        </w:rPr>
        <w:sectPr>
          <w:type w:val="nextPage"/>
          <w:pgSz w:h="15840" w:w="12240" w:orient="portrait"/>
          <w:pgMar w:bottom="1020" w:top="1440" w:left="1340" w:right="1320" w:header="0" w:footer="822"/>
        </w:sectPr>
      </w:pPr>
      <w:r w:rsidDel="00000000" w:rsidR="00000000" w:rsidRPr="00000000">
        <w:rPr>
          <w:color w:val="000000"/>
          <w:sz w:val="24"/>
          <w:szCs w:val="24"/>
          <w:rtl w:val="0"/>
        </w:rPr>
        <w:t xml:space="preserve">This research aims to explore the different types of stress experienced by university students, including academic, financial, social, personal, and career-related pressures. By examining the data collected through a detailed questionnaire, this study seeks to provide insights into the personal experiences of students, the impact of stress on their behavior and academic performance, and the coping strategies they use to manage stress. The goal is to</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33" w:line="237" w:lineRule="auto"/>
        <w:ind w:left="100" w:right="117" w:firstLine="0"/>
        <w:jc w:val="both"/>
        <w:rPr>
          <w:color w:val="000000"/>
          <w:sz w:val="24"/>
          <w:szCs w:val="24"/>
        </w:rPr>
      </w:pPr>
      <w:r w:rsidDel="00000000" w:rsidR="00000000" w:rsidRPr="00000000">
        <w:rPr>
          <w:color w:val="000000"/>
          <w:sz w:val="24"/>
          <w:szCs w:val="24"/>
          <w:rtl w:val="0"/>
        </w:rPr>
        <w:t xml:space="preserve">highlight the importance of proactive stress management interventions in universities and to offer recommendations for creating a healthier and more supportive academic environment. Addressing stress at an institutional level is crucial in helping students succeed academically and maintain their overall well-being during their university years.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4" w:lineRule="auto"/>
        <w:rPr>
          <w:color w:val="000000"/>
          <w:sz w:val="33"/>
          <w:szCs w:val="33"/>
        </w:rPr>
      </w:pPr>
      <w:r w:rsidDel="00000000" w:rsidR="00000000" w:rsidRPr="00000000">
        <w:rPr>
          <w:rtl w:val="0"/>
        </w:rPr>
      </w:r>
    </w:p>
    <w:p w:rsidR="00000000" w:rsidDel="00000000" w:rsidP="00000000" w:rsidRDefault="00000000" w:rsidRPr="00000000" w14:paraId="0000001B">
      <w:pPr>
        <w:pStyle w:val="Heading1"/>
        <w:numPr>
          <w:ilvl w:val="0"/>
          <w:numId w:val="2"/>
        </w:numPr>
        <w:tabs>
          <w:tab w:val="left" w:leader="none" w:pos="680"/>
          <w:tab w:val="left" w:leader="none" w:pos="682"/>
        </w:tabs>
        <w:spacing w:before="1" w:lineRule="auto"/>
        <w:ind w:left="681" w:hanging="582"/>
        <w:rPr/>
      </w:pPr>
      <w:r w:rsidDel="00000000" w:rsidR="00000000" w:rsidRPr="00000000">
        <w:rPr>
          <w:rtl w:val="0"/>
        </w:rPr>
        <w:t xml:space="preserve">Methodology</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208" w:line="237" w:lineRule="auto"/>
        <w:ind w:left="100" w:right="117" w:firstLine="0"/>
        <w:jc w:val="both"/>
        <w:rPr>
          <w:color w:val="000000"/>
          <w:sz w:val="24"/>
          <w:szCs w:val="24"/>
        </w:rPr>
      </w:pPr>
      <w:r w:rsidDel="00000000" w:rsidR="00000000" w:rsidRPr="00000000">
        <w:rPr>
          <w:color w:val="000000"/>
          <w:sz w:val="24"/>
          <w:szCs w:val="24"/>
          <w:rtl w:val="0"/>
        </w:rPr>
        <w:t xml:space="preserve">The research was conducted through a comprehensive survey distributed to an Indian university students across different years of study. The questionnaire focused on identifying the primary sources of stress, the coping mechanisms students use, and the behavioral changes they notice when under stress. The participants were asked ten questions related to academic, financial, social, and personal stressors, as well as their approaches to managing stress.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37" w:lineRule="auto"/>
        <w:ind w:left="100" w:right="116" w:firstLine="351"/>
        <w:jc w:val="both"/>
        <w:rPr>
          <w:color w:val="000000"/>
          <w:sz w:val="24"/>
          <w:szCs w:val="24"/>
        </w:rPr>
      </w:pPr>
      <w:r w:rsidDel="00000000" w:rsidR="00000000" w:rsidRPr="00000000">
        <w:rPr>
          <w:color w:val="000000"/>
          <w:sz w:val="24"/>
          <w:szCs w:val="24"/>
          <w:rtl w:val="0"/>
        </w:rPr>
        <w:t xml:space="preserve">The sample size of 100 consisted of students from various academic years, ranging from first-year undergraduates to research scholars. The survey asked students to rate their primary sources of stress, preferred coping mechanisms, and any changes in behavior during stressful periods. The data were collected anonymously to ensure the authenticity of the responses and to encourage honest feedback.</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37" w:lineRule="auto"/>
        <w:ind w:left="100" w:right="117" w:firstLine="351"/>
        <w:jc w:val="both"/>
        <w:rPr>
          <w:color w:val="000000"/>
          <w:sz w:val="24"/>
          <w:szCs w:val="24"/>
        </w:rPr>
      </w:pPr>
      <w:r w:rsidDel="00000000" w:rsidR="00000000" w:rsidRPr="00000000">
        <w:rPr>
          <w:color w:val="000000"/>
          <w:sz w:val="24"/>
          <w:szCs w:val="24"/>
          <w:rtl w:val="0"/>
        </w:rPr>
        <w:t xml:space="preserve">The analysis of the responses was both qualitative and quantitative, allowing the re- searchers to identify common themes and trends among the participants. The data were categorized based on the type of stressor (academic, financial, social, personal), coping mechanisms (healthy vs. unhealthy), and behavioral responses. Descriptive statistics were used to summarize the data, while thematic analysis was applied to the open-ended responses to understand the nuances of student experiences.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37" w:lineRule="auto"/>
        <w:ind w:left="100" w:right="116" w:firstLine="351"/>
        <w:jc w:val="both"/>
        <w:rPr>
          <w:color w:val="000000"/>
          <w:sz w:val="24"/>
          <w:szCs w:val="24"/>
        </w:rPr>
      </w:pPr>
      <w:r w:rsidDel="00000000" w:rsidR="00000000" w:rsidRPr="00000000">
        <w:rPr>
          <w:color w:val="000000"/>
          <w:sz w:val="24"/>
          <w:szCs w:val="24"/>
          <w:rtl w:val="0"/>
        </w:rPr>
        <w:t xml:space="preserve">The questionnaire was distributed online, leveraging university mailing lists and social media platforms to reach a broader audience. A total of 300 responses were collected, representing a diverse cross-section of the student population. The study ensured that participation was voluntary and that respondents could withdraw at any time without penalty. Ethical approval for the study was obtained from the university’s Institutional Review Board, emphasizing the importance of participant confidentiality and informed consent.</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37" w:lineRule="auto"/>
        <w:ind w:left="100" w:right="119" w:firstLine="351"/>
        <w:jc w:val="both"/>
        <w:rPr>
          <w:color w:val="000000"/>
          <w:sz w:val="24"/>
          <w:szCs w:val="24"/>
        </w:rPr>
      </w:pPr>
      <w:r w:rsidDel="00000000" w:rsidR="00000000" w:rsidRPr="00000000">
        <w:rPr>
          <w:color w:val="000000"/>
          <w:sz w:val="24"/>
          <w:szCs w:val="24"/>
          <w:rtl w:val="0"/>
        </w:rPr>
        <w:t xml:space="preserve">The participants’ responses were analyzed using statistical software, allowing for the identification of significant patterns and correlations between different types of stressors and coping mechanisms. This analysis not only revealed the prevalence of various stressors but also highlighted the effectiveness of different coping strategies employed by students.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3" w:lineRule="auto"/>
        <w:rPr>
          <w:color w:val="000000"/>
          <w:sz w:val="31"/>
          <w:szCs w:val="31"/>
        </w:rPr>
      </w:pPr>
      <w:r w:rsidDel="00000000" w:rsidR="00000000" w:rsidRPr="00000000">
        <w:rPr>
          <w:rtl w:val="0"/>
        </w:rPr>
      </w:r>
    </w:p>
    <w:p w:rsidR="00000000" w:rsidDel="00000000" w:rsidP="00000000" w:rsidRDefault="00000000" w:rsidRPr="00000000" w14:paraId="00000022">
      <w:pPr>
        <w:pStyle w:val="Heading1"/>
        <w:numPr>
          <w:ilvl w:val="0"/>
          <w:numId w:val="2"/>
        </w:numPr>
        <w:tabs>
          <w:tab w:val="left" w:leader="none" w:pos="680"/>
          <w:tab w:val="left" w:leader="none" w:pos="682"/>
        </w:tabs>
        <w:ind w:left="681" w:hanging="582"/>
        <w:rPr/>
      </w:pPr>
      <w:r w:rsidDel="00000000" w:rsidR="00000000" w:rsidRPr="00000000">
        <w:rPr>
          <w:rtl w:val="0"/>
        </w:rPr>
        <w:t xml:space="preserve">Result Analysis</w:t>
      </w:r>
    </w:p>
    <w:p w:rsidR="00000000" w:rsidDel="00000000" w:rsidP="00000000" w:rsidRDefault="00000000" w:rsidRPr="00000000" w14:paraId="00000023">
      <w:pPr>
        <w:pStyle w:val="Heading2"/>
        <w:numPr>
          <w:ilvl w:val="1"/>
          <w:numId w:val="2"/>
        </w:numPr>
        <w:tabs>
          <w:tab w:val="left" w:leader="none" w:pos="835"/>
          <w:tab w:val="left" w:leader="none" w:pos="836"/>
        </w:tabs>
        <w:spacing w:before="238" w:lineRule="auto"/>
        <w:ind w:left="835" w:hanging="736"/>
        <w:rPr/>
      </w:pPr>
      <w:r w:rsidDel="00000000" w:rsidR="00000000" w:rsidRPr="00000000">
        <w:rPr>
          <w:rtl w:val="0"/>
        </w:rPr>
        <w:t xml:space="preserve">Types of Stressors</w:t>
      </w:r>
    </w:p>
    <w:p w:rsidR="00000000" w:rsidDel="00000000" w:rsidP="00000000" w:rsidRDefault="00000000" w:rsidRPr="00000000" w14:paraId="00000024">
      <w:pPr>
        <w:pStyle w:val="Heading4"/>
        <w:numPr>
          <w:ilvl w:val="2"/>
          <w:numId w:val="2"/>
        </w:numPr>
        <w:tabs>
          <w:tab w:val="left" w:leader="none" w:pos="921"/>
          <w:tab w:val="left" w:leader="none" w:pos="922"/>
        </w:tabs>
        <w:spacing w:before="139" w:lineRule="auto"/>
        <w:ind w:left="921" w:hanging="822"/>
        <w:rPr/>
      </w:pPr>
      <w:r w:rsidDel="00000000" w:rsidR="00000000" w:rsidRPr="00000000">
        <w:rPr>
          <w:rtl w:val="0"/>
        </w:rPr>
        <w:t xml:space="preserve">Academic Stress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153" w:line="237" w:lineRule="auto"/>
        <w:ind w:left="100" w:right="118" w:firstLine="0"/>
        <w:jc w:val="both"/>
        <w:rPr>
          <w:color w:val="000000"/>
          <w:sz w:val="24"/>
          <w:szCs w:val="24"/>
        </w:rPr>
        <w:sectPr>
          <w:type w:val="nextPage"/>
          <w:pgSz w:h="15840" w:w="12240" w:orient="portrait"/>
          <w:pgMar w:bottom="1020" w:top="1420" w:left="1340" w:right="1320" w:header="0" w:footer="822"/>
        </w:sectPr>
      </w:pPr>
      <w:r w:rsidDel="00000000" w:rsidR="00000000" w:rsidRPr="00000000">
        <w:rPr>
          <w:color w:val="000000"/>
          <w:sz w:val="24"/>
          <w:szCs w:val="24"/>
          <w:rtl w:val="0"/>
        </w:rPr>
        <w:t xml:space="preserve">Academic pressure emerged as the most significant source of stress among students. The survey revealed that exams, assignments, and unclear instructions were the top contributors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33" w:line="237" w:lineRule="auto"/>
        <w:ind w:left="100" w:right="120" w:firstLine="0"/>
        <w:jc w:val="both"/>
        <w:rPr>
          <w:color w:val="000000"/>
          <w:sz w:val="24"/>
          <w:szCs w:val="24"/>
        </w:rPr>
      </w:pPr>
      <w:r w:rsidDel="00000000" w:rsidR="00000000" w:rsidRPr="00000000">
        <w:rPr>
          <w:color w:val="000000"/>
          <w:sz w:val="24"/>
          <w:szCs w:val="24"/>
          <w:rtl w:val="0"/>
        </w:rPr>
        <w:t xml:space="preserve">to academic stress. Many students felt overwhelmed by the sheer volume of academic work and the high expectations set by professors and peers.</w:t>
      </w:r>
    </w:p>
    <w:p w:rsidR="00000000" w:rsidDel="00000000" w:rsidP="00000000" w:rsidRDefault="00000000" w:rsidRPr="00000000" w14:paraId="00000027">
      <w:pPr>
        <w:pBdr>
          <w:top w:space="0" w:sz="0" w:val="nil"/>
          <w:left w:space="0" w:sz="0" w:val="nil"/>
          <w:bottom w:space="0" w:sz="0" w:val="nil"/>
          <w:right w:space="0" w:sz="0" w:val="nil"/>
          <w:between w:space="0" w:sz="0" w:val="nil"/>
        </w:pBdr>
        <w:rPr>
          <w:color w:val="000000"/>
          <w:sz w:val="21"/>
          <w:szCs w:val="21"/>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37" w:lineRule="auto"/>
        <w:ind w:left="685" w:right="703" w:firstLine="0"/>
        <w:jc w:val="both"/>
        <w:rPr>
          <w:color w:val="000000"/>
          <w:sz w:val="24"/>
          <w:szCs w:val="24"/>
        </w:rPr>
      </w:pPr>
      <w:r w:rsidDel="00000000" w:rsidR="00000000" w:rsidRPr="00000000">
        <w:rPr>
          <w:color w:val="000000"/>
          <w:sz w:val="24"/>
          <w:szCs w:val="24"/>
          <w:rtl w:val="0"/>
        </w:rPr>
        <w:t xml:space="preserve">”The majority of students cited exams as the most stressful academic task, while digital assignments and unclear instructions further compounded their stress levels.”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11" w:lineRule="auto"/>
        <w:rPr>
          <w:color w:val="000000"/>
          <w:sz w:val="26"/>
          <w:szCs w:val="26"/>
        </w:rPr>
      </w:pPr>
      <w:r w:rsidDel="00000000" w:rsidR="00000000" w:rsidRPr="00000000">
        <w:rPr>
          <w:rtl w:val="0"/>
        </w:rPr>
      </w:r>
    </w:p>
    <w:p w:rsidR="00000000" w:rsidDel="00000000" w:rsidP="00000000" w:rsidRDefault="00000000" w:rsidRPr="00000000" w14:paraId="0000002A">
      <w:pPr>
        <w:pStyle w:val="Heading4"/>
        <w:numPr>
          <w:ilvl w:val="2"/>
          <w:numId w:val="2"/>
        </w:numPr>
        <w:tabs>
          <w:tab w:val="left" w:leader="none" w:pos="921"/>
          <w:tab w:val="left" w:leader="none" w:pos="922"/>
        </w:tabs>
        <w:spacing w:before="1" w:lineRule="auto"/>
        <w:ind w:left="921" w:hanging="822"/>
        <w:rPr/>
      </w:pPr>
      <w:r w:rsidDel="00000000" w:rsidR="00000000" w:rsidRPr="00000000">
        <w:rPr>
          <w:rtl w:val="0"/>
        </w:rPr>
        <w:t xml:space="preserve">Financial Stress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152" w:line="237" w:lineRule="auto"/>
        <w:ind w:left="100" w:right="120" w:firstLine="0"/>
        <w:jc w:val="both"/>
        <w:rPr>
          <w:color w:val="000000"/>
          <w:sz w:val="24"/>
          <w:szCs w:val="24"/>
        </w:rPr>
      </w:pPr>
      <w:r w:rsidDel="00000000" w:rsidR="00000000" w:rsidRPr="00000000">
        <w:rPr>
          <w:color w:val="000000"/>
          <w:sz w:val="24"/>
          <w:szCs w:val="24"/>
          <w:rtl w:val="0"/>
        </w:rPr>
        <w:t xml:space="preserve">Financial concerns were another common stressor, especially for students relying on loans or part-time jobs to cover tuition fees and living expenses. Balancing academic responsibilities with financial obligations created additional pressure.</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12" w:lineRule="auto"/>
        <w:rPr>
          <w:color w:val="000000"/>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37" w:lineRule="auto"/>
        <w:ind w:left="685" w:right="703" w:firstLine="0"/>
        <w:jc w:val="both"/>
        <w:rPr>
          <w:color w:val="000000"/>
          <w:sz w:val="24"/>
          <w:szCs w:val="24"/>
        </w:rPr>
      </w:pPr>
      <w:r w:rsidDel="00000000" w:rsidR="00000000" w:rsidRPr="00000000">
        <w:rPr>
          <w:color w:val="000000"/>
          <w:sz w:val="24"/>
          <w:szCs w:val="24"/>
          <w:rtl w:val="0"/>
        </w:rPr>
        <w:t xml:space="preserve">”Financial stress was particularly prevalent among students who had to work while studying, leading to a struggle in managing both responsibilities effectively.”</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11" w:lineRule="auto"/>
        <w:rPr>
          <w:color w:val="000000"/>
          <w:sz w:val="26"/>
          <w:szCs w:val="26"/>
        </w:rPr>
      </w:pPr>
      <w:r w:rsidDel="00000000" w:rsidR="00000000" w:rsidRPr="00000000">
        <w:rPr>
          <w:rtl w:val="0"/>
        </w:rPr>
      </w:r>
    </w:p>
    <w:p w:rsidR="00000000" w:rsidDel="00000000" w:rsidP="00000000" w:rsidRDefault="00000000" w:rsidRPr="00000000" w14:paraId="0000002F">
      <w:pPr>
        <w:pStyle w:val="Heading4"/>
        <w:numPr>
          <w:ilvl w:val="2"/>
          <w:numId w:val="2"/>
        </w:numPr>
        <w:tabs>
          <w:tab w:val="left" w:leader="none" w:pos="921"/>
          <w:tab w:val="left" w:leader="none" w:pos="922"/>
        </w:tabs>
        <w:ind w:left="921" w:hanging="822"/>
        <w:rPr/>
      </w:pPr>
      <w:r w:rsidDel="00000000" w:rsidR="00000000" w:rsidRPr="00000000">
        <w:rPr>
          <w:rtl w:val="0"/>
        </w:rPr>
        <w:t xml:space="preserve">Time Management</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153" w:line="237" w:lineRule="auto"/>
        <w:ind w:left="100" w:right="119" w:firstLine="0"/>
        <w:jc w:val="both"/>
        <w:rPr>
          <w:color w:val="000000"/>
          <w:sz w:val="24"/>
          <w:szCs w:val="24"/>
        </w:rPr>
      </w:pPr>
      <w:r w:rsidDel="00000000" w:rsidR="00000000" w:rsidRPr="00000000">
        <w:rPr>
          <w:color w:val="000000"/>
          <w:sz w:val="24"/>
          <w:szCs w:val="24"/>
          <w:rtl w:val="0"/>
        </w:rPr>
        <w:t xml:space="preserve">Time management was cited as a significant stressor for many students. The pressure of meeting deadlines, coupled with academic workloads, left students feeling overburdened.</w:t>
      </w:r>
    </w:p>
    <w:p w:rsidR="00000000" w:rsidDel="00000000" w:rsidP="00000000" w:rsidRDefault="00000000" w:rsidRPr="00000000" w14:paraId="00000031">
      <w:pPr>
        <w:pBdr>
          <w:top w:space="0" w:sz="0" w:val="nil"/>
          <w:left w:space="0" w:sz="0" w:val="nil"/>
          <w:bottom w:space="0" w:sz="0" w:val="nil"/>
          <w:right w:space="0" w:sz="0" w:val="nil"/>
          <w:between w:space="0" w:sz="0" w:val="nil"/>
        </w:pBdr>
        <w:rPr>
          <w:color w:val="000000"/>
          <w:sz w:val="21"/>
          <w:szCs w:val="21"/>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37" w:lineRule="auto"/>
        <w:ind w:left="685" w:right="704" w:firstLine="0"/>
        <w:jc w:val="both"/>
        <w:rPr>
          <w:color w:val="000000"/>
          <w:sz w:val="24"/>
          <w:szCs w:val="24"/>
        </w:rPr>
      </w:pPr>
      <w:r w:rsidDel="00000000" w:rsidR="00000000" w:rsidRPr="00000000">
        <w:rPr>
          <w:color w:val="000000"/>
          <w:sz w:val="24"/>
          <w:szCs w:val="24"/>
          <w:rtl w:val="0"/>
        </w:rPr>
        <w:t xml:space="preserve">”Students who struggled with time management often resorted to unhealthy coping mechanisms such as procrastination and binge eating.”</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8" w:lineRule="auto"/>
        <w:rPr>
          <w:color w:val="000000"/>
          <w:sz w:val="29"/>
          <w:szCs w:val="29"/>
        </w:rPr>
      </w:pPr>
      <w:r w:rsidDel="00000000" w:rsidR="00000000" w:rsidRPr="00000000">
        <w:rPr>
          <w:rtl w:val="0"/>
        </w:rPr>
      </w:r>
    </w:p>
    <w:p w:rsidR="00000000" w:rsidDel="00000000" w:rsidP="00000000" w:rsidRDefault="00000000" w:rsidRPr="00000000" w14:paraId="00000034">
      <w:pPr>
        <w:pStyle w:val="Heading2"/>
        <w:numPr>
          <w:ilvl w:val="1"/>
          <w:numId w:val="2"/>
        </w:numPr>
        <w:tabs>
          <w:tab w:val="left" w:leader="none" w:pos="835"/>
          <w:tab w:val="left" w:leader="none" w:pos="836"/>
        </w:tabs>
        <w:ind w:left="835" w:hanging="736"/>
        <w:rPr/>
      </w:pPr>
      <w:r w:rsidDel="00000000" w:rsidR="00000000" w:rsidRPr="00000000">
        <w:rPr>
          <w:rtl w:val="0"/>
        </w:rPr>
        <w:t xml:space="preserve">Coping Mechanisms</w:t>
      </w:r>
    </w:p>
    <w:p w:rsidR="00000000" w:rsidDel="00000000" w:rsidP="00000000" w:rsidRDefault="00000000" w:rsidRPr="00000000" w14:paraId="00000035">
      <w:pPr>
        <w:pStyle w:val="Heading4"/>
        <w:numPr>
          <w:ilvl w:val="2"/>
          <w:numId w:val="2"/>
        </w:numPr>
        <w:tabs>
          <w:tab w:val="left" w:leader="none" w:pos="921"/>
          <w:tab w:val="left" w:leader="none" w:pos="922"/>
        </w:tabs>
        <w:spacing w:before="140" w:lineRule="auto"/>
        <w:ind w:left="921" w:hanging="822"/>
        <w:rPr/>
      </w:pPr>
      <w:r w:rsidDel="00000000" w:rsidR="00000000" w:rsidRPr="00000000">
        <w:rPr>
          <w:rtl w:val="0"/>
        </w:rPr>
        <w:t xml:space="preserve">Healthy Coping Strategies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152" w:line="237" w:lineRule="auto"/>
        <w:ind w:left="100" w:right="120" w:firstLine="0"/>
        <w:jc w:val="both"/>
        <w:rPr>
          <w:color w:val="000000"/>
          <w:sz w:val="24"/>
          <w:szCs w:val="24"/>
        </w:rPr>
      </w:pPr>
      <w:r w:rsidDel="00000000" w:rsidR="00000000" w:rsidRPr="00000000">
        <w:rPr>
          <w:color w:val="000000"/>
          <w:sz w:val="24"/>
          <w:szCs w:val="24"/>
          <w:rtl w:val="0"/>
        </w:rPr>
        <w:t xml:space="preserve">Some students employed positive strategies to manage stress. These included regular exercise, deep breathing exercises, listening to music, and seeking social support from family and friends.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12" w:lineRule="auto"/>
        <w:rPr>
          <w:color w:val="000000"/>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37" w:lineRule="auto"/>
        <w:ind w:left="685" w:right="703" w:firstLine="0"/>
        <w:jc w:val="both"/>
        <w:rPr>
          <w:color w:val="000000"/>
          <w:sz w:val="24"/>
          <w:szCs w:val="24"/>
        </w:rPr>
      </w:pPr>
      <w:r w:rsidDel="00000000" w:rsidR="00000000" w:rsidRPr="00000000">
        <w:rPr>
          <w:color w:val="000000"/>
          <w:sz w:val="24"/>
          <w:szCs w:val="24"/>
          <w:rtl w:val="0"/>
        </w:rPr>
        <w:t xml:space="preserve">”Listening to music and exercising were among the most popular methods for reducing stress, while family and friends provided emotional support during difficult times.”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11" w:lineRule="auto"/>
        <w:rPr>
          <w:color w:val="000000"/>
          <w:sz w:val="26"/>
          <w:szCs w:val="26"/>
        </w:rPr>
      </w:pPr>
      <w:r w:rsidDel="00000000" w:rsidR="00000000" w:rsidRPr="00000000">
        <w:rPr>
          <w:rtl w:val="0"/>
        </w:rPr>
      </w:r>
    </w:p>
    <w:p w:rsidR="00000000" w:rsidDel="00000000" w:rsidP="00000000" w:rsidRDefault="00000000" w:rsidRPr="00000000" w14:paraId="0000003A">
      <w:pPr>
        <w:pStyle w:val="Heading4"/>
        <w:numPr>
          <w:ilvl w:val="2"/>
          <w:numId w:val="2"/>
        </w:numPr>
        <w:tabs>
          <w:tab w:val="left" w:leader="none" w:pos="921"/>
          <w:tab w:val="left" w:leader="none" w:pos="922"/>
        </w:tabs>
        <w:ind w:left="921" w:hanging="822"/>
        <w:rPr/>
      </w:pPr>
      <w:r w:rsidDel="00000000" w:rsidR="00000000" w:rsidRPr="00000000">
        <w:rPr>
          <w:rtl w:val="0"/>
        </w:rPr>
        <w:t xml:space="preserve">Unhealthy Coping Strategies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53" w:line="237" w:lineRule="auto"/>
        <w:ind w:left="100" w:right="121" w:firstLine="0"/>
        <w:jc w:val="both"/>
        <w:rPr>
          <w:color w:val="000000"/>
          <w:sz w:val="24"/>
          <w:szCs w:val="24"/>
        </w:rPr>
      </w:pPr>
      <w:r w:rsidDel="00000000" w:rsidR="00000000" w:rsidRPr="00000000">
        <w:rPr>
          <w:color w:val="000000"/>
          <w:sz w:val="24"/>
          <w:szCs w:val="24"/>
          <w:rtl w:val="0"/>
        </w:rPr>
        <w:t xml:space="preserve">Unfortunately, a significant number of students relied on unhealthy coping mechanisms, such as binge eating, substance use, procrastination, and withdrawing from social interactions.</w:t>
      </w:r>
    </w:p>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sz w:val="21"/>
          <w:szCs w:val="21"/>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37" w:lineRule="auto"/>
        <w:ind w:left="685" w:right="705" w:firstLine="0"/>
        <w:jc w:val="both"/>
        <w:rPr>
          <w:color w:val="000000"/>
          <w:sz w:val="24"/>
          <w:szCs w:val="24"/>
        </w:rPr>
        <w:sectPr>
          <w:type w:val="nextPage"/>
          <w:pgSz w:h="15840" w:w="12240" w:orient="portrait"/>
          <w:pgMar w:bottom="1020" w:top="1420" w:left="1340" w:right="1320" w:header="0" w:footer="822"/>
        </w:sectPr>
      </w:pPr>
      <w:r w:rsidDel="00000000" w:rsidR="00000000" w:rsidRPr="00000000">
        <w:rPr>
          <w:color w:val="000000"/>
          <w:sz w:val="24"/>
          <w:szCs w:val="24"/>
          <w:rtl w:val="0"/>
        </w:rPr>
        <w:t xml:space="preserve">”Binge eating and procrastination were frequently mentioned as ways to cope with overwhelming stress, though these behaviors often exacerbated the problem in the long run.”</w:t>
      </w:r>
    </w:p>
    <w:p w:rsidR="00000000" w:rsidDel="00000000" w:rsidP="00000000" w:rsidRDefault="00000000" w:rsidRPr="00000000" w14:paraId="0000003E">
      <w:pPr>
        <w:pStyle w:val="Heading2"/>
        <w:numPr>
          <w:ilvl w:val="1"/>
          <w:numId w:val="2"/>
        </w:numPr>
        <w:tabs>
          <w:tab w:val="left" w:leader="none" w:pos="836"/>
        </w:tabs>
        <w:spacing w:before="32" w:lineRule="auto"/>
        <w:ind w:left="835" w:hanging="736"/>
        <w:jc w:val="both"/>
        <w:rPr/>
      </w:pPr>
      <w:r w:rsidDel="00000000" w:rsidR="00000000" w:rsidRPr="00000000">
        <w:rPr>
          <w:rtl w:val="0"/>
        </w:rPr>
        <w:t xml:space="preserve">Behavioral Changes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142" w:line="237" w:lineRule="auto"/>
        <w:ind w:left="100" w:right="117" w:firstLine="0"/>
        <w:jc w:val="both"/>
        <w:rPr>
          <w:color w:val="000000"/>
          <w:sz w:val="24"/>
          <w:szCs w:val="24"/>
        </w:rPr>
      </w:pPr>
      <w:r w:rsidDel="00000000" w:rsidR="00000000" w:rsidRPr="00000000">
        <w:rPr>
          <w:color w:val="000000"/>
          <w:sz w:val="24"/>
          <w:szCs w:val="24"/>
          <w:rtl w:val="0"/>
        </w:rPr>
        <w:t xml:space="preserve">Stress had noticeable effects on students’ behavior. Many reported increased irritability, withdrawal from social activities, and snapping at others during periods of intense stress. These behavioral changes not only affected their personal relationships but also hindered their ability to focus on academic tasks.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10" w:lineRule="auto"/>
        <w:rPr>
          <w:color w:val="000000"/>
          <w:sz w:val="20"/>
          <w:szCs w:val="2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1" w:line="237" w:lineRule="auto"/>
        <w:ind w:left="685" w:right="701" w:firstLine="0"/>
        <w:rPr>
          <w:color w:val="000000"/>
          <w:sz w:val="24"/>
          <w:szCs w:val="24"/>
        </w:rPr>
      </w:pPr>
      <w:r w:rsidDel="00000000" w:rsidR="00000000" w:rsidRPr="00000000">
        <w:rPr>
          <w:color w:val="000000"/>
          <w:sz w:val="24"/>
          <w:szCs w:val="24"/>
          <w:rtl w:val="0"/>
        </w:rPr>
        <w:t xml:space="preserve">”Behavioral changes such as irritability and social withdrawal were common, reflecting the emotional toll that stress takes on students.”</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1" w:line="237" w:lineRule="auto"/>
        <w:ind w:right="701"/>
        <w:rPr>
          <w:color w:val="000000"/>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1" w:line="237" w:lineRule="auto"/>
        <w:ind w:right="701"/>
        <w:rPr>
          <w:color w:val="000000"/>
          <w:sz w:val="24"/>
          <w:szCs w:val="24"/>
        </w:rPr>
      </w:pPr>
      <w:bookmarkStart w:colFirst="0" w:colLast="0" w:name="_gjdgxs" w:id="0"/>
      <w:bookmarkEnd w:id="0"/>
      <w:r w:rsidDel="00000000" w:rsidR="00000000" w:rsidRPr="00000000">
        <w:rPr>
          <w:color w:val="000000"/>
          <w:sz w:val="24"/>
          <w:szCs w:val="24"/>
          <w:rtl w:val="0"/>
        </w:rPr>
        <w:t xml:space="preserve">The analysis of the survey responses highlights several important trends in the stress experienced by university students. Academic pressure remains the dominant stressor, with students struggling to balance multiple assignments, exams, and unclear academic instructions. This finding aligns with previous research, which consistently shows that academic expectations are a significant source of stress for college students (Anderson, 2020; Martin &amp; Marsh, 2020). The pressure to achieve high grades and excel in a competitive environment can create an overwhelming sense of anxiety, leading to both physical and psychological health issues.</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 w:line="237" w:lineRule="auto"/>
        <w:ind w:right="701"/>
        <w:rPr>
          <w:color w:val="000000"/>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1" w:line="237" w:lineRule="auto"/>
        <w:ind w:right="701"/>
        <w:rPr>
          <w:color w:val="000000"/>
          <w:sz w:val="24"/>
          <w:szCs w:val="24"/>
        </w:rPr>
      </w:pPr>
      <w:r w:rsidDel="00000000" w:rsidR="00000000" w:rsidRPr="00000000">
        <w:rPr>
          <w:color w:val="000000"/>
          <w:sz w:val="24"/>
          <w:szCs w:val="24"/>
          <w:rtl w:val="0"/>
        </w:rPr>
        <w:t xml:space="preserve">Financial stress also plays a significant role, particularly for students who need to work while studying. As financial burdens increase with rising tuition costs and living expenses, many students face a precarious balancing act. This situation is exacerbated by a lack of financial literacy and support, which may hinder students' ability to manage their finances effectively (Brown, 2019; Frazier &amp; Kauffman, 2021). Moreover, the reliance on part-time employment to alleviate financial concerns often detracts from students' study time, compounding their academic stress.</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1" w:line="237" w:lineRule="auto"/>
        <w:ind w:right="701"/>
        <w:rPr>
          <w:color w:val="000000"/>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1" w:line="237" w:lineRule="auto"/>
        <w:ind w:right="701"/>
        <w:rPr>
          <w:color w:val="000000"/>
          <w:sz w:val="24"/>
          <w:szCs w:val="24"/>
        </w:rPr>
      </w:pPr>
      <w:r w:rsidDel="00000000" w:rsidR="00000000" w:rsidRPr="00000000">
        <w:rPr>
          <w:color w:val="000000"/>
          <w:sz w:val="24"/>
          <w:szCs w:val="24"/>
          <w:rtl w:val="0"/>
        </w:rPr>
        <w:t xml:space="preserve">Interestingly, the data indicate a strong correlation between poor time management skills and heightened stress levels. Students who reported difficulties in managing their time effectively were more likely to engage in unhealthy coping strategies, such as procrastination and binge eating. This finding echoes the work of Klein &amp; Koster (2020), who noted that poor time management can lead to a vicious cycle where stress further impairs a student's ability to plan and prioritize tasks effectively. Universities must recognize the critical role that time management plays in student success and consider integrating time management training into their support services.</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1" w:line="237" w:lineRule="auto"/>
        <w:ind w:right="701"/>
        <w:rPr>
          <w:color w:val="000000"/>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1" w:line="237" w:lineRule="auto"/>
        <w:ind w:right="701"/>
        <w:rPr>
          <w:color w:val="000000"/>
          <w:sz w:val="24"/>
          <w:szCs w:val="24"/>
        </w:rPr>
      </w:pPr>
      <w:r w:rsidDel="00000000" w:rsidR="00000000" w:rsidRPr="00000000">
        <w:rPr>
          <w:color w:val="000000"/>
          <w:sz w:val="24"/>
          <w:szCs w:val="24"/>
          <w:rtl w:val="0"/>
        </w:rPr>
        <w:t xml:space="preserve">Despite the presence of various stressors, a notable portion of students employed healthy coping strategies, such as exercise, mindfulness, and social support. This finding underscores the importance of resilience and proactive coping mechanisms in mitigating the negative effects of stress. Social support emerged as a crucial buffer, with many students identifying family and friends as their primary sources of emotional assistance. This aligns with the literature that emphasizes the role of social networks in promoting mental well-being (Baker &amp; Leary, 2022; Thompson &amp; Miller, 2021). However, the reliance on social support also highlights a potential risk; students who lack robust support systems may be at a higher risk for negative outcomes, including mental health issues and poor academic performance.</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1" w:line="237" w:lineRule="auto"/>
        <w:ind w:right="701"/>
        <w:rPr>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1" w:line="237" w:lineRule="auto"/>
        <w:ind w:right="701"/>
        <w:rPr>
          <w:color w:val="000000"/>
          <w:sz w:val="24"/>
          <w:szCs w:val="24"/>
        </w:rPr>
      </w:pPr>
      <w:r w:rsidDel="00000000" w:rsidR="00000000" w:rsidRPr="00000000">
        <w:rPr>
          <w:color w:val="000000"/>
          <w:sz w:val="24"/>
          <w:szCs w:val="24"/>
          <w:rtl w:val="0"/>
        </w:rPr>
        <w:t xml:space="preserve">The study also revealed unexpected findings regarding students' preferences for dealing with stress independently. Many respondents indicated a reluctance to seek help from university counselors or support services, despite the availability of these resources. This finding raises important questions about the barriers students face in accessing mental health services. Stigma, fear of judgment, and a lack of awareness about available resources may contribute to this reluctance (Jackson &amp; Wang, 2019; Nelson &amp; Flanders, 2022). It is essential for universities to promote mental health resources actively, emphasizing that seeking help is a sign of strength rather than weakness.</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1" w:line="237" w:lineRule="auto"/>
        <w:ind w:right="701"/>
        <w:rPr>
          <w:color w:val="000000"/>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1" w:line="237" w:lineRule="auto"/>
        <w:ind w:right="701"/>
        <w:rPr>
          <w:color w:val="000000"/>
          <w:sz w:val="24"/>
          <w:szCs w:val="24"/>
        </w:rPr>
      </w:pPr>
      <w:r w:rsidDel="00000000" w:rsidR="00000000" w:rsidRPr="00000000">
        <w:rPr>
          <w:color w:val="000000"/>
          <w:sz w:val="24"/>
          <w:szCs w:val="24"/>
          <w:rtl w:val="0"/>
        </w:rPr>
        <w:t xml:space="preserve">The behavioral changes reported by students, including irritability and withdrawal, reflect the deeper emotional impact of stress on their well-being. These changes can have long-term effects on both academic performance and personal relationships if not addressed. The literature has documented the detrimental impact of stress on interpersonal relationships, which can lead to social isolation and further exacerbate feelings of anxiety and depression (Dusselier et al., 2021; Kim &amp; Lee, 2022). Universities should prioritize developing programs that not only address academic stressors but also foster healthy social interactions among students.</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1" w:line="237" w:lineRule="auto"/>
        <w:ind w:right="701"/>
        <w:rPr>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1" w:line="237" w:lineRule="auto"/>
        <w:ind w:right="701"/>
        <w:rPr>
          <w:color w:val="000000"/>
          <w:sz w:val="24"/>
          <w:szCs w:val="24"/>
        </w:rPr>
      </w:pPr>
      <w:r w:rsidDel="00000000" w:rsidR="00000000" w:rsidRPr="00000000">
        <w:rPr>
          <w:color w:val="000000"/>
          <w:sz w:val="24"/>
          <w:szCs w:val="24"/>
          <w:rtl w:val="0"/>
        </w:rPr>
        <w:t xml:space="preserve">Furthermore, the findings highlight the urgent need for universities to implement comprehensive stress management programs tailored to the unique needs of their student populations. Recommendations include offering workshops on stress management techniques, time management training, and fostering environments that promote physical well-being through activities such as yoga, meditation, and physical exercise. These programs can equip students with the tools they need to handle stress effectively, enhancing their academic performance and overall quality of life.</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1" w:line="237" w:lineRule="auto"/>
        <w:ind w:right="701"/>
        <w:rPr>
          <w:color w:val="000000"/>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1" w:line="237" w:lineRule="auto"/>
        <w:ind w:right="701"/>
        <w:rPr>
          <w:color w:val="000000"/>
          <w:sz w:val="24"/>
          <w:szCs w:val="24"/>
        </w:rPr>
      </w:pPr>
      <w:r w:rsidDel="00000000" w:rsidR="00000000" w:rsidRPr="00000000">
        <w:rPr>
          <w:color w:val="000000"/>
          <w:sz w:val="24"/>
          <w:szCs w:val="24"/>
          <w:rtl w:val="0"/>
        </w:rPr>
        <w:t xml:space="preserve">In summary, the results of this study reveal a complex interplay between various stressors and coping mechanisms among university students. While many students employ healthy coping strategies, significant numbers resort to unhealthy behaviors that can lead to detrimental consequences. Understanding the nuances of these stress experiences is critical for developing effective interventions. Universities must take proactive steps to create a supportive environment that addresses both academic and personal challenges, ultimately fostering student resilience and well-being.</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6" w:lineRule="auto"/>
        <w:rPr>
          <w:color w:val="000000"/>
          <w:sz w:val="33"/>
          <w:szCs w:val="33"/>
        </w:rPr>
      </w:pPr>
      <w:r w:rsidDel="00000000" w:rsidR="00000000" w:rsidRPr="00000000">
        <w:rPr>
          <w:rtl w:val="0"/>
        </w:rPr>
      </w:r>
    </w:p>
    <w:p w:rsidR="00000000" w:rsidDel="00000000" w:rsidP="00000000" w:rsidRDefault="00000000" w:rsidRPr="00000000" w14:paraId="00000053">
      <w:pPr>
        <w:pStyle w:val="Heading1"/>
        <w:numPr>
          <w:ilvl w:val="0"/>
          <w:numId w:val="2"/>
        </w:numPr>
        <w:tabs>
          <w:tab w:val="left" w:leader="none" w:pos="682"/>
        </w:tabs>
        <w:spacing w:before="1" w:lineRule="auto"/>
        <w:ind w:left="681" w:hanging="582"/>
        <w:jc w:val="both"/>
        <w:rPr/>
      </w:pPr>
      <w:r w:rsidDel="00000000" w:rsidR="00000000" w:rsidRPr="00000000">
        <w:rPr>
          <w:rtl w:val="0"/>
        </w:rPr>
        <w:t xml:space="preserve">Discussion on the Results</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208" w:line="237" w:lineRule="auto"/>
        <w:ind w:left="100" w:right="118" w:firstLine="0"/>
        <w:jc w:val="both"/>
        <w:rPr>
          <w:color w:val="000000"/>
          <w:sz w:val="24"/>
          <w:szCs w:val="24"/>
        </w:rPr>
      </w:pPr>
      <w:r w:rsidDel="00000000" w:rsidR="00000000" w:rsidRPr="00000000">
        <w:rPr>
          <w:color w:val="000000"/>
          <w:sz w:val="24"/>
          <w:szCs w:val="24"/>
          <w:rtl w:val="0"/>
        </w:rPr>
        <w:t xml:space="preserve">The analysis of the survey responses highlights several important trends in the stress experienced by university students. Academic pressure remains the dominant stressor, with students struggling to balance multiple assignments, exams, and unclear academic instructions. Financial stress also plays a significant role, particularly for students who need to work while studying.</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37" w:lineRule="auto"/>
        <w:ind w:left="100" w:right="117" w:firstLine="351"/>
        <w:jc w:val="both"/>
        <w:rPr>
          <w:color w:val="000000"/>
          <w:sz w:val="24"/>
          <w:szCs w:val="24"/>
        </w:rPr>
      </w:pPr>
      <w:r w:rsidDel="00000000" w:rsidR="00000000" w:rsidRPr="00000000">
        <w:rPr>
          <w:color w:val="000000"/>
          <w:sz w:val="24"/>
          <w:szCs w:val="24"/>
          <w:rtl w:val="0"/>
        </w:rPr>
        <w:t xml:space="preserve">The findings suggest that poor time management skills often exacerbate the stress experienced by students, leading to unhealthy coping strategies. Interestingly, while many students relied on healthy coping mechanisms such as exercise and social support, a considerable number turned to unhealthy behaviors like binge eating and procrastination. This indicates a need for universities to provide better resources and training on stress management and time management skills.</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37" w:lineRule="auto"/>
        <w:ind w:left="100" w:right="118" w:firstLine="351"/>
        <w:jc w:val="both"/>
        <w:rPr>
          <w:color w:val="000000"/>
          <w:sz w:val="24"/>
          <w:szCs w:val="24"/>
        </w:rPr>
      </w:pPr>
      <w:r w:rsidDel="00000000" w:rsidR="00000000" w:rsidRPr="00000000">
        <w:rPr>
          <w:color w:val="000000"/>
          <w:sz w:val="24"/>
          <w:szCs w:val="24"/>
          <w:rtl w:val="0"/>
        </w:rPr>
        <w:t xml:space="preserve">The behavioral changes reported by students, including irritability and withdrawal, reflect the deeper emotional impact of stress on their well-being. These changes can have long-term effects on both their academic performance and personal relationships if not addressed.</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37" w:lineRule="auto"/>
        <w:ind w:left="100" w:right="118" w:firstLine="351"/>
        <w:jc w:val="both"/>
        <w:rPr>
          <w:color w:val="000000"/>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6" w:lineRule="auto"/>
        <w:rPr>
          <w:color w:val="000000"/>
          <w:sz w:val="32"/>
          <w:szCs w:val="32"/>
        </w:rPr>
      </w:pPr>
      <w:r w:rsidDel="00000000" w:rsidR="00000000" w:rsidRPr="00000000">
        <w:rPr>
          <w:rtl w:val="0"/>
        </w:rPr>
      </w:r>
    </w:p>
    <w:p w:rsidR="00000000" w:rsidDel="00000000" w:rsidP="00000000" w:rsidRDefault="00000000" w:rsidRPr="00000000" w14:paraId="00000059">
      <w:pPr>
        <w:pStyle w:val="Heading1"/>
        <w:numPr>
          <w:ilvl w:val="0"/>
          <w:numId w:val="2"/>
        </w:numPr>
        <w:tabs>
          <w:tab w:val="left" w:leader="none" w:pos="682"/>
        </w:tabs>
        <w:ind w:left="681" w:hanging="582"/>
        <w:jc w:val="both"/>
        <w:rPr/>
      </w:pPr>
      <w:r w:rsidDel="00000000" w:rsidR="00000000" w:rsidRPr="00000000">
        <w:rPr>
          <w:rtl w:val="0"/>
        </w:rPr>
        <w:t xml:space="preserve">Unexpected Findings</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208" w:line="237" w:lineRule="auto"/>
        <w:ind w:left="100" w:right="117" w:firstLine="0"/>
        <w:jc w:val="both"/>
        <w:rPr>
          <w:color w:val="000000"/>
          <w:sz w:val="24"/>
          <w:szCs w:val="24"/>
        </w:rPr>
      </w:pPr>
      <w:r w:rsidDel="00000000" w:rsidR="00000000" w:rsidRPr="00000000">
        <w:rPr>
          <w:color w:val="000000"/>
          <w:sz w:val="24"/>
          <w:szCs w:val="24"/>
          <w:rtl w:val="0"/>
        </w:rPr>
        <w:t xml:space="preserve">One of the unexpected findings of this study was the preference among many students to deal with stress alone, rather than seeking help from university counselors or support services. Despite the availability of resources, students often chose to manage their stress independently, which may contribute to the development of unhealthy coping mechanisms.</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5" w:lineRule="auto"/>
        <w:rPr>
          <w:color w:val="000000"/>
          <w:sz w:val="33"/>
          <w:szCs w:val="33"/>
        </w:rPr>
      </w:pPr>
      <w:r w:rsidDel="00000000" w:rsidR="00000000" w:rsidRPr="00000000">
        <w:rPr>
          <w:rtl w:val="0"/>
        </w:rPr>
      </w:r>
    </w:p>
    <w:p w:rsidR="00000000" w:rsidDel="00000000" w:rsidP="00000000" w:rsidRDefault="00000000" w:rsidRPr="00000000" w14:paraId="0000005C">
      <w:pPr>
        <w:pStyle w:val="Heading1"/>
        <w:numPr>
          <w:ilvl w:val="0"/>
          <w:numId w:val="2"/>
        </w:numPr>
        <w:tabs>
          <w:tab w:val="left" w:leader="none" w:pos="680"/>
          <w:tab w:val="left" w:leader="none" w:pos="682"/>
        </w:tabs>
        <w:ind w:left="681" w:hanging="582"/>
        <w:rPr/>
      </w:pPr>
      <w:r w:rsidDel="00000000" w:rsidR="00000000" w:rsidRPr="00000000">
        <w:rPr>
          <w:rtl w:val="0"/>
        </w:rPr>
        <w:t xml:space="preserve">Scope for Further Research</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208" w:line="237" w:lineRule="auto"/>
        <w:ind w:left="100" w:right="116" w:firstLine="0"/>
        <w:jc w:val="both"/>
        <w:rPr>
          <w:color w:val="000000"/>
          <w:sz w:val="24"/>
          <w:szCs w:val="24"/>
        </w:rPr>
        <w:sectPr>
          <w:type w:val="nextPage"/>
          <w:pgSz w:h="15840" w:w="12240" w:orient="portrait"/>
          <w:pgMar w:bottom="1020" w:top="1380" w:left="1340" w:right="1320" w:header="0" w:footer="822"/>
        </w:sectPr>
      </w:pPr>
      <w:r w:rsidDel="00000000" w:rsidR="00000000" w:rsidRPr="00000000">
        <w:rPr>
          <w:color w:val="000000"/>
          <w:sz w:val="24"/>
          <w:szCs w:val="24"/>
          <w:rtl w:val="0"/>
        </w:rPr>
        <w:t xml:space="preserve">Further research is needed to explore the long-term impact of different coping strategies on students’ mental health and academic success. Studies could also investigate the role of peer mentoring and group support in reducing stress levels among university students. Additionally, research on how digital tools and online platforms can assist students in managing their time and reducing academic pressure would be valuable in today’s increasingly digital learning environment.</w:t>
      </w:r>
    </w:p>
    <w:p w:rsidR="00000000" w:rsidDel="00000000" w:rsidP="00000000" w:rsidRDefault="00000000" w:rsidRPr="00000000" w14:paraId="0000005E">
      <w:pPr>
        <w:pStyle w:val="Heading1"/>
        <w:numPr>
          <w:ilvl w:val="0"/>
          <w:numId w:val="2"/>
        </w:numPr>
        <w:tabs>
          <w:tab w:val="left" w:leader="none" w:pos="680"/>
          <w:tab w:val="left" w:leader="none" w:pos="682"/>
        </w:tabs>
        <w:spacing w:before="15" w:lineRule="auto"/>
        <w:ind w:left="681" w:hanging="582"/>
        <w:rPr/>
      </w:pPr>
      <w:r w:rsidDel="00000000" w:rsidR="00000000" w:rsidRPr="00000000">
        <w:rPr>
          <w:rtl w:val="0"/>
        </w:rPr>
        <w:t xml:space="preserve">Conclusion</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208" w:line="237" w:lineRule="auto"/>
        <w:ind w:left="100" w:right="117" w:firstLine="0"/>
        <w:jc w:val="both"/>
        <w:rPr>
          <w:color w:val="000000"/>
          <w:sz w:val="24"/>
          <w:szCs w:val="24"/>
        </w:rPr>
      </w:pPr>
      <w:r w:rsidDel="00000000" w:rsidR="00000000" w:rsidRPr="00000000">
        <w:rPr>
          <w:color w:val="000000"/>
          <w:sz w:val="24"/>
          <w:szCs w:val="24"/>
          <w:rtl w:val="0"/>
        </w:rPr>
        <w:t xml:space="preserve">In conclusion, stress is an unavoidable aspect of university life, significantly affecting students’ mental, physical, and academic well-being. Academic pressures, financial concerns, social dynamics, personal struggles, and career-related anxieties are key contributors to student stress. This research has demonstrated that while students use a variety of coping mechanisms—both healthy and unhealthy—there is a clear need   for universities to step in and provide structured support systems. By implementing effective stress management strategies, such as time management training, promoting physical activities, and building social connections, universities can create a healthier, more supportive environment for students. Continued research into the specific stressors and evolving needs of university students will ensure that interventions remain relevant and effective, ultimately helping students to thrive both academically and personally.</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9" w:lineRule="auto"/>
        <w:rPr>
          <w:color w:val="000000"/>
          <w:sz w:val="32"/>
          <w:szCs w:val="32"/>
        </w:rPr>
      </w:pPr>
      <w:r w:rsidDel="00000000" w:rsidR="00000000" w:rsidRPr="00000000">
        <w:rPr>
          <w:rtl w:val="0"/>
        </w:rPr>
      </w:r>
    </w:p>
    <w:p w:rsidR="00000000" w:rsidDel="00000000" w:rsidP="00000000" w:rsidRDefault="00000000" w:rsidRPr="00000000" w14:paraId="00000061">
      <w:pPr>
        <w:pStyle w:val="Heading1"/>
        <w:numPr>
          <w:ilvl w:val="0"/>
          <w:numId w:val="2"/>
        </w:numPr>
        <w:tabs>
          <w:tab w:val="left" w:leader="none" w:pos="680"/>
          <w:tab w:val="left" w:leader="none" w:pos="682"/>
        </w:tabs>
        <w:spacing w:before="1" w:lineRule="auto"/>
        <w:ind w:left="681" w:hanging="582"/>
        <w:rPr/>
      </w:pPr>
      <w:r w:rsidDel="00000000" w:rsidR="00000000" w:rsidRPr="00000000">
        <w:rPr>
          <w:rtl w:val="0"/>
        </w:rPr>
        <w:t xml:space="preserve">References</w:t>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tabs>
          <w:tab w:val="left" w:leader="none" w:pos="686"/>
        </w:tabs>
        <w:spacing w:before="208" w:line="237" w:lineRule="auto"/>
        <w:ind w:left="685" w:right="119" w:hanging="300"/>
        <w:jc w:val="both"/>
        <w:rPr>
          <w:color w:val="000000"/>
        </w:rPr>
      </w:pPr>
      <w:r w:rsidDel="00000000" w:rsidR="00000000" w:rsidRPr="00000000">
        <w:rPr>
          <w:color w:val="000000"/>
          <w:sz w:val="24"/>
          <w:szCs w:val="24"/>
          <w:rtl w:val="0"/>
        </w:rPr>
        <w:t xml:space="preserve">American Psychological Association. (2021). Stress management: A guide for university students. Washington, DC: Author.</w:t>
      </w:r>
      <w:r w:rsidDel="00000000" w:rsidR="00000000" w:rsidRPr="00000000">
        <w:rPr>
          <w:rtl w:val="0"/>
        </w:rPr>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21" w:hanging="300"/>
        <w:jc w:val="both"/>
        <w:rPr>
          <w:color w:val="000000"/>
        </w:rPr>
      </w:pPr>
      <w:r w:rsidDel="00000000" w:rsidR="00000000" w:rsidRPr="00000000">
        <w:rPr>
          <w:color w:val="000000"/>
          <w:sz w:val="24"/>
          <w:szCs w:val="24"/>
          <w:rtl w:val="0"/>
        </w:rPr>
        <w:t xml:space="preserve">Anderson, C. (2020). Understanding the impact of academic stress on student success. Journal of Higher Education, 45(3), 234-245.</w:t>
      </w:r>
      <w:r w:rsidDel="00000000" w:rsidR="00000000" w:rsidRPr="00000000">
        <w:rPr>
          <w:rtl w:val="0"/>
        </w:rPr>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19" w:hanging="300"/>
        <w:jc w:val="both"/>
        <w:rPr>
          <w:color w:val="000000"/>
        </w:rPr>
      </w:pPr>
      <w:r w:rsidDel="00000000" w:rsidR="00000000" w:rsidRPr="00000000">
        <w:rPr>
          <w:color w:val="000000"/>
          <w:sz w:val="24"/>
          <w:szCs w:val="24"/>
          <w:rtl w:val="0"/>
        </w:rPr>
        <w:t xml:space="preserve">Baker, S., &amp; Leary, M. R. (2022). The role of social support in managing academic stress. Journal of College Counseling, 25(1), 12-24.</w:t>
      </w:r>
      <w:r w:rsidDel="00000000" w:rsidR="00000000" w:rsidRPr="00000000">
        <w:rPr>
          <w:rtl w:val="0"/>
        </w:rPr>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22" w:hanging="300"/>
        <w:jc w:val="both"/>
        <w:rPr>
          <w:color w:val="000000"/>
        </w:rPr>
      </w:pPr>
      <w:r w:rsidDel="00000000" w:rsidR="00000000" w:rsidRPr="00000000">
        <w:rPr>
          <w:color w:val="000000"/>
          <w:sz w:val="24"/>
          <w:szCs w:val="24"/>
          <w:rtl w:val="0"/>
        </w:rPr>
        <w:t xml:space="preserve">Brown, J. (2019). Financial stress and its effects on student health. Journal of Student Financial Aid, 49(2), 85-98.</w:t>
      </w:r>
      <w:r w:rsidDel="00000000" w:rsidR="00000000" w:rsidRPr="00000000">
        <w:rPr>
          <w:rtl w:val="0"/>
        </w:rPr>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19" w:hanging="300"/>
        <w:jc w:val="both"/>
        <w:rPr>
          <w:color w:val="000000"/>
        </w:rPr>
      </w:pPr>
      <w:r w:rsidDel="00000000" w:rsidR="00000000" w:rsidRPr="00000000">
        <w:rPr>
          <w:color w:val="000000"/>
          <w:sz w:val="24"/>
          <w:szCs w:val="24"/>
          <w:rtl w:val="0"/>
        </w:rPr>
        <w:t xml:space="preserve">Carter, A. (2020). The relationship between stress and academic performance: A review of the literature. Educational Psychology Review, 32(2), 201-223.</w:t>
      </w:r>
      <w:r w:rsidDel="00000000" w:rsidR="00000000" w:rsidRPr="00000000">
        <w:rPr>
          <w:rtl w:val="0"/>
        </w:rPr>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22" w:hanging="300"/>
        <w:jc w:val="both"/>
        <w:rPr>
          <w:color w:val="000000"/>
        </w:rPr>
      </w:pPr>
      <w:r w:rsidDel="00000000" w:rsidR="00000000" w:rsidRPr="00000000">
        <w:rPr>
          <w:color w:val="000000"/>
          <w:sz w:val="24"/>
          <w:szCs w:val="24"/>
          <w:rtl w:val="0"/>
        </w:rPr>
        <w:t xml:space="preserve">Chen, G., &amp; Zhang, L. (2021). Coping strategies for college students: A qualitative study. Journal of College Student Development, 62(3), 275-287.</w:t>
      </w:r>
      <w:r w:rsidDel="00000000" w:rsidR="00000000" w:rsidRPr="00000000">
        <w:rPr>
          <w:rtl w:val="0"/>
        </w:rPr>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20" w:hanging="300"/>
        <w:jc w:val="both"/>
        <w:rPr>
          <w:color w:val="000000"/>
        </w:rPr>
      </w:pPr>
      <w:r w:rsidDel="00000000" w:rsidR="00000000" w:rsidRPr="00000000">
        <w:rPr>
          <w:color w:val="000000"/>
          <w:sz w:val="24"/>
          <w:szCs w:val="24"/>
          <w:rtl w:val="0"/>
        </w:rPr>
        <w:t xml:space="preserve">Cooper, C. L., &amp; Cartwright, S. (2022).  An intervention study of stress management for university students. Stress and Health, 38(1), 55-66.</w:t>
      </w:r>
      <w:r w:rsidDel="00000000" w:rsidR="00000000" w:rsidRPr="00000000">
        <w:rPr>
          <w:rtl w:val="0"/>
        </w:rPr>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20" w:hanging="300"/>
        <w:jc w:val="both"/>
        <w:rPr>
          <w:color w:val="000000"/>
        </w:rPr>
      </w:pPr>
      <w:r w:rsidDel="00000000" w:rsidR="00000000" w:rsidRPr="00000000">
        <w:rPr>
          <w:color w:val="000000"/>
          <w:sz w:val="24"/>
          <w:szCs w:val="24"/>
          <w:rtl w:val="0"/>
        </w:rPr>
        <w:t xml:space="preserve">Dusselier, L., Dunn,  D.  S.,  Wang,  Y.,  &amp;  Whalen,  D.  (2021).  Personal,  academic, and social predictors of stress among college students. Journal of College Student Psychotherapy, 35(2), 138-151.</w:t>
      </w:r>
      <w:r w:rsidDel="00000000" w:rsidR="00000000" w:rsidRPr="00000000">
        <w:rPr>
          <w:rtl w:val="0"/>
        </w:rPr>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tabs>
          <w:tab w:val="left" w:leader="none" w:pos="686"/>
        </w:tabs>
        <w:spacing w:before="196" w:line="237" w:lineRule="auto"/>
        <w:ind w:left="685" w:right="120" w:hanging="300"/>
        <w:jc w:val="both"/>
        <w:rPr>
          <w:color w:val="000000"/>
        </w:rPr>
      </w:pPr>
      <w:r w:rsidDel="00000000" w:rsidR="00000000" w:rsidRPr="00000000">
        <w:rPr>
          <w:color w:val="000000"/>
          <w:sz w:val="24"/>
          <w:szCs w:val="24"/>
          <w:rtl w:val="0"/>
        </w:rPr>
        <w:t xml:space="preserve">Eldridge, C., &amp; Kahn, P. (2019). Exploring the effects of peer relationships on academic stress in college students. Journal of Social Issues, 75(4), 873-885.</w:t>
      </w:r>
      <w:r w:rsidDel="00000000" w:rsidR="00000000" w:rsidRPr="00000000">
        <w:rPr>
          <w:rtl w:val="0"/>
        </w:rPr>
      </w:r>
    </w:p>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19" w:hanging="417"/>
        <w:jc w:val="both"/>
        <w:rPr>
          <w:color w:val="000000"/>
        </w:rPr>
        <w:sectPr>
          <w:type w:val="nextPage"/>
          <w:pgSz w:h="15840" w:w="12240" w:orient="portrait"/>
          <w:pgMar w:bottom="1020" w:top="1340" w:left="1340" w:right="1320" w:header="0" w:footer="822"/>
        </w:sectPr>
      </w:pPr>
      <w:r w:rsidDel="00000000" w:rsidR="00000000" w:rsidRPr="00000000">
        <w:rPr>
          <w:color w:val="000000"/>
          <w:sz w:val="24"/>
          <w:szCs w:val="24"/>
          <w:rtl w:val="0"/>
        </w:rPr>
        <w:t xml:space="preserve">Ellis, S. J., &amp; Smith, M. (2022). The effectiveness of relaxation techniques for reducing student stress: A meta-analysis. Health Psychology Review, 16(1), 123-145.</w:t>
      </w:r>
      <w:r w:rsidDel="00000000" w:rsidR="00000000" w:rsidRPr="00000000">
        <w:rPr>
          <w:rtl w:val="0"/>
        </w:rPr>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tabs>
          <w:tab w:val="left" w:leader="none" w:pos="686"/>
        </w:tabs>
        <w:spacing w:before="33" w:line="237" w:lineRule="auto"/>
        <w:ind w:left="685" w:right="119" w:hanging="417"/>
        <w:rPr>
          <w:color w:val="000000"/>
        </w:rPr>
      </w:pPr>
      <w:r w:rsidDel="00000000" w:rsidR="00000000" w:rsidRPr="00000000">
        <w:rPr>
          <w:color w:val="000000"/>
          <w:sz w:val="24"/>
          <w:szCs w:val="24"/>
          <w:rtl w:val="0"/>
        </w:rPr>
        <w:t xml:space="preserve">Frazier, P., &amp; Kauffman, E. (2021). The impact of financial stress on college students’ mental health. Journal of Health and Social Behavior, 62(1), 20-36.</w:t>
      </w:r>
      <w:r w:rsidDel="00000000" w:rsidR="00000000" w:rsidRPr="00000000">
        <w:rPr>
          <w:rtl w:val="0"/>
        </w:rPr>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tabs>
          <w:tab w:val="left" w:leader="none" w:pos="686"/>
        </w:tabs>
        <w:spacing w:before="196" w:line="237" w:lineRule="auto"/>
        <w:ind w:left="685" w:right="119" w:hanging="417"/>
        <w:rPr>
          <w:color w:val="000000"/>
        </w:rPr>
      </w:pPr>
      <w:r w:rsidDel="00000000" w:rsidR="00000000" w:rsidRPr="00000000">
        <w:rPr>
          <w:color w:val="000000"/>
          <w:sz w:val="24"/>
          <w:szCs w:val="24"/>
          <w:rtl w:val="0"/>
        </w:rPr>
        <w:t xml:space="preserve">Gallo, L. C., &amp; Matthews, K. A. (2020). Stress and physical health among college students: A longitudinal study. Health Psychology, 39(3), 203-215.</w:t>
      </w:r>
      <w:r w:rsidDel="00000000" w:rsidR="00000000" w:rsidRPr="00000000">
        <w:rPr>
          <w:rtl w:val="0"/>
        </w:rPr>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20" w:hanging="417"/>
        <w:rPr>
          <w:color w:val="000000"/>
        </w:rPr>
      </w:pPr>
      <w:r w:rsidDel="00000000" w:rsidR="00000000" w:rsidRPr="00000000">
        <w:rPr>
          <w:color w:val="000000"/>
          <w:sz w:val="24"/>
          <w:szCs w:val="24"/>
          <w:rtl w:val="0"/>
        </w:rPr>
        <w:t xml:space="preserve">Gupta, R., &amp; Sharma, P. (2021). A comparative study of stress coping mechanisms among students. Journal of Indian Psychology, 8(1), 45-58.</w:t>
      </w:r>
      <w:r w:rsidDel="00000000" w:rsidR="00000000" w:rsidRPr="00000000">
        <w:rPr>
          <w:rtl w:val="0"/>
        </w:rPr>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19" w:hanging="417"/>
        <w:rPr>
          <w:color w:val="000000"/>
        </w:rPr>
      </w:pPr>
      <w:r w:rsidDel="00000000" w:rsidR="00000000" w:rsidRPr="00000000">
        <w:rPr>
          <w:color w:val="000000"/>
          <w:sz w:val="24"/>
          <w:szCs w:val="24"/>
          <w:rtl w:val="0"/>
        </w:rPr>
        <w:t xml:space="preserve">Haver, A. C., &amp; Crum, A. J. (2022). Academic stress and its influence on health-related quality of life among college students. Journal of College Health, 70(5), 568-574.</w:t>
      </w:r>
      <w:r w:rsidDel="00000000" w:rsidR="00000000" w:rsidRPr="00000000">
        <w:rPr>
          <w:rtl w:val="0"/>
        </w:rPr>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20" w:hanging="417"/>
        <w:rPr>
          <w:color w:val="000000"/>
        </w:rPr>
      </w:pPr>
      <w:r w:rsidDel="00000000" w:rsidR="00000000" w:rsidRPr="00000000">
        <w:rPr>
          <w:color w:val="000000"/>
          <w:sz w:val="24"/>
          <w:szCs w:val="24"/>
          <w:rtl w:val="0"/>
        </w:rPr>
        <w:t xml:space="preserve">Jackson, C., &amp; Wang, J. (2019). Understanding the implications of career-related stress for students. Journal of Career Development, 46(3), 123-137.</w:t>
      </w:r>
      <w:r w:rsidDel="00000000" w:rsidR="00000000" w:rsidRPr="00000000">
        <w:rPr>
          <w:rtl w:val="0"/>
        </w:rPr>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18" w:hanging="417"/>
        <w:rPr>
          <w:color w:val="000000"/>
        </w:rPr>
      </w:pPr>
      <w:r w:rsidDel="00000000" w:rsidR="00000000" w:rsidRPr="00000000">
        <w:rPr>
          <w:color w:val="000000"/>
          <w:sz w:val="24"/>
          <w:szCs w:val="24"/>
          <w:rtl w:val="0"/>
        </w:rPr>
        <w:t xml:space="preserve">Johnson, M., &amp; Smith, T. (2021). The role of mindfulness in reducing academic stress. Journal of Educational Psychology, 113(2), 263-278.</w:t>
      </w:r>
      <w:r w:rsidDel="00000000" w:rsidR="00000000" w:rsidRPr="00000000">
        <w:rPr>
          <w:rtl w:val="0"/>
        </w:rPr>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20" w:hanging="417"/>
        <w:rPr>
          <w:color w:val="000000"/>
        </w:rPr>
      </w:pPr>
      <w:r w:rsidDel="00000000" w:rsidR="00000000" w:rsidRPr="00000000">
        <w:rPr>
          <w:color w:val="000000"/>
          <w:sz w:val="24"/>
          <w:szCs w:val="24"/>
          <w:rtl w:val="0"/>
        </w:rPr>
        <w:t xml:space="preserve">Kim, H. J., &amp; Lee, S. Y. (2022). The relationship between academic stress and social anxiety in university students. Journal of Anxiety Disorders, 78, 102-112.</w:t>
      </w:r>
      <w:r w:rsidDel="00000000" w:rsidR="00000000" w:rsidRPr="00000000">
        <w:rPr>
          <w:rtl w:val="0"/>
        </w:rPr>
      </w:r>
    </w:p>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20" w:hanging="417"/>
        <w:rPr>
          <w:color w:val="000000"/>
        </w:rPr>
      </w:pPr>
      <w:r w:rsidDel="00000000" w:rsidR="00000000" w:rsidRPr="00000000">
        <w:rPr>
          <w:color w:val="000000"/>
          <w:sz w:val="24"/>
          <w:szCs w:val="24"/>
          <w:rtl w:val="0"/>
        </w:rPr>
        <w:t xml:space="preserve">Klein, C., &amp; Koster, F. (2020). Time management skills and their impact on student stress. International Journal of Educational Management, 34(3), 495-510.</w:t>
      </w:r>
      <w:r w:rsidDel="00000000" w:rsidR="00000000" w:rsidRPr="00000000">
        <w:rPr>
          <w:rtl w:val="0"/>
        </w:rPr>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21" w:hanging="417"/>
        <w:rPr>
          <w:color w:val="000000"/>
        </w:rPr>
      </w:pPr>
      <w:r w:rsidDel="00000000" w:rsidR="00000000" w:rsidRPr="00000000">
        <w:rPr>
          <w:color w:val="000000"/>
          <w:sz w:val="24"/>
          <w:szCs w:val="24"/>
          <w:rtl w:val="0"/>
        </w:rPr>
        <w:t xml:space="preserve">Lee, J., &amp; Vickers, K. (2019). Examining the influence of social media on student stress. Cyberpsychology, Behavior, and Social Networking, 22(4), 257-263.</w:t>
      </w:r>
      <w:r w:rsidDel="00000000" w:rsidR="00000000" w:rsidRPr="00000000">
        <w:rPr>
          <w:rtl w:val="0"/>
        </w:rPr>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21" w:hanging="417"/>
        <w:rPr>
          <w:color w:val="000000"/>
        </w:rPr>
      </w:pPr>
      <w:r w:rsidDel="00000000" w:rsidR="00000000" w:rsidRPr="00000000">
        <w:rPr>
          <w:color w:val="000000"/>
          <w:sz w:val="24"/>
          <w:szCs w:val="24"/>
          <w:rtl w:val="0"/>
        </w:rPr>
        <w:t xml:space="preserve">Lim, H., &amp; Chen, Y. (2021). The effects of part-time employment on student stress. Journal of Education and Work, 34(1), 45-61.</w:t>
      </w:r>
      <w:r w:rsidDel="00000000" w:rsidR="00000000" w:rsidRPr="00000000">
        <w:rPr>
          <w:rtl w:val="0"/>
        </w:rPr>
      </w:r>
    </w:p>
    <w:p w:rsidR="00000000" w:rsidDel="00000000" w:rsidP="00000000" w:rsidRDefault="00000000" w:rsidRPr="00000000" w14:paraId="00000076">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20" w:hanging="417"/>
        <w:rPr>
          <w:color w:val="000000"/>
        </w:rPr>
      </w:pPr>
      <w:r w:rsidDel="00000000" w:rsidR="00000000" w:rsidRPr="00000000">
        <w:rPr>
          <w:color w:val="000000"/>
          <w:sz w:val="24"/>
          <w:szCs w:val="24"/>
          <w:rtl w:val="0"/>
        </w:rPr>
        <w:t xml:space="preserve">Liu, Y., &amp; Zhang, Q. (2022). A study of the relationship between academic stress and depression among university students. Journal of Affective Disorders, 298, 174-181.</w:t>
      </w:r>
      <w:r w:rsidDel="00000000" w:rsidR="00000000" w:rsidRPr="00000000">
        <w:rPr>
          <w:rtl w:val="0"/>
        </w:rPr>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23" w:hanging="417"/>
        <w:rPr>
          <w:color w:val="000000"/>
        </w:rPr>
      </w:pPr>
      <w:r w:rsidDel="00000000" w:rsidR="00000000" w:rsidRPr="00000000">
        <w:rPr>
          <w:color w:val="000000"/>
          <w:sz w:val="24"/>
          <w:szCs w:val="24"/>
          <w:rtl w:val="0"/>
        </w:rPr>
        <w:t xml:space="preserve">Martin, A. J., &amp; Marsh, H. W. (2020). Academic stress and student well-being: The role of self-compassion. Journal of Educational Psychology, 112(2), 350-363.</w:t>
      </w:r>
      <w:r w:rsidDel="00000000" w:rsidR="00000000" w:rsidRPr="00000000">
        <w:rPr>
          <w:rtl w:val="0"/>
        </w:rPr>
      </w:r>
    </w:p>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20" w:hanging="417"/>
        <w:rPr>
          <w:color w:val="000000"/>
        </w:rPr>
      </w:pPr>
      <w:r w:rsidDel="00000000" w:rsidR="00000000" w:rsidRPr="00000000">
        <w:rPr>
          <w:color w:val="000000"/>
          <w:sz w:val="24"/>
          <w:szCs w:val="24"/>
          <w:rtl w:val="0"/>
        </w:rPr>
        <w:t xml:space="preserve">Miller, R. M., &amp; Hyman, J. (2021). The impact of financial stress on college students’ academic performance. Journal of College Student Development, 62(3), 324-332.</w:t>
      </w:r>
      <w:r w:rsidDel="00000000" w:rsidR="00000000" w:rsidRPr="00000000">
        <w:rPr>
          <w:rtl w:val="0"/>
        </w:rPr>
      </w:r>
    </w:p>
    <w:p w:rsidR="00000000" w:rsidDel="00000000" w:rsidP="00000000" w:rsidRDefault="00000000" w:rsidRPr="00000000" w14:paraId="00000079">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21" w:hanging="417"/>
        <w:rPr>
          <w:color w:val="000000"/>
        </w:rPr>
      </w:pPr>
      <w:r w:rsidDel="00000000" w:rsidR="00000000" w:rsidRPr="00000000">
        <w:rPr>
          <w:color w:val="000000"/>
          <w:sz w:val="24"/>
          <w:szCs w:val="24"/>
          <w:rtl w:val="0"/>
        </w:rPr>
        <w:t xml:space="preserve">Mohd, A., &amp; Zhang, X. (2019). Stress and coping strategies among university students: A cross-sectional study. Educational Psychology International, 36(1), 38-54.</w:t>
      </w:r>
      <w:r w:rsidDel="00000000" w:rsidR="00000000" w:rsidRPr="00000000">
        <w:rPr>
          <w:rtl w:val="0"/>
        </w:rPr>
      </w:r>
    </w:p>
    <w:p w:rsidR="00000000" w:rsidDel="00000000" w:rsidP="00000000" w:rsidRDefault="00000000" w:rsidRPr="00000000" w14:paraId="0000007A">
      <w:pPr>
        <w:numPr>
          <w:ilvl w:val="0"/>
          <w:numId w:val="1"/>
        </w:numPr>
        <w:pBdr>
          <w:top w:space="0" w:sz="0" w:val="nil"/>
          <w:left w:space="0" w:sz="0" w:val="nil"/>
          <w:bottom w:space="0" w:sz="0" w:val="nil"/>
          <w:right w:space="0" w:sz="0" w:val="nil"/>
          <w:between w:space="0" w:sz="0" w:val="nil"/>
        </w:pBdr>
        <w:tabs>
          <w:tab w:val="left" w:leader="none" w:pos="686"/>
        </w:tabs>
        <w:spacing w:before="196" w:line="237" w:lineRule="auto"/>
        <w:ind w:left="685" w:right="122" w:hanging="417"/>
        <w:rPr>
          <w:color w:val="000000"/>
        </w:rPr>
      </w:pPr>
      <w:r w:rsidDel="00000000" w:rsidR="00000000" w:rsidRPr="00000000">
        <w:rPr>
          <w:color w:val="000000"/>
          <w:sz w:val="24"/>
          <w:szCs w:val="24"/>
          <w:rtl w:val="0"/>
        </w:rPr>
        <w:t xml:space="preserve">Nelson, C., &amp; Flanders, M. (2022). Peer mentoring as a strategy for reducing student stress. Journal of Student Affairs Research and Practice, 58(1), 45-59.</w:t>
      </w:r>
      <w:r w:rsidDel="00000000" w:rsidR="00000000" w:rsidRPr="00000000">
        <w:rPr>
          <w:rtl w:val="0"/>
        </w:rPr>
      </w:r>
    </w:p>
    <w:p w:rsidR="00000000" w:rsidDel="00000000" w:rsidP="00000000" w:rsidRDefault="00000000" w:rsidRPr="00000000" w14:paraId="0000007B">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21" w:hanging="417"/>
        <w:rPr>
          <w:color w:val="000000"/>
        </w:rPr>
      </w:pPr>
      <w:r w:rsidDel="00000000" w:rsidR="00000000" w:rsidRPr="00000000">
        <w:rPr>
          <w:color w:val="000000"/>
          <w:sz w:val="24"/>
          <w:szCs w:val="24"/>
          <w:rtl w:val="0"/>
        </w:rPr>
        <w:t xml:space="preserve">Norris, A. J., &amp; Walker, T. (2021). Academic stress and its effects on students’ mental health: A review of the literature. Journal of College Counseling, 24(1), 10-24.</w:t>
      </w:r>
      <w:r w:rsidDel="00000000" w:rsidR="00000000" w:rsidRPr="00000000">
        <w:rPr>
          <w:rtl w:val="0"/>
        </w:rPr>
      </w:r>
    </w:p>
    <w:p w:rsidR="00000000" w:rsidDel="00000000" w:rsidP="00000000" w:rsidRDefault="00000000" w:rsidRPr="00000000" w14:paraId="0000007C">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20" w:hanging="417"/>
        <w:rPr>
          <w:color w:val="000000"/>
        </w:rPr>
        <w:sectPr>
          <w:type w:val="nextPage"/>
          <w:pgSz w:h="15840" w:w="12240" w:orient="portrait"/>
          <w:pgMar w:bottom="1020" w:top="1420" w:left="1340" w:right="1320" w:header="0" w:footer="822"/>
        </w:sectPr>
      </w:pPr>
      <w:r w:rsidDel="00000000" w:rsidR="00000000" w:rsidRPr="00000000">
        <w:rPr>
          <w:color w:val="000000"/>
          <w:sz w:val="24"/>
          <w:szCs w:val="24"/>
          <w:rtl w:val="0"/>
        </w:rPr>
        <w:t xml:space="preserve">O’Connor, D. B., &amp; O’Neill, D. (2020). The role of coping strategies in stress management among students. Journal of Health Psychology, 25(9), 1125-1135.</w:t>
      </w:r>
      <w:r w:rsidDel="00000000" w:rsidR="00000000" w:rsidRPr="00000000">
        <w:rPr>
          <w:rtl w:val="0"/>
        </w:rPr>
      </w:r>
    </w:p>
    <w:p w:rsidR="00000000" w:rsidDel="00000000" w:rsidP="00000000" w:rsidRDefault="00000000" w:rsidRPr="00000000" w14:paraId="0000007D">
      <w:pPr>
        <w:numPr>
          <w:ilvl w:val="0"/>
          <w:numId w:val="1"/>
        </w:numPr>
        <w:pBdr>
          <w:top w:space="0" w:sz="0" w:val="nil"/>
          <w:left w:space="0" w:sz="0" w:val="nil"/>
          <w:bottom w:space="0" w:sz="0" w:val="nil"/>
          <w:right w:space="0" w:sz="0" w:val="nil"/>
          <w:between w:space="0" w:sz="0" w:val="nil"/>
        </w:pBdr>
        <w:tabs>
          <w:tab w:val="left" w:leader="none" w:pos="686"/>
        </w:tabs>
        <w:spacing w:before="33" w:line="237" w:lineRule="auto"/>
        <w:ind w:left="685" w:right="121" w:hanging="417"/>
        <w:jc w:val="both"/>
        <w:rPr>
          <w:color w:val="000000"/>
        </w:rPr>
      </w:pPr>
      <w:r w:rsidDel="00000000" w:rsidR="00000000" w:rsidRPr="00000000">
        <w:rPr>
          <w:color w:val="000000"/>
          <w:sz w:val="24"/>
          <w:szCs w:val="24"/>
          <w:rtl w:val="0"/>
        </w:rPr>
        <w:t xml:space="preserve">Parker, P., &amp; Griffin, B. (2021). Academic stress and its impact on the well-being of students. Journal of Educational Psychology, 113(3), 509-523.</w:t>
      </w:r>
      <w:r w:rsidDel="00000000" w:rsidR="00000000" w:rsidRPr="00000000">
        <w:rPr>
          <w:rtl w:val="0"/>
        </w:rPr>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18" w:hanging="417"/>
        <w:jc w:val="both"/>
        <w:rPr>
          <w:color w:val="000000"/>
        </w:rPr>
      </w:pPr>
      <w:r w:rsidDel="00000000" w:rsidR="00000000" w:rsidRPr="00000000">
        <w:rPr>
          <w:color w:val="000000"/>
          <w:sz w:val="24"/>
          <w:szCs w:val="24"/>
          <w:rtl w:val="0"/>
        </w:rPr>
        <w:t xml:space="preserve">Patel, R., &amp; DeLuca, M. (2022). The influence of financial stress on student academic performance. Journal of Higher Education Finance, 12(2), 78-91.</w:t>
      </w:r>
      <w:r w:rsidDel="00000000" w:rsidR="00000000" w:rsidRPr="00000000">
        <w:rPr>
          <w:rtl w:val="0"/>
        </w:rPr>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19" w:hanging="417"/>
        <w:jc w:val="both"/>
        <w:rPr>
          <w:color w:val="000000"/>
        </w:rPr>
      </w:pPr>
      <w:r w:rsidDel="00000000" w:rsidR="00000000" w:rsidRPr="00000000">
        <w:rPr>
          <w:color w:val="000000"/>
          <w:sz w:val="24"/>
          <w:szCs w:val="24"/>
          <w:rtl w:val="0"/>
        </w:rPr>
        <w:t xml:space="preserve">Quick, J. C., &amp; Quick, J. D. (2019). Stress management: A comprehensive approach for university students. Journal of Organizational Behavior, 40(2), 207-224.</w:t>
      </w:r>
      <w:r w:rsidDel="00000000" w:rsidR="00000000" w:rsidRPr="00000000">
        <w:rPr>
          <w:rtl w:val="0"/>
        </w:rPr>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19" w:hanging="417"/>
        <w:jc w:val="both"/>
        <w:rPr>
          <w:color w:val="000000"/>
        </w:rPr>
      </w:pPr>
      <w:r w:rsidDel="00000000" w:rsidR="00000000" w:rsidRPr="00000000">
        <w:rPr>
          <w:color w:val="000000"/>
          <w:sz w:val="24"/>
          <w:szCs w:val="24"/>
          <w:rtl w:val="0"/>
        </w:rPr>
        <w:t xml:space="preserve">Rojas, C., &amp; Evers, W. (2020). The relationship between financial stress and academic outcomes. Journal of Educational and Psychological Consultation, 30(4), 370-385.</w:t>
      </w:r>
      <w:r w:rsidDel="00000000" w:rsidR="00000000" w:rsidRPr="00000000">
        <w:rPr>
          <w:rtl w:val="0"/>
        </w:rPr>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19" w:hanging="417"/>
        <w:jc w:val="both"/>
        <w:rPr>
          <w:color w:val="000000"/>
        </w:rPr>
      </w:pPr>
      <w:r w:rsidDel="00000000" w:rsidR="00000000" w:rsidRPr="00000000">
        <w:rPr>
          <w:color w:val="000000"/>
          <w:sz w:val="24"/>
          <w:szCs w:val="24"/>
          <w:rtl w:val="0"/>
        </w:rPr>
        <w:t xml:space="preserve">Sanderson, A., &amp; Varnes, M. (2021). The effects of academic stress on college students’ health. Journal of College Health, 69(5), 491-498.</w:t>
      </w:r>
      <w:r w:rsidDel="00000000" w:rsidR="00000000" w:rsidRPr="00000000">
        <w:rPr>
          <w:rtl w:val="0"/>
        </w:rPr>
      </w:r>
    </w:p>
    <w:p w:rsidR="00000000" w:rsidDel="00000000" w:rsidP="00000000" w:rsidRDefault="00000000" w:rsidRPr="00000000" w14:paraId="00000082">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20" w:hanging="417"/>
        <w:jc w:val="both"/>
        <w:rPr>
          <w:color w:val="000000"/>
        </w:rPr>
      </w:pPr>
      <w:r w:rsidDel="00000000" w:rsidR="00000000" w:rsidRPr="00000000">
        <w:rPr>
          <w:color w:val="000000"/>
          <w:sz w:val="24"/>
          <w:szCs w:val="24"/>
          <w:rtl w:val="0"/>
        </w:rPr>
        <w:t xml:space="preserve">Smith, L. J., &amp; Tan, J. (2020). Exploring the relationship between stress and academic performance among college students. Journal of Educational Psychology, 115(4), 556- 570.</w:t>
      </w:r>
      <w:r w:rsidDel="00000000" w:rsidR="00000000" w:rsidRPr="00000000">
        <w:rPr>
          <w:rtl w:val="0"/>
        </w:rPr>
      </w:r>
    </w:p>
    <w:p w:rsidR="00000000" w:rsidDel="00000000" w:rsidP="00000000" w:rsidRDefault="00000000" w:rsidRPr="00000000" w14:paraId="00000083">
      <w:pPr>
        <w:numPr>
          <w:ilvl w:val="0"/>
          <w:numId w:val="1"/>
        </w:numPr>
        <w:pBdr>
          <w:top w:space="0" w:sz="0" w:val="nil"/>
          <w:left w:space="0" w:sz="0" w:val="nil"/>
          <w:bottom w:space="0" w:sz="0" w:val="nil"/>
          <w:right w:space="0" w:sz="0" w:val="nil"/>
          <w:between w:space="0" w:sz="0" w:val="nil"/>
        </w:pBdr>
        <w:tabs>
          <w:tab w:val="left" w:leader="none" w:pos="686"/>
        </w:tabs>
        <w:spacing w:before="196" w:line="237" w:lineRule="auto"/>
        <w:ind w:left="685" w:right="120" w:hanging="417"/>
        <w:jc w:val="both"/>
        <w:rPr>
          <w:color w:val="000000"/>
        </w:rPr>
      </w:pPr>
      <w:r w:rsidDel="00000000" w:rsidR="00000000" w:rsidRPr="00000000">
        <w:rPr>
          <w:color w:val="000000"/>
          <w:sz w:val="24"/>
          <w:szCs w:val="24"/>
          <w:rtl w:val="0"/>
        </w:rPr>
        <w:t xml:space="preserve">Thompson, R., &amp; Miller, B. (2021). The impact of peer support on academic stress management among students. Journal of Student Affairs Research and Practice, 58(2), 115-130.</w:t>
      </w:r>
      <w:r w:rsidDel="00000000" w:rsidR="00000000" w:rsidRPr="00000000">
        <w:rPr>
          <w:rtl w:val="0"/>
        </w:rPr>
      </w:r>
    </w:p>
    <w:p w:rsidR="00000000" w:rsidDel="00000000" w:rsidP="00000000" w:rsidRDefault="00000000" w:rsidRPr="00000000" w14:paraId="00000084">
      <w:pPr>
        <w:numPr>
          <w:ilvl w:val="0"/>
          <w:numId w:val="1"/>
        </w:numPr>
        <w:pBdr>
          <w:top w:space="0" w:sz="0" w:val="nil"/>
          <w:left w:space="0" w:sz="0" w:val="nil"/>
          <w:bottom w:space="0" w:sz="0" w:val="nil"/>
          <w:right w:space="0" w:sz="0" w:val="nil"/>
          <w:between w:space="0" w:sz="0" w:val="nil"/>
        </w:pBdr>
        <w:tabs>
          <w:tab w:val="left" w:leader="none" w:pos="686"/>
        </w:tabs>
        <w:spacing w:before="195" w:line="237" w:lineRule="auto"/>
        <w:ind w:left="685" w:right="120" w:hanging="417"/>
        <w:jc w:val="both"/>
        <w:rPr>
          <w:color w:val="000000"/>
        </w:rPr>
      </w:pPr>
      <w:r w:rsidDel="00000000" w:rsidR="00000000" w:rsidRPr="00000000">
        <w:rPr>
          <w:color w:val="000000"/>
          <w:sz w:val="24"/>
          <w:szCs w:val="24"/>
          <w:rtl w:val="0"/>
        </w:rPr>
        <w:t xml:space="preserve">Zhang, Y., &amp; Hwang, Y. (2022). Academic pressure and its correlation with mental health issues in college students: A systematic review. Journal of College Student Psychotherapy, 36(1), 45-60.</w:t>
      </w:r>
      <w:r w:rsidDel="00000000" w:rsidR="00000000" w:rsidRPr="00000000">
        <w:rPr>
          <w:rtl w:val="0"/>
        </w:rPr>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tabs>
          <w:tab w:val="left" w:leader="none" w:pos="686"/>
        </w:tabs>
        <w:spacing w:before="196" w:line="237" w:lineRule="auto"/>
        <w:ind w:left="685" w:right="121" w:hanging="417"/>
        <w:jc w:val="both"/>
        <w:rPr>
          <w:color w:val="000000"/>
        </w:rPr>
      </w:pPr>
      <w:r w:rsidDel="00000000" w:rsidR="00000000" w:rsidRPr="00000000">
        <w:rPr>
          <w:color w:val="000000"/>
          <w:sz w:val="24"/>
          <w:szCs w:val="24"/>
          <w:rtl w:val="0"/>
        </w:rPr>
        <w:t xml:space="preserve">White, K., &amp; Smith, R. (2019). Coping with academic stress: The role of self-efficacy and resilience in university students. Journal of Higher Education, 48(1), 101-116.</w:t>
      </w:r>
      <w:r w:rsidDel="00000000" w:rsidR="00000000" w:rsidRPr="00000000">
        <w:rPr>
          <w:rtl w:val="0"/>
        </w:rPr>
      </w:r>
    </w:p>
    <w:p w:rsidR="00000000" w:rsidDel="00000000" w:rsidP="00000000" w:rsidRDefault="00000000" w:rsidRPr="00000000" w14:paraId="00000086">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18" w:hanging="417"/>
        <w:jc w:val="both"/>
        <w:rPr>
          <w:color w:val="000000"/>
        </w:rPr>
      </w:pPr>
      <w:r w:rsidDel="00000000" w:rsidR="00000000" w:rsidRPr="00000000">
        <w:rPr>
          <w:color w:val="000000"/>
          <w:sz w:val="24"/>
          <w:szCs w:val="24"/>
          <w:rtl w:val="0"/>
        </w:rPr>
        <w:t xml:space="preserve">Cooper, J., &amp; Day, L. (2023). Strategies for promoting mental health in college: A comprehensive approach to student well-being. Journal of College Health, 71(3), 405- 418.</w:t>
      </w:r>
      <w:r w:rsidDel="00000000" w:rsidR="00000000" w:rsidRPr="00000000">
        <w:rPr>
          <w:rtl w:val="0"/>
        </w:rPr>
      </w:r>
    </w:p>
    <w:p w:rsidR="00000000" w:rsidDel="00000000" w:rsidP="00000000" w:rsidRDefault="00000000" w:rsidRPr="00000000" w14:paraId="00000087">
      <w:pPr>
        <w:numPr>
          <w:ilvl w:val="0"/>
          <w:numId w:val="1"/>
        </w:numPr>
        <w:pBdr>
          <w:top w:space="0" w:sz="0" w:val="nil"/>
          <w:left w:space="0" w:sz="0" w:val="nil"/>
          <w:bottom w:space="0" w:sz="0" w:val="nil"/>
          <w:right w:space="0" w:sz="0" w:val="nil"/>
          <w:between w:space="0" w:sz="0" w:val="nil"/>
        </w:pBdr>
        <w:tabs>
          <w:tab w:val="left" w:leader="none" w:pos="686"/>
        </w:tabs>
        <w:spacing w:before="196" w:line="237" w:lineRule="auto"/>
        <w:ind w:left="685" w:right="120" w:hanging="417"/>
        <w:jc w:val="both"/>
        <w:rPr>
          <w:color w:val="000000"/>
        </w:rPr>
      </w:pPr>
      <w:r w:rsidDel="00000000" w:rsidR="00000000" w:rsidRPr="00000000">
        <w:rPr>
          <w:color w:val="000000"/>
          <w:sz w:val="24"/>
          <w:szCs w:val="24"/>
          <w:rtl w:val="0"/>
        </w:rPr>
        <w:t xml:space="preserve">Robinson, M., &amp; Ellis, S. (2022). The role of academic support services in alleviating student stress. Journal of Educational Support Services, 44(2), 90-107.</w:t>
      </w:r>
      <w:r w:rsidDel="00000000" w:rsidR="00000000" w:rsidRPr="00000000">
        <w:rPr>
          <w:rtl w:val="0"/>
        </w:rPr>
      </w:r>
    </w:p>
    <w:p w:rsidR="00000000" w:rsidDel="00000000" w:rsidP="00000000" w:rsidRDefault="00000000" w:rsidRPr="00000000" w14:paraId="00000088">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18" w:hanging="417"/>
        <w:jc w:val="both"/>
        <w:rPr>
          <w:color w:val="000000"/>
        </w:rPr>
      </w:pPr>
      <w:r w:rsidDel="00000000" w:rsidR="00000000" w:rsidRPr="00000000">
        <w:rPr>
          <w:color w:val="000000"/>
          <w:sz w:val="24"/>
          <w:szCs w:val="24"/>
          <w:rtl w:val="0"/>
        </w:rPr>
        <w:t xml:space="preserve">Martinez, J. (2021). Stress and coping among international students: A qualitative analysis. Journal of College Counseling, 24(3), 189-203.</w:t>
      </w:r>
      <w:r w:rsidDel="00000000" w:rsidR="00000000" w:rsidRPr="00000000">
        <w:rPr>
          <w:rtl w:val="0"/>
        </w:rPr>
      </w:r>
    </w:p>
    <w:p w:rsidR="00000000" w:rsidDel="00000000" w:rsidP="00000000" w:rsidRDefault="00000000" w:rsidRPr="00000000" w14:paraId="00000089">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20" w:hanging="417"/>
        <w:jc w:val="both"/>
        <w:rPr>
          <w:color w:val="000000"/>
        </w:rPr>
      </w:pPr>
      <w:r w:rsidDel="00000000" w:rsidR="00000000" w:rsidRPr="00000000">
        <w:rPr>
          <w:color w:val="000000"/>
          <w:sz w:val="24"/>
          <w:szCs w:val="24"/>
          <w:rtl w:val="0"/>
        </w:rPr>
        <w:t xml:space="preserve">Harrison, L., &amp; Kim, H. (2020). The interplay between academic stress and mental health among college students: An empirical study. Journal of American College Health, 68(4), 345-350.</w:t>
      </w:r>
      <w:r w:rsidDel="00000000" w:rsidR="00000000" w:rsidRPr="00000000">
        <w:rPr>
          <w:rtl w:val="0"/>
        </w:rPr>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tabs>
          <w:tab w:val="left" w:leader="none" w:pos="686"/>
        </w:tabs>
        <w:spacing w:before="196" w:line="237" w:lineRule="auto"/>
        <w:ind w:left="685" w:right="118" w:hanging="417"/>
        <w:jc w:val="both"/>
        <w:rPr>
          <w:color w:val="000000"/>
        </w:rPr>
        <w:sectPr>
          <w:type w:val="nextPage"/>
          <w:pgSz w:h="15840" w:w="12240" w:orient="portrait"/>
          <w:pgMar w:bottom="1020" w:top="1420" w:left="1340" w:right="1320" w:header="0" w:footer="822"/>
        </w:sectPr>
      </w:pPr>
      <w:r w:rsidDel="00000000" w:rsidR="00000000" w:rsidRPr="00000000">
        <w:rPr>
          <w:color w:val="000000"/>
          <w:sz w:val="24"/>
          <w:szCs w:val="24"/>
          <w:rtl w:val="0"/>
        </w:rPr>
        <w:t xml:space="preserve">Palmer, P., &amp; Kauffman, M. (2018). Work-life balance and its impact on academic stress among university students. Journal of Higher Education Policy and Management, 40(1), 34-48.</w:t>
      </w:r>
      <w:r w:rsidDel="00000000" w:rsidR="00000000" w:rsidRPr="00000000">
        <w:rPr>
          <w:rtl w:val="0"/>
        </w:rPr>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tabs>
          <w:tab w:val="left" w:leader="none" w:pos="686"/>
        </w:tabs>
        <w:spacing w:before="33" w:line="237" w:lineRule="auto"/>
        <w:ind w:left="685" w:right="122" w:hanging="417"/>
        <w:jc w:val="both"/>
        <w:rPr>
          <w:color w:val="000000"/>
        </w:rPr>
      </w:pPr>
      <w:r w:rsidDel="00000000" w:rsidR="00000000" w:rsidRPr="00000000">
        <w:rPr>
          <w:color w:val="000000"/>
          <w:sz w:val="24"/>
          <w:szCs w:val="24"/>
          <w:rtl w:val="0"/>
        </w:rPr>
        <w:t xml:space="preserve">Rivera, S., &amp; Dominguez, A. (2021). Financial stress and coping strategies among graduate students: Implications for support programs. Journal of Student Affairs Research and Practice, 58(4), 250-265.</w:t>
      </w:r>
      <w:r w:rsidDel="00000000" w:rsidR="00000000" w:rsidRPr="00000000">
        <w:rPr>
          <w:rtl w:val="0"/>
        </w:rPr>
      </w:r>
    </w:p>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tabs>
          <w:tab w:val="left" w:leader="none" w:pos="686"/>
        </w:tabs>
        <w:spacing w:before="195" w:line="237" w:lineRule="auto"/>
        <w:ind w:left="685" w:right="117" w:hanging="417"/>
        <w:jc w:val="both"/>
        <w:rPr>
          <w:color w:val="000000"/>
        </w:rPr>
      </w:pPr>
      <w:r w:rsidDel="00000000" w:rsidR="00000000" w:rsidRPr="00000000">
        <w:rPr>
          <w:color w:val="000000"/>
          <w:sz w:val="24"/>
          <w:szCs w:val="24"/>
          <w:rtl w:val="0"/>
        </w:rPr>
        <w:t xml:space="preserve">O’Connor, L., &amp; Tully, J. (2023). A meta-analysis of the effects of mindfulness on student stress: Implications for practice. Journal of Health Psychology, 28(2), 95-115.</w:t>
      </w:r>
      <w:r w:rsidDel="00000000" w:rsidR="00000000" w:rsidRPr="00000000">
        <w:rPr>
          <w:rtl w:val="0"/>
        </w:rPr>
      </w:r>
    </w:p>
    <w:p w:rsidR="00000000" w:rsidDel="00000000" w:rsidP="00000000" w:rsidRDefault="00000000" w:rsidRPr="00000000" w14:paraId="0000008D">
      <w:pPr>
        <w:numPr>
          <w:ilvl w:val="0"/>
          <w:numId w:val="1"/>
        </w:numPr>
        <w:pBdr>
          <w:top w:space="0" w:sz="0" w:val="nil"/>
          <w:left w:space="0" w:sz="0" w:val="nil"/>
          <w:bottom w:space="0" w:sz="0" w:val="nil"/>
          <w:right w:space="0" w:sz="0" w:val="nil"/>
          <w:between w:space="0" w:sz="0" w:val="nil"/>
        </w:pBdr>
        <w:tabs>
          <w:tab w:val="left" w:leader="none" w:pos="686"/>
        </w:tabs>
        <w:spacing w:before="197" w:line="237" w:lineRule="auto"/>
        <w:ind w:left="685" w:right="121" w:hanging="417"/>
        <w:jc w:val="both"/>
        <w:rPr>
          <w:color w:val="000000"/>
        </w:rPr>
      </w:pPr>
      <w:r w:rsidDel="00000000" w:rsidR="00000000" w:rsidRPr="00000000">
        <w:rPr>
          <w:color w:val="000000"/>
          <w:sz w:val="24"/>
          <w:szCs w:val="24"/>
          <w:rtl w:val="0"/>
        </w:rPr>
        <w:t xml:space="preserve">Elliott, J., &amp; Glover, J. (2020). Understanding the effects of academic stress on college students: A longitudinal study. Journal of College Student Development, 61(5), 550- 564.</w:t>
      </w:r>
      <w:r w:rsidDel="00000000" w:rsidR="00000000" w:rsidRPr="00000000">
        <w:rPr>
          <w:rtl w:val="0"/>
        </w:rPr>
      </w:r>
    </w:p>
    <w:sectPr>
      <w:type w:val="nextPage"/>
      <w:pgSz w:h="15840" w:w="12240" w:orient="portrait"/>
      <w:pgMar w:bottom="1020" w:top="1420" w:left="1340" w:right="1320" w:header="0" w:footer="82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w:pict>
        <v:shape id="_x0000_s2049" style="position:absolute;margin-left:233.05pt;margin-top:0.0pt;width:11.85pt;height:14pt;z-index:-251658752;mso-position-horizontal:absolute;mso-position-horizontal-relative:margin;mso-position-vertical:absolute;mso-position-vertical-relative:text" filled="f" stroked="f" type="#_x0000_t202">
          <v:textbox inset="0,0,0,0">
            <w:txbxContent>
              <w:p w:rsidR="00B41A0A" w:rsidDel="00000000" w:rsidP="00000000" w:rsidRDefault="009C21FA" w:rsidRPr="00000000">
                <w:pPr>
                  <w:spacing w:line="264" w:lineRule="exact"/>
                  <w:ind w:left="60"/>
                </w:pPr>
                <w:r w:rsidDel="00000000" w:rsidR="00000000" w:rsidRPr="00000000">
                  <w:fldChar w:fldCharType="begin"/>
                </w:r>
                <w:r w:rsidDel="00000000" w:rsidR="00000000" w:rsidRPr="00000000">
                  <w:rPr>
                    <w:w w:val="96"/>
                  </w:rPr>
                  <w:instrText>PAGE</w:instrText>
                </w:r>
                <w:r w:rsidDel="00000000" w:rsidR="00000000" w:rsidRPr="00000000">
                  <w:fldChar w:fldCharType="separate"/>
                </w:r>
                <w:r w:rsidDel="00000000" w:rsidR="00611807" w:rsidRPr="00000000">
                  <w:rPr>
                    <w:noProof w:val="1"/>
                    <w:w w:val="96"/>
                  </w:rPr>
                  <w:t>9</w:t>
                </w:r>
                <w:r w:rsidDel="00000000" w:rsidR="00000000" w:rsidRPr="00000000">
                  <w:fldChar w:fldCharType="end"/>
                </w:r>
              </w:p>
            </w:txbxContent>
          </v:textbox>
          <w10:wrap/>
        </v:shape>
      </w:pic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85" w:hanging="300"/>
      </w:pPr>
      <w:rPr>
        <w:rFonts w:ascii="Calibri" w:cs="Calibri" w:eastAsia="Calibri" w:hAnsi="Calibri"/>
        <w:sz w:val="24"/>
        <w:szCs w:val="24"/>
      </w:rPr>
    </w:lvl>
    <w:lvl w:ilvl="1">
      <w:start w:val="0"/>
      <w:numFmt w:val="bullet"/>
      <w:lvlText w:val="•"/>
      <w:lvlJc w:val="left"/>
      <w:pPr>
        <w:ind w:left="1570" w:hanging="300"/>
      </w:pPr>
      <w:rPr/>
    </w:lvl>
    <w:lvl w:ilvl="2">
      <w:start w:val="0"/>
      <w:numFmt w:val="bullet"/>
      <w:lvlText w:val="•"/>
      <w:lvlJc w:val="left"/>
      <w:pPr>
        <w:ind w:left="2460" w:hanging="300"/>
      </w:pPr>
      <w:rPr/>
    </w:lvl>
    <w:lvl w:ilvl="3">
      <w:start w:val="0"/>
      <w:numFmt w:val="bullet"/>
      <w:lvlText w:val="•"/>
      <w:lvlJc w:val="left"/>
      <w:pPr>
        <w:ind w:left="3350" w:hanging="300"/>
      </w:pPr>
      <w:rPr/>
    </w:lvl>
    <w:lvl w:ilvl="4">
      <w:start w:val="0"/>
      <w:numFmt w:val="bullet"/>
      <w:lvlText w:val="•"/>
      <w:lvlJc w:val="left"/>
      <w:pPr>
        <w:ind w:left="4240" w:hanging="300"/>
      </w:pPr>
      <w:rPr/>
    </w:lvl>
    <w:lvl w:ilvl="5">
      <w:start w:val="0"/>
      <w:numFmt w:val="bullet"/>
      <w:lvlText w:val="•"/>
      <w:lvlJc w:val="left"/>
      <w:pPr>
        <w:ind w:left="5130" w:hanging="300"/>
      </w:pPr>
      <w:rPr/>
    </w:lvl>
    <w:lvl w:ilvl="6">
      <w:start w:val="0"/>
      <w:numFmt w:val="bullet"/>
      <w:lvlText w:val="•"/>
      <w:lvlJc w:val="left"/>
      <w:pPr>
        <w:ind w:left="6020" w:hanging="300"/>
      </w:pPr>
      <w:rPr/>
    </w:lvl>
    <w:lvl w:ilvl="7">
      <w:start w:val="0"/>
      <w:numFmt w:val="bullet"/>
      <w:lvlText w:val="•"/>
      <w:lvlJc w:val="left"/>
      <w:pPr>
        <w:ind w:left="6910" w:hanging="300"/>
      </w:pPr>
      <w:rPr/>
    </w:lvl>
    <w:lvl w:ilvl="8">
      <w:start w:val="0"/>
      <w:numFmt w:val="bullet"/>
      <w:lvlText w:val="•"/>
      <w:lvlJc w:val="left"/>
      <w:pPr>
        <w:ind w:left="7800" w:hanging="300"/>
      </w:pPr>
      <w:rPr/>
    </w:lvl>
  </w:abstractNum>
  <w:abstractNum w:abstractNumId="2">
    <w:lvl w:ilvl="0">
      <w:start w:val="1"/>
      <w:numFmt w:val="decimal"/>
      <w:lvlText w:val="%1"/>
      <w:lvlJc w:val="left"/>
      <w:pPr>
        <w:ind w:left="681" w:hanging="582.0000000000001"/>
      </w:pPr>
      <w:rPr>
        <w:rFonts w:ascii="Calibri" w:cs="Calibri" w:eastAsia="Calibri" w:hAnsi="Calibri"/>
        <w:b w:val="1"/>
        <w:sz w:val="34"/>
        <w:szCs w:val="34"/>
      </w:rPr>
    </w:lvl>
    <w:lvl w:ilvl="1">
      <w:start w:val="1"/>
      <w:numFmt w:val="decimal"/>
      <w:lvlText w:val="%1.%2"/>
      <w:lvlJc w:val="left"/>
      <w:pPr>
        <w:ind w:left="835" w:hanging="736"/>
      </w:pPr>
      <w:rPr>
        <w:rFonts w:ascii="Calibri" w:cs="Calibri" w:eastAsia="Calibri" w:hAnsi="Calibri"/>
        <w:b w:val="1"/>
        <w:sz w:val="28"/>
        <w:szCs w:val="28"/>
      </w:rPr>
    </w:lvl>
    <w:lvl w:ilvl="2">
      <w:start w:val="1"/>
      <w:numFmt w:val="decimal"/>
      <w:lvlText w:val="%1.%2.%3"/>
      <w:lvlJc w:val="left"/>
      <w:pPr>
        <w:ind w:left="921" w:hanging="822.0000000000001"/>
      </w:pPr>
      <w:rPr>
        <w:rFonts w:ascii="Calibri" w:cs="Calibri" w:eastAsia="Calibri" w:hAnsi="Calibri"/>
        <w:b w:val="1"/>
        <w:sz w:val="24"/>
        <w:szCs w:val="24"/>
      </w:rPr>
    </w:lvl>
    <w:lvl w:ilvl="3">
      <w:start w:val="0"/>
      <w:numFmt w:val="bullet"/>
      <w:lvlText w:val="•"/>
      <w:lvlJc w:val="left"/>
      <w:pPr>
        <w:ind w:left="2002" w:hanging="822.0000000000002"/>
      </w:pPr>
      <w:rPr/>
    </w:lvl>
    <w:lvl w:ilvl="4">
      <w:start w:val="0"/>
      <w:numFmt w:val="bullet"/>
      <w:lvlText w:val="•"/>
      <w:lvlJc w:val="left"/>
      <w:pPr>
        <w:ind w:left="3085" w:hanging="822"/>
      </w:pPr>
      <w:rPr/>
    </w:lvl>
    <w:lvl w:ilvl="5">
      <w:start w:val="0"/>
      <w:numFmt w:val="bullet"/>
      <w:lvlText w:val="•"/>
      <w:lvlJc w:val="left"/>
      <w:pPr>
        <w:ind w:left="4167" w:hanging="822"/>
      </w:pPr>
      <w:rPr/>
    </w:lvl>
    <w:lvl w:ilvl="6">
      <w:start w:val="0"/>
      <w:numFmt w:val="bullet"/>
      <w:lvlText w:val="•"/>
      <w:lvlJc w:val="left"/>
      <w:pPr>
        <w:ind w:left="5250" w:hanging="822"/>
      </w:pPr>
      <w:rPr/>
    </w:lvl>
    <w:lvl w:ilvl="7">
      <w:start w:val="0"/>
      <w:numFmt w:val="bullet"/>
      <w:lvlText w:val="•"/>
      <w:lvlJc w:val="left"/>
      <w:pPr>
        <w:ind w:left="6332" w:hanging="822"/>
      </w:pPr>
      <w:rPr/>
    </w:lvl>
    <w:lvl w:ilvl="8">
      <w:start w:val="0"/>
      <w:numFmt w:val="bullet"/>
      <w:lvlText w:val="•"/>
      <w:lvlJc w:val="left"/>
      <w:pPr>
        <w:ind w:left="7415" w:hanging="822"/>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81" w:hanging="582"/>
    </w:pPr>
    <w:rPr>
      <w:b w:val="1"/>
      <w:sz w:val="34"/>
      <w:szCs w:val="34"/>
    </w:rPr>
  </w:style>
  <w:style w:type="paragraph" w:styleId="Heading2">
    <w:name w:val="heading 2"/>
    <w:basedOn w:val="Normal"/>
    <w:next w:val="Normal"/>
    <w:pPr>
      <w:ind w:left="835" w:hanging="736"/>
    </w:pPr>
    <w:rPr>
      <w:b w:val="1"/>
      <w:sz w:val="28"/>
      <w:szCs w:val="28"/>
    </w:rPr>
  </w:style>
  <w:style w:type="paragraph" w:styleId="Heading3">
    <w:name w:val="heading 3"/>
    <w:basedOn w:val="Normal"/>
    <w:next w:val="Normal"/>
    <w:pPr>
      <w:ind w:left="417" w:right="436"/>
      <w:jc w:val="center"/>
    </w:pPr>
    <w:rPr>
      <w:sz w:val="28"/>
      <w:szCs w:val="28"/>
    </w:rPr>
  </w:style>
  <w:style w:type="paragraph" w:styleId="Heading4">
    <w:name w:val="heading 4"/>
    <w:basedOn w:val="Normal"/>
    <w:next w:val="Normal"/>
    <w:pPr>
      <w:ind w:left="921" w:hanging="822"/>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9" w:lineRule="auto"/>
      <w:ind w:left="419" w:right="438"/>
      <w:jc w:val="center"/>
    </w:pPr>
    <w:rPr>
      <w:sz w:val="41"/>
      <w:szCs w:val="4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