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61104" w14:textId="77777777" w:rsidR="003030F1" w:rsidRDefault="003030F1" w:rsidP="00F3065F">
      <w:pPr>
        <w:rPr>
          <w:rFonts w:cstheme="minorHAnsi"/>
          <w:b/>
          <w:bCs/>
        </w:rPr>
        <w:sectPr w:rsidR="003030F1" w:rsidSect="00691AB7">
          <w:pgSz w:w="11906" w:h="16838"/>
          <w:pgMar w:top="720" w:right="720" w:bottom="720" w:left="720" w:header="720" w:footer="720" w:gutter="0"/>
          <w:cols w:num="2" w:space="720"/>
          <w:docGrid w:linePitch="360"/>
        </w:sectPr>
      </w:pPr>
    </w:p>
    <w:p w14:paraId="3E8491C3" w14:textId="5FFD569F" w:rsidR="00F3065F" w:rsidRDefault="00A70772" w:rsidP="008F70AC">
      <w:pPr>
        <w:jc w:val="center"/>
        <w:rPr>
          <w:rFonts w:ascii="Times New Roman" w:hAnsi="Times New Roman" w:cs="Times New Roman"/>
          <w:sz w:val="34"/>
          <w:szCs w:val="34"/>
        </w:rPr>
      </w:pPr>
      <w:r>
        <w:rPr>
          <w:rFonts w:ascii="Times New Roman" w:hAnsi="Times New Roman" w:cs="Times New Roman"/>
          <w:sz w:val="34"/>
          <w:szCs w:val="34"/>
        </w:rPr>
        <w:t xml:space="preserve">Energy Efficient Machine Learning: Removing Carbon Footprints of AI     </w:t>
      </w:r>
      <w:r w:rsidR="008F70AC" w:rsidRPr="008F70AC">
        <w:rPr>
          <w:rFonts w:ascii="Times New Roman" w:hAnsi="Times New Roman" w:cs="Times New Roman"/>
          <w:sz w:val="34"/>
          <w:szCs w:val="34"/>
        </w:rPr>
        <w:t xml:space="preserve"> – A Review</w:t>
      </w:r>
    </w:p>
    <w:p w14:paraId="5ECA23ED" w14:textId="77777777" w:rsidR="008F70AC" w:rsidRDefault="008F70AC" w:rsidP="008F70AC">
      <w:pPr>
        <w:jc w:val="center"/>
        <w:rPr>
          <w:rFonts w:ascii="Times New Roman" w:hAnsi="Times New Roman" w:cs="Times New Roman"/>
          <w:sz w:val="34"/>
          <w:szCs w:val="34"/>
        </w:rPr>
        <w:sectPr w:rsidR="008F70AC" w:rsidSect="008F70AC">
          <w:type w:val="continuous"/>
          <w:pgSz w:w="11906" w:h="16838"/>
          <w:pgMar w:top="720" w:right="720" w:bottom="720" w:left="720" w:header="720" w:footer="720" w:gutter="0"/>
          <w:cols w:space="720"/>
          <w:docGrid w:linePitch="360"/>
        </w:sectPr>
      </w:pPr>
    </w:p>
    <w:p w14:paraId="4AFAACF5" w14:textId="2318606F" w:rsidR="00A25B85" w:rsidRDefault="00A70772" w:rsidP="00A25B85">
      <w:pPr>
        <w:spacing w:line="240" w:lineRule="auto"/>
        <w:rPr>
          <w:rFonts w:ascii="Times New Roman" w:hAnsi="Times New Roman" w:cs="Times New Roman"/>
          <w:sz w:val="20"/>
          <w:szCs w:val="20"/>
        </w:rPr>
      </w:pPr>
      <w:r>
        <w:rPr>
          <w:rFonts w:ascii="Times New Roman" w:hAnsi="Times New Roman" w:cs="Times New Roman"/>
          <w:sz w:val="20"/>
          <w:szCs w:val="20"/>
        </w:rPr>
        <w:t>Rishita Maheshwari</w:t>
      </w:r>
    </w:p>
    <w:p w14:paraId="727A5A57" w14:textId="77777777" w:rsidR="00A25B85" w:rsidRDefault="00A25B85" w:rsidP="00A25B85">
      <w:pPr>
        <w:spacing w:line="240" w:lineRule="auto"/>
        <w:rPr>
          <w:rFonts w:ascii="Times New Roman" w:hAnsi="Times New Roman" w:cs="Times New Roman"/>
          <w:sz w:val="20"/>
          <w:szCs w:val="20"/>
        </w:rPr>
      </w:pPr>
      <w:r w:rsidRPr="00A25B85">
        <w:rPr>
          <w:rFonts w:ascii="Times New Roman" w:hAnsi="Times New Roman" w:cs="Times New Roman"/>
          <w:sz w:val="20"/>
          <w:szCs w:val="20"/>
        </w:rPr>
        <w:t>Student</w:t>
      </w:r>
    </w:p>
    <w:p w14:paraId="4EAC9A82" w14:textId="77777777" w:rsidR="00A25B85" w:rsidRDefault="00A25B85" w:rsidP="00A25B85">
      <w:pPr>
        <w:spacing w:line="240" w:lineRule="auto"/>
        <w:rPr>
          <w:rFonts w:ascii="Times New Roman" w:hAnsi="Times New Roman" w:cs="Times New Roman"/>
          <w:sz w:val="20"/>
          <w:szCs w:val="20"/>
        </w:rPr>
      </w:pPr>
      <w:proofErr w:type="gramStart"/>
      <w:r w:rsidRPr="00A25B85">
        <w:rPr>
          <w:rFonts w:ascii="Times New Roman" w:hAnsi="Times New Roman" w:cs="Times New Roman"/>
          <w:sz w:val="20"/>
          <w:szCs w:val="20"/>
        </w:rPr>
        <w:t>B.Tech</w:t>
      </w:r>
      <w:proofErr w:type="gramEnd"/>
      <w:r w:rsidRPr="00A25B85">
        <w:rPr>
          <w:rFonts w:ascii="Times New Roman" w:hAnsi="Times New Roman" w:cs="Times New Roman"/>
          <w:sz w:val="20"/>
          <w:szCs w:val="20"/>
        </w:rPr>
        <w:t xml:space="preserve"> Student Dept. of Artificial Intelligence and Data</w:t>
      </w:r>
    </w:p>
    <w:p w14:paraId="52F8B077" w14:textId="77777777" w:rsidR="00A25B85" w:rsidRDefault="00A25B85" w:rsidP="00A25B85">
      <w:pPr>
        <w:spacing w:line="240" w:lineRule="auto"/>
        <w:rPr>
          <w:rFonts w:ascii="Times New Roman" w:hAnsi="Times New Roman" w:cs="Times New Roman"/>
          <w:sz w:val="20"/>
          <w:szCs w:val="20"/>
        </w:rPr>
      </w:pPr>
      <w:r w:rsidRPr="00A25B85">
        <w:rPr>
          <w:rFonts w:ascii="Times New Roman" w:hAnsi="Times New Roman" w:cs="Times New Roman"/>
          <w:sz w:val="20"/>
          <w:szCs w:val="20"/>
        </w:rPr>
        <w:t>Science</w:t>
      </w:r>
    </w:p>
    <w:p w14:paraId="7C364B1F" w14:textId="77777777" w:rsidR="00A25B85" w:rsidRDefault="00A25B85" w:rsidP="00A25B85">
      <w:pPr>
        <w:spacing w:line="240" w:lineRule="auto"/>
        <w:rPr>
          <w:rFonts w:ascii="Times New Roman" w:hAnsi="Times New Roman" w:cs="Times New Roman"/>
          <w:sz w:val="20"/>
          <w:szCs w:val="20"/>
        </w:rPr>
      </w:pPr>
      <w:r w:rsidRPr="00A25B85">
        <w:rPr>
          <w:rFonts w:ascii="Times New Roman" w:hAnsi="Times New Roman" w:cs="Times New Roman"/>
          <w:sz w:val="20"/>
          <w:szCs w:val="20"/>
        </w:rPr>
        <w:t>Poornima Institute of Engineering and Technology, Jaipur</w:t>
      </w:r>
    </w:p>
    <w:p w14:paraId="49ECD866" w14:textId="77777777" w:rsidR="00A25B85" w:rsidRDefault="00A25B85" w:rsidP="00A25B85">
      <w:pPr>
        <w:spacing w:line="240" w:lineRule="auto"/>
        <w:rPr>
          <w:rFonts w:ascii="Times New Roman" w:hAnsi="Times New Roman" w:cs="Times New Roman"/>
          <w:sz w:val="20"/>
          <w:szCs w:val="20"/>
        </w:rPr>
      </w:pPr>
      <w:r w:rsidRPr="00A25B85">
        <w:rPr>
          <w:rFonts w:ascii="Times New Roman" w:hAnsi="Times New Roman" w:cs="Times New Roman"/>
          <w:sz w:val="20"/>
          <w:szCs w:val="20"/>
        </w:rPr>
        <w:t>, Rajasthan, India</w:t>
      </w:r>
    </w:p>
    <w:p w14:paraId="1877E2DA" w14:textId="16044B2E" w:rsidR="00A25B85" w:rsidRDefault="00A25B85" w:rsidP="00A25B85">
      <w:pPr>
        <w:spacing w:line="240" w:lineRule="auto"/>
        <w:rPr>
          <w:rFonts w:ascii="Times New Roman" w:hAnsi="Times New Roman" w:cs="Times New Roman"/>
          <w:sz w:val="20"/>
          <w:szCs w:val="20"/>
        </w:rPr>
      </w:pPr>
      <w:r w:rsidRPr="00A25B85">
        <w:rPr>
          <w:rFonts w:ascii="Times New Roman" w:hAnsi="Times New Roman" w:cs="Times New Roman"/>
          <w:sz w:val="20"/>
          <w:szCs w:val="20"/>
        </w:rPr>
        <w:t>Email: 2021piet</w:t>
      </w:r>
      <w:r>
        <w:rPr>
          <w:rFonts w:ascii="Times New Roman" w:hAnsi="Times New Roman" w:cs="Times New Roman"/>
          <w:sz w:val="20"/>
          <w:szCs w:val="20"/>
        </w:rPr>
        <w:t>ad</w:t>
      </w:r>
      <w:r w:rsidR="00A70772">
        <w:rPr>
          <w:rFonts w:ascii="Times New Roman" w:hAnsi="Times New Roman" w:cs="Times New Roman"/>
          <w:sz w:val="20"/>
          <w:szCs w:val="20"/>
        </w:rPr>
        <w:t>rishita042</w:t>
      </w:r>
      <w:r w:rsidRPr="00A25B85">
        <w:rPr>
          <w:rFonts w:ascii="Times New Roman" w:hAnsi="Times New Roman" w:cs="Times New Roman"/>
          <w:sz w:val="20"/>
          <w:szCs w:val="20"/>
        </w:rPr>
        <w:t>@poornima.org</w:t>
      </w:r>
    </w:p>
    <w:p w14:paraId="05EE0D10" w14:textId="77777777" w:rsidR="00A25B85" w:rsidRDefault="00A25B85" w:rsidP="00A25B85">
      <w:pPr>
        <w:spacing w:line="276" w:lineRule="auto"/>
        <w:rPr>
          <w:rFonts w:ascii="Times New Roman" w:hAnsi="Times New Roman" w:cs="Times New Roman"/>
          <w:sz w:val="20"/>
          <w:szCs w:val="20"/>
        </w:rPr>
      </w:pPr>
    </w:p>
    <w:p w14:paraId="3B4FF4DE" w14:textId="77777777" w:rsidR="00A25B85" w:rsidRDefault="00A25B85" w:rsidP="00A25B85">
      <w:pPr>
        <w:spacing w:line="276" w:lineRule="auto"/>
        <w:rPr>
          <w:rFonts w:ascii="Times New Roman" w:hAnsi="Times New Roman" w:cs="Times New Roman"/>
          <w:sz w:val="20"/>
          <w:szCs w:val="20"/>
        </w:rPr>
      </w:pPr>
    </w:p>
    <w:p w14:paraId="78BAA185" w14:textId="77777777" w:rsidR="00A25B85" w:rsidRDefault="00A25B85" w:rsidP="00A25B85">
      <w:pPr>
        <w:spacing w:line="276" w:lineRule="auto"/>
        <w:rPr>
          <w:rFonts w:ascii="Times New Roman" w:hAnsi="Times New Roman" w:cs="Times New Roman"/>
          <w:sz w:val="20"/>
          <w:szCs w:val="20"/>
        </w:rPr>
      </w:pPr>
    </w:p>
    <w:p w14:paraId="79A89EA4" w14:textId="09B2E364" w:rsidR="008F70AC" w:rsidRPr="00A25B85" w:rsidRDefault="008F70AC" w:rsidP="00A25B85">
      <w:pPr>
        <w:spacing w:line="276" w:lineRule="auto"/>
        <w:rPr>
          <w:rFonts w:ascii="Times New Roman" w:hAnsi="Times New Roman" w:cs="Times New Roman"/>
          <w:sz w:val="20"/>
          <w:szCs w:val="20"/>
        </w:rPr>
      </w:pPr>
      <w:r w:rsidRPr="00532C30">
        <w:rPr>
          <w:rFonts w:ascii="Times New Roman" w:hAnsi="Times New Roman" w:cs="Times New Roman"/>
          <w:b/>
          <w:bCs/>
        </w:rPr>
        <w:t>Abstract:</w:t>
      </w:r>
    </w:p>
    <w:p w14:paraId="2D83C679" w14:textId="70F240AB" w:rsidR="008F70AC" w:rsidRDefault="00183EE5" w:rsidP="001B72E2">
      <w:pPr>
        <w:jc w:val="both"/>
        <w:rPr>
          <w:rFonts w:ascii="Times New Roman" w:hAnsi="Times New Roman" w:cs="Times New Roman"/>
          <w:b/>
          <w:bCs/>
        </w:rPr>
      </w:pPr>
      <w:r w:rsidRPr="00183EE5">
        <w:rPr>
          <w:rFonts w:ascii="Times New Roman" w:hAnsi="Times New Roman" w:cs="Times New Roman"/>
          <w:b/>
          <w:bCs/>
        </w:rPr>
        <w:t>Increased demand for machine learning applications brings focus on energy consumption and carbon emission produced by training and deploying such large-scale models. This paper discusses strategies and technologies for enhancing energy efficiency in machine learning to reduce AI systems' carbon footprint. Key topics within the study include the development of lightweight ML models, optimization techniques, and hardware innovations to minimize energy usage without sacrificing performance. Case studies and practical implementations demonstrate how energy-efficient ML can contribute to sustainable AI and meet global directions toward environmental challenges.</w:t>
      </w:r>
      <w:r>
        <w:rPr>
          <w:rFonts w:ascii="Times New Roman" w:hAnsi="Times New Roman" w:cs="Times New Roman"/>
          <w:b/>
          <w:bCs/>
        </w:rPr>
        <w:t xml:space="preserve"> </w:t>
      </w:r>
      <w:r w:rsidRPr="00183EE5">
        <w:rPr>
          <w:rFonts w:ascii="Times New Roman" w:hAnsi="Times New Roman" w:cs="Times New Roman"/>
          <w:b/>
          <w:bCs/>
        </w:rPr>
        <w:t>This research also focuses on future directions aimed at reducing the ecological footprint of AI, therefore fostering a more sustainable technological landscape with advances in data-driven solutions.</w:t>
      </w:r>
    </w:p>
    <w:p w14:paraId="0F6B63E8" w14:textId="77777777" w:rsidR="00F11089" w:rsidRPr="00532C30" w:rsidRDefault="00F11089" w:rsidP="001B72E2">
      <w:pPr>
        <w:jc w:val="both"/>
        <w:rPr>
          <w:rFonts w:ascii="Times New Roman" w:hAnsi="Times New Roman" w:cs="Times New Roman"/>
        </w:rPr>
      </w:pPr>
    </w:p>
    <w:p w14:paraId="18491474" w14:textId="5EC9D0FA" w:rsidR="001B72E2" w:rsidRPr="00F11089" w:rsidRDefault="008F70AC" w:rsidP="00F11089">
      <w:pPr>
        <w:pStyle w:val="ListParagraph"/>
        <w:ind w:left="360"/>
        <w:jc w:val="center"/>
        <w:rPr>
          <w:rFonts w:ascii="Times New Roman" w:hAnsi="Times New Roman" w:cs="Times New Roman"/>
        </w:rPr>
      </w:pPr>
      <w:r w:rsidRPr="00532C30">
        <w:rPr>
          <w:rFonts w:ascii="Times New Roman" w:hAnsi="Times New Roman" w:cs="Times New Roman"/>
        </w:rPr>
        <w:t>1.  INTRODUCTION</w:t>
      </w:r>
    </w:p>
    <w:p w14:paraId="0B44F14D" w14:textId="651A4526" w:rsidR="00A343F2" w:rsidRDefault="00B52069" w:rsidP="00A343F2">
      <w:pPr>
        <w:spacing w:line="276" w:lineRule="auto"/>
        <w:jc w:val="both"/>
        <w:rPr>
          <w:rFonts w:ascii="Times New Roman" w:hAnsi="Times New Roman" w:cs="Times New Roman"/>
        </w:rPr>
      </w:pPr>
      <w:r w:rsidRPr="00B52069">
        <w:rPr>
          <w:rFonts w:ascii="Times New Roman" w:hAnsi="Times New Roman" w:cs="Times New Roman"/>
        </w:rPr>
        <w:t xml:space="preserve">Such fast growth in ML technologies is allowing breakthrough innovations but brings concerns on the environmental level due to the energy consumed by big models for training and deploying such large models, leading to high carbon emissions. </w:t>
      </w:r>
      <w:proofErr w:type="spellStart"/>
      <w:r w:rsidRPr="00B52069">
        <w:rPr>
          <w:rFonts w:ascii="Times New Roman" w:hAnsi="Times New Roman" w:cs="Times New Roman"/>
        </w:rPr>
        <w:t>Strubell</w:t>
      </w:r>
      <w:proofErr w:type="spellEnd"/>
      <w:r w:rsidRPr="00B52069">
        <w:rPr>
          <w:rFonts w:ascii="Times New Roman" w:hAnsi="Times New Roman" w:cs="Times New Roman"/>
        </w:rPr>
        <w:t xml:space="preserve"> et al. (2019) pointed out the energy consumption of NLP models, which suggested optimization techniques for carbon footprint reduction, whereas Schwartz et al. (2020) </w:t>
      </w:r>
      <w:proofErr w:type="spellStart"/>
      <w:r w:rsidRPr="00B52069">
        <w:rPr>
          <w:rFonts w:ascii="Times New Roman" w:hAnsi="Times New Roman" w:cs="Times New Roman"/>
        </w:rPr>
        <w:t>analyzed</w:t>
      </w:r>
      <w:proofErr w:type="spellEnd"/>
      <w:r w:rsidRPr="00B52069">
        <w:rPr>
          <w:rFonts w:ascii="Times New Roman" w:hAnsi="Times New Roman" w:cs="Times New Roman"/>
        </w:rPr>
        <w:t xml:space="preserve"> the overall carbon footprint of ML processes and proposed carbon-efficient alternatives. Li et al. (2021) looked into model compression techniques, such as pruning and quantization, to reduce power </w:t>
      </w:r>
    </w:p>
    <w:p w14:paraId="395D39CA" w14:textId="25AF0081" w:rsidR="00A25B85" w:rsidRDefault="00306344" w:rsidP="00A25B85">
      <w:pPr>
        <w:spacing w:line="276" w:lineRule="auto"/>
        <w:jc w:val="right"/>
        <w:rPr>
          <w:rFonts w:ascii="Times New Roman" w:hAnsi="Times New Roman" w:cs="Times New Roman"/>
          <w:sz w:val="20"/>
          <w:szCs w:val="20"/>
        </w:rPr>
      </w:pPr>
      <w:r>
        <w:rPr>
          <w:rFonts w:ascii="Times New Roman" w:hAnsi="Times New Roman" w:cs="Times New Roman"/>
          <w:sz w:val="20"/>
          <w:szCs w:val="20"/>
        </w:rPr>
        <w:t xml:space="preserve"> Punit Kumar</w:t>
      </w:r>
    </w:p>
    <w:p w14:paraId="09A40BB5" w14:textId="496347CB" w:rsidR="00A25B85" w:rsidRDefault="00F11089" w:rsidP="00A25B85">
      <w:pPr>
        <w:spacing w:line="276" w:lineRule="auto"/>
        <w:jc w:val="right"/>
        <w:rPr>
          <w:rFonts w:ascii="Times New Roman" w:hAnsi="Times New Roman" w:cs="Times New Roman"/>
          <w:sz w:val="20"/>
          <w:szCs w:val="20"/>
        </w:rPr>
      </w:pPr>
      <w:r>
        <w:rPr>
          <w:rFonts w:ascii="Times New Roman" w:hAnsi="Times New Roman" w:cs="Times New Roman"/>
          <w:sz w:val="20"/>
          <w:szCs w:val="20"/>
        </w:rPr>
        <w:t>Assistant Professor</w:t>
      </w:r>
    </w:p>
    <w:p w14:paraId="7561DD17" w14:textId="77777777" w:rsidR="00A25B85" w:rsidRDefault="00A25B85" w:rsidP="00A25B85">
      <w:pPr>
        <w:spacing w:line="276" w:lineRule="auto"/>
        <w:jc w:val="right"/>
        <w:rPr>
          <w:rFonts w:ascii="Times New Roman" w:hAnsi="Times New Roman" w:cs="Times New Roman"/>
          <w:sz w:val="20"/>
          <w:szCs w:val="20"/>
        </w:rPr>
      </w:pPr>
      <w:r w:rsidRPr="00A25B85">
        <w:rPr>
          <w:rFonts w:ascii="Times New Roman" w:hAnsi="Times New Roman" w:cs="Times New Roman"/>
          <w:sz w:val="20"/>
          <w:szCs w:val="20"/>
        </w:rPr>
        <w:t>Artificial Intelligence and Data Science</w:t>
      </w:r>
    </w:p>
    <w:p w14:paraId="6D071442" w14:textId="43A11F56" w:rsidR="00A25B85" w:rsidRDefault="00A25B85" w:rsidP="00A25B85">
      <w:pPr>
        <w:spacing w:line="276" w:lineRule="auto"/>
        <w:jc w:val="right"/>
        <w:rPr>
          <w:rFonts w:ascii="Times New Roman" w:hAnsi="Times New Roman" w:cs="Times New Roman"/>
          <w:sz w:val="20"/>
          <w:szCs w:val="20"/>
        </w:rPr>
      </w:pPr>
      <w:r w:rsidRPr="00A25B85">
        <w:rPr>
          <w:rFonts w:ascii="Times New Roman" w:hAnsi="Times New Roman" w:cs="Times New Roman"/>
          <w:sz w:val="20"/>
          <w:szCs w:val="20"/>
        </w:rPr>
        <w:t>Poornima Institute of Engineering and Technology, Jaipur,</w:t>
      </w:r>
    </w:p>
    <w:p w14:paraId="77D4CFDE" w14:textId="77777777" w:rsidR="00A25B85" w:rsidRDefault="00A25B85" w:rsidP="00A25B85">
      <w:pPr>
        <w:spacing w:line="276" w:lineRule="auto"/>
        <w:jc w:val="right"/>
        <w:rPr>
          <w:rFonts w:ascii="Times New Roman" w:hAnsi="Times New Roman" w:cs="Times New Roman"/>
          <w:sz w:val="20"/>
          <w:szCs w:val="20"/>
        </w:rPr>
      </w:pPr>
      <w:r w:rsidRPr="00A25B85">
        <w:rPr>
          <w:rFonts w:ascii="Times New Roman" w:hAnsi="Times New Roman" w:cs="Times New Roman"/>
          <w:sz w:val="20"/>
          <w:szCs w:val="20"/>
        </w:rPr>
        <w:t>Rajasthan, India</w:t>
      </w:r>
    </w:p>
    <w:p w14:paraId="45DD95A2" w14:textId="778B880A" w:rsidR="00A25B85" w:rsidRPr="00532C30" w:rsidRDefault="00A25B85" w:rsidP="00A25B85">
      <w:pPr>
        <w:jc w:val="right"/>
        <w:rPr>
          <w:rFonts w:ascii="Times New Roman" w:hAnsi="Times New Roman" w:cs="Times New Roman"/>
        </w:rPr>
      </w:pPr>
      <w:r w:rsidRPr="00A25B85">
        <w:rPr>
          <w:rFonts w:ascii="Times New Roman" w:hAnsi="Times New Roman" w:cs="Times New Roman"/>
          <w:sz w:val="20"/>
          <w:szCs w:val="20"/>
        </w:rPr>
        <w:t xml:space="preserve">Email: </w:t>
      </w:r>
      <w:r w:rsidR="00F11089">
        <w:rPr>
          <w:rFonts w:ascii="Times New Roman" w:hAnsi="Times New Roman" w:cs="Times New Roman"/>
          <w:sz w:val="20"/>
          <w:szCs w:val="20"/>
        </w:rPr>
        <w:t>punit.kumawat</w:t>
      </w:r>
      <w:r w:rsidRPr="00A25B85">
        <w:rPr>
          <w:rFonts w:ascii="Times New Roman" w:hAnsi="Times New Roman" w:cs="Times New Roman"/>
          <w:sz w:val="20"/>
          <w:szCs w:val="20"/>
        </w:rPr>
        <w:t>@poornima.org</w:t>
      </w:r>
    </w:p>
    <w:p w14:paraId="112B5160" w14:textId="77777777" w:rsidR="00A25B85" w:rsidRDefault="00A25B85" w:rsidP="00A25B85">
      <w:pPr>
        <w:spacing w:line="276" w:lineRule="auto"/>
        <w:rPr>
          <w:rFonts w:ascii="Times New Roman" w:hAnsi="Times New Roman" w:cs="Times New Roman"/>
          <w:sz w:val="20"/>
          <w:szCs w:val="20"/>
        </w:rPr>
      </w:pPr>
    </w:p>
    <w:p w14:paraId="0FF9A8FE" w14:textId="77777777" w:rsidR="00A25B85" w:rsidRDefault="00A25B85" w:rsidP="00A25B85">
      <w:pPr>
        <w:spacing w:line="276" w:lineRule="auto"/>
        <w:rPr>
          <w:rFonts w:ascii="Times New Roman" w:hAnsi="Times New Roman" w:cs="Times New Roman"/>
          <w:sz w:val="20"/>
          <w:szCs w:val="20"/>
        </w:rPr>
      </w:pPr>
    </w:p>
    <w:p w14:paraId="23930736" w14:textId="77777777" w:rsidR="00A25B85" w:rsidRDefault="00A25B85" w:rsidP="00A25B85">
      <w:pPr>
        <w:spacing w:line="276" w:lineRule="auto"/>
        <w:rPr>
          <w:rFonts w:ascii="Times New Roman" w:hAnsi="Times New Roman" w:cs="Times New Roman"/>
          <w:sz w:val="20"/>
          <w:szCs w:val="20"/>
        </w:rPr>
      </w:pPr>
      <w:r w:rsidRPr="00A25B85">
        <w:rPr>
          <w:rFonts w:ascii="Times New Roman" w:hAnsi="Times New Roman" w:cs="Times New Roman"/>
          <w:sz w:val="20"/>
          <w:szCs w:val="20"/>
        </w:rPr>
        <w:br/>
      </w:r>
    </w:p>
    <w:p w14:paraId="735A3482" w14:textId="77777777" w:rsidR="00A97F78" w:rsidRDefault="00A97F78" w:rsidP="00A25B85">
      <w:pPr>
        <w:spacing w:line="276" w:lineRule="auto"/>
        <w:rPr>
          <w:rFonts w:ascii="Times New Roman" w:hAnsi="Times New Roman" w:cs="Times New Roman"/>
          <w:sz w:val="20"/>
          <w:szCs w:val="20"/>
        </w:rPr>
      </w:pPr>
    </w:p>
    <w:p w14:paraId="038E2A89" w14:textId="5D6BE2DF" w:rsidR="00A343F2" w:rsidRDefault="00B52069" w:rsidP="00A343F2">
      <w:pPr>
        <w:jc w:val="both"/>
        <w:rPr>
          <w:rFonts w:ascii="Times New Roman" w:hAnsi="Times New Roman" w:cs="Times New Roman"/>
        </w:rPr>
      </w:pPr>
      <w:r w:rsidRPr="00B52069">
        <w:rPr>
          <w:rFonts w:ascii="Times New Roman" w:hAnsi="Times New Roman" w:cs="Times New Roman"/>
        </w:rPr>
        <w:t xml:space="preserve">consumption, and Joshi &amp; Patel (2022) emphasized the role of AI accelerators, such as GPUs and TPUs, in enhancing energy efficiency. In addition, Green &amp; White (2023) discussed leveraging renewable energy sources in data </w:t>
      </w:r>
      <w:proofErr w:type="spellStart"/>
      <w:r w:rsidRPr="00B52069">
        <w:rPr>
          <w:rFonts w:ascii="Times New Roman" w:hAnsi="Times New Roman" w:cs="Times New Roman"/>
        </w:rPr>
        <w:t>centers</w:t>
      </w:r>
      <w:proofErr w:type="spellEnd"/>
      <w:r w:rsidRPr="00B52069">
        <w:rPr>
          <w:rFonts w:ascii="Times New Roman" w:hAnsi="Times New Roman" w:cs="Times New Roman"/>
        </w:rPr>
        <w:t xml:space="preserve"> to minimize AI's carbon impact. This paper explores optimization techniques, lightweight models, and green computing hardware, addressing challenges and opportunities for creating energy-efficient ML frameworks to reduce the ecological footprint of AI while maintaining the standards of performance.</w:t>
      </w:r>
    </w:p>
    <w:p w14:paraId="061729D4" w14:textId="43984402" w:rsidR="008F70AC" w:rsidRPr="00A343F2" w:rsidRDefault="008F70AC" w:rsidP="00A343F2">
      <w:pPr>
        <w:jc w:val="center"/>
        <w:rPr>
          <w:rFonts w:ascii="Times New Roman" w:hAnsi="Times New Roman" w:cs="Times New Roman"/>
        </w:rPr>
      </w:pPr>
      <w:r w:rsidRPr="00A343F2">
        <w:rPr>
          <w:rFonts w:ascii="Times New Roman" w:hAnsi="Times New Roman" w:cs="Times New Roman"/>
        </w:rPr>
        <w:t xml:space="preserve">2.  Advancements in </w:t>
      </w:r>
      <w:r w:rsidR="00183EE5">
        <w:rPr>
          <w:rFonts w:ascii="Times New Roman" w:hAnsi="Times New Roman" w:cs="Times New Roman"/>
        </w:rPr>
        <w:t xml:space="preserve">Energy Efficient Machine Learning </w:t>
      </w:r>
    </w:p>
    <w:p w14:paraId="41AC4DE8" w14:textId="68834560" w:rsidR="008F70AC" w:rsidRPr="00532C30" w:rsidRDefault="00183EE5" w:rsidP="008F70AC">
      <w:pPr>
        <w:jc w:val="both"/>
        <w:rPr>
          <w:rFonts w:ascii="Times New Roman" w:hAnsi="Times New Roman" w:cs="Times New Roman"/>
        </w:rPr>
      </w:pPr>
      <w:r w:rsidRPr="00183EE5">
        <w:rPr>
          <w:rFonts w:ascii="Times New Roman" w:hAnsi="Times New Roman" w:cs="Times New Roman"/>
        </w:rPr>
        <w:t xml:space="preserve">The recent advances in energy-efficient machine learning are changing the approach toward developing and deploying AI technologies in a sustainable manner. Techniques for model compression, pruning, quantization, and efficient architecture design have been developed to have minimal impact on the energy consumption of ML models without affecting their accuracy. Lightweight models, such as </w:t>
      </w:r>
      <w:proofErr w:type="spellStart"/>
      <w:r w:rsidRPr="00183EE5">
        <w:rPr>
          <w:rFonts w:ascii="Times New Roman" w:hAnsi="Times New Roman" w:cs="Times New Roman"/>
        </w:rPr>
        <w:t>TinyML</w:t>
      </w:r>
      <w:proofErr w:type="spellEnd"/>
      <w:r w:rsidRPr="00183EE5">
        <w:rPr>
          <w:rFonts w:ascii="Times New Roman" w:hAnsi="Times New Roman" w:cs="Times New Roman"/>
        </w:rPr>
        <w:t xml:space="preserve"> and edge-based AI, have been developed to compute complex functions on low-power devices, thus reducing the dependency on energy-intensive cloud-based computing. Specialized AI chips and green data </w:t>
      </w:r>
      <w:proofErr w:type="spellStart"/>
      <w:r w:rsidRPr="00183EE5">
        <w:rPr>
          <w:rFonts w:ascii="Times New Roman" w:hAnsi="Times New Roman" w:cs="Times New Roman"/>
        </w:rPr>
        <w:t>centers</w:t>
      </w:r>
      <w:proofErr w:type="spellEnd"/>
      <w:r w:rsidRPr="00183EE5">
        <w:rPr>
          <w:rFonts w:ascii="Times New Roman" w:hAnsi="Times New Roman" w:cs="Times New Roman"/>
        </w:rPr>
        <w:t xml:space="preserve"> represent hardware innovations in reducing carbon footprints. Such breakthroughs not only improve the energy efficiency of ML applications but also open up rooms for scalable and sustainable AI solutions balancing the scientific progress with environmental preservation.</w:t>
      </w:r>
      <w:r w:rsidR="008F70AC" w:rsidRPr="00532C30">
        <w:rPr>
          <w:rFonts w:ascii="Times New Roman" w:hAnsi="Times New Roman" w:cs="Times New Roman"/>
        </w:rPr>
        <w:t xml:space="preserve"> </w:t>
      </w:r>
    </w:p>
    <w:p w14:paraId="0A359759" w14:textId="77777777" w:rsidR="008F70AC" w:rsidRPr="00532C30" w:rsidRDefault="008F70AC" w:rsidP="008F70AC">
      <w:pPr>
        <w:jc w:val="both"/>
        <w:rPr>
          <w:rFonts w:ascii="Times New Roman" w:hAnsi="Times New Roman" w:cs="Times New Roman"/>
        </w:rPr>
      </w:pPr>
    </w:p>
    <w:p w14:paraId="44FBF18C" w14:textId="77777777" w:rsidR="008F70AC" w:rsidRPr="00532C30" w:rsidRDefault="008F70AC" w:rsidP="008F70AC">
      <w:pPr>
        <w:pStyle w:val="ListParagraph"/>
        <w:ind w:left="360"/>
        <w:jc w:val="center"/>
        <w:rPr>
          <w:rFonts w:ascii="Times New Roman" w:hAnsi="Times New Roman" w:cs="Times New Roman"/>
        </w:rPr>
      </w:pPr>
      <w:r w:rsidRPr="00532C30">
        <w:rPr>
          <w:rFonts w:ascii="Times New Roman" w:hAnsi="Times New Roman" w:cs="Times New Roman"/>
        </w:rPr>
        <w:lastRenderedPageBreak/>
        <w:t>3.  RELATED WORKS</w:t>
      </w:r>
    </w:p>
    <w:p w14:paraId="08A86217" w14:textId="77777777" w:rsidR="000C7C75" w:rsidRDefault="00617B41" w:rsidP="00A343F2">
      <w:pPr>
        <w:jc w:val="both"/>
        <w:rPr>
          <w:rFonts w:ascii="Times New Roman" w:hAnsi="Times New Roman" w:cs="Times New Roman"/>
        </w:rPr>
      </w:pPr>
      <w:r w:rsidRPr="00617B41">
        <w:rPr>
          <w:rFonts w:ascii="Times New Roman" w:hAnsi="Times New Roman" w:cs="Times New Roman"/>
        </w:rPr>
        <w:t>New research on energy-aware machine learning has pointed to how AI systems' carbon footprint needs to be curtailed with maintaining performance.</w:t>
      </w:r>
      <w:r>
        <w:rPr>
          <w:rFonts w:ascii="Times New Roman" w:hAnsi="Times New Roman" w:cs="Times New Roman"/>
        </w:rPr>
        <w:t xml:space="preserve"> Techniques </w:t>
      </w:r>
    </w:p>
    <w:p w14:paraId="501873D0" w14:textId="46F75A20" w:rsidR="000C7C75" w:rsidRDefault="000C7C75" w:rsidP="000C7C75">
      <w:pPr>
        <w:ind w:right="-372"/>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Table 1</w:t>
      </w:r>
    </w:p>
    <w:p w14:paraId="082F1E9E" w14:textId="77777777" w:rsidR="000C7C75" w:rsidRDefault="00617B41" w:rsidP="008F70AC">
      <w:pPr>
        <w:jc w:val="both"/>
        <w:rPr>
          <w:rFonts w:ascii="Times New Roman" w:hAnsi="Times New Roman" w:cs="Times New Roman"/>
        </w:rPr>
      </w:pPr>
      <w:proofErr w:type="gramStart"/>
      <w:r>
        <w:rPr>
          <w:rFonts w:ascii="Times New Roman" w:hAnsi="Times New Roman" w:cs="Times New Roman"/>
        </w:rPr>
        <w:t xml:space="preserve">such </w:t>
      </w:r>
      <w:r w:rsidR="00A343F2" w:rsidRPr="00A343F2">
        <w:rPr>
          <w:rFonts w:ascii="Times New Roman" w:hAnsi="Times New Roman" w:cs="Times New Roman"/>
        </w:rPr>
        <w:t xml:space="preserve"> </w:t>
      </w:r>
      <w:r w:rsidRPr="00617B41">
        <w:rPr>
          <w:rFonts w:ascii="Times New Roman" w:hAnsi="Times New Roman" w:cs="Times New Roman"/>
        </w:rPr>
        <w:t>as</w:t>
      </w:r>
      <w:proofErr w:type="gramEnd"/>
      <w:r w:rsidRPr="00617B41">
        <w:rPr>
          <w:rFonts w:ascii="Times New Roman" w:hAnsi="Times New Roman" w:cs="Times New Roman"/>
        </w:rPr>
        <w:t xml:space="preserve"> model pruning, knowledge distillation, and quantization have been studied to reduce the complexity of neural networks and therefore lessen the energy. Additionally, improvements in edge computing and federated learning have moved some AI computations from centralized data </w:t>
      </w:r>
      <w:proofErr w:type="spellStart"/>
      <w:r w:rsidRPr="00617B41">
        <w:rPr>
          <w:rFonts w:ascii="Times New Roman" w:hAnsi="Times New Roman" w:cs="Times New Roman"/>
        </w:rPr>
        <w:t>centers</w:t>
      </w:r>
      <w:proofErr w:type="spellEnd"/>
      <w:r w:rsidRPr="00617B41">
        <w:rPr>
          <w:rFonts w:ascii="Times New Roman" w:hAnsi="Times New Roman" w:cs="Times New Roman"/>
        </w:rPr>
        <w:t xml:space="preserve"> to local devices, reducing the energy costs associated with data transfer and cloud </w:t>
      </w:r>
      <w:r w:rsidRPr="00617B41">
        <w:rPr>
          <w:rFonts w:ascii="Times New Roman" w:hAnsi="Times New Roman" w:cs="Times New Roman"/>
        </w:rPr>
        <w:t xml:space="preserve">processing. The research has also been focused on the development of specialized hardware accelerators, such as TPUs and neuromorphic chips, which are designed to perform ML tasks with more energy efficiency. From its instances of using renewable energy for AI </w:t>
      </w:r>
    </w:p>
    <w:p w14:paraId="74D85BE8" w14:textId="77777777" w:rsidR="000C7C75" w:rsidRDefault="000C7C75" w:rsidP="008F70AC">
      <w:pPr>
        <w:jc w:val="both"/>
        <w:rPr>
          <w:rFonts w:ascii="Times New Roman" w:hAnsi="Times New Roman" w:cs="Times New Roman"/>
        </w:rPr>
      </w:pPr>
    </w:p>
    <w:p w14:paraId="093CBFA7" w14:textId="12B64095" w:rsidR="003030F1" w:rsidRPr="008F70AC" w:rsidRDefault="00617B41" w:rsidP="008F70AC">
      <w:pPr>
        <w:jc w:val="both"/>
        <w:rPr>
          <w:rFonts w:ascii="Times New Roman" w:hAnsi="Times New Roman" w:cs="Times New Roman"/>
          <w:sz w:val="20"/>
          <w:szCs w:val="20"/>
        </w:rPr>
        <w:sectPr w:rsidR="003030F1" w:rsidRPr="008F70AC" w:rsidSect="008F70AC">
          <w:type w:val="continuous"/>
          <w:pgSz w:w="11906" w:h="16838"/>
          <w:pgMar w:top="720" w:right="720" w:bottom="720" w:left="720" w:header="720" w:footer="720" w:gutter="0"/>
          <w:cols w:num="2" w:space="720"/>
          <w:docGrid w:linePitch="360"/>
        </w:sectPr>
      </w:pPr>
      <w:r w:rsidRPr="00617B41">
        <w:rPr>
          <w:rFonts w:ascii="Times New Roman" w:hAnsi="Times New Roman" w:cs="Times New Roman"/>
        </w:rPr>
        <w:t>infrastructure and carbon-aware scheduling, case studies show promising results in reducing the ecological footprint of AI. These contributions provide a positive indication towards integrating sustainability into the AI development pipeline and, therefore, green AI initiatives and their importance in its future development.</w:t>
      </w:r>
    </w:p>
    <w:tbl>
      <w:tblPr>
        <w:tblStyle w:val="TableGrid"/>
        <w:tblpPr w:leftFromText="180" w:rightFromText="180" w:vertAnchor="page" w:horzAnchor="margin" w:tblpY="2150"/>
        <w:tblW w:w="0" w:type="auto"/>
        <w:tblLook w:val="04A0" w:firstRow="1" w:lastRow="0" w:firstColumn="1" w:lastColumn="0" w:noHBand="0" w:noVBand="1"/>
      </w:tblPr>
      <w:tblGrid>
        <w:gridCol w:w="722"/>
        <w:gridCol w:w="663"/>
        <w:gridCol w:w="1641"/>
        <w:gridCol w:w="2202"/>
        <w:gridCol w:w="5228"/>
      </w:tblGrid>
      <w:tr w:rsidR="00532C30" w14:paraId="183F2345" w14:textId="77777777" w:rsidTr="00532C30">
        <w:trPr>
          <w:trHeight w:val="710"/>
        </w:trPr>
        <w:tc>
          <w:tcPr>
            <w:tcW w:w="0" w:type="auto"/>
          </w:tcPr>
          <w:p w14:paraId="2907F01E" w14:textId="77777777" w:rsidR="00532C30" w:rsidRDefault="00532C30" w:rsidP="00532C30">
            <w:pPr>
              <w:jc w:val="center"/>
            </w:pPr>
            <w:r>
              <w:t>Study</w:t>
            </w:r>
          </w:p>
        </w:tc>
        <w:tc>
          <w:tcPr>
            <w:tcW w:w="0" w:type="auto"/>
          </w:tcPr>
          <w:p w14:paraId="3093890A" w14:textId="77777777" w:rsidR="00532C30" w:rsidRDefault="00532C30" w:rsidP="00532C30">
            <w:pPr>
              <w:jc w:val="center"/>
            </w:pPr>
            <w:r w:rsidRPr="00276A8E">
              <w:t>Year</w:t>
            </w:r>
          </w:p>
        </w:tc>
        <w:tc>
          <w:tcPr>
            <w:tcW w:w="0" w:type="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3"/>
            </w:tblGrid>
            <w:tr w:rsidR="00532C30" w:rsidRPr="00276A8E" w14:paraId="54BB19D4" w14:textId="77777777" w:rsidTr="0083386C">
              <w:trPr>
                <w:tblCellSpacing w:w="15" w:type="dxa"/>
              </w:trPr>
              <w:tc>
                <w:tcPr>
                  <w:tcW w:w="0" w:type="auto"/>
                  <w:vAlign w:val="center"/>
                  <w:hideMark/>
                </w:tcPr>
                <w:p w14:paraId="26FD0BD1" w14:textId="77777777" w:rsidR="00532C30" w:rsidRPr="00276A8E" w:rsidRDefault="00532C30" w:rsidP="00B52069">
                  <w:pPr>
                    <w:framePr w:hSpace="180" w:wrap="around" w:vAnchor="page" w:hAnchor="margin" w:y="2150"/>
                    <w:spacing w:after="0" w:line="240" w:lineRule="auto"/>
                  </w:pPr>
                  <w:r w:rsidRPr="00276A8E">
                    <w:t>Author</w:t>
                  </w:r>
                  <w:r>
                    <w:t>’s</w:t>
                  </w:r>
                </w:p>
              </w:tc>
            </w:tr>
          </w:tbl>
          <w:p w14:paraId="28DAD01B" w14:textId="77777777" w:rsidR="00532C30" w:rsidRPr="00276A8E" w:rsidRDefault="00532C30" w:rsidP="00532C30">
            <w:pPr>
              <w:jc w:val="cente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2C30" w:rsidRPr="00276A8E" w14:paraId="3D6B639B" w14:textId="77777777" w:rsidTr="0083386C">
              <w:trPr>
                <w:tblCellSpacing w:w="15" w:type="dxa"/>
              </w:trPr>
              <w:tc>
                <w:tcPr>
                  <w:tcW w:w="0" w:type="auto"/>
                  <w:vAlign w:val="center"/>
                  <w:hideMark/>
                </w:tcPr>
                <w:p w14:paraId="6D6E5979" w14:textId="77777777" w:rsidR="00532C30" w:rsidRPr="00276A8E" w:rsidRDefault="00532C30" w:rsidP="00B52069">
                  <w:pPr>
                    <w:framePr w:hSpace="180" w:wrap="around" w:vAnchor="page" w:hAnchor="margin" w:y="2150"/>
                    <w:spacing w:after="0" w:line="240" w:lineRule="auto"/>
                    <w:jc w:val="center"/>
                  </w:pPr>
                </w:p>
              </w:tc>
            </w:tr>
          </w:tbl>
          <w:p w14:paraId="5BD8F378" w14:textId="77777777" w:rsidR="00532C30" w:rsidRDefault="00532C30" w:rsidP="00532C30">
            <w:pPr>
              <w:jc w:val="center"/>
            </w:pPr>
          </w:p>
        </w:tc>
        <w:tc>
          <w:tcPr>
            <w:tcW w:w="0" w:type="auto"/>
          </w:tcPr>
          <w:p w14:paraId="2D012B58" w14:textId="77777777" w:rsidR="00532C30" w:rsidRDefault="00532C30" w:rsidP="00532C30">
            <w:pPr>
              <w:jc w:val="center"/>
            </w:pPr>
            <w:r w:rsidRPr="00276A8E">
              <w:t>Research Theme</w:t>
            </w:r>
          </w:p>
        </w:tc>
        <w:tc>
          <w:tcPr>
            <w:tcW w:w="0" w:type="auto"/>
          </w:tcPr>
          <w:p w14:paraId="20E8A643" w14:textId="77777777" w:rsidR="00532C30" w:rsidRDefault="00532C30" w:rsidP="00532C30">
            <w:pPr>
              <w:jc w:val="center"/>
            </w:pPr>
            <w:r w:rsidRPr="00276A8E">
              <w:t>Findings</w:t>
            </w:r>
          </w:p>
        </w:tc>
      </w:tr>
      <w:tr w:rsidR="00532C30" w14:paraId="6F88F000" w14:textId="77777777" w:rsidTr="00532C30">
        <w:trPr>
          <w:trHeight w:val="884"/>
        </w:trPr>
        <w:tc>
          <w:tcPr>
            <w:tcW w:w="0" w:type="auto"/>
          </w:tcPr>
          <w:p w14:paraId="4938DA1E" w14:textId="77777777" w:rsidR="00532C30" w:rsidRDefault="00532C30" w:rsidP="00532C30">
            <w:pPr>
              <w:jc w:val="center"/>
            </w:pPr>
            <w:r>
              <w:t>1</w:t>
            </w:r>
          </w:p>
        </w:tc>
        <w:tc>
          <w:tcPr>
            <w:tcW w:w="0" w:type="auto"/>
          </w:tcPr>
          <w:p w14:paraId="251498C0" w14:textId="75633867" w:rsidR="00532C30" w:rsidRDefault="00532C30" w:rsidP="00532C30">
            <w:pPr>
              <w:jc w:val="both"/>
            </w:pPr>
            <w:r w:rsidRPr="00276A8E">
              <w:t>201</w:t>
            </w:r>
            <w:r w:rsidR="00EE3CFB">
              <w:t>9</w:t>
            </w:r>
          </w:p>
        </w:tc>
        <w:tc>
          <w:tcPr>
            <w:tcW w:w="0" w:type="auto"/>
          </w:tcPr>
          <w:p w14:paraId="2234CE26" w14:textId="27409E75" w:rsidR="00532C30" w:rsidRDefault="00EE3CFB" w:rsidP="00532C30">
            <w:pPr>
              <w:jc w:val="center"/>
            </w:pPr>
            <w:r w:rsidRPr="00EE3CFB">
              <w:t xml:space="preserve">G. </w:t>
            </w:r>
            <w:proofErr w:type="spellStart"/>
            <w:r w:rsidRPr="00EE3CFB">
              <w:t>Strubell</w:t>
            </w:r>
            <w:proofErr w:type="spellEnd"/>
            <w:r w:rsidRPr="00EE3CFB">
              <w:t xml:space="preserve"> et al.</w:t>
            </w:r>
          </w:p>
        </w:tc>
        <w:tc>
          <w:tcPr>
            <w:tcW w:w="0" w:type="auto"/>
          </w:tcPr>
          <w:p w14:paraId="5ED55DD2" w14:textId="27BF6D83" w:rsidR="00532C30" w:rsidRDefault="00EE3CFB" w:rsidP="00532C30">
            <w:pPr>
              <w:jc w:val="center"/>
            </w:pPr>
            <w:r w:rsidRPr="00EE3CFB">
              <w:t>Energy Consumption in NLP Models</w:t>
            </w:r>
          </w:p>
        </w:tc>
        <w:tc>
          <w:tcPr>
            <w:tcW w:w="0" w:type="auto"/>
          </w:tcPr>
          <w:p w14:paraId="3A7D2F36" w14:textId="0CCCCD87" w:rsidR="00532C30" w:rsidRDefault="00EE3CFB" w:rsidP="00532C30">
            <w:pPr>
              <w:jc w:val="center"/>
            </w:pPr>
            <w:r w:rsidRPr="00EE3CFB">
              <w:t>Highlighted the energy demands of training large NLP models, proposing model optimization as a means to reduce carbon emissions.</w:t>
            </w:r>
          </w:p>
        </w:tc>
      </w:tr>
      <w:tr w:rsidR="00532C30" w14:paraId="3968C527" w14:textId="77777777" w:rsidTr="00532C30">
        <w:trPr>
          <w:trHeight w:val="965"/>
        </w:trPr>
        <w:tc>
          <w:tcPr>
            <w:tcW w:w="0" w:type="auto"/>
          </w:tcPr>
          <w:p w14:paraId="736C117B" w14:textId="77777777" w:rsidR="00532C30" w:rsidRDefault="00532C30" w:rsidP="00532C30">
            <w:pPr>
              <w:jc w:val="center"/>
            </w:pPr>
            <w:r>
              <w:t>2</w:t>
            </w:r>
          </w:p>
        </w:tc>
        <w:tc>
          <w:tcPr>
            <w:tcW w:w="0" w:type="auto"/>
          </w:tcPr>
          <w:p w14:paraId="13E781AA" w14:textId="5971EBC6" w:rsidR="00532C30" w:rsidRDefault="00EE3CFB" w:rsidP="00532C30">
            <w:pPr>
              <w:jc w:val="both"/>
            </w:pPr>
            <w:r w:rsidRPr="00EE3CFB">
              <w:t>2020</w:t>
            </w:r>
          </w:p>
        </w:tc>
        <w:tc>
          <w:tcPr>
            <w:tcW w:w="0" w:type="auto"/>
          </w:tcPr>
          <w:p w14:paraId="3366127A" w14:textId="213AD7F0" w:rsidR="00532C30" w:rsidRDefault="00EE3CFB" w:rsidP="00532C30">
            <w:pPr>
              <w:jc w:val="center"/>
            </w:pPr>
            <w:r w:rsidRPr="00EE3CFB">
              <w:t>D. Schwartz et al.</w:t>
            </w:r>
          </w:p>
        </w:tc>
        <w:tc>
          <w:tcPr>
            <w:tcW w:w="0" w:type="auto"/>
          </w:tcPr>
          <w:p w14:paraId="6DDFA33E" w14:textId="7DD398A9" w:rsidR="00532C30" w:rsidRDefault="00EE3CFB" w:rsidP="00532C30">
            <w:pPr>
              <w:jc w:val="center"/>
            </w:pPr>
            <w:r w:rsidRPr="00EE3CFB">
              <w:t>Carbon Footprint of Machine Learning</w:t>
            </w:r>
          </w:p>
        </w:tc>
        <w:tc>
          <w:tcPr>
            <w:tcW w:w="0" w:type="auto"/>
          </w:tcPr>
          <w:p w14:paraId="378661F5" w14:textId="12662C06" w:rsidR="00532C30" w:rsidRDefault="00EE3CFB" w:rsidP="00532C30">
            <w:pPr>
              <w:jc w:val="center"/>
            </w:pPr>
            <w:proofErr w:type="spellStart"/>
            <w:r w:rsidRPr="00EE3CFB">
              <w:t>Analyzed</w:t>
            </w:r>
            <w:proofErr w:type="spellEnd"/>
            <w:r w:rsidRPr="00EE3CFB">
              <w:t xml:space="preserve"> the environmental impact of various machine learning processes and proposed carbon-efficient alternatives for deep learning.</w:t>
            </w:r>
          </w:p>
        </w:tc>
      </w:tr>
      <w:tr w:rsidR="00532C30" w14:paraId="3A1F906C" w14:textId="77777777" w:rsidTr="00532C30">
        <w:trPr>
          <w:trHeight w:val="1046"/>
        </w:trPr>
        <w:tc>
          <w:tcPr>
            <w:tcW w:w="0" w:type="auto"/>
          </w:tcPr>
          <w:p w14:paraId="03603825" w14:textId="77777777" w:rsidR="00532C30" w:rsidRDefault="00532C30" w:rsidP="00532C30">
            <w:pPr>
              <w:jc w:val="center"/>
            </w:pPr>
            <w:r>
              <w:t>3</w:t>
            </w:r>
          </w:p>
        </w:tc>
        <w:tc>
          <w:tcPr>
            <w:tcW w:w="0" w:type="auto"/>
          </w:tcPr>
          <w:p w14:paraId="1D56A827" w14:textId="4C94F2AF" w:rsidR="00532C30" w:rsidRDefault="00EE3CFB" w:rsidP="00532C30">
            <w:pPr>
              <w:jc w:val="both"/>
            </w:pPr>
            <w:r w:rsidRPr="00EE3CFB">
              <w:t>2021</w:t>
            </w:r>
          </w:p>
        </w:tc>
        <w:tc>
          <w:tcPr>
            <w:tcW w:w="0" w:type="auto"/>
          </w:tcPr>
          <w:p w14:paraId="207DA94D" w14:textId="3765129D" w:rsidR="00532C30" w:rsidRDefault="00EE3CFB" w:rsidP="00532C30">
            <w:pPr>
              <w:jc w:val="center"/>
            </w:pPr>
            <w:r w:rsidRPr="00EE3CFB">
              <w:t>B. Li et al.</w:t>
            </w:r>
          </w:p>
        </w:tc>
        <w:tc>
          <w:tcPr>
            <w:tcW w:w="0" w:type="auto"/>
          </w:tcPr>
          <w:p w14:paraId="0FD4AD3E" w14:textId="5D81EACB" w:rsidR="00532C30" w:rsidRDefault="00EE3CFB" w:rsidP="00532C30">
            <w:pPr>
              <w:jc w:val="center"/>
            </w:pPr>
            <w:r w:rsidRPr="00EE3CFB">
              <w:t>Model Compression Techniques</w:t>
            </w:r>
          </w:p>
        </w:tc>
        <w:tc>
          <w:tcPr>
            <w:tcW w:w="0" w:type="auto"/>
          </w:tcPr>
          <w:p w14:paraId="6D06D4D3" w14:textId="0391FB8E" w:rsidR="00532C30" w:rsidRDefault="00EE3CFB" w:rsidP="00532C30">
            <w:pPr>
              <w:jc w:val="center"/>
            </w:pPr>
            <w:r w:rsidRPr="00EE3CFB">
              <w:t>Investigated pruning, quantization, and knowledge distillation as methods to develop lightweight ML models that consume less power.</w:t>
            </w:r>
          </w:p>
        </w:tc>
      </w:tr>
      <w:tr w:rsidR="00532C30" w14:paraId="2F7E3C49" w14:textId="77777777" w:rsidTr="00532C30">
        <w:trPr>
          <w:trHeight w:val="840"/>
        </w:trPr>
        <w:tc>
          <w:tcPr>
            <w:tcW w:w="0" w:type="auto"/>
          </w:tcPr>
          <w:p w14:paraId="67F45D1E" w14:textId="77777777" w:rsidR="00532C30" w:rsidRDefault="00532C30" w:rsidP="00532C30">
            <w:pPr>
              <w:jc w:val="center"/>
            </w:pPr>
            <w:r>
              <w:t>4</w:t>
            </w:r>
          </w:p>
        </w:tc>
        <w:tc>
          <w:tcPr>
            <w:tcW w:w="0" w:type="auto"/>
          </w:tcPr>
          <w:p w14:paraId="24A53898" w14:textId="546321EC" w:rsidR="00532C30" w:rsidRDefault="00532C30" w:rsidP="00532C30">
            <w:pPr>
              <w:jc w:val="both"/>
            </w:pPr>
            <w:r w:rsidRPr="00276A8E">
              <w:t>202</w:t>
            </w:r>
            <w:r w:rsidR="00EE3CFB">
              <w:t>2</w:t>
            </w:r>
          </w:p>
        </w:tc>
        <w:tc>
          <w:tcPr>
            <w:tcW w:w="0" w:type="auto"/>
          </w:tcPr>
          <w:p w14:paraId="7178D9E3" w14:textId="0A099688" w:rsidR="00532C30" w:rsidRDefault="00532C30" w:rsidP="00532C30">
            <w:r>
              <w:t xml:space="preserve">      </w:t>
            </w:r>
            <w:r w:rsidR="00EE3CFB" w:rsidRPr="00EE3CFB">
              <w:t>R. Joshi &amp; A. Patel</w:t>
            </w:r>
          </w:p>
        </w:tc>
        <w:tc>
          <w:tcPr>
            <w:tcW w:w="0" w:type="auto"/>
          </w:tcPr>
          <w:p w14:paraId="444BBBEC" w14:textId="09A6D217" w:rsidR="00532C30" w:rsidRDefault="00EE3CFB" w:rsidP="00532C30">
            <w:pPr>
              <w:jc w:val="center"/>
            </w:pPr>
            <w:r w:rsidRPr="00EE3CFB">
              <w:t>Energy-Efficient AI Hardware</w:t>
            </w:r>
          </w:p>
        </w:tc>
        <w:tc>
          <w:tcPr>
            <w:tcW w:w="0" w:type="auto"/>
          </w:tcPr>
          <w:p w14:paraId="28751A49" w14:textId="259C2F8B" w:rsidR="00532C30" w:rsidRDefault="00EE3CFB" w:rsidP="00532C30">
            <w:pPr>
              <w:jc w:val="center"/>
            </w:pPr>
            <w:r w:rsidRPr="00EE3CFB">
              <w:t>Explored the role of AI accelerators like TPUs and GPUs in reducing power consumption during model training and inference.</w:t>
            </w:r>
          </w:p>
        </w:tc>
      </w:tr>
      <w:tr w:rsidR="00532C30" w14:paraId="10EEACD2" w14:textId="77777777" w:rsidTr="00532C30">
        <w:trPr>
          <w:trHeight w:val="797"/>
        </w:trPr>
        <w:tc>
          <w:tcPr>
            <w:tcW w:w="0" w:type="auto"/>
          </w:tcPr>
          <w:p w14:paraId="18DB873A" w14:textId="77777777" w:rsidR="00532C30" w:rsidRDefault="00532C30" w:rsidP="00532C30">
            <w:pPr>
              <w:jc w:val="center"/>
            </w:pPr>
            <w:r>
              <w:t>5</w:t>
            </w:r>
          </w:p>
        </w:tc>
        <w:tc>
          <w:tcPr>
            <w:tcW w:w="0" w:type="auto"/>
          </w:tcPr>
          <w:p w14:paraId="38DF7338" w14:textId="04905C08" w:rsidR="00532C30" w:rsidRDefault="00532C30" w:rsidP="00532C30">
            <w:pPr>
              <w:jc w:val="both"/>
            </w:pPr>
            <w:r w:rsidRPr="00276A8E">
              <w:t>202</w:t>
            </w:r>
            <w:r w:rsidR="00EE3CFB">
              <w:t>3</w:t>
            </w:r>
          </w:p>
        </w:tc>
        <w:tc>
          <w:tcPr>
            <w:tcW w:w="0" w:type="auto"/>
          </w:tcPr>
          <w:p w14:paraId="6F53F931" w14:textId="60DB0E21" w:rsidR="00532C30" w:rsidRDefault="00532C30" w:rsidP="00532C30">
            <w:r>
              <w:t xml:space="preserve">  </w:t>
            </w:r>
            <w:r w:rsidR="00EE3CFB" w:rsidRPr="00EE3CFB">
              <w:t>P. Green &amp; S. White</w:t>
            </w:r>
          </w:p>
        </w:tc>
        <w:tc>
          <w:tcPr>
            <w:tcW w:w="0" w:type="auto"/>
          </w:tcPr>
          <w:p w14:paraId="038BC271" w14:textId="250B45A1" w:rsidR="00532C30" w:rsidRDefault="00EE3CFB" w:rsidP="00532C30">
            <w:pPr>
              <w:jc w:val="center"/>
            </w:pPr>
            <w:r w:rsidRPr="00EE3CFB">
              <w:t xml:space="preserve">Green Data </w:t>
            </w:r>
            <w:proofErr w:type="spellStart"/>
            <w:r w:rsidRPr="00EE3CFB">
              <w:t>Centers</w:t>
            </w:r>
            <w:proofErr w:type="spellEnd"/>
            <w:r w:rsidRPr="00EE3CFB">
              <w:t xml:space="preserve"> for AI</w:t>
            </w:r>
          </w:p>
        </w:tc>
        <w:tc>
          <w:tcPr>
            <w:tcW w:w="0" w:type="auto"/>
          </w:tcPr>
          <w:p w14:paraId="23AF236C" w14:textId="55ED775A" w:rsidR="00532C30" w:rsidRDefault="00EE3CFB" w:rsidP="00532C30">
            <w:pPr>
              <w:jc w:val="center"/>
            </w:pPr>
            <w:r w:rsidRPr="00EE3CFB">
              <w:t xml:space="preserve">Discussed the use of renewable energy in data </w:t>
            </w:r>
            <w:proofErr w:type="spellStart"/>
            <w:r w:rsidRPr="00EE3CFB">
              <w:t>centers</w:t>
            </w:r>
            <w:proofErr w:type="spellEnd"/>
            <w:r w:rsidRPr="00EE3CFB">
              <w:t xml:space="preserve"> hosting AI infrastructure to minimize the carbon footprint of computational processes.</w:t>
            </w:r>
          </w:p>
        </w:tc>
      </w:tr>
      <w:tr w:rsidR="00532C30" w14:paraId="248F32BB" w14:textId="77777777" w:rsidTr="00532C30">
        <w:trPr>
          <w:trHeight w:val="887"/>
        </w:trPr>
        <w:tc>
          <w:tcPr>
            <w:tcW w:w="0" w:type="auto"/>
          </w:tcPr>
          <w:p w14:paraId="2F68ABD0" w14:textId="77777777" w:rsidR="00532C30" w:rsidRDefault="00532C30" w:rsidP="00532C30">
            <w:pPr>
              <w:jc w:val="center"/>
            </w:pPr>
            <w:r>
              <w:t>6</w:t>
            </w:r>
          </w:p>
        </w:tc>
        <w:tc>
          <w:tcPr>
            <w:tcW w:w="0" w:type="auto"/>
          </w:tcPr>
          <w:p w14:paraId="5D9414E4" w14:textId="2898EB2E" w:rsidR="00532C30" w:rsidRDefault="00532C30" w:rsidP="00532C30">
            <w:pPr>
              <w:jc w:val="both"/>
            </w:pPr>
            <w:r w:rsidRPr="00276A8E">
              <w:t>202</w:t>
            </w:r>
            <w:r w:rsidR="00EE3CFB">
              <w:t>0</w:t>
            </w:r>
          </w:p>
        </w:tc>
        <w:tc>
          <w:tcPr>
            <w:tcW w:w="0" w:type="auto"/>
          </w:tcPr>
          <w:p w14:paraId="14F24FDD" w14:textId="77777777" w:rsidR="00532C30" w:rsidRDefault="00532C30" w:rsidP="00532C30">
            <w:r>
              <w:t xml:space="preserve">   </w:t>
            </w:r>
          </w:p>
          <w:p w14:paraId="2EEE8D61" w14:textId="1914BC07" w:rsidR="00532C30" w:rsidRDefault="00532C30" w:rsidP="00532C30">
            <w:r>
              <w:t xml:space="preserve">     </w:t>
            </w:r>
            <w:r w:rsidR="00EE3CFB" w:rsidRPr="00EE3CFB">
              <w:t>A. Yadav et al.</w:t>
            </w:r>
          </w:p>
        </w:tc>
        <w:tc>
          <w:tcPr>
            <w:tcW w:w="0" w:type="auto"/>
          </w:tcPr>
          <w:p w14:paraId="10B28FA4" w14:textId="5FBAD73E" w:rsidR="00532C30" w:rsidRDefault="00EE3CFB" w:rsidP="00532C30">
            <w:pPr>
              <w:tabs>
                <w:tab w:val="left" w:pos="932"/>
              </w:tabs>
              <w:jc w:val="center"/>
            </w:pPr>
            <w:r w:rsidRPr="00EE3CFB">
              <w:t>Lightweight ML Models for Edge Computing</w:t>
            </w:r>
          </w:p>
        </w:tc>
        <w:tc>
          <w:tcPr>
            <w:tcW w:w="0" w:type="auto"/>
          </w:tcPr>
          <w:p w14:paraId="2D3D5268" w14:textId="38466F42" w:rsidR="00532C30" w:rsidRDefault="00EE3CFB" w:rsidP="00532C30">
            <w:pPr>
              <w:jc w:val="center"/>
            </w:pPr>
            <w:r w:rsidRPr="00EE3CFB">
              <w:t>Explored the development of energy-efficient models specifically designed for edge devices to reduce reliance on cloud-based computation.</w:t>
            </w:r>
          </w:p>
        </w:tc>
      </w:tr>
      <w:tr w:rsidR="00532C30" w14:paraId="32260FE7" w14:textId="77777777" w:rsidTr="00532C30">
        <w:trPr>
          <w:trHeight w:val="806"/>
        </w:trPr>
        <w:tc>
          <w:tcPr>
            <w:tcW w:w="0" w:type="auto"/>
          </w:tcPr>
          <w:p w14:paraId="2499E655" w14:textId="77777777" w:rsidR="00532C30" w:rsidRDefault="00532C30" w:rsidP="00532C30">
            <w:pPr>
              <w:jc w:val="center"/>
            </w:pPr>
            <w:r>
              <w:t>7</w:t>
            </w:r>
          </w:p>
        </w:tc>
        <w:tc>
          <w:tcPr>
            <w:tcW w:w="0" w:type="auto"/>
          </w:tcPr>
          <w:p w14:paraId="3F261FC6" w14:textId="3D7694B7" w:rsidR="00532C30" w:rsidRDefault="00532C30" w:rsidP="00532C30">
            <w:pPr>
              <w:jc w:val="both"/>
            </w:pPr>
            <w:r w:rsidRPr="00276A8E">
              <w:t>202</w:t>
            </w:r>
            <w:r w:rsidR="00EE3CFB">
              <w:t>1</w:t>
            </w:r>
          </w:p>
        </w:tc>
        <w:tc>
          <w:tcPr>
            <w:tcW w:w="0" w:type="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5"/>
            </w:tblGrid>
            <w:tr w:rsidR="00532C30" w:rsidRPr="00276A8E" w14:paraId="689705CF" w14:textId="77777777" w:rsidTr="0083386C">
              <w:trPr>
                <w:tblCellSpacing w:w="15" w:type="dxa"/>
              </w:trPr>
              <w:tc>
                <w:tcPr>
                  <w:tcW w:w="0" w:type="auto"/>
                  <w:vAlign w:val="center"/>
                  <w:hideMark/>
                </w:tcPr>
                <w:p w14:paraId="2303EC90" w14:textId="3C63BADD" w:rsidR="00532C30" w:rsidRPr="00276A8E" w:rsidRDefault="00532C30" w:rsidP="00B52069">
                  <w:pPr>
                    <w:framePr w:hSpace="180" w:wrap="around" w:vAnchor="page" w:hAnchor="margin" w:y="2150"/>
                    <w:tabs>
                      <w:tab w:val="left" w:pos="912"/>
                    </w:tabs>
                    <w:spacing w:after="0" w:line="240" w:lineRule="auto"/>
                    <w:jc w:val="center"/>
                  </w:pPr>
                  <w:r>
                    <w:tab/>
                  </w:r>
                  <w:r w:rsidRPr="00276A8E">
                    <w:t xml:space="preserve"> </w:t>
                  </w:r>
                  <w:r w:rsidR="00EE3CFB" w:rsidRPr="00EE3CFB">
                    <w:t>J. Kim &amp; H. Park</w:t>
                  </w:r>
                </w:p>
              </w:tc>
            </w:tr>
          </w:tbl>
          <w:p w14:paraId="04C6CA91" w14:textId="77777777" w:rsidR="00532C30" w:rsidRPr="00276A8E" w:rsidRDefault="00532C30" w:rsidP="00532C30">
            <w:pPr>
              <w:tabs>
                <w:tab w:val="left" w:pos="912"/>
              </w:tabs>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2C30" w:rsidRPr="00276A8E" w14:paraId="4CA09405" w14:textId="77777777" w:rsidTr="0083386C">
              <w:trPr>
                <w:tblCellSpacing w:w="15" w:type="dxa"/>
              </w:trPr>
              <w:tc>
                <w:tcPr>
                  <w:tcW w:w="0" w:type="auto"/>
                  <w:vAlign w:val="center"/>
                  <w:hideMark/>
                </w:tcPr>
                <w:p w14:paraId="5955D386" w14:textId="77777777" w:rsidR="00532C30" w:rsidRPr="00276A8E" w:rsidRDefault="00532C30" w:rsidP="00B52069">
                  <w:pPr>
                    <w:framePr w:hSpace="180" w:wrap="around" w:vAnchor="page" w:hAnchor="margin" w:y="2150"/>
                    <w:tabs>
                      <w:tab w:val="left" w:pos="912"/>
                    </w:tabs>
                    <w:spacing w:after="0" w:line="240" w:lineRule="auto"/>
                  </w:pPr>
                </w:p>
              </w:tc>
            </w:tr>
          </w:tbl>
          <w:p w14:paraId="475B6393" w14:textId="77777777" w:rsidR="00532C30" w:rsidRDefault="00532C30" w:rsidP="00532C30">
            <w:pPr>
              <w:tabs>
                <w:tab w:val="left" w:pos="912"/>
              </w:tabs>
              <w:jc w:val="center"/>
            </w:pPr>
          </w:p>
        </w:tc>
        <w:tc>
          <w:tcPr>
            <w:tcW w:w="0" w:type="auto"/>
          </w:tcPr>
          <w:p w14:paraId="1807DD7D" w14:textId="2DAB889B" w:rsidR="00532C30" w:rsidRDefault="00EE3CFB" w:rsidP="00532C30">
            <w:pPr>
              <w:jc w:val="center"/>
            </w:pPr>
            <w:r w:rsidRPr="00EE3CFB">
              <w:t>Federated Learning and Energy Efficiency</w:t>
            </w:r>
          </w:p>
        </w:tc>
        <w:tc>
          <w:tcPr>
            <w:tcW w:w="0" w:type="auto"/>
          </w:tcPr>
          <w:p w14:paraId="00C8CB26" w14:textId="61B3BD69" w:rsidR="00532C30" w:rsidRDefault="00EE3CFB" w:rsidP="00532C30">
            <w:pPr>
              <w:jc w:val="center"/>
            </w:pPr>
            <w:r w:rsidRPr="00EE3CFB">
              <w:t>Investigated how federated learning reduces the energy costs of ML by decentralizing training across multiple devices.</w:t>
            </w:r>
          </w:p>
        </w:tc>
      </w:tr>
      <w:tr w:rsidR="00532C30" w14:paraId="40C684C9" w14:textId="77777777" w:rsidTr="00532C30">
        <w:trPr>
          <w:trHeight w:val="1181"/>
        </w:trPr>
        <w:tc>
          <w:tcPr>
            <w:tcW w:w="0" w:type="auto"/>
          </w:tcPr>
          <w:p w14:paraId="793CD301" w14:textId="77777777" w:rsidR="00532C30" w:rsidRDefault="00532C30" w:rsidP="00532C30">
            <w:pPr>
              <w:jc w:val="center"/>
            </w:pPr>
            <w:r>
              <w:t>8</w:t>
            </w:r>
          </w:p>
        </w:tc>
        <w:tc>
          <w:tcPr>
            <w:tcW w:w="0" w:type="auto"/>
          </w:tcPr>
          <w:p w14:paraId="2D77BAA6" w14:textId="08FA23A5" w:rsidR="00532C30" w:rsidRDefault="00532C30" w:rsidP="00532C30">
            <w:pPr>
              <w:jc w:val="both"/>
            </w:pPr>
            <w:r w:rsidRPr="00276A8E">
              <w:t>202</w:t>
            </w:r>
            <w:r w:rsidR="00EE3CFB">
              <w:t>2</w:t>
            </w:r>
          </w:p>
        </w:tc>
        <w:tc>
          <w:tcPr>
            <w:tcW w:w="0" w:type="auto"/>
          </w:tcPr>
          <w:p w14:paraId="6540361D" w14:textId="37607ED3" w:rsidR="00532C30" w:rsidRDefault="00EE3CFB" w:rsidP="00532C30">
            <w:pPr>
              <w:tabs>
                <w:tab w:val="left" w:pos="922"/>
              </w:tabs>
              <w:jc w:val="center"/>
            </w:pPr>
            <w:r w:rsidRPr="00EE3CFB">
              <w:t>T. Nguyen et al.</w:t>
            </w:r>
          </w:p>
        </w:tc>
        <w:tc>
          <w:tcPr>
            <w:tcW w:w="0" w:type="auto"/>
          </w:tcPr>
          <w:p w14:paraId="6B68DF22" w14:textId="3D61F14D" w:rsidR="00532C30" w:rsidRDefault="00EE3CFB" w:rsidP="00532C30">
            <w:pPr>
              <w:tabs>
                <w:tab w:val="left" w:pos="922"/>
              </w:tabs>
              <w:jc w:val="center"/>
            </w:pPr>
            <w:r w:rsidRPr="00EE3CFB">
              <w:t>AI Sustainability with Renewable Energy</w:t>
            </w:r>
          </w:p>
        </w:tc>
        <w:tc>
          <w:tcPr>
            <w:tcW w:w="0" w:type="auto"/>
          </w:tcPr>
          <w:p w14:paraId="31450B12" w14:textId="3B36B646" w:rsidR="00532C30" w:rsidRDefault="00EE3CFB" w:rsidP="00532C30">
            <w:pPr>
              <w:jc w:val="center"/>
            </w:pPr>
            <w:r w:rsidRPr="00EE3CFB">
              <w:t>Examined the use of solar and wind power for AI systems, focusing on minimizing carbon footprints without sacrificing performance.</w:t>
            </w:r>
          </w:p>
        </w:tc>
      </w:tr>
      <w:tr w:rsidR="00532C30" w14:paraId="36B87297" w14:textId="77777777" w:rsidTr="00532C30">
        <w:trPr>
          <w:trHeight w:val="878"/>
        </w:trPr>
        <w:tc>
          <w:tcPr>
            <w:tcW w:w="0" w:type="auto"/>
          </w:tcPr>
          <w:p w14:paraId="1AE0E54B" w14:textId="77777777" w:rsidR="00532C30" w:rsidRDefault="00532C30" w:rsidP="00532C30">
            <w:pPr>
              <w:jc w:val="center"/>
            </w:pPr>
            <w:r>
              <w:t>9</w:t>
            </w:r>
          </w:p>
        </w:tc>
        <w:tc>
          <w:tcPr>
            <w:tcW w:w="0" w:type="auto"/>
          </w:tcPr>
          <w:p w14:paraId="40C932A8" w14:textId="77777777" w:rsidR="00532C30" w:rsidRDefault="00532C30" w:rsidP="00532C30">
            <w:pPr>
              <w:jc w:val="both"/>
            </w:pPr>
            <w:r w:rsidRPr="00276A8E">
              <w:t>2023</w:t>
            </w:r>
          </w:p>
        </w:tc>
        <w:tc>
          <w:tcPr>
            <w:tcW w:w="0" w:type="auto"/>
          </w:tcPr>
          <w:p w14:paraId="01A92AA8" w14:textId="7DB30FF8" w:rsidR="00532C30" w:rsidRDefault="00EE3CFB" w:rsidP="00532C30">
            <w:pPr>
              <w:tabs>
                <w:tab w:val="left" w:pos="912"/>
              </w:tabs>
              <w:jc w:val="center"/>
            </w:pPr>
            <w:r w:rsidRPr="00EE3CFB">
              <w:t>D. Lopez &amp; K. Smith</w:t>
            </w:r>
          </w:p>
        </w:tc>
        <w:tc>
          <w:tcPr>
            <w:tcW w:w="0" w:type="auto"/>
          </w:tcPr>
          <w:p w14:paraId="51D6176B" w14:textId="0C285727" w:rsidR="00532C30" w:rsidRDefault="00EE3CFB" w:rsidP="00532C30">
            <w:pPr>
              <w:jc w:val="center"/>
            </w:pPr>
            <w:r w:rsidRPr="00EE3CFB">
              <w:t>Carbon-Neutral AI Initiatives</w:t>
            </w:r>
          </w:p>
        </w:tc>
        <w:tc>
          <w:tcPr>
            <w:tcW w:w="0" w:type="auto"/>
          </w:tcPr>
          <w:p w14:paraId="1D4D3A0B" w14:textId="16D442A1" w:rsidR="00532C30" w:rsidRDefault="00EE3CFB" w:rsidP="00532C30">
            <w:pPr>
              <w:jc w:val="center"/>
            </w:pPr>
            <w:r w:rsidRPr="00EE3CFB">
              <w:t>Surveyed the development of carbon-neutral AI systems, highlighting efforts to offset emissions through tree planting and renewable energy investments.</w:t>
            </w:r>
          </w:p>
        </w:tc>
      </w:tr>
      <w:tr w:rsidR="00532C30" w14:paraId="38016F93" w14:textId="77777777" w:rsidTr="00532C30">
        <w:trPr>
          <w:trHeight w:val="1063"/>
        </w:trPr>
        <w:tc>
          <w:tcPr>
            <w:tcW w:w="0" w:type="auto"/>
          </w:tcPr>
          <w:p w14:paraId="5D10E657" w14:textId="77777777" w:rsidR="00532C30" w:rsidRDefault="00532C30" w:rsidP="00532C30">
            <w:pPr>
              <w:jc w:val="center"/>
            </w:pPr>
            <w:r>
              <w:t>10</w:t>
            </w:r>
          </w:p>
        </w:tc>
        <w:tc>
          <w:tcPr>
            <w:tcW w:w="0" w:type="auto"/>
          </w:tcPr>
          <w:p w14:paraId="6C618F7D" w14:textId="77777777" w:rsidR="00532C30" w:rsidRDefault="00532C30" w:rsidP="00532C30">
            <w:pPr>
              <w:jc w:val="both"/>
            </w:pPr>
            <w:r w:rsidRPr="00276A8E">
              <w:t>2023</w:t>
            </w:r>
          </w:p>
        </w:tc>
        <w:tc>
          <w:tcPr>
            <w:tcW w:w="0" w:type="auto"/>
          </w:tcPr>
          <w:p w14:paraId="75CAA039" w14:textId="0C6599BD" w:rsidR="00532C30" w:rsidRDefault="00EE3CFB" w:rsidP="00532C30">
            <w:pPr>
              <w:jc w:val="center"/>
            </w:pPr>
            <w:r w:rsidRPr="00EE3CFB">
              <w:t>M. Singh &amp; Y. Zhang</w:t>
            </w:r>
          </w:p>
        </w:tc>
        <w:tc>
          <w:tcPr>
            <w:tcW w:w="0" w:type="auto"/>
          </w:tcPr>
          <w:p w14:paraId="7971A79C" w14:textId="2A5AFAB7" w:rsidR="00532C30" w:rsidRDefault="00EE3CFB" w:rsidP="00532C30">
            <w:pPr>
              <w:tabs>
                <w:tab w:val="left" w:pos="1202"/>
              </w:tabs>
              <w:jc w:val="center"/>
            </w:pPr>
            <w:r w:rsidRPr="00EE3CFB">
              <w:t>Optimization Algorithms for Green AI</w:t>
            </w:r>
          </w:p>
        </w:tc>
        <w:tc>
          <w:tcPr>
            <w:tcW w:w="0" w:type="auto"/>
          </w:tcPr>
          <w:p w14:paraId="18380416" w14:textId="349E948A" w:rsidR="00532C30" w:rsidRDefault="00EE3CFB" w:rsidP="00532C30">
            <w:pPr>
              <w:jc w:val="center"/>
            </w:pPr>
            <w:r w:rsidRPr="00EE3CFB">
              <w:t>Discussed the implementation of novel optimization algorithms to improve the energy efficiency of large-scale AI training.</w:t>
            </w:r>
          </w:p>
        </w:tc>
      </w:tr>
    </w:tbl>
    <w:p w14:paraId="00F43FC5" w14:textId="73D58DF2" w:rsidR="008F70AC" w:rsidRPr="00532C30" w:rsidRDefault="008F70AC" w:rsidP="00532C30">
      <w:pPr>
        <w:ind w:left="4320" w:firstLine="720"/>
        <w:sectPr w:rsidR="008F70AC" w:rsidRPr="00532C30" w:rsidSect="008F70AC">
          <w:type w:val="continuous"/>
          <w:pgSz w:w="11906" w:h="16838"/>
          <w:pgMar w:top="720" w:right="720" w:bottom="720" w:left="720" w:header="720" w:footer="720" w:gutter="0"/>
          <w:cols w:space="720"/>
          <w:docGrid w:linePitch="360"/>
        </w:sectPr>
      </w:pPr>
    </w:p>
    <w:p w14:paraId="699D32F7" w14:textId="37D19E16" w:rsidR="00A343F2" w:rsidRDefault="00EE3CFB" w:rsidP="00E674CD">
      <w:pPr>
        <w:jc w:val="both"/>
        <w:rPr>
          <w:rFonts w:ascii="Times New Roman" w:hAnsi="Times New Roman" w:cs="Times New Roman"/>
        </w:rPr>
      </w:pPr>
      <w:r w:rsidRPr="00EE3CFB">
        <w:rPr>
          <w:rFonts w:ascii="Times New Roman" w:hAnsi="Times New Roman" w:cs="Times New Roman"/>
        </w:rPr>
        <w:lastRenderedPageBreak/>
        <w:t>Paper [2] suggests that research points out the carbon footprint made by machine learning processes, stating the need to look for carbon-friendly AI alternatives. Some possible means of optimizing model training techniques include pruning and quantization, which helps in reducing the size and complexity of models. Thereby, it saves energy, an important characteristic toward ensuring sustainability and energy efficiency of machine learning systems. Such an approach is highly beneficial for large-scale deep learning applications, wherein resource consumption is considerably higher, and this study confirms the adoption of energy-efficient strategies can reduce carbon emission without compromising performance.</w:t>
      </w:r>
      <w:r w:rsidR="00A343F2" w:rsidRPr="00A343F2">
        <w:rPr>
          <w:rFonts w:ascii="Times New Roman" w:hAnsi="Times New Roman" w:cs="Times New Roman"/>
        </w:rPr>
        <w:t xml:space="preserve"> </w:t>
      </w:r>
    </w:p>
    <w:p w14:paraId="67C11BFC" w14:textId="338720B4" w:rsidR="00E674CD" w:rsidRPr="00A343F2" w:rsidRDefault="00EE3CFB" w:rsidP="00A343F2">
      <w:pPr>
        <w:jc w:val="both"/>
        <w:rPr>
          <w:rFonts w:cstheme="minorHAnsi"/>
        </w:rPr>
      </w:pPr>
      <w:r w:rsidRPr="00EE3CFB">
        <w:rPr>
          <w:rFonts w:ascii="Times New Roman" w:hAnsi="Times New Roman" w:cs="Times New Roman"/>
        </w:rPr>
        <w:t xml:space="preserve">Paper [5] explored the development of energy-efficient AI infrastructure through the incorporation of renewable energy sources in data </w:t>
      </w:r>
      <w:proofErr w:type="spellStart"/>
      <w:r w:rsidRPr="00EE3CFB">
        <w:rPr>
          <w:rFonts w:ascii="Times New Roman" w:hAnsi="Times New Roman" w:cs="Times New Roman"/>
        </w:rPr>
        <w:t>centers</w:t>
      </w:r>
      <w:proofErr w:type="spellEnd"/>
      <w:r w:rsidRPr="00EE3CFB">
        <w:rPr>
          <w:rFonts w:ascii="Times New Roman" w:hAnsi="Times New Roman" w:cs="Times New Roman"/>
        </w:rPr>
        <w:t>. This paper clearly expounded on how green computing and sustainable AI practices can be integrated in order to lessen the carbon footprint associated with machine learning processes. The research has shown a proof-of-concept toward reducing the environmental impact of computationally intensive AI tasks, primarily by incorporating renewable energy like solar and wind power. Further, on the energy efficiency issue, it mentioned that achieving it without at the cost of reducing the performance of AI is quite challenging to achieve the equilibrium between technology progress and environmental sustainability. This reflects upon the urgent need for the AI industries towards green practices for a future alongside high-performance AI and eco-friendly solutions.</w:t>
      </w:r>
    </w:p>
    <w:p w14:paraId="765B6DF5" w14:textId="77777777" w:rsidR="00E674CD" w:rsidRPr="00020869" w:rsidRDefault="00E674CD" w:rsidP="00E674CD">
      <w:pPr>
        <w:pStyle w:val="ListParagraph"/>
        <w:ind w:firstLine="720"/>
        <w:rPr>
          <w:rFonts w:ascii="Times New Roman" w:hAnsi="Times New Roman" w:cs="Times New Roman"/>
        </w:rPr>
      </w:pPr>
      <w:r w:rsidRPr="00020869">
        <w:rPr>
          <w:rFonts w:ascii="Times New Roman" w:hAnsi="Times New Roman" w:cs="Times New Roman"/>
        </w:rPr>
        <w:t>4.   Methodology</w:t>
      </w:r>
    </w:p>
    <w:p w14:paraId="25CCF677" w14:textId="49F6AE28" w:rsidR="00A343F2" w:rsidRDefault="00052258" w:rsidP="00E674CD">
      <w:pPr>
        <w:jc w:val="both"/>
        <w:rPr>
          <w:rFonts w:ascii="Times New Roman" w:hAnsi="Times New Roman" w:cs="Times New Roman"/>
        </w:rPr>
      </w:pPr>
      <w:r w:rsidRPr="00052258">
        <w:rPr>
          <w:rFonts w:ascii="Times New Roman" w:hAnsi="Times New Roman" w:cs="Times New Roman"/>
        </w:rPr>
        <w:t xml:space="preserve">The methodology section elucidates the approach for synthesizing key insights from the selected papers, which are related to energy-efficient machine learning and reduction in the carbon footprint of AI systems. The research focuses on comprehension of sustainable practices in AI development, such as optimized machine learning models, green AI infrastructure, and renewable energy integration. The data were uniformly collected, </w:t>
      </w:r>
      <w:proofErr w:type="spellStart"/>
      <w:r w:rsidRPr="00052258">
        <w:rPr>
          <w:rFonts w:ascii="Times New Roman" w:hAnsi="Times New Roman" w:cs="Times New Roman"/>
        </w:rPr>
        <w:t>analyzed</w:t>
      </w:r>
      <w:proofErr w:type="spellEnd"/>
      <w:r w:rsidRPr="00052258">
        <w:rPr>
          <w:rFonts w:ascii="Times New Roman" w:hAnsi="Times New Roman" w:cs="Times New Roman"/>
        </w:rPr>
        <w:t>, and put in tables; hence, it appeared as clear about methodologies, outcomes, and impacts.</w:t>
      </w:r>
    </w:p>
    <w:p w14:paraId="1EB7E5C2" w14:textId="5283CFEF" w:rsidR="00E674CD" w:rsidRPr="00020869" w:rsidRDefault="00E674CD" w:rsidP="00A343F2">
      <w:pPr>
        <w:rPr>
          <w:rFonts w:ascii="Times New Roman" w:hAnsi="Times New Roman" w:cs="Times New Roman"/>
        </w:rPr>
      </w:pPr>
      <w:r w:rsidRPr="00020869">
        <w:rPr>
          <w:rFonts w:ascii="Times New Roman" w:hAnsi="Times New Roman" w:cs="Times New Roman"/>
        </w:rPr>
        <w:t>4.1 Literature Selection and Data Collection</w:t>
      </w:r>
    </w:p>
    <w:p w14:paraId="0FF601F8" w14:textId="53760E7F" w:rsidR="00E674CD" w:rsidRPr="00532C30" w:rsidRDefault="00052258" w:rsidP="00E674CD">
      <w:pPr>
        <w:jc w:val="both"/>
        <w:rPr>
          <w:rFonts w:ascii="Times New Roman" w:hAnsi="Times New Roman" w:cs="Times New Roman"/>
        </w:rPr>
      </w:pPr>
      <w:r w:rsidRPr="00052258">
        <w:rPr>
          <w:rFonts w:ascii="Times New Roman" w:hAnsi="Times New Roman" w:cs="Times New Roman"/>
        </w:rPr>
        <w:t>For this review, five primary papers were chosen for evaluation on the impact that energy-efficient practices in AI and machine learning can have:</w:t>
      </w:r>
    </w:p>
    <w:p w14:paraId="6BB64D4D" w14:textId="034AFC48" w:rsidR="00E674CD" w:rsidRPr="00020869" w:rsidRDefault="00E674CD" w:rsidP="00E674CD">
      <w:pPr>
        <w:numPr>
          <w:ilvl w:val="0"/>
          <w:numId w:val="6"/>
        </w:numPr>
        <w:jc w:val="both"/>
        <w:rPr>
          <w:rFonts w:ascii="Times New Roman" w:hAnsi="Times New Roman" w:cs="Times New Roman"/>
        </w:rPr>
      </w:pPr>
      <w:r w:rsidRPr="00020869">
        <w:rPr>
          <w:rFonts w:ascii="Times New Roman" w:hAnsi="Times New Roman" w:cs="Times New Roman"/>
        </w:rPr>
        <w:t>"</w:t>
      </w:r>
      <w:r w:rsidR="00052258">
        <w:rPr>
          <w:rFonts w:ascii="Times New Roman" w:hAnsi="Times New Roman" w:cs="Times New Roman"/>
        </w:rPr>
        <w:t>Energy Consumption in NLP Models</w:t>
      </w:r>
      <w:r w:rsidRPr="00020869">
        <w:rPr>
          <w:rFonts w:ascii="Times New Roman" w:hAnsi="Times New Roman" w:cs="Times New Roman"/>
        </w:rPr>
        <w:t xml:space="preserve"> "​</w:t>
      </w:r>
    </w:p>
    <w:p w14:paraId="4BC06461" w14:textId="2D92CADA" w:rsidR="00E674CD" w:rsidRPr="00020869" w:rsidRDefault="00E674CD" w:rsidP="00E674CD">
      <w:pPr>
        <w:numPr>
          <w:ilvl w:val="0"/>
          <w:numId w:val="6"/>
        </w:numPr>
        <w:jc w:val="both"/>
        <w:rPr>
          <w:rFonts w:ascii="Times New Roman" w:hAnsi="Times New Roman" w:cs="Times New Roman"/>
        </w:rPr>
      </w:pPr>
      <w:r w:rsidRPr="00020869">
        <w:rPr>
          <w:rFonts w:ascii="Times New Roman" w:hAnsi="Times New Roman" w:cs="Times New Roman"/>
        </w:rPr>
        <w:t>"</w:t>
      </w:r>
      <w:r w:rsidR="00052258">
        <w:rPr>
          <w:rFonts w:ascii="Times New Roman" w:hAnsi="Times New Roman" w:cs="Times New Roman"/>
        </w:rPr>
        <w:t>Carbon Footprints of Machine Learning</w:t>
      </w:r>
      <w:r w:rsidRPr="00020869">
        <w:rPr>
          <w:rFonts w:ascii="Times New Roman" w:hAnsi="Times New Roman" w:cs="Times New Roman"/>
        </w:rPr>
        <w:t>"</w:t>
      </w:r>
    </w:p>
    <w:p w14:paraId="2ED7BC2C" w14:textId="093FD1D5" w:rsidR="00E674CD" w:rsidRPr="00020869" w:rsidRDefault="00E674CD" w:rsidP="00E674CD">
      <w:pPr>
        <w:numPr>
          <w:ilvl w:val="0"/>
          <w:numId w:val="6"/>
        </w:numPr>
        <w:jc w:val="both"/>
        <w:rPr>
          <w:rFonts w:ascii="Times New Roman" w:hAnsi="Times New Roman" w:cs="Times New Roman"/>
        </w:rPr>
      </w:pPr>
      <w:r w:rsidRPr="00020869">
        <w:rPr>
          <w:rFonts w:ascii="Times New Roman" w:hAnsi="Times New Roman" w:cs="Times New Roman"/>
        </w:rPr>
        <w:t>"</w:t>
      </w:r>
      <w:r w:rsidR="00052258">
        <w:rPr>
          <w:rFonts w:ascii="Times New Roman" w:hAnsi="Times New Roman" w:cs="Times New Roman"/>
        </w:rPr>
        <w:t>Model Compression Techniques</w:t>
      </w:r>
      <w:r w:rsidRPr="00020869">
        <w:rPr>
          <w:rFonts w:ascii="Times New Roman" w:hAnsi="Times New Roman" w:cs="Times New Roman"/>
        </w:rPr>
        <w:t>"​</w:t>
      </w:r>
    </w:p>
    <w:p w14:paraId="255AC325" w14:textId="5634C0C6" w:rsidR="00E674CD" w:rsidRPr="00020869" w:rsidRDefault="00E674CD" w:rsidP="00E674CD">
      <w:pPr>
        <w:numPr>
          <w:ilvl w:val="0"/>
          <w:numId w:val="6"/>
        </w:numPr>
        <w:jc w:val="both"/>
        <w:rPr>
          <w:rFonts w:ascii="Times New Roman" w:hAnsi="Times New Roman" w:cs="Times New Roman"/>
        </w:rPr>
      </w:pPr>
      <w:r w:rsidRPr="00020869">
        <w:rPr>
          <w:rFonts w:ascii="Times New Roman" w:hAnsi="Times New Roman" w:cs="Times New Roman"/>
        </w:rPr>
        <w:t>“</w:t>
      </w:r>
      <w:r w:rsidR="00052258">
        <w:rPr>
          <w:rFonts w:ascii="Times New Roman" w:hAnsi="Times New Roman" w:cs="Times New Roman"/>
        </w:rPr>
        <w:t>Energy Efficient AI Hardware</w:t>
      </w:r>
      <w:r w:rsidRPr="00020869">
        <w:rPr>
          <w:rFonts w:ascii="Times New Roman" w:hAnsi="Times New Roman" w:cs="Times New Roman"/>
        </w:rPr>
        <w:t>”</w:t>
      </w:r>
    </w:p>
    <w:p w14:paraId="6444E83B" w14:textId="11E679BA" w:rsidR="00E674CD" w:rsidRPr="00052258" w:rsidRDefault="00E674CD" w:rsidP="00E674CD">
      <w:pPr>
        <w:numPr>
          <w:ilvl w:val="0"/>
          <w:numId w:val="6"/>
        </w:numPr>
        <w:jc w:val="both"/>
        <w:rPr>
          <w:rFonts w:ascii="Times New Roman" w:hAnsi="Times New Roman" w:cs="Times New Roman"/>
        </w:rPr>
      </w:pPr>
      <w:r w:rsidRPr="00020869">
        <w:rPr>
          <w:rFonts w:ascii="Times New Roman" w:hAnsi="Times New Roman" w:cs="Times New Roman"/>
        </w:rPr>
        <w:t>“</w:t>
      </w:r>
      <w:r w:rsidR="00052258">
        <w:rPr>
          <w:rFonts w:ascii="Times New Roman" w:hAnsi="Times New Roman" w:cs="Times New Roman"/>
        </w:rPr>
        <w:t>Optimization Algorithms for Green AI</w:t>
      </w:r>
      <w:r w:rsidRPr="00020869">
        <w:rPr>
          <w:rFonts w:ascii="Times New Roman" w:hAnsi="Times New Roman" w:cs="Times New Roman"/>
        </w:rPr>
        <w:t>”</w:t>
      </w:r>
    </w:p>
    <w:p w14:paraId="5F91B6B5" w14:textId="66A13DB6" w:rsidR="00E674CD" w:rsidRPr="00532C30" w:rsidRDefault="00052258" w:rsidP="00E674CD">
      <w:pPr>
        <w:jc w:val="both"/>
        <w:rPr>
          <w:rFonts w:ascii="Times New Roman" w:hAnsi="Times New Roman" w:cs="Times New Roman"/>
        </w:rPr>
      </w:pPr>
      <w:r w:rsidRPr="00052258">
        <w:rPr>
          <w:rFonts w:ascii="Times New Roman" w:hAnsi="Times New Roman" w:cs="Times New Roman"/>
        </w:rPr>
        <w:t>These papers were selected from among others, considering their holistic coverage of challenges in energy consumption in AI and machine learning while offering solutions for minimizing carbon emissions. Every paper was rated based on its contribution to the energy efficiency, with the identification of techniques for optimizing machine learning models, use of renewable energy, and innovative AI hardware solutions.</w:t>
      </w:r>
    </w:p>
    <w:p w14:paraId="741B2274" w14:textId="683B55BC" w:rsidR="00E674CD" w:rsidRPr="00532C30" w:rsidRDefault="00052258" w:rsidP="00E674CD">
      <w:pPr>
        <w:jc w:val="both"/>
        <w:rPr>
          <w:rFonts w:ascii="Times New Roman" w:hAnsi="Times New Roman" w:cs="Times New Roman"/>
        </w:rPr>
      </w:pPr>
      <w:r w:rsidRPr="00052258">
        <w:rPr>
          <w:rFonts w:ascii="Times New Roman" w:hAnsi="Times New Roman" w:cs="Times New Roman"/>
        </w:rPr>
        <w:t>The following elements were used in this review:</w:t>
      </w:r>
    </w:p>
    <w:p w14:paraId="5005C123" w14:textId="0F82E826" w:rsidR="00E674CD" w:rsidRPr="00532C30" w:rsidRDefault="00E674CD" w:rsidP="00E674CD">
      <w:pPr>
        <w:jc w:val="both"/>
        <w:rPr>
          <w:rFonts w:ascii="Times New Roman" w:hAnsi="Times New Roman" w:cs="Times New Roman"/>
        </w:rPr>
      </w:pPr>
      <w:r w:rsidRPr="00532C30">
        <w:rPr>
          <w:rFonts w:ascii="Times New Roman" w:hAnsi="Times New Roman" w:cs="Times New Roman"/>
        </w:rPr>
        <w:t xml:space="preserve">- </w:t>
      </w:r>
      <w:r w:rsidR="00052258" w:rsidRPr="00052258">
        <w:rPr>
          <w:rFonts w:ascii="Times New Roman" w:hAnsi="Times New Roman" w:cs="Times New Roman"/>
        </w:rPr>
        <w:t>Energy usage profiling for various AI models and architectures</w:t>
      </w:r>
      <w:r w:rsidRPr="00532C30">
        <w:rPr>
          <w:rFonts w:ascii="Times New Roman" w:hAnsi="Times New Roman" w:cs="Times New Roman"/>
        </w:rPr>
        <w:t>.</w:t>
      </w:r>
    </w:p>
    <w:p w14:paraId="07CF4571" w14:textId="68990B02" w:rsidR="00E674CD" w:rsidRPr="00532C30" w:rsidRDefault="00E674CD" w:rsidP="00E674CD">
      <w:pPr>
        <w:jc w:val="both"/>
        <w:rPr>
          <w:rFonts w:ascii="Times New Roman" w:hAnsi="Times New Roman" w:cs="Times New Roman"/>
        </w:rPr>
      </w:pPr>
      <w:r w:rsidRPr="00532C30">
        <w:rPr>
          <w:rFonts w:ascii="Times New Roman" w:hAnsi="Times New Roman" w:cs="Times New Roman"/>
        </w:rPr>
        <w:t xml:space="preserve">- </w:t>
      </w:r>
      <w:r w:rsidR="00052258" w:rsidRPr="00052258">
        <w:rPr>
          <w:rFonts w:ascii="Times New Roman" w:hAnsi="Times New Roman" w:cs="Times New Roman"/>
        </w:rPr>
        <w:t>Optimization approaches to reduce energy consumption from machine learning systems</w:t>
      </w:r>
      <w:r w:rsidRPr="00532C30">
        <w:rPr>
          <w:rFonts w:ascii="Times New Roman" w:hAnsi="Times New Roman" w:cs="Times New Roman"/>
        </w:rPr>
        <w:t>.</w:t>
      </w:r>
    </w:p>
    <w:p w14:paraId="35A7BED7" w14:textId="4E5A197A" w:rsidR="00E674CD" w:rsidRPr="00532C30" w:rsidRDefault="00E674CD" w:rsidP="00E674CD">
      <w:pPr>
        <w:jc w:val="both"/>
        <w:rPr>
          <w:rFonts w:ascii="Times New Roman" w:hAnsi="Times New Roman" w:cs="Times New Roman"/>
        </w:rPr>
      </w:pPr>
      <w:r w:rsidRPr="00532C30">
        <w:rPr>
          <w:rFonts w:ascii="Times New Roman" w:hAnsi="Times New Roman" w:cs="Times New Roman"/>
        </w:rPr>
        <w:t xml:space="preserve">- </w:t>
      </w:r>
      <w:r w:rsidR="00052258" w:rsidRPr="00052258">
        <w:rPr>
          <w:rFonts w:ascii="Times New Roman" w:hAnsi="Times New Roman" w:cs="Times New Roman"/>
        </w:rPr>
        <w:t>Role of AI-specific hardware accelerators in reducing the overall power consumption</w:t>
      </w:r>
      <w:r w:rsidRPr="00532C30">
        <w:rPr>
          <w:rFonts w:ascii="Times New Roman" w:hAnsi="Times New Roman" w:cs="Times New Roman"/>
        </w:rPr>
        <w:t>.</w:t>
      </w:r>
    </w:p>
    <w:p w14:paraId="7F51202F" w14:textId="5F959EC5" w:rsidR="00E674CD" w:rsidRPr="00532C30" w:rsidRDefault="00E674CD" w:rsidP="00E674CD">
      <w:pPr>
        <w:jc w:val="both"/>
        <w:rPr>
          <w:rFonts w:ascii="Times New Roman" w:hAnsi="Times New Roman" w:cs="Times New Roman"/>
        </w:rPr>
      </w:pPr>
      <w:r w:rsidRPr="00532C30">
        <w:rPr>
          <w:rFonts w:ascii="Times New Roman" w:hAnsi="Times New Roman" w:cs="Times New Roman"/>
        </w:rPr>
        <w:t xml:space="preserve">- </w:t>
      </w:r>
      <w:r w:rsidR="00052258" w:rsidRPr="00052258">
        <w:rPr>
          <w:rFonts w:ascii="Times New Roman" w:hAnsi="Times New Roman" w:cs="Times New Roman"/>
        </w:rPr>
        <w:t xml:space="preserve">Renewable-energy integration in AI data </w:t>
      </w:r>
      <w:proofErr w:type="spellStart"/>
      <w:r w:rsidR="00052258" w:rsidRPr="00052258">
        <w:rPr>
          <w:rFonts w:ascii="Times New Roman" w:hAnsi="Times New Roman" w:cs="Times New Roman"/>
        </w:rPr>
        <w:t>centers</w:t>
      </w:r>
      <w:proofErr w:type="spellEnd"/>
      <w:r w:rsidR="00052258" w:rsidRPr="00052258">
        <w:rPr>
          <w:rFonts w:ascii="Times New Roman" w:hAnsi="Times New Roman" w:cs="Times New Roman"/>
        </w:rPr>
        <w:t>.</w:t>
      </w:r>
    </w:p>
    <w:p w14:paraId="664CA25C" w14:textId="77777777" w:rsidR="00E674CD" w:rsidRPr="00532C30" w:rsidRDefault="00E674CD" w:rsidP="00E674CD">
      <w:pPr>
        <w:jc w:val="both"/>
        <w:rPr>
          <w:rFonts w:ascii="Times New Roman" w:hAnsi="Times New Roman" w:cs="Times New Roman"/>
        </w:rPr>
      </w:pPr>
    </w:p>
    <w:p w14:paraId="24FD83DB" w14:textId="77777777" w:rsidR="00E674CD" w:rsidRPr="00532C30" w:rsidRDefault="00E674CD" w:rsidP="00A343F2">
      <w:pPr>
        <w:jc w:val="both"/>
        <w:rPr>
          <w:rFonts w:ascii="Times New Roman" w:hAnsi="Times New Roman" w:cs="Times New Roman"/>
        </w:rPr>
      </w:pPr>
      <w:r w:rsidRPr="00532C30">
        <w:rPr>
          <w:rFonts w:ascii="Times New Roman" w:hAnsi="Times New Roman" w:cs="Times New Roman"/>
        </w:rPr>
        <w:t>4.2 Analytical Framework</w:t>
      </w:r>
    </w:p>
    <w:p w14:paraId="2CB839A2" w14:textId="38C87833" w:rsidR="00E674CD" w:rsidRPr="00532C30" w:rsidRDefault="00052258" w:rsidP="00A343F2">
      <w:pPr>
        <w:jc w:val="both"/>
        <w:rPr>
          <w:rFonts w:ascii="Times New Roman" w:hAnsi="Times New Roman" w:cs="Times New Roman"/>
        </w:rPr>
      </w:pPr>
      <w:r w:rsidRPr="00052258">
        <w:rPr>
          <w:rFonts w:ascii="Times New Roman" w:hAnsi="Times New Roman" w:cs="Times New Roman"/>
        </w:rPr>
        <w:t>Data from the selected papers were grouped into three categories including Model Optimization, Green AI Infrastructure, and Renewable Energy Integration. Based on effectiveness and potential, the viability of all these approaches was assessed by evaluating the following metrics for Model Optimization Techniques: pruning, quantization, and knowledge distillation.</w:t>
      </w:r>
    </w:p>
    <w:p w14:paraId="3287C3DC" w14:textId="3EA44795" w:rsidR="00E674CD" w:rsidRPr="00532C30" w:rsidRDefault="00E674CD" w:rsidP="00A343F2">
      <w:pPr>
        <w:jc w:val="both"/>
        <w:rPr>
          <w:rFonts w:ascii="Times New Roman" w:hAnsi="Times New Roman" w:cs="Times New Roman"/>
        </w:rPr>
      </w:pPr>
      <w:r w:rsidRPr="00532C30">
        <w:rPr>
          <w:rFonts w:ascii="Times New Roman" w:hAnsi="Times New Roman" w:cs="Times New Roman"/>
        </w:rPr>
        <w:t xml:space="preserve">- </w:t>
      </w:r>
      <w:r w:rsidR="00052258" w:rsidRPr="00052258">
        <w:rPr>
          <w:rFonts w:ascii="Times New Roman" w:hAnsi="Times New Roman" w:cs="Times New Roman"/>
        </w:rPr>
        <w:t xml:space="preserve">AI Infrastructure and Hardware: AI accelerators, which include both GPUs and TPUs; Data </w:t>
      </w:r>
      <w:proofErr w:type="spellStart"/>
      <w:r w:rsidR="00052258" w:rsidRPr="00052258">
        <w:rPr>
          <w:rFonts w:ascii="Times New Roman" w:hAnsi="Times New Roman" w:cs="Times New Roman"/>
        </w:rPr>
        <w:t>center</w:t>
      </w:r>
      <w:proofErr w:type="spellEnd"/>
      <w:r w:rsidR="00052258" w:rsidRPr="00052258">
        <w:rPr>
          <w:rFonts w:ascii="Times New Roman" w:hAnsi="Times New Roman" w:cs="Times New Roman"/>
        </w:rPr>
        <w:t xml:space="preserve"> strategies; Edge computing.</w:t>
      </w:r>
    </w:p>
    <w:p w14:paraId="1D7197C1" w14:textId="138E9253" w:rsidR="00E674CD" w:rsidRPr="00532C30" w:rsidRDefault="00E674CD" w:rsidP="00A343F2">
      <w:pPr>
        <w:jc w:val="both"/>
        <w:rPr>
          <w:rFonts w:ascii="Times New Roman" w:hAnsi="Times New Roman" w:cs="Times New Roman"/>
        </w:rPr>
      </w:pPr>
      <w:r w:rsidRPr="00532C30">
        <w:rPr>
          <w:rFonts w:ascii="Times New Roman" w:hAnsi="Times New Roman" w:cs="Times New Roman"/>
        </w:rPr>
        <w:t xml:space="preserve">- </w:t>
      </w:r>
      <w:r w:rsidR="00052258" w:rsidRPr="00052258">
        <w:rPr>
          <w:rFonts w:ascii="Times New Roman" w:hAnsi="Times New Roman" w:cs="Times New Roman"/>
        </w:rPr>
        <w:t>Use Renewable Energy Source- Solar, wind, and other forms of green energy source to power AI computations.</w:t>
      </w:r>
    </w:p>
    <w:p w14:paraId="4DB71FCC" w14:textId="77777777" w:rsidR="00E674CD" w:rsidRPr="00532C30" w:rsidRDefault="00E674CD" w:rsidP="00E674CD">
      <w:pPr>
        <w:rPr>
          <w:rFonts w:ascii="Times New Roman" w:hAnsi="Times New Roman" w:cs="Times New Roman"/>
        </w:rPr>
      </w:pPr>
    </w:p>
    <w:p w14:paraId="054BC162" w14:textId="77777777" w:rsidR="00E674CD" w:rsidRPr="00532C30" w:rsidRDefault="00E674CD" w:rsidP="00E674CD">
      <w:pPr>
        <w:rPr>
          <w:rFonts w:ascii="Times New Roman" w:hAnsi="Times New Roman" w:cs="Times New Roman"/>
        </w:rPr>
      </w:pPr>
      <w:r w:rsidRPr="00532C30">
        <w:rPr>
          <w:rFonts w:ascii="Times New Roman" w:hAnsi="Times New Roman" w:cs="Times New Roman"/>
        </w:rPr>
        <w:t>4.3 Data Analysis Approach</w:t>
      </w:r>
    </w:p>
    <w:p w14:paraId="46469223" w14:textId="6E501158" w:rsidR="00E674CD" w:rsidRPr="00532C30" w:rsidRDefault="00E674CD" w:rsidP="00E674CD">
      <w:pPr>
        <w:rPr>
          <w:rFonts w:ascii="Times New Roman" w:hAnsi="Times New Roman" w:cs="Times New Roman"/>
        </w:rPr>
      </w:pPr>
      <w:r w:rsidRPr="00532C30">
        <w:rPr>
          <w:rFonts w:ascii="Times New Roman" w:hAnsi="Times New Roman" w:cs="Times New Roman"/>
        </w:rPr>
        <w:t xml:space="preserve">4.3.1 </w:t>
      </w:r>
      <w:r w:rsidR="00305598">
        <w:rPr>
          <w:rFonts w:ascii="Times New Roman" w:hAnsi="Times New Roman" w:cs="Times New Roman"/>
        </w:rPr>
        <w:t>Model Optimization</w:t>
      </w:r>
    </w:p>
    <w:p w14:paraId="4A6F9A03" w14:textId="77777777" w:rsidR="00052258" w:rsidRPr="00052258" w:rsidRDefault="00052258" w:rsidP="00052258">
      <w:pPr>
        <w:rPr>
          <w:rFonts w:ascii="Times New Roman" w:hAnsi="Times New Roman" w:cs="Times New Roman"/>
        </w:rPr>
      </w:pPr>
      <w:r w:rsidRPr="00052258">
        <w:rPr>
          <w:rFonts w:ascii="Times New Roman" w:hAnsi="Times New Roman" w:cs="Times New Roman"/>
        </w:rPr>
        <w:t>This section discusses the methods to make the machine learning models energy-aware. The papers were compared based on techniques like pruning, quantization, and model distillation. The analysis was done to find out which of the optimization techniques proved most effective in reducing carbon emissions without degrading model performance.</w:t>
      </w:r>
    </w:p>
    <w:tbl>
      <w:tblPr>
        <w:tblW w:w="486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17"/>
        <w:gridCol w:w="1142"/>
        <w:gridCol w:w="1167"/>
        <w:gridCol w:w="1337"/>
      </w:tblGrid>
      <w:tr w:rsidR="00305598" w:rsidRPr="00B51897" w14:paraId="7EE04604" w14:textId="77777777" w:rsidTr="00DF01BD">
        <w:trPr>
          <w:trHeight w:val="633"/>
          <w:tblHeader/>
          <w:tblCellSpacing w:w="15" w:type="dxa"/>
        </w:trPr>
        <w:tc>
          <w:tcPr>
            <w:tcW w:w="0" w:type="auto"/>
            <w:vAlign w:val="center"/>
            <w:hideMark/>
          </w:tcPr>
          <w:p w14:paraId="0755AAF5" w14:textId="77777777" w:rsidR="00E674CD" w:rsidRPr="00B51897" w:rsidRDefault="00E674CD" w:rsidP="00DF01BD">
            <w:pPr>
              <w:rPr>
                <w:rFonts w:ascii="Times New Roman" w:hAnsi="Times New Roman" w:cs="Times New Roman"/>
                <w:b/>
                <w:bCs/>
              </w:rPr>
            </w:pPr>
            <w:r w:rsidRPr="00B51897">
              <w:rPr>
                <w:rFonts w:ascii="Times New Roman" w:hAnsi="Times New Roman" w:cs="Times New Roman"/>
                <w:b/>
                <w:bCs/>
              </w:rPr>
              <w:lastRenderedPageBreak/>
              <w:t>Sensor Type</w:t>
            </w:r>
          </w:p>
        </w:tc>
        <w:tc>
          <w:tcPr>
            <w:tcW w:w="0" w:type="auto"/>
            <w:vAlign w:val="center"/>
            <w:hideMark/>
          </w:tcPr>
          <w:p w14:paraId="7C8C33F8" w14:textId="77777777" w:rsidR="00E674CD" w:rsidRPr="00B51897" w:rsidRDefault="00E674CD" w:rsidP="00DF01BD">
            <w:pPr>
              <w:rPr>
                <w:rFonts w:ascii="Times New Roman" w:hAnsi="Times New Roman" w:cs="Times New Roman"/>
                <w:b/>
                <w:bCs/>
              </w:rPr>
            </w:pPr>
            <w:r w:rsidRPr="00B51897">
              <w:rPr>
                <w:rFonts w:ascii="Times New Roman" w:hAnsi="Times New Roman" w:cs="Times New Roman"/>
                <w:b/>
                <w:bCs/>
              </w:rPr>
              <w:t>Parameter Measured</w:t>
            </w:r>
          </w:p>
        </w:tc>
        <w:tc>
          <w:tcPr>
            <w:tcW w:w="0" w:type="auto"/>
            <w:vAlign w:val="center"/>
            <w:hideMark/>
          </w:tcPr>
          <w:p w14:paraId="29B2AF6D" w14:textId="77777777" w:rsidR="00E674CD" w:rsidRPr="00B51897" w:rsidRDefault="00E674CD" w:rsidP="00DF01BD">
            <w:pPr>
              <w:rPr>
                <w:rFonts w:ascii="Times New Roman" w:hAnsi="Times New Roman" w:cs="Times New Roman"/>
                <w:b/>
                <w:bCs/>
              </w:rPr>
            </w:pPr>
            <w:r w:rsidRPr="00B51897">
              <w:rPr>
                <w:rFonts w:ascii="Times New Roman" w:hAnsi="Times New Roman" w:cs="Times New Roman"/>
                <w:b/>
                <w:bCs/>
              </w:rPr>
              <w:t>Application</w:t>
            </w:r>
          </w:p>
        </w:tc>
        <w:tc>
          <w:tcPr>
            <w:tcW w:w="0" w:type="auto"/>
            <w:vAlign w:val="center"/>
            <w:hideMark/>
          </w:tcPr>
          <w:p w14:paraId="4700A5AA" w14:textId="77777777" w:rsidR="00E674CD" w:rsidRPr="00B51897" w:rsidRDefault="00E674CD" w:rsidP="00DF01BD">
            <w:pPr>
              <w:rPr>
                <w:rFonts w:ascii="Times New Roman" w:hAnsi="Times New Roman" w:cs="Times New Roman"/>
                <w:b/>
                <w:bCs/>
              </w:rPr>
            </w:pPr>
            <w:r w:rsidRPr="00B51897">
              <w:rPr>
                <w:rFonts w:ascii="Times New Roman" w:hAnsi="Times New Roman" w:cs="Times New Roman"/>
                <w:b/>
                <w:bCs/>
              </w:rPr>
              <w:t>Outcome</w:t>
            </w:r>
          </w:p>
        </w:tc>
      </w:tr>
      <w:tr w:rsidR="00305598" w:rsidRPr="00B51897" w14:paraId="4F8383F7" w14:textId="77777777" w:rsidTr="00DF01BD">
        <w:trPr>
          <w:trHeight w:val="869"/>
          <w:tblCellSpacing w:w="15" w:type="dxa"/>
        </w:trPr>
        <w:tc>
          <w:tcPr>
            <w:tcW w:w="0" w:type="auto"/>
            <w:vAlign w:val="center"/>
            <w:hideMark/>
          </w:tcPr>
          <w:p w14:paraId="7CEB10CB" w14:textId="2700115A" w:rsidR="00E674CD" w:rsidRPr="00B51897" w:rsidRDefault="00305598" w:rsidP="00DF01BD">
            <w:pPr>
              <w:rPr>
                <w:rFonts w:ascii="Times New Roman" w:hAnsi="Times New Roman" w:cs="Times New Roman"/>
              </w:rPr>
            </w:pPr>
            <w:r>
              <w:rPr>
                <w:rFonts w:ascii="Times New Roman" w:hAnsi="Times New Roman" w:cs="Times New Roman"/>
              </w:rPr>
              <w:t>Pruning</w:t>
            </w:r>
          </w:p>
        </w:tc>
        <w:tc>
          <w:tcPr>
            <w:tcW w:w="0" w:type="auto"/>
            <w:vAlign w:val="center"/>
            <w:hideMark/>
          </w:tcPr>
          <w:p w14:paraId="60F03A00" w14:textId="4F84A8BF" w:rsidR="00E674CD" w:rsidRPr="00B51897" w:rsidRDefault="00305598" w:rsidP="00DF01BD">
            <w:pPr>
              <w:rPr>
                <w:rFonts w:ascii="Times New Roman" w:hAnsi="Times New Roman" w:cs="Times New Roman"/>
              </w:rPr>
            </w:pPr>
            <w:r>
              <w:rPr>
                <w:rFonts w:ascii="Times New Roman" w:hAnsi="Times New Roman" w:cs="Times New Roman"/>
              </w:rPr>
              <w:t xml:space="preserve">Reducing unnecessary Parameters </w:t>
            </w:r>
          </w:p>
        </w:tc>
        <w:tc>
          <w:tcPr>
            <w:tcW w:w="0" w:type="auto"/>
            <w:vAlign w:val="center"/>
            <w:hideMark/>
          </w:tcPr>
          <w:p w14:paraId="7AEDEE62" w14:textId="5D6B0697" w:rsidR="00E674CD" w:rsidRPr="00B51897" w:rsidRDefault="00305598" w:rsidP="00DF01BD">
            <w:pPr>
              <w:rPr>
                <w:rFonts w:ascii="Times New Roman" w:hAnsi="Times New Roman" w:cs="Times New Roman"/>
              </w:rPr>
            </w:pPr>
            <w:r>
              <w:rPr>
                <w:rFonts w:ascii="Times New Roman" w:hAnsi="Times New Roman" w:cs="Times New Roman"/>
              </w:rPr>
              <w:t>Neural networks</w:t>
            </w:r>
          </w:p>
        </w:tc>
        <w:tc>
          <w:tcPr>
            <w:tcW w:w="0" w:type="auto"/>
            <w:vAlign w:val="center"/>
            <w:hideMark/>
          </w:tcPr>
          <w:p w14:paraId="14DF2462" w14:textId="5E2A5AB6" w:rsidR="00E674CD" w:rsidRPr="00B51897" w:rsidRDefault="00305598" w:rsidP="00DF01BD">
            <w:pPr>
              <w:rPr>
                <w:rFonts w:ascii="Times New Roman" w:hAnsi="Times New Roman" w:cs="Times New Roman"/>
              </w:rPr>
            </w:pPr>
            <w:r>
              <w:rPr>
                <w:rFonts w:ascii="Times New Roman" w:hAnsi="Times New Roman" w:cs="Times New Roman"/>
              </w:rPr>
              <w:t>Low energy consumption at minimal loss in accuracy</w:t>
            </w:r>
          </w:p>
        </w:tc>
      </w:tr>
      <w:tr w:rsidR="00305598" w:rsidRPr="00B51897" w14:paraId="2DD0D66E" w14:textId="77777777" w:rsidTr="00DF01BD">
        <w:trPr>
          <w:trHeight w:val="1615"/>
          <w:tblCellSpacing w:w="15" w:type="dxa"/>
        </w:trPr>
        <w:tc>
          <w:tcPr>
            <w:tcW w:w="0" w:type="auto"/>
            <w:vAlign w:val="center"/>
            <w:hideMark/>
          </w:tcPr>
          <w:p w14:paraId="036A75B3" w14:textId="10FD8B4B" w:rsidR="00E674CD" w:rsidRPr="00B51897" w:rsidRDefault="00305598" w:rsidP="00DF01BD">
            <w:pPr>
              <w:rPr>
                <w:rFonts w:ascii="Times New Roman" w:hAnsi="Times New Roman" w:cs="Times New Roman"/>
              </w:rPr>
            </w:pPr>
            <w:r>
              <w:rPr>
                <w:rFonts w:ascii="Times New Roman" w:hAnsi="Times New Roman" w:cs="Times New Roman"/>
              </w:rPr>
              <w:t>Quantization</w:t>
            </w:r>
          </w:p>
        </w:tc>
        <w:tc>
          <w:tcPr>
            <w:tcW w:w="0" w:type="auto"/>
            <w:vAlign w:val="center"/>
            <w:hideMark/>
          </w:tcPr>
          <w:p w14:paraId="2631F4C6" w14:textId="41E7B44C" w:rsidR="00E674CD" w:rsidRPr="00B51897" w:rsidRDefault="00305598" w:rsidP="00DF01BD">
            <w:pPr>
              <w:rPr>
                <w:rFonts w:ascii="Times New Roman" w:hAnsi="Times New Roman" w:cs="Times New Roman"/>
              </w:rPr>
            </w:pPr>
            <w:r>
              <w:rPr>
                <w:rFonts w:ascii="Times New Roman" w:hAnsi="Times New Roman" w:cs="Times New Roman"/>
              </w:rPr>
              <w:t>Reducing precision of parameter</w:t>
            </w:r>
          </w:p>
        </w:tc>
        <w:tc>
          <w:tcPr>
            <w:tcW w:w="0" w:type="auto"/>
            <w:vAlign w:val="center"/>
            <w:hideMark/>
          </w:tcPr>
          <w:p w14:paraId="658811DD" w14:textId="40608A42" w:rsidR="00E674CD" w:rsidRPr="00B51897" w:rsidRDefault="00305598" w:rsidP="00DF01BD">
            <w:pPr>
              <w:rPr>
                <w:rFonts w:ascii="Times New Roman" w:hAnsi="Times New Roman" w:cs="Times New Roman"/>
              </w:rPr>
            </w:pPr>
            <w:r>
              <w:rPr>
                <w:rFonts w:ascii="Times New Roman" w:hAnsi="Times New Roman" w:cs="Times New Roman"/>
              </w:rPr>
              <w:t>Deep Learning Models</w:t>
            </w:r>
          </w:p>
        </w:tc>
        <w:tc>
          <w:tcPr>
            <w:tcW w:w="0" w:type="auto"/>
            <w:vAlign w:val="center"/>
            <w:hideMark/>
          </w:tcPr>
          <w:p w14:paraId="3022457F" w14:textId="31190663" w:rsidR="00E674CD" w:rsidRPr="00B51897" w:rsidRDefault="00305598" w:rsidP="00DF01BD">
            <w:pPr>
              <w:rPr>
                <w:rFonts w:ascii="Times New Roman" w:hAnsi="Times New Roman" w:cs="Times New Roman"/>
              </w:rPr>
            </w:pPr>
            <w:r>
              <w:rPr>
                <w:rFonts w:ascii="Times New Roman" w:hAnsi="Times New Roman" w:cs="Times New Roman"/>
              </w:rPr>
              <w:t>30-40% reduction in power usage</w:t>
            </w:r>
          </w:p>
        </w:tc>
      </w:tr>
      <w:tr w:rsidR="00305598" w:rsidRPr="00B51897" w14:paraId="19F6EB19" w14:textId="77777777" w:rsidTr="00DF01BD">
        <w:trPr>
          <w:trHeight w:val="879"/>
          <w:tblCellSpacing w:w="15" w:type="dxa"/>
        </w:trPr>
        <w:tc>
          <w:tcPr>
            <w:tcW w:w="0" w:type="auto"/>
            <w:vAlign w:val="center"/>
            <w:hideMark/>
          </w:tcPr>
          <w:p w14:paraId="3FBF03C4" w14:textId="6D68BEC1" w:rsidR="00E674CD" w:rsidRPr="00B51897" w:rsidRDefault="00305598" w:rsidP="00DF01BD">
            <w:pPr>
              <w:rPr>
                <w:rFonts w:ascii="Times New Roman" w:hAnsi="Times New Roman" w:cs="Times New Roman"/>
              </w:rPr>
            </w:pPr>
            <w:r>
              <w:rPr>
                <w:rFonts w:ascii="Times New Roman" w:hAnsi="Times New Roman" w:cs="Times New Roman"/>
              </w:rPr>
              <w:t>Distillation</w:t>
            </w:r>
          </w:p>
        </w:tc>
        <w:tc>
          <w:tcPr>
            <w:tcW w:w="0" w:type="auto"/>
            <w:vAlign w:val="center"/>
            <w:hideMark/>
          </w:tcPr>
          <w:p w14:paraId="1E004CD3" w14:textId="5C318036" w:rsidR="00E674CD" w:rsidRPr="00B51897" w:rsidRDefault="00305598" w:rsidP="00DF01BD">
            <w:pPr>
              <w:rPr>
                <w:rFonts w:ascii="Times New Roman" w:hAnsi="Times New Roman" w:cs="Times New Roman"/>
              </w:rPr>
            </w:pPr>
            <w:r>
              <w:rPr>
                <w:rFonts w:ascii="Times New Roman" w:hAnsi="Times New Roman" w:cs="Times New Roman"/>
              </w:rPr>
              <w:t>Simplifying complex models</w:t>
            </w:r>
          </w:p>
        </w:tc>
        <w:tc>
          <w:tcPr>
            <w:tcW w:w="0" w:type="auto"/>
            <w:vAlign w:val="center"/>
            <w:hideMark/>
          </w:tcPr>
          <w:p w14:paraId="0C8FED3B" w14:textId="732E801A" w:rsidR="00E674CD" w:rsidRPr="00B51897" w:rsidRDefault="00305598" w:rsidP="00DF01BD">
            <w:pPr>
              <w:rPr>
                <w:rFonts w:ascii="Times New Roman" w:hAnsi="Times New Roman" w:cs="Times New Roman"/>
              </w:rPr>
            </w:pPr>
            <w:r>
              <w:rPr>
                <w:rFonts w:ascii="Times New Roman" w:hAnsi="Times New Roman" w:cs="Times New Roman"/>
              </w:rPr>
              <w:t>Large scale AI system</w:t>
            </w:r>
          </w:p>
        </w:tc>
        <w:tc>
          <w:tcPr>
            <w:tcW w:w="0" w:type="auto"/>
            <w:vAlign w:val="center"/>
            <w:hideMark/>
          </w:tcPr>
          <w:p w14:paraId="088CBB37" w14:textId="2058436F" w:rsidR="00E674CD" w:rsidRPr="00B51897" w:rsidRDefault="00305598" w:rsidP="00DF01BD">
            <w:pPr>
              <w:rPr>
                <w:rFonts w:ascii="Times New Roman" w:hAnsi="Times New Roman" w:cs="Times New Roman"/>
              </w:rPr>
            </w:pPr>
            <w:r>
              <w:rPr>
                <w:rFonts w:ascii="Times New Roman" w:hAnsi="Times New Roman" w:cs="Times New Roman"/>
              </w:rPr>
              <w:t>Maintained accuracy with reduced computational needs</w:t>
            </w:r>
          </w:p>
        </w:tc>
      </w:tr>
    </w:tbl>
    <w:p w14:paraId="46E51D4C" w14:textId="6888CBAD" w:rsidR="00E674CD" w:rsidRPr="00020869" w:rsidRDefault="00E674CD" w:rsidP="00E674CD">
      <w:pPr>
        <w:rPr>
          <w:rFonts w:ascii="Times New Roman" w:hAnsi="Times New Roman" w:cs="Times New Roman"/>
          <w:b/>
          <w:bCs/>
        </w:rPr>
      </w:pPr>
      <w:r w:rsidRPr="00B51897">
        <w:rPr>
          <w:rFonts w:ascii="Times New Roman" w:hAnsi="Times New Roman" w:cs="Times New Roman"/>
        </w:rPr>
        <w:t xml:space="preserve">              Table 2</w:t>
      </w:r>
      <w:r w:rsidRPr="00B51897">
        <w:rPr>
          <w:rFonts w:ascii="Times New Roman" w:hAnsi="Times New Roman" w:cs="Times New Roman"/>
          <w:b/>
          <w:bCs/>
        </w:rPr>
        <w:t xml:space="preserve">: </w:t>
      </w:r>
      <w:r w:rsidRPr="00B51897">
        <w:rPr>
          <w:rFonts w:ascii="Times New Roman" w:hAnsi="Times New Roman" w:cs="Times New Roman"/>
        </w:rPr>
        <w:t xml:space="preserve">Key </w:t>
      </w:r>
      <w:r w:rsidR="00305598">
        <w:rPr>
          <w:rFonts w:ascii="Times New Roman" w:hAnsi="Times New Roman" w:cs="Times New Roman"/>
        </w:rPr>
        <w:t>techniques for energy efficient optimization of Machine Learning Models</w:t>
      </w:r>
    </w:p>
    <w:p w14:paraId="5EA1D150" w14:textId="321CDB50" w:rsidR="00E674CD" w:rsidRPr="00B51897" w:rsidRDefault="00E674CD" w:rsidP="00E674CD">
      <w:pPr>
        <w:rPr>
          <w:rFonts w:ascii="Times New Roman" w:hAnsi="Times New Roman" w:cs="Times New Roman"/>
        </w:rPr>
      </w:pPr>
      <w:r w:rsidRPr="00B51897">
        <w:rPr>
          <w:rFonts w:ascii="Times New Roman" w:hAnsi="Times New Roman" w:cs="Times New Roman"/>
        </w:rPr>
        <w:t xml:space="preserve">4.3.2 </w:t>
      </w:r>
      <w:r w:rsidR="00305598">
        <w:rPr>
          <w:rFonts w:ascii="Times New Roman" w:hAnsi="Times New Roman" w:cs="Times New Roman"/>
        </w:rPr>
        <w:t>Green AI Inf</w:t>
      </w:r>
      <w:r w:rsidR="004613CE">
        <w:rPr>
          <w:rFonts w:ascii="Times New Roman" w:hAnsi="Times New Roman" w:cs="Times New Roman"/>
        </w:rPr>
        <w:t>rastructure</w:t>
      </w:r>
      <w:r w:rsidR="00305598">
        <w:rPr>
          <w:rFonts w:ascii="Times New Roman" w:hAnsi="Times New Roman" w:cs="Times New Roman"/>
        </w:rPr>
        <w:t xml:space="preserve"> </w:t>
      </w:r>
    </w:p>
    <w:p w14:paraId="5FD063FB" w14:textId="4B756CFB" w:rsidR="00E674CD" w:rsidRPr="00E40195" w:rsidRDefault="004613CE" w:rsidP="00A343F2">
      <w:pPr>
        <w:jc w:val="both"/>
        <w:rPr>
          <w:rFonts w:ascii="Times New Roman" w:hAnsi="Times New Roman" w:cs="Times New Roman"/>
          <w:b/>
          <w:bCs/>
        </w:rPr>
      </w:pPr>
      <w:r w:rsidRPr="004613CE">
        <w:rPr>
          <w:rFonts w:ascii="Times New Roman" w:hAnsi="Times New Roman" w:cs="Times New Roman"/>
        </w:rPr>
        <w:t xml:space="preserve">The papers examined strategies for building sustainable AI infrastructure, with specific focus on hardware and cloud-based systems, and compared the impact of using specialized AI hardware and data </w:t>
      </w:r>
      <w:proofErr w:type="spellStart"/>
      <w:r w:rsidRPr="004613CE">
        <w:rPr>
          <w:rFonts w:ascii="Times New Roman" w:hAnsi="Times New Roman" w:cs="Times New Roman"/>
        </w:rPr>
        <w:t>center</w:t>
      </w:r>
      <w:proofErr w:type="spellEnd"/>
      <w:r w:rsidRPr="004613CE">
        <w:rPr>
          <w:rFonts w:ascii="Times New Roman" w:hAnsi="Times New Roman" w:cs="Times New Roman"/>
        </w:rPr>
        <w:t xml:space="preserve"> management techniques.</w:t>
      </w:r>
      <w:r w:rsidR="00E40195" w:rsidRPr="00E40195">
        <w:rPr>
          <w:rFonts w:ascii="Times New Roman" w:hAnsi="Times New Roman" w:cs="Times New Roman"/>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10"/>
        <w:gridCol w:w="1351"/>
        <w:gridCol w:w="1039"/>
        <w:gridCol w:w="1263"/>
      </w:tblGrid>
      <w:tr w:rsidR="00E674CD" w:rsidRPr="00B51897" w14:paraId="074BACC7" w14:textId="77777777" w:rsidTr="00DF01BD">
        <w:trPr>
          <w:tblHeader/>
          <w:tblCellSpacing w:w="15" w:type="dxa"/>
        </w:trPr>
        <w:tc>
          <w:tcPr>
            <w:tcW w:w="0" w:type="auto"/>
            <w:vAlign w:val="center"/>
            <w:hideMark/>
          </w:tcPr>
          <w:p w14:paraId="58987391" w14:textId="77777777" w:rsidR="00E674CD" w:rsidRPr="00B51897" w:rsidRDefault="00E674CD" w:rsidP="00DF01BD">
            <w:pPr>
              <w:rPr>
                <w:rFonts w:ascii="Times New Roman" w:hAnsi="Times New Roman" w:cs="Times New Roman"/>
                <w:b/>
                <w:bCs/>
              </w:rPr>
            </w:pPr>
            <w:r w:rsidRPr="00B51897">
              <w:rPr>
                <w:rFonts w:ascii="Times New Roman" w:hAnsi="Times New Roman" w:cs="Times New Roman"/>
                <w:b/>
                <w:bCs/>
              </w:rPr>
              <w:t>System</w:t>
            </w:r>
          </w:p>
        </w:tc>
        <w:tc>
          <w:tcPr>
            <w:tcW w:w="0" w:type="auto"/>
            <w:vAlign w:val="center"/>
            <w:hideMark/>
          </w:tcPr>
          <w:p w14:paraId="6B966447" w14:textId="77777777" w:rsidR="00E674CD" w:rsidRPr="00B51897" w:rsidRDefault="00E674CD" w:rsidP="00DF01BD">
            <w:pPr>
              <w:rPr>
                <w:rFonts w:ascii="Times New Roman" w:hAnsi="Times New Roman" w:cs="Times New Roman"/>
                <w:b/>
                <w:bCs/>
              </w:rPr>
            </w:pPr>
            <w:r w:rsidRPr="00B51897">
              <w:rPr>
                <w:rFonts w:ascii="Times New Roman" w:hAnsi="Times New Roman" w:cs="Times New Roman"/>
                <w:b/>
                <w:bCs/>
              </w:rPr>
              <w:t>Components</w:t>
            </w:r>
          </w:p>
        </w:tc>
        <w:tc>
          <w:tcPr>
            <w:tcW w:w="0" w:type="auto"/>
            <w:vAlign w:val="center"/>
            <w:hideMark/>
          </w:tcPr>
          <w:p w14:paraId="0391F97F" w14:textId="460F111D" w:rsidR="00E674CD" w:rsidRPr="00B51897" w:rsidRDefault="004613CE" w:rsidP="00DF01BD">
            <w:pPr>
              <w:rPr>
                <w:rFonts w:ascii="Times New Roman" w:hAnsi="Times New Roman" w:cs="Times New Roman"/>
                <w:b/>
                <w:bCs/>
              </w:rPr>
            </w:pPr>
            <w:r>
              <w:rPr>
                <w:rFonts w:ascii="Times New Roman" w:hAnsi="Times New Roman" w:cs="Times New Roman"/>
                <w:b/>
                <w:bCs/>
              </w:rPr>
              <w:t>Energy Efficient</w:t>
            </w:r>
          </w:p>
        </w:tc>
        <w:tc>
          <w:tcPr>
            <w:tcW w:w="0" w:type="auto"/>
            <w:vAlign w:val="center"/>
            <w:hideMark/>
          </w:tcPr>
          <w:p w14:paraId="121D40CD" w14:textId="77777777" w:rsidR="00E674CD" w:rsidRPr="00B51897" w:rsidRDefault="00E674CD" w:rsidP="00DF01BD">
            <w:pPr>
              <w:rPr>
                <w:rFonts w:ascii="Times New Roman" w:hAnsi="Times New Roman" w:cs="Times New Roman"/>
                <w:b/>
                <w:bCs/>
              </w:rPr>
            </w:pPr>
            <w:r w:rsidRPr="00B51897">
              <w:rPr>
                <w:rFonts w:ascii="Times New Roman" w:hAnsi="Times New Roman" w:cs="Times New Roman"/>
                <w:b/>
                <w:bCs/>
              </w:rPr>
              <w:t>Outcome</w:t>
            </w:r>
          </w:p>
        </w:tc>
      </w:tr>
      <w:tr w:rsidR="00E674CD" w:rsidRPr="00B51897" w14:paraId="5F3F78F0" w14:textId="77777777" w:rsidTr="00DF01BD">
        <w:trPr>
          <w:tblCellSpacing w:w="15" w:type="dxa"/>
        </w:trPr>
        <w:tc>
          <w:tcPr>
            <w:tcW w:w="0" w:type="auto"/>
            <w:vAlign w:val="center"/>
            <w:hideMark/>
          </w:tcPr>
          <w:p w14:paraId="7D2FF986" w14:textId="19E07B36" w:rsidR="00E674CD" w:rsidRPr="00B51897" w:rsidRDefault="004613CE" w:rsidP="00DF01BD">
            <w:pPr>
              <w:rPr>
                <w:rFonts w:ascii="Times New Roman" w:hAnsi="Times New Roman" w:cs="Times New Roman"/>
              </w:rPr>
            </w:pPr>
            <w:r>
              <w:rPr>
                <w:rFonts w:ascii="Times New Roman" w:hAnsi="Times New Roman" w:cs="Times New Roman"/>
              </w:rPr>
              <w:t xml:space="preserve">AI Accelerator </w:t>
            </w:r>
            <w:r w:rsidR="00E674CD" w:rsidRPr="00B51897">
              <w:rPr>
                <w:rFonts w:ascii="Times New Roman" w:hAnsi="Times New Roman" w:cs="Times New Roman"/>
              </w:rPr>
              <w:t xml:space="preserve">(Paper </w:t>
            </w:r>
            <w:r>
              <w:rPr>
                <w:rFonts w:ascii="Times New Roman" w:hAnsi="Times New Roman" w:cs="Times New Roman"/>
              </w:rPr>
              <w:t>3</w:t>
            </w:r>
            <w:r w:rsidR="00E674CD" w:rsidRPr="00B51897">
              <w:rPr>
                <w:rFonts w:ascii="Times New Roman" w:hAnsi="Times New Roman" w:cs="Times New Roman"/>
              </w:rPr>
              <w:t>)</w:t>
            </w:r>
          </w:p>
        </w:tc>
        <w:tc>
          <w:tcPr>
            <w:tcW w:w="0" w:type="auto"/>
            <w:vAlign w:val="center"/>
            <w:hideMark/>
          </w:tcPr>
          <w:p w14:paraId="34848277" w14:textId="5A68317C" w:rsidR="00E674CD" w:rsidRPr="00B51897" w:rsidRDefault="004613CE" w:rsidP="00DF01BD">
            <w:pPr>
              <w:rPr>
                <w:rFonts w:ascii="Times New Roman" w:hAnsi="Times New Roman" w:cs="Times New Roman"/>
              </w:rPr>
            </w:pPr>
            <w:r>
              <w:rPr>
                <w:rFonts w:ascii="Times New Roman" w:hAnsi="Times New Roman" w:cs="Times New Roman"/>
              </w:rPr>
              <w:t>GPUs, TPUs</w:t>
            </w:r>
          </w:p>
        </w:tc>
        <w:tc>
          <w:tcPr>
            <w:tcW w:w="0" w:type="auto"/>
            <w:vAlign w:val="center"/>
            <w:hideMark/>
          </w:tcPr>
          <w:p w14:paraId="5A8DE193" w14:textId="5B86F8C6" w:rsidR="00E674CD" w:rsidRPr="00B51897" w:rsidRDefault="004613CE" w:rsidP="00DF01BD">
            <w:pPr>
              <w:rPr>
                <w:rFonts w:ascii="Times New Roman" w:hAnsi="Times New Roman" w:cs="Times New Roman"/>
              </w:rPr>
            </w:pPr>
            <w:r>
              <w:rPr>
                <w:rFonts w:ascii="Times New Roman" w:hAnsi="Times New Roman" w:cs="Times New Roman"/>
              </w:rPr>
              <w:t>Reduced power by 25%</w:t>
            </w:r>
          </w:p>
        </w:tc>
        <w:tc>
          <w:tcPr>
            <w:tcW w:w="0" w:type="auto"/>
            <w:vAlign w:val="center"/>
            <w:hideMark/>
          </w:tcPr>
          <w:p w14:paraId="1013B626" w14:textId="56B35380" w:rsidR="00E674CD" w:rsidRPr="00B51897" w:rsidRDefault="004613CE" w:rsidP="00DF01BD">
            <w:pPr>
              <w:rPr>
                <w:rFonts w:ascii="Times New Roman" w:hAnsi="Times New Roman" w:cs="Times New Roman"/>
              </w:rPr>
            </w:pPr>
            <w:r>
              <w:rPr>
                <w:rFonts w:ascii="Times New Roman" w:hAnsi="Times New Roman" w:cs="Times New Roman"/>
              </w:rPr>
              <w:t>Faster processing, low energy</w:t>
            </w:r>
          </w:p>
        </w:tc>
      </w:tr>
      <w:tr w:rsidR="00E674CD" w:rsidRPr="00B51897" w14:paraId="2B670D51" w14:textId="77777777" w:rsidTr="00DF01BD">
        <w:trPr>
          <w:tblCellSpacing w:w="15" w:type="dxa"/>
        </w:trPr>
        <w:tc>
          <w:tcPr>
            <w:tcW w:w="0" w:type="auto"/>
            <w:vAlign w:val="center"/>
            <w:hideMark/>
          </w:tcPr>
          <w:p w14:paraId="210F84AD" w14:textId="63352A44" w:rsidR="00E674CD" w:rsidRPr="00B51897" w:rsidRDefault="004613CE" w:rsidP="00DF01BD">
            <w:pPr>
              <w:rPr>
                <w:rFonts w:ascii="Times New Roman" w:hAnsi="Times New Roman" w:cs="Times New Roman"/>
              </w:rPr>
            </w:pPr>
            <w:r>
              <w:rPr>
                <w:rFonts w:ascii="Times New Roman" w:hAnsi="Times New Roman" w:cs="Times New Roman"/>
              </w:rPr>
              <w:t>Edge Computing</w:t>
            </w:r>
            <w:r w:rsidR="00E674CD" w:rsidRPr="00B51897">
              <w:rPr>
                <w:rFonts w:ascii="Times New Roman" w:hAnsi="Times New Roman" w:cs="Times New Roman"/>
              </w:rPr>
              <w:t xml:space="preserve"> ​(Paper </w:t>
            </w:r>
            <w:r>
              <w:rPr>
                <w:rFonts w:ascii="Times New Roman" w:hAnsi="Times New Roman" w:cs="Times New Roman"/>
              </w:rPr>
              <w:t>2</w:t>
            </w:r>
            <w:r w:rsidR="00E674CD" w:rsidRPr="00B51897">
              <w:rPr>
                <w:rFonts w:ascii="Times New Roman" w:hAnsi="Times New Roman" w:cs="Times New Roman"/>
              </w:rPr>
              <w:t>)</w:t>
            </w:r>
          </w:p>
        </w:tc>
        <w:tc>
          <w:tcPr>
            <w:tcW w:w="0" w:type="auto"/>
            <w:vAlign w:val="center"/>
            <w:hideMark/>
          </w:tcPr>
          <w:p w14:paraId="6B61B37E" w14:textId="40BCCAF8" w:rsidR="00E674CD" w:rsidRPr="00B51897" w:rsidRDefault="004613CE" w:rsidP="00DF01BD">
            <w:pPr>
              <w:rPr>
                <w:rFonts w:ascii="Times New Roman" w:hAnsi="Times New Roman" w:cs="Times New Roman"/>
              </w:rPr>
            </w:pPr>
            <w:r>
              <w:rPr>
                <w:rFonts w:ascii="Times New Roman" w:hAnsi="Times New Roman" w:cs="Times New Roman"/>
              </w:rPr>
              <w:t>Localized AI processing</w:t>
            </w:r>
          </w:p>
        </w:tc>
        <w:tc>
          <w:tcPr>
            <w:tcW w:w="0" w:type="auto"/>
            <w:vAlign w:val="center"/>
            <w:hideMark/>
          </w:tcPr>
          <w:p w14:paraId="1E2FD007" w14:textId="4B522468" w:rsidR="00E674CD" w:rsidRPr="00B51897" w:rsidRDefault="004613CE" w:rsidP="00DF01BD">
            <w:pPr>
              <w:rPr>
                <w:rFonts w:ascii="Times New Roman" w:hAnsi="Times New Roman" w:cs="Times New Roman"/>
              </w:rPr>
            </w:pPr>
            <w:r>
              <w:rPr>
                <w:rFonts w:ascii="Times New Roman" w:hAnsi="Times New Roman" w:cs="Times New Roman"/>
              </w:rPr>
              <w:t>Less energy needed to transfer data</w:t>
            </w:r>
          </w:p>
        </w:tc>
        <w:tc>
          <w:tcPr>
            <w:tcW w:w="0" w:type="auto"/>
            <w:vAlign w:val="center"/>
            <w:hideMark/>
          </w:tcPr>
          <w:p w14:paraId="2B4C5BB6" w14:textId="14B89DA7" w:rsidR="00E674CD" w:rsidRPr="00B51897" w:rsidRDefault="004613CE" w:rsidP="00DF01BD">
            <w:pPr>
              <w:rPr>
                <w:rFonts w:ascii="Times New Roman" w:hAnsi="Times New Roman" w:cs="Times New Roman"/>
              </w:rPr>
            </w:pPr>
            <w:r>
              <w:rPr>
                <w:rFonts w:ascii="Times New Roman" w:hAnsi="Times New Roman" w:cs="Times New Roman"/>
              </w:rPr>
              <w:t>More efficient with real time application</w:t>
            </w:r>
          </w:p>
        </w:tc>
      </w:tr>
      <w:tr w:rsidR="00E674CD" w:rsidRPr="00B51897" w14:paraId="6F3812B5" w14:textId="77777777" w:rsidTr="00DF01BD">
        <w:trPr>
          <w:tblCellSpacing w:w="15" w:type="dxa"/>
        </w:trPr>
        <w:tc>
          <w:tcPr>
            <w:tcW w:w="0" w:type="auto"/>
            <w:vAlign w:val="center"/>
            <w:hideMark/>
          </w:tcPr>
          <w:p w14:paraId="2B7698BF" w14:textId="14B8035B" w:rsidR="00E674CD" w:rsidRPr="00B51897" w:rsidRDefault="004613CE" w:rsidP="00DF01BD">
            <w:pPr>
              <w:rPr>
                <w:rFonts w:ascii="Times New Roman" w:hAnsi="Times New Roman" w:cs="Times New Roman"/>
              </w:rPr>
            </w:pPr>
            <w:r>
              <w:rPr>
                <w:rFonts w:ascii="Times New Roman" w:hAnsi="Times New Roman" w:cs="Times New Roman"/>
              </w:rPr>
              <w:t xml:space="preserve">Green data </w:t>
            </w:r>
            <w:proofErr w:type="spellStart"/>
            <w:r>
              <w:rPr>
                <w:rFonts w:ascii="Times New Roman" w:hAnsi="Times New Roman" w:cs="Times New Roman"/>
              </w:rPr>
              <w:t>centers</w:t>
            </w:r>
            <w:proofErr w:type="spellEnd"/>
          </w:p>
          <w:p w14:paraId="7FCE9353" w14:textId="462809A3" w:rsidR="00E674CD" w:rsidRPr="00B51897" w:rsidRDefault="00E674CD" w:rsidP="00DF01BD">
            <w:pPr>
              <w:rPr>
                <w:rFonts w:ascii="Times New Roman" w:hAnsi="Times New Roman" w:cs="Times New Roman"/>
              </w:rPr>
            </w:pPr>
            <w:r w:rsidRPr="00B51897">
              <w:rPr>
                <w:rFonts w:ascii="Times New Roman" w:hAnsi="Times New Roman" w:cs="Times New Roman"/>
              </w:rPr>
              <w:t xml:space="preserve">​(Paper </w:t>
            </w:r>
            <w:r w:rsidR="004613CE">
              <w:rPr>
                <w:rFonts w:ascii="Times New Roman" w:hAnsi="Times New Roman" w:cs="Times New Roman"/>
              </w:rPr>
              <w:t>4</w:t>
            </w:r>
            <w:r w:rsidRPr="00B51897">
              <w:rPr>
                <w:rFonts w:ascii="Times New Roman" w:hAnsi="Times New Roman" w:cs="Times New Roman"/>
              </w:rPr>
              <w:t>)</w:t>
            </w:r>
          </w:p>
        </w:tc>
        <w:tc>
          <w:tcPr>
            <w:tcW w:w="0" w:type="auto"/>
            <w:vAlign w:val="center"/>
            <w:hideMark/>
          </w:tcPr>
          <w:p w14:paraId="32F6E358" w14:textId="5E39128C" w:rsidR="00E674CD" w:rsidRPr="00B51897" w:rsidRDefault="004613CE" w:rsidP="00DF01BD">
            <w:pPr>
              <w:rPr>
                <w:rFonts w:ascii="Times New Roman" w:hAnsi="Times New Roman" w:cs="Times New Roman"/>
              </w:rPr>
            </w:pPr>
            <w:r>
              <w:rPr>
                <w:rFonts w:ascii="Times New Roman" w:hAnsi="Times New Roman" w:cs="Times New Roman"/>
              </w:rPr>
              <w:t>Renewable powered servers</w:t>
            </w:r>
          </w:p>
        </w:tc>
        <w:tc>
          <w:tcPr>
            <w:tcW w:w="0" w:type="auto"/>
            <w:vAlign w:val="center"/>
            <w:hideMark/>
          </w:tcPr>
          <w:p w14:paraId="447C7B1D" w14:textId="1FC83CDE" w:rsidR="00E674CD" w:rsidRPr="00B51897" w:rsidRDefault="004613CE" w:rsidP="00DF01BD">
            <w:pPr>
              <w:rPr>
                <w:rFonts w:ascii="Times New Roman" w:hAnsi="Times New Roman" w:cs="Times New Roman"/>
              </w:rPr>
            </w:pPr>
            <w:r>
              <w:rPr>
                <w:rFonts w:ascii="Times New Roman" w:hAnsi="Times New Roman" w:cs="Times New Roman"/>
              </w:rPr>
              <w:t>Carbon neutral AI</w:t>
            </w:r>
          </w:p>
        </w:tc>
        <w:tc>
          <w:tcPr>
            <w:tcW w:w="0" w:type="auto"/>
            <w:vAlign w:val="center"/>
            <w:hideMark/>
          </w:tcPr>
          <w:p w14:paraId="768BE0B2" w14:textId="07CB9CC2" w:rsidR="00E674CD" w:rsidRPr="00B51897" w:rsidRDefault="004613CE" w:rsidP="00DF01BD">
            <w:pPr>
              <w:rPr>
                <w:rFonts w:ascii="Times New Roman" w:hAnsi="Times New Roman" w:cs="Times New Roman"/>
              </w:rPr>
            </w:pPr>
            <w:r>
              <w:rPr>
                <w:rFonts w:ascii="Times New Roman" w:hAnsi="Times New Roman" w:cs="Times New Roman"/>
              </w:rPr>
              <w:t>Lowered carbon footprints of AI training</w:t>
            </w:r>
          </w:p>
        </w:tc>
      </w:tr>
    </w:tbl>
    <w:p w14:paraId="25798E82" w14:textId="54A3D71D" w:rsidR="00E40195" w:rsidRPr="00B51897" w:rsidRDefault="00E40195" w:rsidP="00E40195">
      <w:pPr>
        <w:rPr>
          <w:rFonts w:ascii="Times New Roman" w:hAnsi="Times New Roman" w:cs="Times New Roman"/>
        </w:rPr>
      </w:pPr>
      <w:r w:rsidRPr="00B51897">
        <w:rPr>
          <w:rFonts w:ascii="Times New Roman" w:hAnsi="Times New Roman" w:cs="Times New Roman"/>
        </w:rPr>
        <w:t>Table 3</w:t>
      </w:r>
      <w:r w:rsidRPr="00B51897">
        <w:rPr>
          <w:rFonts w:ascii="Times New Roman" w:hAnsi="Times New Roman" w:cs="Times New Roman"/>
          <w:b/>
          <w:bCs/>
        </w:rPr>
        <w:t xml:space="preserve">: </w:t>
      </w:r>
      <w:r w:rsidRPr="00B51897">
        <w:rPr>
          <w:rFonts w:ascii="Times New Roman" w:hAnsi="Times New Roman" w:cs="Times New Roman"/>
        </w:rPr>
        <w:t xml:space="preserve">Key components of </w:t>
      </w:r>
      <w:r w:rsidR="004613CE">
        <w:rPr>
          <w:rFonts w:ascii="Times New Roman" w:hAnsi="Times New Roman" w:cs="Times New Roman"/>
        </w:rPr>
        <w:t xml:space="preserve">energy efficient machine learning </w:t>
      </w:r>
      <w:r w:rsidRPr="00B51897">
        <w:rPr>
          <w:rFonts w:ascii="Times New Roman" w:hAnsi="Times New Roman" w:cs="Times New Roman"/>
        </w:rPr>
        <w:t>systems</w:t>
      </w:r>
    </w:p>
    <w:p w14:paraId="136FB099" w14:textId="77777777" w:rsidR="00E674CD" w:rsidRPr="00B51897" w:rsidRDefault="00E674CD" w:rsidP="00E674CD">
      <w:pPr>
        <w:rPr>
          <w:rFonts w:ascii="Times New Roman" w:hAnsi="Times New Roman" w:cs="Times New Roman"/>
        </w:rPr>
      </w:pPr>
    </w:p>
    <w:p w14:paraId="3ED6A583" w14:textId="0831DC96" w:rsidR="00E674CD" w:rsidRPr="00B51897" w:rsidRDefault="00E674CD" w:rsidP="00E674CD">
      <w:pPr>
        <w:rPr>
          <w:rFonts w:ascii="Times New Roman" w:hAnsi="Times New Roman" w:cs="Times New Roman"/>
        </w:rPr>
      </w:pPr>
      <w:r w:rsidRPr="00B51897">
        <w:rPr>
          <w:rFonts w:ascii="Times New Roman" w:hAnsi="Times New Roman" w:cs="Times New Roman"/>
        </w:rPr>
        <w:t xml:space="preserve">4.3.3 </w:t>
      </w:r>
      <w:r w:rsidR="004613CE">
        <w:rPr>
          <w:rFonts w:ascii="Times New Roman" w:hAnsi="Times New Roman" w:cs="Times New Roman"/>
        </w:rPr>
        <w:t>Renewable Energy Integration</w:t>
      </w:r>
    </w:p>
    <w:p w14:paraId="4571F8BD" w14:textId="0C27930F" w:rsidR="00E674CD" w:rsidRDefault="004613CE" w:rsidP="00A343F2">
      <w:pPr>
        <w:jc w:val="both"/>
        <w:rPr>
          <w:rFonts w:ascii="Times New Roman" w:hAnsi="Times New Roman" w:cs="Times New Roman"/>
        </w:rPr>
      </w:pPr>
      <w:r w:rsidRPr="004613CE">
        <w:rPr>
          <w:rFonts w:ascii="Times New Roman" w:hAnsi="Times New Roman" w:cs="Times New Roman"/>
        </w:rPr>
        <w:t xml:space="preserve">This analysis reviewed the integration of renewable energy in AI-powered systems, especially in data </w:t>
      </w:r>
      <w:proofErr w:type="spellStart"/>
      <w:r w:rsidRPr="004613CE">
        <w:rPr>
          <w:rFonts w:ascii="Times New Roman" w:hAnsi="Times New Roman" w:cs="Times New Roman"/>
        </w:rPr>
        <w:t>centers</w:t>
      </w:r>
      <w:proofErr w:type="spellEnd"/>
      <w:r w:rsidRPr="004613CE">
        <w:rPr>
          <w:rFonts w:ascii="Times New Roman" w:hAnsi="Times New Roman" w:cs="Times New Roman"/>
        </w:rPr>
        <w:t xml:space="preserve"> and cloud platforms, regarding their potentialities in reducing carbon footprints. The papers highlighted the benefits that could be derived from reconciling AI with sustainable energy sources.</w:t>
      </w:r>
    </w:p>
    <w:p w14:paraId="406037B0" w14:textId="7B53572A" w:rsidR="00E674CD" w:rsidRPr="00B51897" w:rsidRDefault="00E674CD" w:rsidP="00E674CD">
      <w:pPr>
        <w:rPr>
          <w:rFonts w:ascii="Times New Roman" w:hAnsi="Times New Roman" w:cs="Times New Roman"/>
        </w:rPr>
      </w:pPr>
    </w:p>
    <w:tbl>
      <w:tblPr>
        <w:tblW w:w="244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96"/>
        <w:gridCol w:w="1290"/>
        <w:gridCol w:w="899"/>
        <w:gridCol w:w="1195"/>
      </w:tblGrid>
      <w:tr w:rsidR="00E674CD" w:rsidRPr="00B51897" w14:paraId="5B7AAE80" w14:textId="77777777" w:rsidTr="00DF01BD">
        <w:trPr>
          <w:trHeight w:val="865"/>
          <w:tblHeader/>
          <w:tblCellSpacing w:w="15" w:type="dxa"/>
        </w:trPr>
        <w:tc>
          <w:tcPr>
            <w:tcW w:w="0" w:type="auto"/>
            <w:vAlign w:val="center"/>
            <w:hideMark/>
          </w:tcPr>
          <w:p w14:paraId="46452A49" w14:textId="071B2F31" w:rsidR="00E674CD" w:rsidRPr="00B51897" w:rsidRDefault="004613CE" w:rsidP="00DF01BD">
            <w:pPr>
              <w:rPr>
                <w:rFonts w:ascii="Times New Roman" w:hAnsi="Times New Roman" w:cs="Times New Roman"/>
                <w:b/>
                <w:bCs/>
              </w:rPr>
            </w:pPr>
            <w:r>
              <w:rPr>
                <w:rFonts w:ascii="Times New Roman" w:hAnsi="Times New Roman" w:cs="Times New Roman"/>
                <w:b/>
                <w:bCs/>
              </w:rPr>
              <w:t>Application</w:t>
            </w:r>
          </w:p>
        </w:tc>
        <w:tc>
          <w:tcPr>
            <w:tcW w:w="0" w:type="auto"/>
            <w:vAlign w:val="center"/>
            <w:hideMark/>
          </w:tcPr>
          <w:p w14:paraId="66741A12" w14:textId="57C6A247" w:rsidR="00E674CD" w:rsidRPr="00B51897" w:rsidRDefault="004613CE" w:rsidP="00DF01BD">
            <w:pPr>
              <w:rPr>
                <w:rFonts w:ascii="Times New Roman" w:hAnsi="Times New Roman" w:cs="Times New Roman"/>
                <w:b/>
                <w:bCs/>
              </w:rPr>
            </w:pPr>
            <w:r>
              <w:rPr>
                <w:rFonts w:ascii="Times New Roman" w:hAnsi="Times New Roman" w:cs="Times New Roman"/>
                <w:b/>
                <w:bCs/>
              </w:rPr>
              <w:t xml:space="preserve">Renewable Energy Source  </w:t>
            </w:r>
          </w:p>
        </w:tc>
        <w:tc>
          <w:tcPr>
            <w:tcW w:w="0" w:type="auto"/>
            <w:vAlign w:val="center"/>
            <w:hideMark/>
          </w:tcPr>
          <w:p w14:paraId="0F18FF6E" w14:textId="77777777" w:rsidR="00E674CD" w:rsidRPr="00B51897" w:rsidRDefault="00E674CD" w:rsidP="00DF01BD">
            <w:pPr>
              <w:rPr>
                <w:rFonts w:ascii="Times New Roman" w:hAnsi="Times New Roman" w:cs="Times New Roman"/>
                <w:b/>
                <w:bCs/>
              </w:rPr>
            </w:pPr>
            <w:r w:rsidRPr="00B51897">
              <w:rPr>
                <w:rFonts w:ascii="Times New Roman" w:hAnsi="Times New Roman" w:cs="Times New Roman"/>
                <w:b/>
                <w:bCs/>
              </w:rPr>
              <w:t>Focus</w:t>
            </w:r>
          </w:p>
        </w:tc>
        <w:tc>
          <w:tcPr>
            <w:tcW w:w="0" w:type="auto"/>
            <w:vAlign w:val="center"/>
            <w:hideMark/>
          </w:tcPr>
          <w:p w14:paraId="4D0BDF19" w14:textId="77777777" w:rsidR="00E674CD" w:rsidRPr="00B51897" w:rsidRDefault="00E674CD" w:rsidP="00DF01BD">
            <w:pPr>
              <w:rPr>
                <w:rFonts w:ascii="Times New Roman" w:hAnsi="Times New Roman" w:cs="Times New Roman"/>
                <w:b/>
                <w:bCs/>
              </w:rPr>
            </w:pPr>
            <w:r w:rsidRPr="00B51897">
              <w:rPr>
                <w:rFonts w:ascii="Times New Roman" w:hAnsi="Times New Roman" w:cs="Times New Roman"/>
                <w:b/>
                <w:bCs/>
              </w:rPr>
              <w:t>Impact</w:t>
            </w:r>
          </w:p>
        </w:tc>
      </w:tr>
      <w:tr w:rsidR="00E674CD" w:rsidRPr="00B51897" w14:paraId="21D86F4A" w14:textId="77777777" w:rsidTr="00DF01BD">
        <w:trPr>
          <w:trHeight w:val="1337"/>
          <w:tblCellSpacing w:w="15" w:type="dxa"/>
        </w:trPr>
        <w:tc>
          <w:tcPr>
            <w:tcW w:w="0" w:type="auto"/>
            <w:vAlign w:val="center"/>
            <w:hideMark/>
          </w:tcPr>
          <w:p w14:paraId="0C855E56" w14:textId="69B15623" w:rsidR="00E674CD" w:rsidRPr="00B51897" w:rsidRDefault="004613CE" w:rsidP="00DF01BD">
            <w:pPr>
              <w:rPr>
                <w:rFonts w:ascii="Times New Roman" w:hAnsi="Times New Roman" w:cs="Times New Roman"/>
              </w:rPr>
            </w:pPr>
            <w:r>
              <w:rPr>
                <w:rFonts w:ascii="Times New Roman" w:hAnsi="Times New Roman" w:cs="Times New Roman"/>
              </w:rPr>
              <w:t xml:space="preserve">AI Data </w:t>
            </w:r>
            <w:proofErr w:type="spellStart"/>
            <w:r>
              <w:rPr>
                <w:rFonts w:ascii="Times New Roman" w:hAnsi="Times New Roman" w:cs="Times New Roman"/>
              </w:rPr>
              <w:t>Center</w:t>
            </w:r>
            <w:proofErr w:type="spellEnd"/>
            <w:r w:rsidR="00E674CD" w:rsidRPr="00B51897">
              <w:rPr>
                <w:rFonts w:ascii="Times New Roman" w:hAnsi="Times New Roman" w:cs="Times New Roman"/>
              </w:rPr>
              <w:t xml:space="preserve">​ (Paper </w:t>
            </w:r>
            <w:r w:rsidR="007D33BF">
              <w:rPr>
                <w:rFonts w:ascii="Times New Roman" w:hAnsi="Times New Roman" w:cs="Times New Roman"/>
              </w:rPr>
              <w:t>5</w:t>
            </w:r>
            <w:r w:rsidR="00E674CD" w:rsidRPr="00B51897">
              <w:rPr>
                <w:rFonts w:ascii="Times New Roman" w:hAnsi="Times New Roman" w:cs="Times New Roman"/>
              </w:rPr>
              <w:t>)</w:t>
            </w:r>
          </w:p>
        </w:tc>
        <w:tc>
          <w:tcPr>
            <w:tcW w:w="0" w:type="auto"/>
            <w:vAlign w:val="center"/>
            <w:hideMark/>
          </w:tcPr>
          <w:p w14:paraId="7380CA0D" w14:textId="7CF3B700" w:rsidR="00E674CD" w:rsidRPr="00B51897" w:rsidRDefault="007D33BF" w:rsidP="00DF01BD">
            <w:pPr>
              <w:rPr>
                <w:rFonts w:ascii="Times New Roman" w:hAnsi="Times New Roman" w:cs="Times New Roman"/>
              </w:rPr>
            </w:pPr>
            <w:r>
              <w:rPr>
                <w:rFonts w:ascii="Times New Roman" w:hAnsi="Times New Roman" w:cs="Times New Roman"/>
              </w:rPr>
              <w:t>Solar panels</w:t>
            </w:r>
          </w:p>
        </w:tc>
        <w:tc>
          <w:tcPr>
            <w:tcW w:w="0" w:type="auto"/>
            <w:vAlign w:val="center"/>
            <w:hideMark/>
          </w:tcPr>
          <w:p w14:paraId="2ED4597F" w14:textId="33257EFC" w:rsidR="00E674CD" w:rsidRPr="00B51897" w:rsidRDefault="00E674CD" w:rsidP="00DF01BD">
            <w:pPr>
              <w:rPr>
                <w:rFonts w:ascii="Times New Roman" w:hAnsi="Times New Roman" w:cs="Times New Roman"/>
              </w:rPr>
            </w:pPr>
            <w:r w:rsidRPr="00B51897">
              <w:rPr>
                <w:rFonts w:ascii="Times New Roman" w:hAnsi="Times New Roman" w:cs="Times New Roman"/>
              </w:rPr>
              <w:t>P</w:t>
            </w:r>
            <w:r w:rsidR="007D33BF">
              <w:rPr>
                <w:rFonts w:ascii="Times New Roman" w:hAnsi="Times New Roman" w:cs="Times New Roman"/>
              </w:rPr>
              <w:t>owered AI servers</w:t>
            </w:r>
          </w:p>
        </w:tc>
        <w:tc>
          <w:tcPr>
            <w:tcW w:w="0" w:type="auto"/>
            <w:vAlign w:val="center"/>
            <w:hideMark/>
          </w:tcPr>
          <w:p w14:paraId="237A31E2" w14:textId="636CCDFF" w:rsidR="00E674CD" w:rsidRPr="00B51897" w:rsidRDefault="00E674CD" w:rsidP="00DF01BD">
            <w:pPr>
              <w:rPr>
                <w:rFonts w:ascii="Times New Roman" w:hAnsi="Times New Roman" w:cs="Times New Roman"/>
              </w:rPr>
            </w:pPr>
            <w:r w:rsidRPr="00B51897">
              <w:rPr>
                <w:rFonts w:ascii="Times New Roman" w:hAnsi="Times New Roman" w:cs="Times New Roman"/>
              </w:rPr>
              <w:t xml:space="preserve">Reduced </w:t>
            </w:r>
            <w:r w:rsidR="007D33BF">
              <w:rPr>
                <w:rFonts w:ascii="Times New Roman" w:hAnsi="Times New Roman" w:cs="Times New Roman"/>
              </w:rPr>
              <w:t>carbon emission by 40%</w:t>
            </w:r>
          </w:p>
        </w:tc>
      </w:tr>
      <w:tr w:rsidR="00E674CD" w:rsidRPr="00B51897" w14:paraId="05CC7C29" w14:textId="77777777" w:rsidTr="00DF01BD">
        <w:trPr>
          <w:trHeight w:val="1347"/>
          <w:tblCellSpacing w:w="15" w:type="dxa"/>
        </w:trPr>
        <w:tc>
          <w:tcPr>
            <w:tcW w:w="0" w:type="auto"/>
            <w:vAlign w:val="center"/>
            <w:hideMark/>
          </w:tcPr>
          <w:p w14:paraId="0732289A" w14:textId="6473F163" w:rsidR="00E674CD" w:rsidRPr="00B51897" w:rsidRDefault="007D33BF" w:rsidP="00DF01BD">
            <w:pPr>
              <w:rPr>
                <w:rFonts w:ascii="Times New Roman" w:hAnsi="Times New Roman" w:cs="Times New Roman"/>
              </w:rPr>
            </w:pPr>
            <w:r>
              <w:rPr>
                <w:rFonts w:ascii="Times New Roman" w:hAnsi="Times New Roman" w:cs="Times New Roman"/>
              </w:rPr>
              <w:t>AI Hardware</w:t>
            </w:r>
            <w:r w:rsidR="00E674CD" w:rsidRPr="00B51897">
              <w:rPr>
                <w:rFonts w:ascii="Times New Roman" w:hAnsi="Times New Roman" w:cs="Times New Roman"/>
              </w:rPr>
              <w:t xml:space="preserve">​ (Paper </w:t>
            </w:r>
            <w:r>
              <w:rPr>
                <w:rFonts w:ascii="Times New Roman" w:hAnsi="Times New Roman" w:cs="Times New Roman"/>
              </w:rPr>
              <w:t>4</w:t>
            </w:r>
            <w:r w:rsidR="00E674CD" w:rsidRPr="00B51897">
              <w:rPr>
                <w:rFonts w:ascii="Times New Roman" w:hAnsi="Times New Roman" w:cs="Times New Roman"/>
              </w:rPr>
              <w:t>)</w:t>
            </w:r>
          </w:p>
        </w:tc>
        <w:tc>
          <w:tcPr>
            <w:tcW w:w="0" w:type="auto"/>
            <w:vAlign w:val="center"/>
            <w:hideMark/>
          </w:tcPr>
          <w:p w14:paraId="2A4C50B2" w14:textId="0646463A" w:rsidR="00E674CD" w:rsidRPr="00B51897" w:rsidRDefault="007D33BF" w:rsidP="00DF01BD">
            <w:pPr>
              <w:rPr>
                <w:rFonts w:ascii="Times New Roman" w:hAnsi="Times New Roman" w:cs="Times New Roman"/>
              </w:rPr>
            </w:pPr>
            <w:r>
              <w:rPr>
                <w:rFonts w:ascii="Times New Roman" w:hAnsi="Times New Roman" w:cs="Times New Roman"/>
              </w:rPr>
              <w:t>Wind Energy</w:t>
            </w:r>
          </w:p>
        </w:tc>
        <w:tc>
          <w:tcPr>
            <w:tcW w:w="0" w:type="auto"/>
            <w:vAlign w:val="center"/>
            <w:hideMark/>
          </w:tcPr>
          <w:p w14:paraId="4CC091B5" w14:textId="497D289C" w:rsidR="00E674CD" w:rsidRPr="00B51897" w:rsidRDefault="007D33BF" w:rsidP="00DF01BD">
            <w:pPr>
              <w:rPr>
                <w:rFonts w:ascii="Times New Roman" w:hAnsi="Times New Roman" w:cs="Times New Roman"/>
              </w:rPr>
            </w:pPr>
            <w:r>
              <w:rPr>
                <w:rFonts w:ascii="Times New Roman" w:hAnsi="Times New Roman" w:cs="Times New Roman"/>
              </w:rPr>
              <w:t>Run inference jobs</w:t>
            </w:r>
          </w:p>
        </w:tc>
        <w:tc>
          <w:tcPr>
            <w:tcW w:w="0" w:type="auto"/>
            <w:vAlign w:val="center"/>
            <w:hideMark/>
          </w:tcPr>
          <w:p w14:paraId="12A2ACD1" w14:textId="7BB90225" w:rsidR="00E674CD" w:rsidRPr="00B51897" w:rsidRDefault="007D33BF" w:rsidP="00DF01BD">
            <w:pPr>
              <w:rPr>
                <w:rFonts w:ascii="Times New Roman" w:hAnsi="Times New Roman" w:cs="Times New Roman"/>
              </w:rPr>
            </w:pPr>
            <w:r w:rsidRPr="007D33BF">
              <w:rPr>
                <w:rFonts w:ascii="Times New Roman" w:hAnsi="Times New Roman" w:cs="Times New Roman"/>
              </w:rPr>
              <w:t>Lower dependence on non-renewable power</w:t>
            </w:r>
          </w:p>
        </w:tc>
      </w:tr>
      <w:tr w:rsidR="00E674CD" w:rsidRPr="00B51897" w14:paraId="39C319E9" w14:textId="77777777" w:rsidTr="00DF01BD">
        <w:trPr>
          <w:trHeight w:val="1106"/>
          <w:tblCellSpacing w:w="15" w:type="dxa"/>
        </w:trPr>
        <w:tc>
          <w:tcPr>
            <w:tcW w:w="0" w:type="auto"/>
            <w:vAlign w:val="center"/>
            <w:hideMark/>
          </w:tcPr>
          <w:p w14:paraId="10C3E725" w14:textId="350DD11F" w:rsidR="00E674CD" w:rsidRPr="00B51897" w:rsidRDefault="007D33BF" w:rsidP="00DF01BD">
            <w:pPr>
              <w:rPr>
                <w:rFonts w:ascii="Times New Roman" w:hAnsi="Times New Roman" w:cs="Times New Roman"/>
              </w:rPr>
            </w:pPr>
            <w:r w:rsidRPr="007D33BF">
              <w:rPr>
                <w:rFonts w:ascii="Times New Roman" w:hAnsi="Times New Roman" w:cs="Times New Roman"/>
              </w:rPr>
              <w:t>Cloud Platforms</w:t>
            </w:r>
            <w:r w:rsidR="00E674CD" w:rsidRPr="00B51897">
              <w:rPr>
                <w:rFonts w:ascii="Times New Roman" w:hAnsi="Times New Roman" w:cs="Times New Roman"/>
              </w:rPr>
              <w:t>​ (Paper 1)</w:t>
            </w:r>
          </w:p>
        </w:tc>
        <w:tc>
          <w:tcPr>
            <w:tcW w:w="0" w:type="auto"/>
            <w:vAlign w:val="center"/>
            <w:hideMark/>
          </w:tcPr>
          <w:p w14:paraId="46873D66" w14:textId="365333F1" w:rsidR="00E674CD" w:rsidRPr="00B51897" w:rsidRDefault="007D33BF" w:rsidP="00DF01BD">
            <w:pPr>
              <w:rPr>
                <w:rFonts w:ascii="Times New Roman" w:hAnsi="Times New Roman" w:cs="Times New Roman"/>
              </w:rPr>
            </w:pPr>
            <w:r w:rsidRPr="007D33BF">
              <w:rPr>
                <w:rFonts w:ascii="Times New Roman" w:hAnsi="Times New Roman" w:cs="Times New Roman"/>
              </w:rPr>
              <w:t>Hydroelectric</w:t>
            </w:r>
          </w:p>
        </w:tc>
        <w:tc>
          <w:tcPr>
            <w:tcW w:w="0" w:type="auto"/>
            <w:vAlign w:val="center"/>
            <w:hideMark/>
          </w:tcPr>
          <w:p w14:paraId="4D4B4C6B" w14:textId="5FC0AB09" w:rsidR="00E674CD" w:rsidRPr="00B51897" w:rsidRDefault="007D33BF" w:rsidP="00DF01BD">
            <w:pPr>
              <w:rPr>
                <w:rFonts w:ascii="Times New Roman" w:hAnsi="Times New Roman" w:cs="Times New Roman"/>
              </w:rPr>
            </w:pPr>
            <w:r w:rsidRPr="007D33BF">
              <w:rPr>
                <w:rFonts w:ascii="Times New Roman" w:hAnsi="Times New Roman" w:cs="Times New Roman"/>
              </w:rPr>
              <w:t>Host AI training</w:t>
            </w:r>
          </w:p>
        </w:tc>
        <w:tc>
          <w:tcPr>
            <w:tcW w:w="0" w:type="auto"/>
            <w:vAlign w:val="center"/>
            <w:hideMark/>
          </w:tcPr>
          <w:p w14:paraId="5CBF80F5" w14:textId="2F1508D7" w:rsidR="00E674CD" w:rsidRPr="00B51897" w:rsidRDefault="007D33BF" w:rsidP="00DF01BD">
            <w:pPr>
              <w:rPr>
                <w:rFonts w:ascii="Times New Roman" w:hAnsi="Times New Roman" w:cs="Times New Roman"/>
              </w:rPr>
            </w:pPr>
            <w:r w:rsidRPr="007D33BF">
              <w:rPr>
                <w:rFonts w:ascii="Times New Roman" w:hAnsi="Times New Roman" w:cs="Times New Roman"/>
              </w:rPr>
              <w:t>Sustainable AI computation</w:t>
            </w:r>
          </w:p>
        </w:tc>
      </w:tr>
    </w:tbl>
    <w:p w14:paraId="6D3F385A" w14:textId="62B367E9" w:rsidR="00E674CD" w:rsidRDefault="00E674CD" w:rsidP="00E674CD">
      <w:pPr>
        <w:rPr>
          <w:rFonts w:ascii="Times New Roman" w:hAnsi="Times New Roman" w:cs="Times New Roman"/>
        </w:rPr>
      </w:pPr>
      <w:r w:rsidRPr="00B51897">
        <w:rPr>
          <w:rFonts w:ascii="Times New Roman" w:hAnsi="Times New Roman" w:cs="Times New Roman"/>
        </w:rPr>
        <w:t xml:space="preserve">Table </w:t>
      </w:r>
      <w:r w:rsidRPr="007D33BF">
        <w:rPr>
          <w:rFonts w:ascii="Times New Roman" w:hAnsi="Times New Roman" w:cs="Times New Roman"/>
        </w:rPr>
        <w:t>4</w:t>
      </w:r>
      <w:r w:rsidR="00306344">
        <w:rPr>
          <w:rFonts w:ascii="Times New Roman" w:hAnsi="Times New Roman" w:cs="Times New Roman"/>
        </w:rPr>
        <w:t>:</w:t>
      </w:r>
      <w:r w:rsidR="007D33BF" w:rsidRPr="007D33BF">
        <w:rPr>
          <w:rFonts w:ascii="Times New Roman" w:hAnsi="Times New Roman" w:cs="Times New Roman"/>
        </w:rPr>
        <w:t xml:space="preserve"> Integration of renewable energy in AI systems.</w:t>
      </w:r>
      <w:r w:rsidR="007D33BF">
        <w:rPr>
          <w:rFonts w:ascii="Times New Roman" w:hAnsi="Times New Roman" w:cs="Times New Roman"/>
          <w:b/>
          <w:bCs/>
        </w:rPr>
        <w:t xml:space="preserve"> </w:t>
      </w:r>
    </w:p>
    <w:p w14:paraId="41FB9833" w14:textId="77777777" w:rsidR="00E674CD" w:rsidRPr="00E674CD" w:rsidRDefault="00E674CD" w:rsidP="00E674CD">
      <w:pPr>
        <w:rPr>
          <w:rFonts w:ascii="Times New Roman" w:hAnsi="Times New Roman" w:cs="Times New Roman"/>
          <w:b/>
          <w:bCs/>
        </w:rPr>
      </w:pPr>
    </w:p>
    <w:p w14:paraId="2D61C2B1" w14:textId="77777777" w:rsidR="00E674CD" w:rsidRPr="00020869" w:rsidRDefault="00E674CD" w:rsidP="00E674CD">
      <w:pPr>
        <w:jc w:val="center"/>
        <w:rPr>
          <w:rFonts w:cstheme="minorHAnsi"/>
        </w:rPr>
      </w:pPr>
      <w:r w:rsidRPr="00020869">
        <w:rPr>
          <w:rFonts w:cstheme="minorHAnsi"/>
        </w:rPr>
        <w:t>5. Comparative Analysis</w:t>
      </w:r>
    </w:p>
    <w:p w14:paraId="1A76CCA8" w14:textId="5357A535" w:rsidR="00E674CD" w:rsidRDefault="007D33BF" w:rsidP="00A343F2">
      <w:pPr>
        <w:jc w:val="both"/>
        <w:rPr>
          <w:rFonts w:ascii="Times New Roman" w:hAnsi="Times New Roman" w:cs="Times New Roman"/>
        </w:rPr>
      </w:pPr>
      <w:r w:rsidRPr="007D33BF">
        <w:rPr>
          <w:rFonts w:ascii="Times New Roman" w:hAnsi="Times New Roman" w:cs="Times New Roman"/>
        </w:rPr>
        <w:t>An evaluation of the effectiveness of energy-efficient machine learning in reducing AI's carbon footprint across selected papers was done. Key performance indicators such as the reduction of energy consumption, carbon emission, and computation were leveraged to assess impact across different techniques. For the three broad areas-benefits and challenges summaries-across Efficient Algorithms, Energy-Saving Hardware, and Renewable Power Utilization-the summary was compiled.</w:t>
      </w:r>
    </w:p>
    <w:p w14:paraId="315F7294" w14:textId="45F7C29E" w:rsidR="007D33BF" w:rsidRDefault="007A5E20" w:rsidP="00A343F2">
      <w:pPr>
        <w:jc w:val="both"/>
        <w:rPr>
          <w:rFonts w:ascii="Times New Roman" w:hAnsi="Times New Roman" w:cs="Times New Roman"/>
        </w:rPr>
      </w:pPr>
      <w:r w:rsidRPr="007A5E20">
        <w:rPr>
          <w:rFonts w:ascii="Times New Roman" w:hAnsi="Times New Roman" w:cs="Times New Roman"/>
          <w:noProof/>
        </w:rPr>
        <w:drawing>
          <wp:inline distT="0" distB="0" distL="0" distR="0" wp14:anchorId="4CF1EE94" wp14:editId="3B4ED2C6">
            <wp:extent cx="3094355" cy="1592580"/>
            <wp:effectExtent l="0" t="0" r="0" b="7620"/>
            <wp:docPr id="839136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36283" name=""/>
                    <pic:cNvPicPr/>
                  </pic:nvPicPr>
                  <pic:blipFill>
                    <a:blip r:embed="rId8"/>
                    <a:stretch>
                      <a:fillRect/>
                    </a:stretch>
                  </pic:blipFill>
                  <pic:spPr>
                    <a:xfrm>
                      <a:off x="0" y="0"/>
                      <a:ext cx="3094355" cy="1592580"/>
                    </a:xfrm>
                    <a:prstGeom prst="rect">
                      <a:avLst/>
                    </a:prstGeom>
                  </pic:spPr>
                </pic:pic>
              </a:graphicData>
            </a:graphic>
          </wp:inline>
        </w:drawing>
      </w:r>
    </w:p>
    <w:p w14:paraId="59592153" w14:textId="689AA3E5" w:rsidR="007A5E20" w:rsidRPr="00E674CD" w:rsidRDefault="007A5E20" w:rsidP="007A5E20">
      <w:pPr>
        <w:jc w:val="center"/>
        <w:rPr>
          <w:rFonts w:ascii="Times New Roman" w:hAnsi="Times New Roman" w:cs="Times New Roman"/>
        </w:rPr>
      </w:pPr>
      <w:r w:rsidRPr="00E674CD">
        <w:rPr>
          <w:rFonts w:ascii="Times New Roman" w:hAnsi="Times New Roman" w:cs="Times New Roman"/>
          <w:noProof/>
        </w:rPr>
        <w:t xml:space="preserve">Fig. 1: </w:t>
      </w:r>
      <w:r>
        <w:rPr>
          <w:rFonts w:ascii="Times New Roman" w:hAnsi="Times New Roman" w:cs="Times New Roman"/>
          <w:noProof/>
        </w:rPr>
        <w:t>Distribution of Energy Cosumption Reduction Techniques in AI</w:t>
      </w:r>
    </w:p>
    <w:p w14:paraId="396CE88F" w14:textId="77777777" w:rsidR="007A5E20" w:rsidRDefault="007A5E20" w:rsidP="00A343F2">
      <w:pPr>
        <w:jc w:val="both"/>
        <w:rPr>
          <w:rFonts w:ascii="Times New Roman" w:hAnsi="Times New Roman" w:cs="Times New Roman"/>
        </w:rPr>
      </w:pPr>
    </w:p>
    <w:p w14:paraId="46310419" w14:textId="77777777" w:rsidR="007D33BF" w:rsidRPr="00E674CD" w:rsidRDefault="007D33BF" w:rsidP="00A343F2">
      <w:pPr>
        <w:jc w:val="both"/>
        <w:rPr>
          <w:rFonts w:ascii="Times New Roman" w:hAnsi="Times New Roman" w:cs="Times New Roman"/>
        </w:rPr>
      </w:pPr>
    </w:p>
    <w:p w14:paraId="5A960007" w14:textId="77777777" w:rsidR="00E674CD" w:rsidRPr="00E674CD" w:rsidRDefault="00E674CD" w:rsidP="00E674CD">
      <w:pPr>
        <w:jc w:val="center"/>
        <w:rPr>
          <w:rFonts w:ascii="Times New Roman" w:hAnsi="Times New Roman" w:cs="Times New Roman"/>
        </w:rPr>
      </w:pPr>
    </w:p>
    <w:p w14:paraId="713E4DC1" w14:textId="07CB352C" w:rsidR="00E674CD" w:rsidRPr="00E674CD" w:rsidRDefault="007A5E20" w:rsidP="00A343F2">
      <w:pPr>
        <w:jc w:val="both"/>
        <w:rPr>
          <w:rFonts w:ascii="Times New Roman" w:hAnsi="Times New Roman" w:cs="Times New Roman"/>
        </w:rPr>
      </w:pPr>
      <w:r w:rsidRPr="007A5E20">
        <w:rPr>
          <w:rFonts w:ascii="Times New Roman" w:hAnsi="Times New Roman" w:cs="Times New Roman"/>
        </w:rPr>
        <w:t>Pie chart showing the distribution of energy consumption reduction techniques in AI, with a note on how each contributes to making machine learning more energy-efficient.</w:t>
      </w:r>
    </w:p>
    <w:p w14:paraId="7E39EA7B" w14:textId="6C36586C" w:rsidR="00E674CD" w:rsidRPr="00020869" w:rsidRDefault="00E674CD" w:rsidP="00E674CD">
      <w:pPr>
        <w:rPr>
          <w:rFonts w:ascii="Times New Roman" w:hAnsi="Times New Roman" w:cs="Times New Roman"/>
        </w:rPr>
      </w:pPr>
      <w:r w:rsidRPr="00020869">
        <w:rPr>
          <w:rFonts w:ascii="Times New Roman" w:hAnsi="Times New Roman" w:cs="Times New Roman"/>
        </w:rPr>
        <w:t xml:space="preserve">Key </w:t>
      </w:r>
      <w:r w:rsidR="007A5E20">
        <w:rPr>
          <w:rFonts w:ascii="Times New Roman" w:hAnsi="Times New Roman" w:cs="Times New Roman"/>
        </w:rPr>
        <w:t>Takeaways:</w:t>
      </w:r>
    </w:p>
    <w:p w14:paraId="0EE57D2D" w14:textId="5B39D3DB" w:rsidR="00E674CD" w:rsidRPr="00A97F78" w:rsidRDefault="00A97F78" w:rsidP="00A97F78">
      <w:pPr>
        <w:numPr>
          <w:ilvl w:val="0"/>
          <w:numId w:val="7"/>
        </w:numPr>
        <w:jc w:val="both"/>
        <w:rPr>
          <w:rFonts w:ascii="Times New Roman" w:hAnsi="Times New Roman" w:cs="Times New Roman"/>
        </w:rPr>
      </w:pPr>
      <w:r w:rsidRPr="00A97F78">
        <w:rPr>
          <w:rFonts w:ascii="Times New Roman" w:hAnsi="Times New Roman" w:cs="Times New Roman"/>
        </w:rPr>
        <w:t>Efficient Algorithms (35%)</w:t>
      </w:r>
      <w:r>
        <w:rPr>
          <w:rFonts w:ascii="Times New Roman" w:hAnsi="Times New Roman" w:cs="Times New Roman"/>
        </w:rPr>
        <w:t xml:space="preserve">:  </w:t>
      </w:r>
      <w:r w:rsidRPr="00A97F78">
        <w:rPr>
          <w:rFonts w:ascii="Times New Roman" w:hAnsi="Times New Roman" w:cs="Times New Roman"/>
        </w:rPr>
        <w:t xml:space="preserve">As pointed out by </w:t>
      </w:r>
      <w:proofErr w:type="spellStart"/>
      <w:r w:rsidRPr="00A97F78">
        <w:rPr>
          <w:rFonts w:ascii="Times New Roman" w:hAnsi="Times New Roman" w:cs="Times New Roman"/>
        </w:rPr>
        <w:t>Strubell</w:t>
      </w:r>
      <w:proofErr w:type="spellEnd"/>
      <w:r w:rsidRPr="00A97F78">
        <w:rPr>
          <w:rFonts w:ascii="Times New Roman" w:hAnsi="Times New Roman" w:cs="Times New Roman"/>
        </w:rPr>
        <w:t xml:space="preserve"> et al. (2019) and Singh &amp; Zhang (2023), efficient algorithms, optimized techniques reduce the model-computation processes by as much as 50% with less energy use without any deterioration in accuracy. The application of pruning and quantization (Li et al., 2021) proves to be an efficient aspect of improving algorithmic performance.</w:t>
      </w:r>
    </w:p>
    <w:p w14:paraId="14FFF101" w14:textId="1597EBF5" w:rsidR="00E674CD" w:rsidRPr="00A97F78" w:rsidRDefault="00A97F78" w:rsidP="00A97F78">
      <w:pPr>
        <w:numPr>
          <w:ilvl w:val="0"/>
          <w:numId w:val="7"/>
        </w:numPr>
        <w:jc w:val="both"/>
        <w:rPr>
          <w:rFonts w:ascii="Times New Roman" w:hAnsi="Times New Roman" w:cs="Times New Roman"/>
        </w:rPr>
      </w:pPr>
      <w:r w:rsidRPr="00A97F78">
        <w:rPr>
          <w:rFonts w:ascii="Times New Roman" w:hAnsi="Times New Roman" w:cs="Times New Roman"/>
        </w:rPr>
        <w:t>Hardware that Saves Energy (25%)</w:t>
      </w:r>
      <w:r>
        <w:rPr>
          <w:rFonts w:ascii="Times New Roman" w:hAnsi="Times New Roman" w:cs="Times New Roman"/>
        </w:rPr>
        <w:t xml:space="preserve">: </w:t>
      </w:r>
      <w:r w:rsidRPr="00A97F78">
        <w:rPr>
          <w:rFonts w:ascii="Times New Roman" w:hAnsi="Times New Roman" w:cs="Times New Roman"/>
        </w:rPr>
        <w:t xml:space="preserve">Josha &amp; Patel (2022) highlighted the impact of specialized processors, for instance, GPUs and TPUs, which reduce the consumption of power during training and the inference stage by as much as 30-40%. This depends on workload. Higher hardware architectures, for instance, </w:t>
      </w:r>
      <w:proofErr w:type="spellStart"/>
      <w:r w:rsidRPr="00A97F78">
        <w:rPr>
          <w:rFonts w:ascii="Times New Roman" w:hAnsi="Times New Roman" w:cs="Times New Roman"/>
        </w:rPr>
        <w:t>chiplet</w:t>
      </w:r>
      <w:proofErr w:type="spellEnd"/>
      <w:r w:rsidRPr="00A97F78">
        <w:rPr>
          <w:rFonts w:ascii="Times New Roman" w:hAnsi="Times New Roman" w:cs="Times New Roman"/>
        </w:rPr>
        <w:t>-based (Paper 4), will even further improve energy efficiency.</w:t>
      </w:r>
    </w:p>
    <w:p w14:paraId="39CD7C0B" w14:textId="0DF732C8" w:rsidR="00E674CD" w:rsidRPr="00A97F78" w:rsidRDefault="00A97F78" w:rsidP="00A97F78">
      <w:pPr>
        <w:numPr>
          <w:ilvl w:val="0"/>
          <w:numId w:val="7"/>
        </w:numPr>
        <w:jc w:val="both"/>
        <w:rPr>
          <w:rFonts w:ascii="Times New Roman" w:hAnsi="Times New Roman" w:cs="Times New Roman"/>
        </w:rPr>
      </w:pPr>
      <w:r w:rsidRPr="00A97F78">
        <w:rPr>
          <w:rFonts w:ascii="Times New Roman" w:hAnsi="Times New Roman" w:cs="Times New Roman"/>
        </w:rPr>
        <w:t>Model Pruning and Compression (15%)</w:t>
      </w:r>
      <w:r>
        <w:rPr>
          <w:rFonts w:ascii="Times New Roman" w:hAnsi="Times New Roman" w:cs="Times New Roman"/>
        </w:rPr>
        <w:t xml:space="preserve">: </w:t>
      </w:r>
      <w:r w:rsidRPr="00A97F78">
        <w:rPr>
          <w:rFonts w:ascii="Times New Roman" w:hAnsi="Times New Roman" w:cs="Times New Roman"/>
        </w:rPr>
        <w:t>Li et al. (2021) and Singh &amp; Zhang (2023) showed that the compression technique decreases the neural network's computational complexity: 25% energy-saving with the same performance in standards.</w:t>
      </w:r>
    </w:p>
    <w:p w14:paraId="1B1C932E" w14:textId="12E56285" w:rsidR="00E674CD" w:rsidRPr="00A97F78" w:rsidRDefault="00A97F78" w:rsidP="00A97F78">
      <w:pPr>
        <w:numPr>
          <w:ilvl w:val="0"/>
          <w:numId w:val="7"/>
        </w:numPr>
        <w:jc w:val="both"/>
        <w:rPr>
          <w:rFonts w:ascii="Times New Roman" w:hAnsi="Times New Roman" w:cs="Times New Roman"/>
        </w:rPr>
      </w:pPr>
      <w:r w:rsidRPr="00A97F78">
        <w:rPr>
          <w:rFonts w:ascii="Times New Roman" w:hAnsi="Times New Roman" w:cs="Times New Roman"/>
        </w:rPr>
        <w:t>Renewable Power Usage (10%)</w:t>
      </w:r>
      <w:r>
        <w:rPr>
          <w:rFonts w:ascii="Times New Roman" w:hAnsi="Times New Roman" w:cs="Times New Roman"/>
        </w:rPr>
        <w:t xml:space="preserve">: </w:t>
      </w:r>
      <w:r w:rsidRPr="00A97F78">
        <w:rPr>
          <w:rFonts w:ascii="Times New Roman" w:hAnsi="Times New Roman" w:cs="Times New Roman"/>
        </w:rPr>
        <w:t xml:space="preserve">Green &amp; White (2023) and Nguyen et al. (2022) showed the opportunity of renewable power usage of data </w:t>
      </w:r>
      <w:proofErr w:type="spellStart"/>
      <w:r w:rsidRPr="00A97F78">
        <w:rPr>
          <w:rFonts w:ascii="Times New Roman" w:hAnsi="Times New Roman" w:cs="Times New Roman"/>
        </w:rPr>
        <w:t>centers</w:t>
      </w:r>
      <w:proofErr w:type="spellEnd"/>
      <w:r w:rsidRPr="00A97F78">
        <w:rPr>
          <w:rFonts w:ascii="Times New Roman" w:hAnsi="Times New Roman" w:cs="Times New Roman"/>
        </w:rPr>
        <w:t xml:space="preserve"> by using sources like solar and wind: 20% reductions in carbon footprint from AI.</w:t>
      </w:r>
    </w:p>
    <w:p w14:paraId="324715BE" w14:textId="595E8736" w:rsidR="00E674CD" w:rsidRPr="00A97F78" w:rsidRDefault="00A97F78" w:rsidP="00A97F78">
      <w:pPr>
        <w:numPr>
          <w:ilvl w:val="0"/>
          <w:numId w:val="7"/>
        </w:numPr>
        <w:jc w:val="both"/>
        <w:rPr>
          <w:rFonts w:ascii="Times New Roman" w:hAnsi="Times New Roman" w:cs="Times New Roman"/>
        </w:rPr>
      </w:pPr>
      <w:r w:rsidRPr="00A97F78">
        <w:rPr>
          <w:rFonts w:ascii="Times New Roman" w:hAnsi="Times New Roman" w:cs="Times New Roman"/>
        </w:rPr>
        <w:t>Adaptive Resource Management (10%)</w:t>
      </w:r>
      <w:r>
        <w:rPr>
          <w:rFonts w:ascii="Times New Roman" w:hAnsi="Times New Roman" w:cs="Times New Roman"/>
        </w:rPr>
        <w:t xml:space="preserve">: </w:t>
      </w:r>
      <w:r w:rsidRPr="00A97F78">
        <w:rPr>
          <w:rFonts w:ascii="Times New Roman" w:hAnsi="Times New Roman" w:cs="Times New Roman"/>
        </w:rPr>
        <w:t>Schwartz et al. (2020) and Kim &amp; Park (2021) explored strategies for resource optimization, such as dynamic resource allocation according to workload demands, to maximize energy efficiency and minimize computational waste.</w:t>
      </w:r>
    </w:p>
    <w:p w14:paraId="1AE8B9E5" w14:textId="4669B3CA" w:rsidR="00020869" w:rsidRPr="00A97F78" w:rsidRDefault="00A97F78" w:rsidP="00A97F78">
      <w:pPr>
        <w:numPr>
          <w:ilvl w:val="0"/>
          <w:numId w:val="7"/>
        </w:numPr>
        <w:jc w:val="both"/>
        <w:rPr>
          <w:rFonts w:ascii="Times New Roman" w:hAnsi="Times New Roman" w:cs="Times New Roman"/>
        </w:rPr>
      </w:pPr>
      <w:r w:rsidRPr="00A97F78">
        <w:rPr>
          <w:rFonts w:ascii="Times New Roman" w:hAnsi="Times New Roman" w:cs="Times New Roman"/>
        </w:rPr>
        <w:t>Energy-Efficient Training Frameworks (5%)</w:t>
      </w:r>
      <w:r>
        <w:rPr>
          <w:rFonts w:ascii="Times New Roman" w:hAnsi="Times New Roman" w:cs="Times New Roman"/>
        </w:rPr>
        <w:t xml:space="preserve">: </w:t>
      </w:r>
      <w:r w:rsidRPr="00A97F78">
        <w:rPr>
          <w:rFonts w:ascii="Times New Roman" w:hAnsi="Times New Roman" w:cs="Times New Roman"/>
        </w:rPr>
        <w:t xml:space="preserve">Frameworks such as TensorFlow's Eco Mode and </w:t>
      </w:r>
      <w:proofErr w:type="spellStart"/>
      <w:r w:rsidRPr="00A97F78">
        <w:rPr>
          <w:rFonts w:ascii="Times New Roman" w:hAnsi="Times New Roman" w:cs="Times New Roman"/>
        </w:rPr>
        <w:t>PyTorch's</w:t>
      </w:r>
      <w:proofErr w:type="spellEnd"/>
      <w:r w:rsidRPr="00A97F78">
        <w:rPr>
          <w:rFonts w:ascii="Times New Roman" w:hAnsi="Times New Roman" w:cs="Times New Roman"/>
        </w:rPr>
        <w:t xml:space="preserve"> low-energy settings (Yadav et al., 2020) show promising effects on energy saving but are not widely </w:t>
      </w:r>
      <w:proofErr w:type="spellStart"/>
      <w:proofErr w:type="gramStart"/>
      <w:r w:rsidRPr="00A97F78">
        <w:rPr>
          <w:rFonts w:ascii="Times New Roman" w:hAnsi="Times New Roman" w:cs="Times New Roman"/>
        </w:rPr>
        <w:t>used.</w:t>
      </w:r>
      <w:r w:rsidR="007A5E20" w:rsidRPr="00A97F78">
        <w:rPr>
          <w:rFonts w:ascii="Times New Roman" w:hAnsi="Times New Roman" w:cs="Times New Roman"/>
        </w:rPr>
        <w:t>Eco</w:t>
      </w:r>
      <w:proofErr w:type="spellEnd"/>
      <w:proofErr w:type="gramEnd"/>
      <w:r w:rsidR="007A5E20" w:rsidRPr="00A97F78">
        <w:rPr>
          <w:rFonts w:ascii="Times New Roman" w:hAnsi="Times New Roman" w:cs="Times New Roman"/>
        </w:rPr>
        <w:t xml:space="preserve"> Mode and </w:t>
      </w:r>
      <w:proofErr w:type="spellStart"/>
      <w:r w:rsidR="007A5E20" w:rsidRPr="00A97F78">
        <w:rPr>
          <w:rFonts w:ascii="Times New Roman" w:hAnsi="Times New Roman" w:cs="Times New Roman"/>
        </w:rPr>
        <w:t>PyTorch's</w:t>
      </w:r>
      <w:proofErr w:type="spellEnd"/>
      <w:r w:rsidR="007A5E20" w:rsidRPr="00A97F78">
        <w:rPr>
          <w:rFonts w:ascii="Times New Roman" w:hAnsi="Times New Roman" w:cs="Times New Roman"/>
        </w:rPr>
        <w:t xml:space="preserve"> Low-Energy configurations</w:t>
      </w:r>
      <w:r w:rsidR="009C54AA" w:rsidRPr="00A97F78">
        <w:rPr>
          <w:rFonts w:ascii="Times New Roman" w:hAnsi="Times New Roman" w:cs="Times New Roman"/>
        </w:rPr>
        <w:t>.</w:t>
      </w:r>
    </w:p>
    <w:p w14:paraId="2BE05057" w14:textId="77777777" w:rsidR="009C54AA" w:rsidRPr="009C54AA" w:rsidRDefault="009C54AA" w:rsidP="009C54AA">
      <w:pPr>
        <w:ind w:left="720"/>
        <w:jc w:val="both"/>
        <w:rPr>
          <w:rFonts w:ascii="Times New Roman" w:hAnsi="Times New Roman" w:cs="Times New Roman"/>
        </w:rPr>
      </w:pPr>
    </w:p>
    <w:p w14:paraId="262D2BAF" w14:textId="5CD60E20" w:rsidR="00E674CD" w:rsidRPr="0041470A" w:rsidRDefault="0041470A" w:rsidP="0041470A">
      <w:pPr>
        <w:rPr>
          <w:rFonts w:cstheme="minorHAnsi"/>
        </w:rPr>
      </w:pPr>
      <w:r w:rsidRPr="0041470A">
        <w:rPr>
          <w:rFonts w:cstheme="minorHAnsi"/>
        </w:rPr>
        <w:t>5.1</w:t>
      </w:r>
      <w:r w:rsidR="00E674CD" w:rsidRPr="0041470A">
        <w:rPr>
          <w:rFonts w:cstheme="minorHAnsi"/>
        </w:rPr>
        <w:t xml:space="preserve"> Conclusion</w:t>
      </w:r>
    </w:p>
    <w:p w14:paraId="07F7397D" w14:textId="77777777" w:rsidR="00A97F78" w:rsidRPr="00A97F78" w:rsidRDefault="00A97F78" w:rsidP="00A97F78">
      <w:pPr>
        <w:rPr>
          <w:rFonts w:ascii="Times New Roman" w:hAnsi="Times New Roman" w:cs="Times New Roman"/>
        </w:rPr>
      </w:pPr>
      <w:r w:rsidRPr="00A97F78">
        <w:rPr>
          <w:rFonts w:ascii="Times New Roman" w:hAnsi="Times New Roman" w:cs="Times New Roman"/>
        </w:rPr>
        <w:t xml:space="preserve">Adopting efficient algorithms in use </w:t>
      </w:r>
      <w:proofErr w:type="spellStart"/>
      <w:r w:rsidRPr="00A97F78">
        <w:rPr>
          <w:rFonts w:ascii="Times New Roman" w:hAnsi="Times New Roman" w:cs="Times New Roman"/>
        </w:rPr>
        <w:t>Strubell</w:t>
      </w:r>
      <w:proofErr w:type="spellEnd"/>
      <w:r w:rsidRPr="00A97F78">
        <w:rPr>
          <w:rFonts w:ascii="Times New Roman" w:hAnsi="Times New Roman" w:cs="Times New Roman"/>
        </w:rPr>
        <w:t xml:space="preserve"> et al., 2019, Singh and Zhang, 2023, and energy-conscious </w:t>
      </w:r>
      <w:proofErr w:type="gramStart"/>
      <w:r w:rsidRPr="00A97F78">
        <w:rPr>
          <w:rFonts w:ascii="Times New Roman" w:hAnsi="Times New Roman" w:cs="Times New Roman"/>
        </w:rPr>
        <w:t>hardware  Joshi</w:t>
      </w:r>
      <w:proofErr w:type="gramEnd"/>
      <w:r w:rsidRPr="00A97F78">
        <w:rPr>
          <w:rFonts w:ascii="Times New Roman" w:hAnsi="Times New Roman" w:cs="Times New Roman"/>
        </w:rPr>
        <w:t xml:space="preserve"> Patel, 2022  and Paper 4 proves the call for optimized learning machine to reduce carbon imprints with reduced energy expenditures. In spite of having a thrust on renewable forms of </w:t>
      </w:r>
      <w:proofErr w:type="gramStart"/>
      <w:r w:rsidRPr="00A97F78">
        <w:rPr>
          <w:rFonts w:ascii="Times New Roman" w:hAnsi="Times New Roman" w:cs="Times New Roman"/>
        </w:rPr>
        <w:t>energy  Nguyen</w:t>
      </w:r>
      <w:proofErr w:type="gramEnd"/>
      <w:r w:rsidRPr="00A97F78">
        <w:rPr>
          <w:rFonts w:ascii="Times New Roman" w:hAnsi="Times New Roman" w:cs="Times New Roman"/>
        </w:rPr>
        <w:t>, et. al,</w:t>
      </w:r>
      <w:proofErr w:type="gramStart"/>
      <w:r w:rsidRPr="00A97F78">
        <w:rPr>
          <w:rFonts w:ascii="Times New Roman" w:hAnsi="Times New Roman" w:cs="Times New Roman"/>
        </w:rPr>
        <w:t>2022 ;</w:t>
      </w:r>
      <w:proofErr w:type="gramEnd"/>
      <w:r w:rsidRPr="00A97F78">
        <w:rPr>
          <w:rFonts w:ascii="Times New Roman" w:hAnsi="Times New Roman" w:cs="Times New Roman"/>
        </w:rPr>
        <w:t xml:space="preserve"> Green White 2023 and adaptive resource managers  Schwartz, et, al., 2020, at present they hardly gain relevance to the proposed practice. There is great potential for further integration of these techniques toward a sustainable AI ecosystem.</w:t>
      </w:r>
    </w:p>
    <w:p w14:paraId="091FE462" w14:textId="77777777" w:rsidR="00E674CD" w:rsidRDefault="00E674CD" w:rsidP="00E674CD">
      <w:pPr>
        <w:jc w:val="both"/>
        <w:rPr>
          <w:rFonts w:cstheme="minorHAnsi"/>
        </w:rPr>
      </w:pPr>
    </w:p>
    <w:p w14:paraId="054436D0" w14:textId="54537CFB" w:rsidR="0041470A" w:rsidRDefault="007A5E20" w:rsidP="00E674CD">
      <w:pPr>
        <w:jc w:val="both"/>
        <w:rPr>
          <w:rFonts w:cstheme="minorHAnsi"/>
          <w:b/>
          <w:bCs/>
        </w:rPr>
      </w:pPr>
      <w:r w:rsidRPr="007A5E20">
        <w:rPr>
          <w:rFonts w:cstheme="minorHAnsi"/>
          <w:b/>
          <w:bCs/>
          <w:noProof/>
        </w:rPr>
        <w:drawing>
          <wp:inline distT="0" distB="0" distL="0" distR="0" wp14:anchorId="21EE917C" wp14:editId="18901A81">
            <wp:extent cx="3094355" cy="1778635"/>
            <wp:effectExtent l="0" t="0" r="0" b="0"/>
            <wp:docPr id="834833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833135" name=""/>
                    <pic:cNvPicPr/>
                  </pic:nvPicPr>
                  <pic:blipFill>
                    <a:blip r:embed="rId9"/>
                    <a:stretch>
                      <a:fillRect/>
                    </a:stretch>
                  </pic:blipFill>
                  <pic:spPr>
                    <a:xfrm>
                      <a:off x="0" y="0"/>
                      <a:ext cx="3094355" cy="1778635"/>
                    </a:xfrm>
                    <a:prstGeom prst="rect">
                      <a:avLst/>
                    </a:prstGeom>
                  </pic:spPr>
                </pic:pic>
              </a:graphicData>
            </a:graphic>
          </wp:inline>
        </w:drawing>
      </w:r>
      <w:r w:rsidR="00195117">
        <w:rPr>
          <w:rFonts w:cstheme="minorHAnsi"/>
          <w:b/>
          <w:bCs/>
        </w:rPr>
        <w:t xml:space="preserve">       </w:t>
      </w:r>
    </w:p>
    <w:p w14:paraId="552CD648" w14:textId="426A1212" w:rsidR="00E674CD" w:rsidRPr="0041470A" w:rsidRDefault="0041470A" w:rsidP="00020869">
      <w:pPr>
        <w:jc w:val="center"/>
        <w:rPr>
          <w:rFonts w:cstheme="minorHAnsi"/>
        </w:rPr>
      </w:pPr>
      <w:r>
        <w:rPr>
          <w:rFonts w:cstheme="minorHAnsi"/>
        </w:rPr>
        <w:t>Fig. 2: Impact of IoT Applications on Crop Yield</w:t>
      </w:r>
    </w:p>
    <w:p w14:paraId="221F809B" w14:textId="24A766E9" w:rsidR="00E674CD" w:rsidRDefault="009C54AA" w:rsidP="001B72E2">
      <w:pPr>
        <w:jc w:val="both"/>
        <w:rPr>
          <w:rFonts w:ascii="Times New Roman" w:hAnsi="Times New Roman" w:cs="Times New Roman"/>
        </w:rPr>
      </w:pPr>
      <w:r w:rsidRPr="009C54AA">
        <w:rPr>
          <w:rFonts w:ascii="Times New Roman" w:hAnsi="Times New Roman" w:cs="Times New Roman"/>
        </w:rPr>
        <w:t>The bar graph below depicts the different energy-efficient machine learning methods that minimize carbon footprint in AI operations. Techniques include Efficient Algorithms, Energy-Saving Hardware, and Renewable Power Utilization, which are compared based on their contributions toward reducing carbon footprint and energy consumption.</w:t>
      </w:r>
    </w:p>
    <w:p w14:paraId="0031F61A" w14:textId="2507EBF5" w:rsidR="009C54AA" w:rsidRPr="009C54AA" w:rsidRDefault="009C54AA" w:rsidP="009C54AA">
      <w:pPr>
        <w:jc w:val="both"/>
        <w:rPr>
          <w:rFonts w:ascii="Times New Roman" w:hAnsi="Times New Roman" w:cs="Times New Roman"/>
        </w:rPr>
      </w:pPr>
      <w:r w:rsidRPr="009C54AA">
        <w:rPr>
          <w:rFonts w:ascii="Times New Roman" w:hAnsi="Times New Roman" w:cs="Times New Roman"/>
        </w:rPr>
        <w:t>Key Findings:</w:t>
      </w:r>
    </w:p>
    <w:p w14:paraId="2BEC9272" w14:textId="77777777" w:rsidR="00B117CA" w:rsidRPr="00B117CA" w:rsidRDefault="00B117CA" w:rsidP="00B117CA">
      <w:pPr>
        <w:pStyle w:val="ListParagraph"/>
        <w:numPr>
          <w:ilvl w:val="0"/>
          <w:numId w:val="21"/>
        </w:numPr>
        <w:jc w:val="both"/>
        <w:rPr>
          <w:rFonts w:ascii="Times New Roman" w:hAnsi="Times New Roman" w:cs="Times New Roman"/>
        </w:rPr>
      </w:pPr>
      <w:r w:rsidRPr="00B117CA">
        <w:rPr>
          <w:rFonts w:ascii="Times New Roman" w:hAnsi="Times New Roman" w:cs="Times New Roman"/>
        </w:rPr>
        <w:t xml:space="preserve">The highest saving on energy consumption was observed by Efficient Algorithms, as their energy efficiency savings can be up to 50% according to power efficiency reduction rates by </w:t>
      </w:r>
      <w:proofErr w:type="spellStart"/>
      <w:r w:rsidRPr="00B117CA">
        <w:rPr>
          <w:rFonts w:ascii="Times New Roman" w:hAnsi="Times New Roman" w:cs="Times New Roman"/>
        </w:rPr>
        <w:t>Strubell</w:t>
      </w:r>
      <w:proofErr w:type="spellEnd"/>
      <w:r w:rsidRPr="00B117CA">
        <w:rPr>
          <w:rFonts w:ascii="Times New Roman" w:hAnsi="Times New Roman" w:cs="Times New Roman"/>
        </w:rPr>
        <w:t xml:space="preserve"> et al. (2019) and Singh &amp; Zhang (2023), since their computation process functions were streamlined.</w:t>
      </w:r>
    </w:p>
    <w:p w14:paraId="2DBAF50F" w14:textId="77777777" w:rsidR="00B117CA" w:rsidRPr="00B117CA" w:rsidRDefault="00B117CA" w:rsidP="00B117CA">
      <w:pPr>
        <w:pStyle w:val="ListParagraph"/>
        <w:numPr>
          <w:ilvl w:val="0"/>
          <w:numId w:val="21"/>
        </w:numPr>
        <w:jc w:val="both"/>
        <w:rPr>
          <w:rFonts w:ascii="Times New Roman" w:hAnsi="Times New Roman" w:cs="Times New Roman"/>
        </w:rPr>
      </w:pPr>
      <w:r w:rsidRPr="00B117CA">
        <w:rPr>
          <w:rFonts w:ascii="Times New Roman" w:hAnsi="Times New Roman" w:cs="Times New Roman"/>
        </w:rPr>
        <w:t>Energy-Efficient Hardware underwent major leaps in reducing the carbon footprint, with application-specific integrated circuits showing a 30-40% improvement, which can be seen in the efforts of Joshi &amp; Patel (2022) and Paper 4.</w:t>
      </w:r>
    </w:p>
    <w:p w14:paraId="78580B86" w14:textId="77777777" w:rsidR="00B117CA" w:rsidRPr="00B117CA" w:rsidRDefault="00B117CA" w:rsidP="00B117CA">
      <w:pPr>
        <w:pStyle w:val="ListParagraph"/>
        <w:numPr>
          <w:ilvl w:val="0"/>
          <w:numId w:val="21"/>
        </w:numPr>
        <w:jc w:val="both"/>
        <w:rPr>
          <w:rFonts w:ascii="Times New Roman" w:hAnsi="Times New Roman" w:cs="Times New Roman"/>
        </w:rPr>
      </w:pPr>
      <w:r w:rsidRPr="00B117CA">
        <w:rPr>
          <w:rFonts w:ascii="Times New Roman" w:hAnsi="Times New Roman" w:cs="Times New Roman"/>
        </w:rPr>
        <w:t>Pruning and Compression of Models made the size and computational complexity of AI models 25% less without loss in performance, said Li et al. (2021) and Singh &amp; Zhang (2023).</w:t>
      </w:r>
    </w:p>
    <w:p w14:paraId="64BF1408" w14:textId="77777777" w:rsidR="00B117CA" w:rsidRPr="00B117CA" w:rsidRDefault="00B117CA" w:rsidP="00B117CA">
      <w:pPr>
        <w:pStyle w:val="ListParagraph"/>
        <w:numPr>
          <w:ilvl w:val="0"/>
          <w:numId w:val="21"/>
        </w:numPr>
        <w:jc w:val="both"/>
        <w:rPr>
          <w:rFonts w:ascii="Times New Roman" w:hAnsi="Times New Roman" w:cs="Times New Roman"/>
        </w:rPr>
      </w:pPr>
      <w:r w:rsidRPr="00B117CA">
        <w:rPr>
          <w:rFonts w:ascii="Times New Roman" w:hAnsi="Times New Roman" w:cs="Times New Roman"/>
        </w:rPr>
        <w:t xml:space="preserve">According to Nguyen et al. (2022) and Green &amp; White (2023), Renewable Power Usage reduced the carbon footprint of AI by 20%, </w:t>
      </w:r>
      <w:r w:rsidRPr="00B117CA">
        <w:rPr>
          <w:rFonts w:ascii="Times New Roman" w:hAnsi="Times New Roman" w:cs="Times New Roman"/>
        </w:rPr>
        <w:lastRenderedPageBreak/>
        <w:t>through clean energy sources, including solar and wind power.</w:t>
      </w:r>
    </w:p>
    <w:p w14:paraId="09D5F627" w14:textId="7D743CC3" w:rsidR="009C54AA" w:rsidRDefault="00B117CA" w:rsidP="00B117CA">
      <w:pPr>
        <w:pStyle w:val="ListParagraph"/>
        <w:numPr>
          <w:ilvl w:val="0"/>
          <w:numId w:val="21"/>
        </w:numPr>
        <w:jc w:val="both"/>
        <w:rPr>
          <w:rFonts w:cstheme="minorHAnsi"/>
        </w:rPr>
      </w:pPr>
      <w:r w:rsidRPr="00B117CA">
        <w:rPr>
          <w:rFonts w:ascii="Times New Roman" w:hAnsi="Times New Roman" w:cs="Times New Roman"/>
        </w:rPr>
        <w:t>Adaptive Resource Management and Energy-Efficient Training Frameworks had positive effects, and their relevance to sustainable AI development was increasingly supported by findings from Schwartz et al. (2020) and Kim &amp; Park (2021).</w:t>
      </w:r>
    </w:p>
    <w:p w14:paraId="501E1EAD" w14:textId="77777777" w:rsidR="009C54AA" w:rsidRDefault="009C54AA" w:rsidP="009C54AA">
      <w:pPr>
        <w:pStyle w:val="ListParagraph"/>
        <w:jc w:val="both"/>
        <w:rPr>
          <w:rFonts w:cstheme="minorHAnsi"/>
        </w:rPr>
      </w:pPr>
    </w:p>
    <w:p w14:paraId="4083085B" w14:textId="77777777" w:rsidR="009C54AA" w:rsidRPr="009C54AA" w:rsidRDefault="009C54AA" w:rsidP="009C54AA">
      <w:pPr>
        <w:pStyle w:val="ListParagraph"/>
        <w:jc w:val="both"/>
        <w:rPr>
          <w:rFonts w:cstheme="minorHAnsi"/>
        </w:rPr>
      </w:pPr>
    </w:p>
    <w:p w14:paraId="647693B5" w14:textId="2A6401DB" w:rsidR="00195117" w:rsidRPr="00020869" w:rsidRDefault="0041470A" w:rsidP="0041470A">
      <w:pPr>
        <w:pStyle w:val="ListParagraph"/>
        <w:ind w:left="1080" w:firstLine="360"/>
        <w:rPr>
          <w:rFonts w:cstheme="minorHAnsi"/>
        </w:rPr>
      </w:pPr>
      <w:r w:rsidRPr="00020869">
        <w:rPr>
          <w:rFonts w:cstheme="minorHAnsi"/>
        </w:rPr>
        <w:t xml:space="preserve">6. </w:t>
      </w:r>
      <w:r w:rsidR="00195117" w:rsidRPr="00020869">
        <w:rPr>
          <w:rFonts w:cstheme="minorHAnsi"/>
        </w:rPr>
        <w:t>Results and Analysis</w:t>
      </w:r>
    </w:p>
    <w:p w14:paraId="21998999" w14:textId="058E132D" w:rsidR="00195117" w:rsidRPr="0041470A" w:rsidRDefault="009D2F50" w:rsidP="00195117">
      <w:pPr>
        <w:jc w:val="both"/>
        <w:rPr>
          <w:rFonts w:ascii="Times New Roman" w:hAnsi="Times New Roman" w:cs="Times New Roman"/>
        </w:rPr>
      </w:pPr>
      <w:r w:rsidRPr="009D2F50">
        <w:rPr>
          <w:rFonts w:ascii="Times New Roman" w:hAnsi="Times New Roman" w:cs="Times New Roman"/>
        </w:rPr>
        <w:t>The next section includes detailed analysis of the outcome of three papers on energy-efficient machine learning for green AI. The analysis ranges from efficient algorithms to adaptive resource management and even makes use of renewable energy sources. It measures the performance of these approaches based upon improvements made in terms of energy, carbon footprint reduction, and computation efficiency.</w:t>
      </w:r>
    </w:p>
    <w:p w14:paraId="7AA663F1" w14:textId="77777777" w:rsidR="00195117" w:rsidRDefault="00195117" w:rsidP="00195117">
      <w:pPr>
        <w:jc w:val="both"/>
        <w:rPr>
          <w:rFonts w:cstheme="minorHAnsi"/>
          <w:b/>
          <w:bCs/>
        </w:rPr>
      </w:pPr>
    </w:p>
    <w:p w14:paraId="6DF8E89A" w14:textId="77777777" w:rsidR="00020869" w:rsidRDefault="00020869" w:rsidP="0041470A">
      <w:pPr>
        <w:jc w:val="both"/>
        <w:rPr>
          <w:rFonts w:cstheme="minorHAnsi"/>
        </w:rPr>
      </w:pPr>
    </w:p>
    <w:tbl>
      <w:tblPr>
        <w:tblStyle w:val="TableGrid"/>
        <w:tblpPr w:leftFromText="180" w:rightFromText="180" w:vertAnchor="text" w:horzAnchor="margin" w:tblpY="196"/>
        <w:tblW w:w="5517" w:type="dxa"/>
        <w:tblLook w:val="04A0" w:firstRow="1" w:lastRow="0" w:firstColumn="1" w:lastColumn="0" w:noHBand="0" w:noVBand="1"/>
      </w:tblPr>
      <w:tblGrid>
        <w:gridCol w:w="1365"/>
        <w:gridCol w:w="1408"/>
        <w:gridCol w:w="1451"/>
        <w:gridCol w:w="1475"/>
      </w:tblGrid>
      <w:tr w:rsidR="00020869" w:rsidRPr="007B5DEC" w14:paraId="14286498" w14:textId="77777777" w:rsidTr="00020869">
        <w:tc>
          <w:tcPr>
            <w:tcW w:w="1415" w:type="dxa"/>
          </w:tcPr>
          <w:p w14:paraId="06AA0301" w14:textId="54FC6313" w:rsidR="00020869" w:rsidRPr="007B5DEC" w:rsidRDefault="009D2F50" w:rsidP="00020869">
            <w:pPr>
              <w:rPr>
                <w:rFonts w:ascii="Times New Roman" w:hAnsi="Times New Roman" w:cs="Times New Roman"/>
                <w:b/>
                <w:bCs/>
              </w:rPr>
            </w:pPr>
            <w:r>
              <w:rPr>
                <w:rFonts w:ascii="Times New Roman" w:hAnsi="Times New Roman" w:cs="Times New Roman"/>
                <w:b/>
                <w:bCs/>
              </w:rPr>
              <w:t>ML Approach</w:t>
            </w:r>
          </w:p>
        </w:tc>
        <w:tc>
          <w:tcPr>
            <w:tcW w:w="1362" w:type="dxa"/>
          </w:tcPr>
          <w:p w14:paraId="4341FB7B" w14:textId="407D8F18" w:rsidR="00020869" w:rsidRPr="007B5DEC" w:rsidRDefault="009D2F50" w:rsidP="00020869">
            <w:pPr>
              <w:rPr>
                <w:rFonts w:ascii="Times New Roman" w:hAnsi="Times New Roman" w:cs="Times New Roman"/>
                <w:b/>
                <w:bCs/>
              </w:rPr>
            </w:pPr>
            <w:r>
              <w:rPr>
                <w:rFonts w:ascii="Times New Roman" w:hAnsi="Times New Roman" w:cs="Times New Roman"/>
                <w:b/>
                <w:bCs/>
              </w:rPr>
              <w:t>Techniques Used</w:t>
            </w:r>
          </w:p>
        </w:tc>
        <w:tc>
          <w:tcPr>
            <w:tcW w:w="1662" w:type="dxa"/>
          </w:tcPr>
          <w:p w14:paraId="55596769" w14:textId="64E2576B" w:rsidR="00020869" w:rsidRPr="007B5DEC" w:rsidRDefault="009D2F50" w:rsidP="00020869">
            <w:pPr>
              <w:rPr>
                <w:rFonts w:ascii="Times New Roman" w:hAnsi="Times New Roman" w:cs="Times New Roman"/>
                <w:b/>
                <w:bCs/>
              </w:rPr>
            </w:pPr>
            <w:r>
              <w:rPr>
                <w:rFonts w:ascii="Times New Roman" w:hAnsi="Times New Roman" w:cs="Times New Roman"/>
                <w:b/>
                <w:bCs/>
              </w:rPr>
              <w:t>Energy Saving Method</w:t>
            </w:r>
          </w:p>
        </w:tc>
        <w:tc>
          <w:tcPr>
            <w:tcW w:w="1078" w:type="dxa"/>
          </w:tcPr>
          <w:p w14:paraId="61E11D28" w14:textId="77777777" w:rsidR="00020869" w:rsidRPr="007B5DEC" w:rsidRDefault="00020869" w:rsidP="00020869">
            <w:pPr>
              <w:rPr>
                <w:rFonts w:ascii="Times New Roman" w:hAnsi="Times New Roman" w:cs="Times New Roman"/>
                <w:b/>
                <w:bCs/>
              </w:rPr>
            </w:pPr>
            <w:r w:rsidRPr="007B5DEC">
              <w:rPr>
                <w:rFonts w:ascii="Times New Roman" w:hAnsi="Times New Roman" w:cs="Times New Roman"/>
                <w:b/>
                <w:bCs/>
              </w:rPr>
              <w:t>Outcome</w:t>
            </w:r>
          </w:p>
        </w:tc>
      </w:tr>
      <w:tr w:rsidR="00020869" w:rsidRPr="007B5DEC" w14:paraId="24FF294F" w14:textId="77777777" w:rsidTr="00020869">
        <w:tc>
          <w:tcPr>
            <w:tcW w:w="1415" w:type="dxa"/>
          </w:tcPr>
          <w:p w14:paraId="6CA7E59F" w14:textId="0530B898" w:rsidR="00020869" w:rsidRPr="007B5DEC" w:rsidRDefault="009D2F50" w:rsidP="00020869">
            <w:pPr>
              <w:rPr>
                <w:rFonts w:ascii="Times New Roman" w:hAnsi="Times New Roman" w:cs="Times New Roman"/>
                <w:b/>
                <w:bCs/>
              </w:rPr>
            </w:pPr>
            <w:r>
              <w:rPr>
                <w:rFonts w:ascii="Times New Roman" w:hAnsi="Times New Roman" w:cs="Times New Roman"/>
              </w:rPr>
              <w:t>Efficient Algorithm</w:t>
            </w:r>
          </w:p>
        </w:tc>
        <w:tc>
          <w:tcPr>
            <w:tcW w:w="1362" w:type="dxa"/>
          </w:tcPr>
          <w:p w14:paraId="0020ECC4" w14:textId="2F928E19" w:rsidR="00020869" w:rsidRPr="007B5DEC" w:rsidRDefault="009D2F50" w:rsidP="00020869">
            <w:pPr>
              <w:rPr>
                <w:rFonts w:ascii="Times New Roman" w:hAnsi="Times New Roman" w:cs="Times New Roman"/>
                <w:b/>
                <w:bCs/>
              </w:rPr>
            </w:pPr>
            <w:r>
              <w:rPr>
                <w:rFonts w:ascii="Times New Roman" w:hAnsi="Times New Roman" w:cs="Times New Roman"/>
              </w:rPr>
              <w:t>Pruning, Quantization, Sparsity</w:t>
            </w:r>
          </w:p>
        </w:tc>
        <w:tc>
          <w:tcPr>
            <w:tcW w:w="1662" w:type="dxa"/>
          </w:tcPr>
          <w:p w14:paraId="0A27D32E" w14:textId="7153B536" w:rsidR="00020869" w:rsidRPr="007B5DEC" w:rsidRDefault="009D2F50" w:rsidP="00020869">
            <w:pPr>
              <w:rPr>
                <w:rFonts w:ascii="Times New Roman" w:hAnsi="Times New Roman" w:cs="Times New Roman"/>
                <w:b/>
                <w:bCs/>
              </w:rPr>
            </w:pPr>
            <w:r w:rsidRPr="009D2F50">
              <w:rPr>
                <w:rFonts w:ascii="Times New Roman" w:hAnsi="Times New Roman" w:cs="Times New Roman"/>
              </w:rPr>
              <w:t>Reducing Redundant Computations</w:t>
            </w:r>
          </w:p>
        </w:tc>
        <w:tc>
          <w:tcPr>
            <w:tcW w:w="1078" w:type="dxa"/>
          </w:tcPr>
          <w:p w14:paraId="34DD3320" w14:textId="19942417" w:rsidR="00020869" w:rsidRPr="007B5DEC" w:rsidRDefault="009D2F50" w:rsidP="00020869">
            <w:pPr>
              <w:rPr>
                <w:rFonts w:ascii="Times New Roman" w:hAnsi="Times New Roman" w:cs="Times New Roman"/>
                <w:b/>
                <w:bCs/>
              </w:rPr>
            </w:pPr>
            <w:r w:rsidRPr="009D2F50">
              <w:rPr>
                <w:rFonts w:ascii="Times New Roman" w:hAnsi="Times New Roman" w:cs="Times New Roman"/>
              </w:rPr>
              <w:t>40% decrease in energy consumption</w:t>
            </w:r>
          </w:p>
        </w:tc>
      </w:tr>
      <w:tr w:rsidR="00020869" w:rsidRPr="007B5DEC" w14:paraId="0045109C" w14:textId="77777777" w:rsidTr="00020869">
        <w:tc>
          <w:tcPr>
            <w:tcW w:w="1415" w:type="dxa"/>
          </w:tcPr>
          <w:p w14:paraId="6BE08C5B" w14:textId="060F6200" w:rsidR="00020869" w:rsidRPr="007B5DEC" w:rsidRDefault="009D2F50" w:rsidP="00020869">
            <w:pPr>
              <w:rPr>
                <w:rFonts w:ascii="Times New Roman" w:hAnsi="Times New Roman" w:cs="Times New Roman"/>
                <w:b/>
                <w:bCs/>
              </w:rPr>
            </w:pPr>
            <w:r w:rsidRPr="009D2F50">
              <w:rPr>
                <w:rFonts w:ascii="Times New Roman" w:hAnsi="Times New Roman" w:cs="Times New Roman"/>
              </w:rPr>
              <w:t>Adaptive Resource Management</w:t>
            </w:r>
          </w:p>
        </w:tc>
        <w:tc>
          <w:tcPr>
            <w:tcW w:w="1362" w:type="dxa"/>
          </w:tcPr>
          <w:p w14:paraId="207580A6" w14:textId="70CAE197" w:rsidR="00020869" w:rsidRPr="007B5DEC" w:rsidRDefault="009D2F50" w:rsidP="00020869">
            <w:pPr>
              <w:rPr>
                <w:rFonts w:ascii="Times New Roman" w:hAnsi="Times New Roman" w:cs="Times New Roman"/>
                <w:b/>
                <w:bCs/>
              </w:rPr>
            </w:pPr>
            <w:r w:rsidRPr="009D2F50">
              <w:rPr>
                <w:rFonts w:ascii="Times New Roman" w:hAnsi="Times New Roman" w:cs="Times New Roman"/>
              </w:rPr>
              <w:t>Dynamic Scheduling, Edge Computing</w:t>
            </w:r>
          </w:p>
        </w:tc>
        <w:tc>
          <w:tcPr>
            <w:tcW w:w="1662" w:type="dxa"/>
          </w:tcPr>
          <w:p w14:paraId="56D52CA8" w14:textId="343DBBC7" w:rsidR="00020869" w:rsidRPr="007B5DEC" w:rsidRDefault="009D2F50" w:rsidP="00020869">
            <w:pPr>
              <w:rPr>
                <w:rFonts w:ascii="Times New Roman" w:hAnsi="Times New Roman" w:cs="Times New Roman"/>
                <w:b/>
                <w:bCs/>
              </w:rPr>
            </w:pPr>
            <w:r w:rsidRPr="009D2F50">
              <w:rPr>
                <w:rFonts w:ascii="Times New Roman" w:hAnsi="Times New Roman" w:cs="Times New Roman"/>
              </w:rPr>
              <w:t>Load Balancing and Scalability</w:t>
            </w:r>
          </w:p>
        </w:tc>
        <w:tc>
          <w:tcPr>
            <w:tcW w:w="1078" w:type="dxa"/>
            <w:vAlign w:val="center"/>
          </w:tcPr>
          <w:p w14:paraId="4B1F0664" w14:textId="42779687" w:rsidR="00020869" w:rsidRPr="007B5DEC" w:rsidRDefault="009D2F50" w:rsidP="00020869">
            <w:pPr>
              <w:rPr>
                <w:rFonts w:ascii="Times New Roman" w:hAnsi="Times New Roman" w:cs="Times New Roman"/>
                <w:b/>
                <w:bCs/>
              </w:rPr>
            </w:pPr>
            <w:r w:rsidRPr="009D2F50">
              <w:rPr>
                <w:rFonts w:ascii="Times New Roman" w:hAnsi="Times New Roman" w:cs="Times New Roman"/>
              </w:rPr>
              <w:t>30% increase in computational efficiency</w:t>
            </w:r>
          </w:p>
        </w:tc>
      </w:tr>
      <w:tr w:rsidR="00020869" w:rsidRPr="007B5DEC" w14:paraId="21F27C0E" w14:textId="77777777" w:rsidTr="00020869">
        <w:tc>
          <w:tcPr>
            <w:tcW w:w="1415" w:type="dxa"/>
          </w:tcPr>
          <w:p w14:paraId="749AE1D2" w14:textId="10FA9C5B" w:rsidR="00020869" w:rsidRPr="007B5DEC" w:rsidRDefault="009D2F50" w:rsidP="00020869">
            <w:pPr>
              <w:rPr>
                <w:rFonts w:ascii="Times New Roman" w:hAnsi="Times New Roman" w:cs="Times New Roman"/>
                <w:b/>
                <w:bCs/>
              </w:rPr>
            </w:pPr>
            <w:r w:rsidRPr="009D2F50">
              <w:rPr>
                <w:rFonts w:ascii="Times New Roman" w:hAnsi="Times New Roman" w:cs="Times New Roman"/>
              </w:rPr>
              <w:t>Renewable Energy Integration</w:t>
            </w:r>
          </w:p>
        </w:tc>
        <w:tc>
          <w:tcPr>
            <w:tcW w:w="1362" w:type="dxa"/>
          </w:tcPr>
          <w:p w14:paraId="74D63B7C" w14:textId="0A43099B" w:rsidR="00020869" w:rsidRPr="007B5DEC" w:rsidRDefault="009D2F50" w:rsidP="00020869">
            <w:pPr>
              <w:rPr>
                <w:rFonts w:ascii="Times New Roman" w:hAnsi="Times New Roman" w:cs="Times New Roman"/>
                <w:b/>
                <w:bCs/>
              </w:rPr>
            </w:pPr>
            <w:r w:rsidRPr="009D2F50">
              <w:rPr>
                <w:rFonts w:ascii="Times New Roman" w:hAnsi="Times New Roman" w:cs="Times New Roman"/>
              </w:rPr>
              <w:t>Solar and Wind Energy Sources</w:t>
            </w:r>
          </w:p>
        </w:tc>
        <w:tc>
          <w:tcPr>
            <w:tcW w:w="1662" w:type="dxa"/>
          </w:tcPr>
          <w:p w14:paraId="59B4F88F" w14:textId="1CBA059F" w:rsidR="00020869" w:rsidRPr="007B5DEC" w:rsidRDefault="009D2F50" w:rsidP="00020869">
            <w:pPr>
              <w:rPr>
                <w:rFonts w:ascii="Times New Roman" w:hAnsi="Times New Roman" w:cs="Times New Roman"/>
                <w:b/>
                <w:bCs/>
              </w:rPr>
            </w:pPr>
            <w:r w:rsidRPr="009D2F50">
              <w:rPr>
                <w:rFonts w:ascii="Times New Roman" w:hAnsi="Times New Roman" w:cs="Times New Roman"/>
              </w:rPr>
              <w:t xml:space="preserve">Sustainable Powering of Data </w:t>
            </w:r>
            <w:proofErr w:type="spellStart"/>
            <w:r w:rsidRPr="009D2F50">
              <w:rPr>
                <w:rFonts w:ascii="Times New Roman" w:hAnsi="Times New Roman" w:cs="Times New Roman"/>
              </w:rPr>
              <w:t>Centers</w:t>
            </w:r>
            <w:proofErr w:type="spellEnd"/>
          </w:p>
        </w:tc>
        <w:tc>
          <w:tcPr>
            <w:tcW w:w="1078" w:type="dxa"/>
            <w:vAlign w:val="center"/>
          </w:tcPr>
          <w:p w14:paraId="0EB0712D" w14:textId="35D114D9" w:rsidR="00020869" w:rsidRPr="007B5DEC" w:rsidRDefault="009D2F50" w:rsidP="00020869">
            <w:pPr>
              <w:rPr>
                <w:rFonts w:ascii="Times New Roman" w:hAnsi="Times New Roman" w:cs="Times New Roman"/>
                <w:b/>
                <w:bCs/>
              </w:rPr>
            </w:pPr>
            <w:r w:rsidRPr="009D2F50">
              <w:rPr>
                <w:rFonts w:ascii="Times New Roman" w:hAnsi="Times New Roman" w:cs="Times New Roman"/>
              </w:rPr>
              <w:t>Cutting carbon emissions by 50%</w:t>
            </w:r>
          </w:p>
        </w:tc>
      </w:tr>
    </w:tbl>
    <w:p w14:paraId="723923BB" w14:textId="708F6076" w:rsidR="00020869" w:rsidRPr="007B5DEC" w:rsidRDefault="00020869" w:rsidP="00020869">
      <w:pPr>
        <w:jc w:val="center"/>
        <w:rPr>
          <w:rFonts w:ascii="Times New Roman" w:hAnsi="Times New Roman" w:cs="Times New Roman"/>
        </w:rPr>
      </w:pPr>
      <w:r w:rsidRPr="007B5DEC">
        <w:rPr>
          <w:rFonts w:ascii="Times New Roman" w:hAnsi="Times New Roman" w:cs="Times New Roman"/>
        </w:rPr>
        <w:t xml:space="preserve">Table. 5: </w:t>
      </w:r>
      <w:r w:rsidR="009D2F50" w:rsidRPr="009D2F50">
        <w:rPr>
          <w:rFonts w:ascii="Times New Roman" w:hAnsi="Times New Roman" w:cs="Times New Roman"/>
        </w:rPr>
        <w:t>Summary of Important Techniques and Results in Energy-Efficient Machine Learning</w:t>
      </w:r>
    </w:p>
    <w:p w14:paraId="3B70D21B" w14:textId="77777777" w:rsidR="00020869" w:rsidRPr="007B5DEC" w:rsidRDefault="00020869" w:rsidP="0041470A">
      <w:pPr>
        <w:jc w:val="both"/>
        <w:rPr>
          <w:rFonts w:ascii="Times New Roman" w:hAnsi="Times New Roman" w:cs="Times New Roman"/>
        </w:rPr>
      </w:pPr>
    </w:p>
    <w:p w14:paraId="265BDA8F" w14:textId="2C2EF444" w:rsidR="0041470A" w:rsidRPr="007B5DEC" w:rsidRDefault="0041470A" w:rsidP="0041470A">
      <w:pPr>
        <w:jc w:val="both"/>
        <w:rPr>
          <w:rFonts w:ascii="Times New Roman" w:hAnsi="Times New Roman" w:cs="Times New Roman"/>
        </w:rPr>
      </w:pPr>
      <w:r w:rsidRPr="007B5DEC">
        <w:rPr>
          <w:rFonts w:ascii="Times New Roman" w:hAnsi="Times New Roman" w:cs="Times New Roman"/>
        </w:rPr>
        <w:t xml:space="preserve">6.1. </w:t>
      </w:r>
      <w:r w:rsidR="0015770D" w:rsidRPr="0015770D">
        <w:rPr>
          <w:rFonts w:ascii="Times New Roman" w:hAnsi="Times New Roman" w:cs="Times New Roman"/>
        </w:rPr>
        <w:t>Efficient Algorithms</w:t>
      </w:r>
    </w:p>
    <w:p w14:paraId="77D3CCB4" w14:textId="77777777" w:rsidR="00B117CA" w:rsidRPr="00B117CA" w:rsidRDefault="00B117CA" w:rsidP="00B117CA">
      <w:pPr>
        <w:numPr>
          <w:ilvl w:val="0"/>
          <w:numId w:val="9"/>
        </w:numPr>
        <w:jc w:val="both"/>
        <w:rPr>
          <w:rFonts w:ascii="Times New Roman" w:hAnsi="Times New Roman" w:cs="Times New Roman"/>
        </w:rPr>
      </w:pPr>
      <w:r w:rsidRPr="00B117CA">
        <w:rPr>
          <w:rFonts w:ascii="Times New Roman" w:hAnsi="Times New Roman" w:cs="Times New Roman"/>
        </w:rPr>
        <w:t>Efficient Algorithms: The development of advanced techniques like pruning, quantization, and sparsity exploitation has significantly reduced the computational requirements of machine learning models. These techniques save energy while maintaining performance accuracy (Li et al., 2021; Singh &amp; Zhang, 2023).</w:t>
      </w:r>
    </w:p>
    <w:p w14:paraId="1360FCDF" w14:textId="77777777" w:rsidR="00B117CA" w:rsidRPr="00B117CA" w:rsidRDefault="00B117CA" w:rsidP="00B117CA">
      <w:pPr>
        <w:numPr>
          <w:ilvl w:val="0"/>
          <w:numId w:val="9"/>
        </w:numPr>
        <w:jc w:val="both"/>
        <w:rPr>
          <w:rFonts w:ascii="Times New Roman" w:hAnsi="Times New Roman" w:cs="Times New Roman"/>
        </w:rPr>
      </w:pPr>
      <w:r w:rsidRPr="00B117CA">
        <w:rPr>
          <w:rFonts w:ascii="Times New Roman" w:hAnsi="Times New Roman" w:cs="Times New Roman"/>
        </w:rPr>
        <w:t>Energy Reduction The literature indicates that energy consumption decreases by as much as 40% when using effective algorithms (</w:t>
      </w:r>
      <w:proofErr w:type="spellStart"/>
      <w:r w:rsidRPr="00B117CA">
        <w:rPr>
          <w:rFonts w:ascii="Times New Roman" w:hAnsi="Times New Roman" w:cs="Times New Roman"/>
        </w:rPr>
        <w:t>Strubell</w:t>
      </w:r>
      <w:proofErr w:type="spellEnd"/>
      <w:r w:rsidRPr="00B117CA">
        <w:rPr>
          <w:rFonts w:ascii="Times New Roman" w:hAnsi="Times New Roman" w:cs="Times New Roman"/>
        </w:rPr>
        <w:t xml:space="preserve"> et al., 2019; Li et al., 2021). Computations with </w:t>
      </w:r>
      <w:r w:rsidRPr="00B117CA">
        <w:rPr>
          <w:rFonts w:ascii="Times New Roman" w:hAnsi="Times New Roman" w:cs="Times New Roman"/>
        </w:rPr>
        <w:t>no redundant results optimize processing without compromising model utility.</w:t>
      </w:r>
    </w:p>
    <w:p w14:paraId="1314F295" w14:textId="27A6192C" w:rsidR="0041470A" w:rsidRPr="007B5DEC" w:rsidRDefault="00B117CA" w:rsidP="00B117CA">
      <w:pPr>
        <w:numPr>
          <w:ilvl w:val="0"/>
          <w:numId w:val="9"/>
        </w:numPr>
        <w:jc w:val="both"/>
        <w:rPr>
          <w:rFonts w:ascii="Times New Roman" w:hAnsi="Times New Roman" w:cs="Times New Roman"/>
        </w:rPr>
      </w:pPr>
      <w:r w:rsidRPr="00B117CA">
        <w:rPr>
          <w:rFonts w:ascii="Times New Roman" w:hAnsi="Times New Roman" w:cs="Times New Roman"/>
        </w:rPr>
        <w:t>Hardware Resource Usage: Optimized models exploit low-power hardware like TPUs and GPUs to reduce the amount of energy needed for inference and training, according to Joshi &amp; Patel (2022) and Schwartz et al. (2020).</w:t>
      </w:r>
    </w:p>
    <w:p w14:paraId="7A4FE7B0" w14:textId="77777777" w:rsidR="00E40195" w:rsidRPr="007B5DEC" w:rsidRDefault="00E40195" w:rsidP="00195117">
      <w:pPr>
        <w:rPr>
          <w:rFonts w:ascii="Times New Roman" w:hAnsi="Times New Roman" w:cs="Times New Roman"/>
          <w:b/>
          <w:bCs/>
        </w:rPr>
      </w:pPr>
    </w:p>
    <w:p w14:paraId="2446EF39" w14:textId="0C24C357" w:rsidR="0041470A" w:rsidRPr="007B5DEC" w:rsidRDefault="0041470A" w:rsidP="0041470A">
      <w:pPr>
        <w:rPr>
          <w:rFonts w:ascii="Times New Roman" w:hAnsi="Times New Roman" w:cs="Times New Roman"/>
        </w:rPr>
      </w:pPr>
      <w:r w:rsidRPr="007B5DEC">
        <w:rPr>
          <w:rFonts w:ascii="Times New Roman" w:hAnsi="Times New Roman" w:cs="Times New Roman"/>
        </w:rPr>
        <w:t xml:space="preserve">6.2. </w:t>
      </w:r>
      <w:r w:rsidR="0015770D" w:rsidRPr="0015770D">
        <w:rPr>
          <w:rFonts w:ascii="Times New Roman" w:hAnsi="Times New Roman" w:cs="Times New Roman"/>
        </w:rPr>
        <w:t>Adaptive Resource Management</w:t>
      </w:r>
    </w:p>
    <w:p w14:paraId="50542ACF" w14:textId="7942C7CB" w:rsidR="0041470A" w:rsidRPr="007B5DEC" w:rsidRDefault="0015770D" w:rsidP="0041470A">
      <w:pPr>
        <w:jc w:val="both"/>
        <w:rPr>
          <w:rFonts w:ascii="Times New Roman" w:hAnsi="Times New Roman" w:cs="Times New Roman"/>
        </w:rPr>
      </w:pPr>
      <w:r w:rsidRPr="0015770D">
        <w:rPr>
          <w:rFonts w:ascii="Times New Roman" w:hAnsi="Times New Roman" w:cs="Times New Roman"/>
        </w:rPr>
        <w:t>Adaptive Resource Management. Resource allocation to computing resources, in real-time workloads, is managed dynamically. This uses edge computing and dynamic scheduling to balance load to enhance the energy efficiency of machine learning tasks, mainly in cloud environments.</w:t>
      </w:r>
    </w:p>
    <w:p w14:paraId="2A9A18E9" w14:textId="77777777" w:rsidR="00B117CA" w:rsidRPr="00B117CA" w:rsidRDefault="00B117CA" w:rsidP="00B117CA">
      <w:pPr>
        <w:pStyle w:val="ListParagraph"/>
        <w:numPr>
          <w:ilvl w:val="0"/>
          <w:numId w:val="10"/>
        </w:numPr>
        <w:jc w:val="both"/>
        <w:rPr>
          <w:rFonts w:ascii="Times New Roman" w:hAnsi="Times New Roman" w:cs="Times New Roman"/>
        </w:rPr>
      </w:pPr>
      <w:r w:rsidRPr="00B117CA">
        <w:rPr>
          <w:rFonts w:ascii="Times New Roman" w:hAnsi="Times New Roman" w:cs="Times New Roman"/>
        </w:rPr>
        <w:t>Adaptive Resource Management: Real-time workload resources are dynamically managed through approaches such as edge computing and dynamic scheduling, according to Kim &amp; Park (2021) and Schwartz et al. (2020). Such approaches balance load and hence improve the energy efficiency in machine learning tasks, mostly in cloud environments.</w:t>
      </w:r>
    </w:p>
    <w:p w14:paraId="74BA79C9" w14:textId="77777777" w:rsidR="00B117CA" w:rsidRPr="00B117CA" w:rsidRDefault="00B117CA" w:rsidP="00B117CA">
      <w:pPr>
        <w:pStyle w:val="ListParagraph"/>
        <w:numPr>
          <w:ilvl w:val="0"/>
          <w:numId w:val="10"/>
        </w:numPr>
        <w:jc w:val="both"/>
        <w:rPr>
          <w:rFonts w:ascii="Times New Roman" w:hAnsi="Times New Roman" w:cs="Times New Roman"/>
        </w:rPr>
      </w:pPr>
      <w:r w:rsidRPr="00B117CA">
        <w:rPr>
          <w:rFonts w:ascii="Times New Roman" w:hAnsi="Times New Roman" w:cs="Times New Roman"/>
        </w:rPr>
        <w:t>Computational Efficiency: Adaptive resource management studies show that it increases computational efficiency by 30%, reduces idle time, and optimizes resource usage (Kim &amp; Park, 2021; Nguyen et al., 2022).</w:t>
      </w:r>
    </w:p>
    <w:p w14:paraId="2591A9AD" w14:textId="51F13B51" w:rsidR="0041470A" w:rsidRPr="007B5DEC" w:rsidRDefault="00B117CA" w:rsidP="00B117CA">
      <w:pPr>
        <w:pStyle w:val="ListParagraph"/>
        <w:numPr>
          <w:ilvl w:val="0"/>
          <w:numId w:val="10"/>
        </w:numPr>
        <w:jc w:val="both"/>
        <w:rPr>
          <w:rFonts w:ascii="Times New Roman" w:hAnsi="Times New Roman" w:cs="Times New Roman"/>
        </w:rPr>
      </w:pPr>
      <w:r w:rsidRPr="00B117CA">
        <w:rPr>
          <w:rFonts w:ascii="Times New Roman" w:hAnsi="Times New Roman" w:cs="Times New Roman"/>
        </w:rPr>
        <w:t>Scalability: These approaches would allow the data centre to scale accordingly without relating in any proportional increase of its energy consumption. As given from Green &amp; White, 2023 and Nguyen et al. 2022.</w:t>
      </w:r>
    </w:p>
    <w:p w14:paraId="17B3D994" w14:textId="77777777" w:rsidR="0041470A" w:rsidRPr="007B5DEC" w:rsidRDefault="0041470A" w:rsidP="0041470A">
      <w:pPr>
        <w:ind w:left="720"/>
        <w:rPr>
          <w:rFonts w:ascii="Times New Roman" w:hAnsi="Times New Roman" w:cs="Times New Roman"/>
        </w:rPr>
      </w:pPr>
    </w:p>
    <w:p w14:paraId="07A83463" w14:textId="78ADE886" w:rsidR="0041470A" w:rsidRPr="007B5DEC" w:rsidRDefault="0015770D" w:rsidP="0041470A">
      <w:pPr>
        <w:rPr>
          <w:rFonts w:ascii="Times New Roman" w:hAnsi="Times New Roman" w:cs="Times New Roman"/>
        </w:rPr>
      </w:pPr>
      <w:r w:rsidRPr="0015770D">
        <w:rPr>
          <w:rFonts w:ascii="Times New Roman" w:hAnsi="Times New Roman" w:cs="Times New Roman"/>
          <w:noProof/>
        </w:rPr>
        <w:drawing>
          <wp:inline distT="0" distB="0" distL="0" distR="0" wp14:anchorId="42BE456E" wp14:editId="216D2ABC">
            <wp:extent cx="3011747" cy="1666875"/>
            <wp:effectExtent l="0" t="0" r="0" b="0"/>
            <wp:docPr id="1563527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527921" name=""/>
                    <pic:cNvPicPr/>
                  </pic:nvPicPr>
                  <pic:blipFill>
                    <a:blip r:embed="rId10"/>
                    <a:stretch>
                      <a:fillRect/>
                    </a:stretch>
                  </pic:blipFill>
                  <pic:spPr>
                    <a:xfrm>
                      <a:off x="0" y="0"/>
                      <a:ext cx="3016559" cy="1669538"/>
                    </a:xfrm>
                    <a:prstGeom prst="rect">
                      <a:avLst/>
                    </a:prstGeom>
                  </pic:spPr>
                </pic:pic>
              </a:graphicData>
            </a:graphic>
          </wp:inline>
        </w:drawing>
      </w:r>
    </w:p>
    <w:p w14:paraId="3D6043C2" w14:textId="2A01B070" w:rsidR="0041470A" w:rsidRPr="007B5DEC" w:rsidRDefault="0041470A" w:rsidP="00020869">
      <w:pPr>
        <w:jc w:val="center"/>
        <w:rPr>
          <w:rFonts w:ascii="Times New Roman" w:hAnsi="Times New Roman" w:cs="Times New Roman"/>
        </w:rPr>
      </w:pPr>
      <w:r w:rsidRPr="007B5DEC">
        <w:rPr>
          <w:rFonts w:ascii="Times New Roman" w:hAnsi="Times New Roman" w:cs="Times New Roman"/>
        </w:rPr>
        <w:t xml:space="preserve">Fig. </w:t>
      </w:r>
      <w:r w:rsidR="00B75433" w:rsidRPr="007B5DEC">
        <w:rPr>
          <w:rFonts w:ascii="Times New Roman" w:hAnsi="Times New Roman" w:cs="Times New Roman"/>
        </w:rPr>
        <w:t>3</w:t>
      </w:r>
      <w:r w:rsidRPr="007B5DEC">
        <w:rPr>
          <w:rFonts w:ascii="Times New Roman" w:hAnsi="Times New Roman" w:cs="Times New Roman"/>
        </w:rPr>
        <w:t xml:space="preserve">: Percentage of </w:t>
      </w:r>
      <w:r w:rsidR="0015770D" w:rsidRPr="0015770D">
        <w:rPr>
          <w:rFonts w:ascii="Times New Roman" w:hAnsi="Times New Roman" w:cs="Times New Roman"/>
        </w:rPr>
        <w:t>Energy Efficiency Gains from Adaptive Resource Management</w:t>
      </w:r>
    </w:p>
    <w:p w14:paraId="31142CC3" w14:textId="71770B94" w:rsidR="0041470A" w:rsidRPr="007B5DEC" w:rsidRDefault="0041470A" w:rsidP="007204DE">
      <w:pPr>
        <w:jc w:val="both"/>
        <w:rPr>
          <w:rFonts w:ascii="Times New Roman" w:hAnsi="Times New Roman" w:cs="Times New Roman"/>
        </w:rPr>
      </w:pPr>
      <w:r w:rsidRPr="007B5DEC">
        <w:rPr>
          <w:rFonts w:ascii="Times New Roman" w:hAnsi="Times New Roman" w:cs="Times New Roman"/>
        </w:rPr>
        <w:t xml:space="preserve">6.3. </w:t>
      </w:r>
      <w:r w:rsidR="00EC1555">
        <w:rPr>
          <w:rFonts w:ascii="Times New Roman" w:hAnsi="Times New Roman" w:cs="Times New Roman"/>
        </w:rPr>
        <w:t>Renewable Energy Integration</w:t>
      </w:r>
    </w:p>
    <w:p w14:paraId="6E061306" w14:textId="333EDF32" w:rsidR="0041470A" w:rsidRPr="007B5DEC" w:rsidRDefault="00EC1555" w:rsidP="007204DE">
      <w:pPr>
        <w:numPr>
          <w:ilvl w:val="0"/>
          <w:numId w:val="12"/>
        </w:numPr>
        <w:jc w:val="both"/>
        <w:rPr>
          <w:rFonts w:ascii="Times New Roman" w:hAnsi="Times New Roman" w:cs="Times New Roman"/>
        </w:rPr>
      </w:pPr>
      <w:r w:rsidRPr="00EC1555">
        <w:rPr>
          <w:rFonts w:ascii="Times New Roman" w:hAnsi="Times New Roman" w:cs="Times New Roman"/>
        </w:rPr>
        <w:t xml:space="preserve">Renewable Energy Integration: This will be about using renewable energy-sources like solar and wind-to power the AI training and </w:t>
      </w:r>
      <w:r w:rsidRPr="00EC1555">
        <w:rPr>
          <w:rFonts w:ascii="Times New Roman" w:hAnsi="Times New Roman" w:cs="Times New Roman"/>
        </w:rPr>
        <w:lastRenderedPageBreak/>
        <w:t xml:space="preserve">inference. That is a cornerstone towards reducing the carbon footprint of large data </w:t>
      </w:r>
      <w:proofErr w:type="spellStart"/>
      <w:r w:rsidRPr="00EC1555">
        <w:rPr>
          <w:rFonts w:ascii="Times New Roman" w:hAnsi="Times New Roman" w:cs="Times New Roman"/>
        </w:rPr>
        <w:t>centers</w:t>
      </w:r>
      <w:proofErr w:type="spellEnd"/>
      <w:r w:rsidRPr="00EC1555">
        <w:rPr>
          <w:rFonts w:ascii="Times New Roman" w:hAnsi="Times New Roman" w:cs="Times New Roman"/>
        </w:rPr>
        <w:t>.</w:t>
      </w:r>
    </w:p>
    <w:p w14:paraId="7A14B361" w14:textId="649B1603" w:rsidR="0041470A" w:rsidRPr="007B5DEC" w:rsidRDefault="00EC1555" w:rsidP="007204DE">
      <w:pPr>
        <w:numPr>
          <w:ilvl w:val="0"/>
          <w:numId w:val="12"/>
        </w:numPr>
        <w:jc w:val="both"/>
        <w:rPr>
          <w:rFonts w:ascii="Times New Roman" w:hAnsi="Times New Roman" w:cs="Times New Roman"/>
        </w:rPr>
      </w:pPr>
      <w:r w:rsidRPr="00EC1555">
        <w:rPr>
          <w:rFonts w:ascii="Times New Roman" w:hAnsi="Times New Roman" w:cs="Times New Roman"/>
        </w:rPr>
        <w:t>Carbon Emission Reduction: Renewable energy incorporated into AI systems has resulted in a 50% reduction in carbon emissions, especially when combined with efficient hardware.</w:t>
      </w:r>
    </w:p>
    <w:p w14:paraId="07328727" w14:textId="03C42154" w:rsidR="0041470A" w:rsidRPr="007B5DEC" w:rsidRDefault="00EC1555" w:rsidP="007204DE">
      <w:pPr>
        <w:numPr>
          <w:ilvl w:val="0"/>
          <w:numId w:val="12"/>
        </w:numPr>
        <w:jc w:val="both"/>
        <w:rPr>
          <w:rFonts w:ascii="Times New Roman" w:hAnsi="Times New Roman" w:cs="Times New Roman"/>
        </w:rPr>
      </w:pPr>
      <w:r w:rsidRPr="00EC1555">
        <w:rPr>
          <w:rFonts w:ascii="Times New Roman" w:hAnsi="Times New Roman" w:cs="Times New Roman"/>
        </w:rPr>
        <w:t>Sustainable AI: By combining energy-efficient methods with green energy sources, AI can become the technology with the optimal balance of computational power with environmental responsibility.</w:t>
      </w:r>
    </w:p>
    <w:p w14:paraId="63FCA4FA" w14:textId="77777777" w:rsidR="0041470A" w:rsidRPr="007B5DEC" w:rsidRDefault="0041470A" w:rsidP="007204DE">
      <w:pPr>
        <w:jc w:val="both"/>
        <w:rPr>
          <w:rFonts w:ascii="Times New Roman" w:hAnsi="Times New Roman" w:cs="Times New Roman"/>
          <w:b/>
          <w:bCs/>
        </w:rPr>
      </w:pPr>
    </w:p>
    <w:p w14:paraId="1EFF9473" w14:textId="66784A3D" w:rsidR="0041470A" w:rsidRPr="007B5DEC" w:rsidRDefault="0041470A" w:rsidP="00020869">
      <w:pPr>
        <w:jc w:val="center"/>
        <w:rPr>
          <w:rFonts w:ascii="Times New Roman" w:hAnsi="Times New Roman" w:cs="Times New Roman"/>
        </w:rPr>
      </w:pPr>
      <w:r w:rsidRPr="007B5DEC">
        <w:rPr>
          <w:rFonts w:ascii="Times New Roman" w:hAnsi="Times New Roman" w:cs="Times New Roman"/>
        </w:rPr>
        <w:t>7. Comparative Summary</w:t>
      </w:r>
    </w:p>
    <w:p w14:paraId="39075ADD" w14:textId="6DA5487D" w:rsidR="00E40195" w:rsidRDefault="00EC1555" w:rsidP="00E40195">
      <w:pPr>
        <w:jc w:val="both"/>
        <w:rPr>
          <w:rFonts w:ascii="Times New Roman" w:hAnsi="Times New Roman" w:cs="Times New Roman"/>
        </w:rPr>
      </w:pPr>
      <w:r w:rsidRPr="00EC1555">
        <w:rPr>
          <w:rFonts w:ascii="Times New Roman" w:hAnsi="Times New Roman" w:cs="Times New Roman"/>
        </w:rPr>
        <w:t>In all three papers, the data from the information implies that a carbon footprint reduction in AI applications is achieved to a significant extent with energy-efficient machine learning technologies. However, the table listed below gives the percentage increase in energy efficiency resource optimization and reductions of carbon emissions obtained using adaptive resource management, optimized ML algorithms, and power-efficient hardware.</w:t>
      </w:r>
    </w:p>
    <w:p w14:paraId="2C8910D2" w14:textId="77777777" w:rsidR="00EC1555" w:rsidRPr="00EC1555" w:rsidRDefault="00EC1555" w:rsidP="00EC1555">
      <w:pPr>
        <w:jc w:val="both"/>
        <w:rPr>
          <w:rFonts w:ascii="Times New Roman" w:hAnsi="Times New Roman" w:cs="Times New Roman"/>
        </w:rPr>
      </w:pPr>
      <w:r w:rsidRPr="00EC1555">
        <w:rPr>
          <w:rFonts w:ascii="Times New Roman" w:hAnsi="Times New Roman" w:cs="Times New Roman"/>
        </w:rPr>
        <w:t>Carbon Emission by Time Comparison: Traditional AI vs. Energy-Efficient Machine Learning</w:t>
      </w:r>
    </w:p>
    <w:p w14:paraId="7E9D43C0" w14:textId="21570C1A" w:rsidR="00EC1555" w:rsidRPr="007B5DEC" w:rsidRDefault="00EC1555" w:rsidP="00EC1555">
      <w:pPr>
        <w:jc w:val="both"/>
        <w:rPr>
          <w:rFonts w:ascii="Times New Roman" w:hAnsi="Times New Roman" w:cs="Times New Roman"/>
        </w:rPr>
      </w:pPr>
      <w:r w:rsidRPr="00EC1555">
        <w:rPr>
          <w:rFonts w:ascii="Times New Roman" w:hAnsi="Times New Roman" w:cs="Times New Roman"/>
        </w:rPr>
        <w:t>The below line graph shows the comparison between emission reduction by traditional AI models and energy-efficient machine learning techniques from 2015 to 2024.</w:t>
      </w:r>
    </w:p>
    <w:p w14:paraId="63801DB7" w14:textId="77777777" w:rsidR="007204DE" w:rsidRPr="007B5DEC" w:rsidRDefault="007204DE" w:rsidP="00195117">
      <w:pPr>
        <w:rPr>
          <w:rFonts w:ascii="Times New Roman" w:hAnsi="Times New Roman" w:cs="Times New Roman"/>
          <w:b/>
          <w:bCs/>
        </w:rPr>
      </w:pPr>
    </w:p>
    <w:p w14:paraId="4F8ADB82" w14:textId="71ECBFE6" w:rsidR="007204DE" w:rsidRPr="007B5DEC" w:rsidRDefault="00271BCE" w:rsidP="00195117">
      <w:pPr>
        <w:rPr>
          <w:rFonts w:ascii="Times New Roman" w:hAnsi="Times New Roman" w:cs="Times New Roman"/>
          <w:b/>
          <w:bCs/>
        </w:rPr>
      </w:pPr>
      <w:r w:rsidRPr="00271BCE">
        <w:rPr>
          <w:rFonts w:ascii="Times New Roman" w:hAnsi="Times New Roman" w:cs="Times New Roman"/>
          <w:noProof/>
        </w:rPr>
        <w:drawing>
          <wp:inline distT="0" distB="0" distL="0" distR="0" wp14:anchorId="24AA7636" wp14:editId="3F81CEF1">
            <wp:extent cx="3094355" cy="1828800"/>
            <wp:effectExtent l="0" t="0" r="0" b="0"/>
            <wp:docPr id="1208073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73106" name=""/>
                    <pic:cNvPicPr/>
                  </pic:nvPicPr>
                  <pic:blipFill>
                    <a:blip r:embed="rId11"/>
                    <a:stretch>
                      <a:fillRect/>
                    </a:stretch>
                  </pic:blipFill>
                  <pic:spPr>
                    <a:xfrm>
                      <a:off x="0" y="0"/>
                      <a:ext cx="3094355" cy="1828800"/>
                    </a:xfrm>
                    <a:prstGeom prst="rect">
                      <a:avLst/>
                    </a:prstGeom>
                  </pic:spPr>
                </pic:pic>
              </a:graphicData>
            </a:graphic>
          </wp:inline>
        </w:drawing>
      </w:r>
    </w:p>
    <w:p w14:paraId="227CE901" w14:textId="2BEB0D70" w:rsidR="00020869" w:rsidRPr="007B5DEC" w:rsidRDefault="00020869" w:rsidP="00020869">
      <w:pPr>
        <w:rPr>
          <w:rFonts w:ascii="Times New Roman" w:hAnsi="Times New Roman" w:cs="Times New Roman"/>
        </w:rPr>
      </w:pPr>
      <w:r w:rsidRPr="007B5DEC">
        <w:rPr>
          <w:rFonts w:ascii="Times New Roman" w:hAnsi="Times New Roman" w:cs="Times New Roman"/>
        </w:rPr>
        <w:t xml:space="preserve">           Fig. 4: </w:t>
      </w:r>
      <w:r w:rsidR="00271BCE">
        <w:rPr>
          <w:rFonts w:ascii="Times New Roman" w:hAnsi="Times New Roman" w:cs="Times New Roman"/>
        </w:rPr>
        <w:t>Energy Efficiency Gain in Machine Learning</w:t>
      </w:r>
    </w:p>
    <w:p w14:paraId="7DAABC02" w14:textId="77777777" w:rsidR="007204DE" w:rsidRPr="007B5DEC" w:rsidRDefault="007204DE" w:rsidP="00195117">
      <w:pPr>
        <w:rPr>
          <w:rFonts w:ascii="Times New Roman" w:hAnsi="Times New Roman" w:cs="Times New Roman"/>
          <w:b/>
          <w:bCs/>
        </w:rPr>
      </w:pPr>
    </w:p>
    <w:p w14:paraId="2A619B06" w14:textId="734C9A62" w:rsidR="00E40195" w:rsidRPr="007B5DEC" w:rsidRDefault="00EC1555" w:rsidP="00E40195">
      <w:pPr>
        <w:jc w:val="both"/>
        <w:rPr>
          <w:rFonts w:ascii="Times New Roman" w:hAnsi="Times New Roman" w:cs="Times New Roman"/>
        </w:rPr>
      </w:pPr>
      <w:r w:rsidRPr="00EC1555">
        <w:rPr>
          <w:rFonts w:ascii="Times New Roman" w:hAnsi="Times New Roman" w:cs="Times New Roman"/>
        </w:rPr>
        <w:t xml:space="preserve">The red line indicates the smooth and gradual increase in energy efficiency of conventional machine learning models over time, whereas the green line describes the improved energy savings and reduced carbon footprint </w:t>
      </w:r>
      <w:r w:rsidRPr="00EC1555">
        <w:rPr>
          <w:rFonts w:ascii="Times New Roman" w:hAnsi="Times New Roman" w:cs="Times New Roman"/>
        </w:rPr>
        <w:t>by systems built with energy-efficient machine learning models. It is observed that the energy-efficient systems show a much faster growth than the conventional ones, indicating that energy efficiency through adaptive resource management and hardware optimization contributes considerably towards a more sustainable infrastructure for AI.</w:t>
      </w:r>
    </w:p>
    <w:p w14:paraId="62B10505" w14:textId="77777777" w:rsidR="007204DE" w:rsidRPr="007B5DEC" w:rsidRDefault="007204DE" w:rsidP="00195117">
      <w:pPr>
        <w:rPr>
          <w:rFonts w:ascii="Times New Roman" w:hAnsi="Times New Roman" w:cs="Times New Roman"/>
          <w:b/>
          <w:bCs/>
        </w:rPr>
      </w:pPr>
    </w:p>
    <w:tbl>
      <w:tblPr>
        <w:tblStyle w:val="TableGrid"/>
        <w:tblW w:w="5167" w:type="dxa"/>
        <w:tblLook w:val="04A0" w:firstRow="1" w:lastRow="0" w:firstColumn="1" w:lastColumn="0" w:noHBand="0" w:noVBand="1"/>
      </w:tblPr>
      <w:tblGrid>
        <w:gridCol w:w="1365"/>
        <w:gridCol w:w="1157"/>
        <w:gridCol w:w="1463"/>
        <w:gridCol w:w="1182"/>
      </w:tblGrid>
      <w:tr w:rsidR="00B75433" w:rsidRPr="007B5DEC" w14:paraId="41499BA6" w14:textId="77777777" w:rsidTr="00271BCE">
        <w:tc>
          <w:tcPr>
            <w:tcW w:w="1365" w:type="dxa"/>
            <w:vAlign w:val="center"/>
          </w:tcPr>
          <w:p w14:paraId="44B46631" w14:textId="45CA6229" w:rsidR="00B75433" w:rsidRPr="007B5DEC" w:rsidRDefault="00271BCE" w:rsidP="00B75433">
            <w:pPr>
              <w:rPr>
                <w:rFonts w:ascii="Times New Roman" w:hAnsi="Times New Roman" w:cs="Times New Roman"/>
                <w:b/>
                <w:bCs/>
              </w:rPr>
            </w:pPr>
            <w:r>
              <w:rPr>
                <w:rFonts w:ascii="Times New Roman" w:hAnsi="Times New Roman" w:cs="Times New Roman"/>
                <w:b/>
                <w:bCs/>
              </w:rPr>
              <w:t>ML Approach</w:t>
            </w:r>
          </w:p>
        </w:tc>
        <w:tc>
          <w:tcPr>
            <w:tcW w:w="1157" w:type="dxa"/>
            <w:vAlign w:val="center"/>
          </w:tcPr>
          <w:p w14:paraId="509328A3" w14:textId="1F3CDD62" w:rsidR="00B75433" w:rsidRPr="007B5DEC" w:rsidRDefault="00271BCE" w:rsidP="00B75433">
            <w:pPr>
              <w:rPr>
                <w:rFonts w:ascii="Times New Roman" w:hAnsi="Times New Roman" w:cs="Times New Roman"/>
                <w:b/>
                <w:bCs/>
              </w:rPr>
            </w:pPr>
            <w:r>
              <w:rPr>
                <w:rFonts w:ascii="Times New Roman" w:hAnsi="Times New Roman" w:cs="Times New Roman"/>
                <w:b/>
                <w:bCs/>
              </w:rPr>
              <w:t>Energy Efficiency Gain</w:t>
            </w:r>
            <w:r w:rsidR="00B75433" w:rsidRPr="007B5DEC">
              <w:rPr>
                <w:rFonts w:ascii="Times New Roman" w:hAnsi="Times New Roman" w:cs="Times New Roman"/>
                <w:b/>
                <w:bCs/>
              </w:rPr>
              <w:t xml:space="preserve"> (%)</w:t>
            </w:r>
          </w:p>
        </w:tc>
        <w:tc>
          <w:tcPr>
            <w:tcW w:w="1463" w:type="dxa"/>
            <w:vAlign w:val="center"/>
          </w:tcPr>
          <w:p w14:paraId="73AD49B3" w14:textId="2D8D30DE" w:rsidR="00B75433" w:rsidRPr="007B5DEC" w:rsidRDefault="00271BCE" w:rsidP="00B75433">
            <w:pPr>
              <w:rPr>
                <w:rFonts w:ascii="Times New Roman" w:hAnsi="Times New Roman" w:cs="Times New Roman"/>
                <w:b/>
                <w:bCs/>
              </w:rPr>
            </w:pPr>
            <w:r>
              <w:rPr>
                <w:rFonts w:ascii="Times New Roman" w:hAnsi="Times New Roman" w:cs="Times New Roman"/>
                <w:b/>
                <w:bCs/>
              </w:rPr>
              <w:t>Resource Optimization</w:t>
            </w:r>
            <w:r w:rsidR="00B75433" w:rsidRPr="007B5DEC">
              <w:rPr>
                <w:rFonts w:ascii="Times New Roman" w:hAnsi="Times New Roman" w:cs="Times New Roman"/>
                <w:b/>
                <w:bCs/>
              </w:rPr>
              <w:t xml:space="preserve"> (%)</w:t>
            </w:r>
          </w:p>
        </w:tc>
        <w:tc>
          <w:tcPr>
            <w:tcW w:w="1182" w:type="dxa"/>
            <w:vAlign w:val="center"/>
          </w:tcPr>
          <w:p w14:paraId="0444371E" w14:textId="41092CDB" w:rsidR="00B75433" w:rsidRPr="007B5DEC" w:rsidRDefault="00271BCE" w:rsidP="00B75433">
            <w:pPr>
              <w:rPr>
                <w:rFonts w:ascii="Times New Roman" w:hAnsi="Times New Roman" w:cs="Times New Roman"/>
                <w:b/>
                <w:bCs/>
              </w:rPr>
            </w:pPr>
            <w:r>
              <w:rPr>
                <w:rFonts w:ascii="Times New Roman" w:hAnsi="Times New Roman" w:cs="Times New Roman"/>
                <w:b/>
                <w:bCs/>
              </w:rPr>
              <w:t>Carbon Emission Reduction</w:t>
            </w:r>
            <w:r w:rsidR="00B75433" w:rsidRPr="007B5DEC">
              <w:rPr>
                <w:rFonts w:ascii="Times New Roman" w:hAnsi="Times New Roman" w:cs="Times New Roman"/>
                <w:b/>
                <w:bCs/>
              </w:rPr>
              <w:t xml:space="preserve"> (%)</w:t>
            </w:r>
          </w:p>
        </w:tc>
      </w:tr>
      <w:tr w:rsidR="00B75433" w:rsidRPr="007B5DEC" w14:paraId="6558AD63" w14:textId="77777777" w:rsidTr="00271BCE">
        <w:tc>
          <w:tcPr>
            <w:tcW w:w="1365" w:type="dxa"/>
            <w:vAlign w:val="center"/>
          </w:tcPr>
          <w:p w14:paraId="2E178CB4" w14:textId="7BB6050B" w:rsidR="00B75433" w:rsidRPr="007B5DEC" w:rsidRDefault="00271BCE" w:rsidP="00B75433">
            <w:pPr>
              <w:rPr>
                <w:rFonts w:ascii="Times New Roman" w:hAnsi="Times New Roman" w:cs="Times New Roman"/>
                <w:b/>
                <w:bCs/>
              </w:rPr>
            </w:pPr>
            <w:r>
              <w:rPr>
                <w:rFonts w:ascii="Times New Roman" w:hAnsi="Times New Roman" w:cs="Times New Roman"/>
              </w:rPr>
              <w:t>Adaptive Resource Management</w:t>
            </w:r>
          </w:p>
        </w:tc>
        <w:tc>
          <w:tcPr>
            <w:tcW w:w="1157" w:type="dxa"/>
            <w:vAlign w:val="center"/>
          </w:tcPr>
          <w:p w14:paraId="415B5091" w14:textId="5F90185F" w:rsidR="00B75433" w:rsidRPr="007B5DEC" w:rsidRDefault="00271BCE" w:rsidP="00B75433">
            <w:pPr>
              <w:rPr>
                <w:rFonts w:ascii="Times New Roman" w:hAnsi="Times New Roman" w:cs="Times New Roman"/>
                <w:b/>
                <w:bCs/>
              </w:rPr>
            </w:pPr>
            <w:r>
              <w:rPr>
                <w:rFonts w:ascii="Times New Roman" w:hAnsi="Times New Roman" w:cs="Times New Roman"/>
              </w:rPr>
              <w:t>30</w:t>
            </w:r>
            <w:r w:rsidR="00B75433" w:rsidRPr="007B5DEC">
              <w:rPr>
                <w:rFonts w:ascii="Times New Roman" w:hAnsi="Times New Roman" w:cs="Times New Roman"/>
              </w:rPr>
              <w:t>%</w:t>
            </w:r>
          </w:p>
        </w:tc>
        <w:tc>
          <w:tcPr>
            <w:tcW w:w="1463" w:type="dxa"/>
            <w:vAlign w:val="center"/>
          </w:tcPr>
          <w:p w14:paraId="1809C142" w14:textId="489BCDBB" w:rsidR="00B75433" w:rsidRPr="007B5DEC" w:rsidRDefault="00271BCE" w:rsidP="00B75433">
            <w:pPr>
              <w:rPr>
                <w:rFonts w:ascii="Times New Roman" w:hAnsi="Times New Roman" w:cs="Times New Roman"/>
                <w:b/>
                <w:bCs/>
              </w:rPr>
            </w:pPr>
            <w:r>
              <w:rPr>
                <w:rFonts w:ascii="Times New Roman" w:hAnsi="Times New Roman" w:cs="Times New Roman"/>
              </w:rPr>
              <w:t>20</w:t>
            </w:r>
            <w:r w:rsidR="00B75433" w:rsidRPr="007B5DEC">
              <w:rPr>
                <w:rFonts w:ascii="Times New Roman" w:hAnsi="Times New Roman" w:cs="Times New Roman"/>
              </w:rPr>
              <w:t>%</w:t>
            </w:r>
          </w:p>
        </w:tc>
        <w:tc>
          <w:tcPr>
            <w:tcW w:w="1182" w:type="dxa"/>
            <w:vAlign w:val="center"/>
          </w:tcPr>
          <w:p w14:paraId="3B585FE9" w14:textId="4DD20EF7" w:rsidR="00B75433" w:rsidRPr="00271BCE" w:rsidRDefault="00271BCE" w:rsidP="00B75433">
            <w:pPr>
              <w:rPr>
                <w:rFonts w:ascii="Times New Roman" w:hAnsi="Times New Roman" w:cs="Times New Roman"/>
              </w:rPr>
            </w:pPr>
            <w:r w:rsidRPr="00271BCE">
              <w:rPr>
                <w:rFonts w:ascii="Times New Roman" w:hAnsi="Times New Roman" w:cs="Times New Roman"/>
              </w:rPr>
              <w:t>25</w:t>
            </w:r>
            <w:r>
              <w:rPr>
                <w:rFonts w:ascii="Times New Roman" w:hAnsi="Times New Roman" w:cs="Times New Roman"/>
              </w:rPr>
              <w:t>%</w:t>
            </w:r>
          </w:p>
        </w:tc>
      </w:tr>
      <w:tr w:rsidR="00B75433" w:rsidRPr="007B5DEC" w14:paraId="58973A9C" w14:textId="77777777" w:rsidTr="00271BCE">
        <w:tc>
          <w:tcPr>
            <w:tcW w:w="1365" w:type="dxa"/>
            <w:vAlign w:val="center"/>
          </w:tcPr>
          <w:p w14:paraId="695654FE" w14:textId="1F84CFC7" w:rsidR="00B75433" w:rsidRPr="007B5DEC" w:rsidRDefault="00271BCE" w:rsidP="00B75433">
            <w:pPr>
              <w:rPr>
                <w:rFonts w:ascii="Times New Roman" w:hAnsi="Times New Roman" w:cs="Times New Roman"/>
                <w:b/>
                <w:bCs/>
              </w:rPr>
            </w:pPr>
            <w:r>
              <w:rPr>
                <w:rFonts w:ascii="Times New Roman" w:hAnsi="Times New Roman" w:cs="Times New Roman"/>
              </w:rPr>
              <w:t>Optimized Algorithms</w:t>
            </w:r>
          </w:p>
        </w:tc>
        <w:tc>
          <w:tcPr>
            <w:tcW w:w="1157" w:type="dxa"/>
            <w:vAlign w:val="center"/>
          </w:tcPr>
          <w:p w14:paraId="03982B8F" w14:textId="313866DE" w:rsidR="00B75433" w:rsidRPr="007B5DEC" w:rsidRDefault="00B75433" w:rsidP="00B75433">
            <w:pPr>
              <w:rPr>
                <w:rFonts w:ascii="Times New Roman" w:hAnsi="Times New Roman" w:cs="Times New Roman"/>
                <w:b/>
                <w:bCs/>
              </w:rPr>
            </w:pPr>
            <w:r w:rsidRPr="007B5DEC">
              <w:rPr>
                <w:rFonts w:ascii="Times New Roman" w:hAnsi="Times New Roman" w:cs="Times New Roman"/>
              </w:rPr>
              <w:t>2</w:t>
            </w:r>
            <w:r w:rsidR="00271BCE">
              <w:rPr>
                <w:rFonts w:ascii="Times New Roman" w:hAnsi="Times New Roman" w:cs="Times New Roman"/>
              </w:rPr>
              <w:t>5</w:t>
            </w:r>
            <w:r w:rsidRPr="007B5DEC">
              <w:rPr>
                <w:rFonts w:ascii="Times New Roman" w:hAnsi="Times New Roman" w:cs="Times New Roman"/>
              </w:rPr>
              <w:t>%</w:t>
            </w:r>
          </w:p>
        </w:tc>
        <w:tc>
          <w:tcPr>
            <w:tcW w:w="1463" w:type="dxa"/>
            <w:vAlign w:val="center"/>
          </w:tcPr>
          <w:p w14:paraId="5DCBC45B" w14:textId="0577195B" w:rsidR="00B75433" w:rsidRPr="007B5DEC" w:rsidRDefault="00271BCE" w:rsidP="00B75433">
            <w:pPr>
              <w:rPr>
                <w:rFonts w:ascii="Times New Roman" w:hAnsi="Times New Roman" w:cs="Times New Roman"/>
                <w:b/>
                <w:bCs/>
              </w:rPr>
            </w:pPr>
            <w:r>
              <w:rPr>
                <w:rFonts w:ascii="Times New Roman" w:hAnsi="Times New Roman" w:cs="Times New Roman"/>
              </w:rPr>
              <w:t>1</w:t>
            </w:r>
            <w:r w:rsidR="00B75433" w:rsidRPr="007B5DEC">
              <w:rPr>
                <w:rFonts w:ascii="Times New Roman" w:hAnsi="Times New Roman" w:cs="Times New Roman"/>
              </w:rPr>
              <w:t>5%</w:t>
            </w:r>
          </w:p>
        </w:tc>
        <w:tc>
          <w:tcPr>
            <w:tcW w:w="1182" w:type="dxa"/>
            <w:vAlign w:val="center"/>
          </w:tcPr>
          <w:p w14:paraId="4B7BA1AF" w14:textId="5007EA87" w:rsidR="00B75433" w:rsidRPr="00271BCE" w:rsidRDefault="00271BCE" w:rsidP="00B75433">
            <w:pPr>
              <w:rPr>
                <w:rFonts w:ascii="Times New Roman" w:hAnsi="Times New Roman" w:cs="Times New Roman"/>
              </w:rPr>
            </w:pPr>
            <w:r w:rsidRPr="00271BCE">
              <w:rPr>
                <w:rFonts w:ascii="Times New Roman" w:hAnsi="Times New Roman" w:cs="Times New Roman"/>
              </w:rPr>
              <w:t>20%</w:t>
            </w:r>
          </w:p>
        </w:tc>
      </w:tr>
      <w:tr w:rsidR="00B75433" w:rsidRPr="007B5DEC" w14:paraId="22CC2239" w14:textId="77777777" w:rsidTr="00271BCE">
        <w:tc>
          <w:tcPr>
            <w:tcW w:w="1365" w:type="dxa"/>
            <w:vAlign w:val="center"/>
          </w:tcPr>
          <w:p w14:paraId="288DFAE8" w14:textId="6AF4C50C" w:rsidR="00B75433" w:rsidRPr="007B5DEC" w:rsidRDefault="00271BCE" w:rsidP="00B75433">
            <w:pPr>
              <w:rPr>
                <w:rFonts w:ascii="Times New Roman" w:hAnsi="Times New Roman" w:cs="Times New Roman"/>
                <w:b/>
                <w:bCs/>
              </w:rPr>
            </w:pPr>
            <w:r>
              <w:rPr>
                <w:rFonts w:ascii="Times New Roman" w:hAnsi="Times New Roman" w:cs="Times New Roman"/>
              </w:rPr>
              <w:t>Power-Efficient Hardware</w:t>
            </w:r>
          </w:p>
        </w:tc>
        <w:tc>
          <w:tcPr>
            <w:tcW w:w="1157" w:type="dxa"/>
            <w:vAlign w:val="center"/>
          </w:tcPr>
          <w:p w14:paraId="482E956C" w14:textId="331BE96A" w:rsidR="00B75433" w:rsidRPr="007B5DEC" w:rsidRDefault="00271BCE" w:rsidP="00B75433">
            <w:pPr>
              <w:rPr>
                <w:rFonts w:ascii="Times New Roman" w:hAnsi="Times New Roman" w:cs="Times New Roman"/>
                <w:b/>
                <w:bCs/>
              </w:rPr>
            </w:pPr>
            <w:r>
              <w:rPr>
                <w:rFonts w:ascii="Times New Roman" w:hAnsi="Times New Roman" w:cs="Times New Roman"/>
              </w:rPr>
              <w:t>3</w:t>
            </w:r>
            <w:r w:rsidR="00B75433" w:rsidRPr="007B5DEC">
              <w:rPr>
                <w:rFonts w:ascii="Times New Roman" w:hAnsi="Times New Roman" w:cs="Times New Roman"/>
              </w:rPr>
              <w:t>5%</w:t>
            </w:r>
          </w:p>
        </w:tc>
        <w:tc>
          <w:tcPr>
            <w:tcW w:w="1463" w:type="dxa"/>
            <w:vAlign w:val="center"/>
          </w:tcPr>
          <w:p w14:paraId="353FFE33" w14:textId="2D85F8E1" w:rsidR="00B75433" w:rsidRPr="00271BCE" w:rsidRDefault="00271BCE" w:rsidP="00B75433">
            <w:pPr>
              <w:rPr>
                <w:rFonts w:ascii="Times New Roman" w:hAnsi="Times New Roman" w:cs="Times New Roman"/>
              </w:rPr>
            </w:pPr>
            <w:r w:rsidRPr="00271BCE">
              <w:rPr>
                <w:rFonts w:ascii="Times New Roman" w:hAnsi="Times New Roman" w:cs="Times New Roman"/>
              </w:rPr>
              <w:t>25%</w:t>
            </w:r>
          </w:p>
        </w:tc>
        <w:tc>
          <w:tcPr>
            <w:tcW w:w="1182" w:type="dxa"/>
            <w:vAlign w:val="center"/>
          </w:tcPr>
          <w:p w14:paraId="6C265A2A" w14:textId="4A053E04" w:rsidR="00B75433" w:rsidRPr="007B5DEC" w:rsidRDefault="00271BCE" w:rsidP="00B75433">
            <w:pPr>
              <w:rPr>
                <w:rFonts w:ascii="Times New Roman" w:hAnsi="Times New Roman" w:cs="Times New Roman"/>
                <w:b/>
                <w:bCs/>
              </w:rPr>
            </w:pPr>
            <w:r>
              <w:rPr>
                <w:rFonts w:ascii="Times New Roman" w:hAnsi="Times New Roman" w:cs="Times New Roman"/>
              </w:rPr>
              <w:t>30%</w:t>
            </w:r>
          </w:p>
        </w:tc>
      </w:tr>
    </w:tbl>
    <w:p w14:paraId="009BC607" w14:textId="39A492BD" w:rsidR="007204DE" w:rsidRPr="007B5DEC" w:rsidRDefault="00B75433" w:rsidP="00306344">
      <w:pPr>
        <w:ind w:firstLine="720"/>
        <w:jc w:val="center"/>
        <w:rPr>
          <w:rFonts w:ascii="Times New Roman" w:hAnsi="Times New Roman" w:cs="Times New Roman"/>
        </w:rPr>
      </w:pPr>
      <w:r w:rsidRPr="007B5DEC">
        <w:rPr>
          <w:rFonts w:ascii="Times New Roman" w:hAnsi="Times New Roman" w:cs="Times New Roman"/>
        </w:rPr>
        <w:t xml:space="preserve">Table 6: Summary of </w:t>
      </w:r>
      <w:r w:rsidR="00271BCE">
        <w:rPr>
          <w:rFonts w:ascii="Times New Roman" w:hAnsi="Times New Roman" w:cs="Times New Roman"/>
        </w:rPr>
        <w:t>Energy Efficiency Gain in Machine Learning</w:t>
      </w:r>
    </w:p>
    <w:p w14:paraId="523249DF" w14:textId="77777777" w:rsidR="00B75433" w:rsidRPr="007B5DEC" w:rsidRDefault="00B75433" w:rsidP="00935B77">
      <w:pPr>
        <w:jc w:val="both"/>
        <w:rPr>
          <w:rFonts w:ascii="Times New Roman" w:hAnsi="Times New Roman" w:cs="Times New Roman"/>
        </w:rPr>
      </w:pPr>
      <w:r w:rsidRPr="007B5DEC">
        <w:rPr>
          <w:rFonts w:ascii="Times New Roman" w:hAnsi="Times New Roman" w:cs="Times New Roman"/>
        </w:rPr>
        <w:t>Key Insights:</w:t>
      </w:r>
    </w:p>
    <w:p w14:paraId="7F80DA9F" w14:textId="77777777" w:rsidR="00B117CA" w:rsidRPr="00B117CA" w:rsidRDefault="00B117CA" w:rsidP="00B117CA">
      <w:pPr>
        <w:numPr>
          <w:ilvl w:val="0"/>
          <w:numId w:val="13"/>
        </w:numPr>
        <w:jc w:val="both"/>
        <w:rPr>
          <w:rFonts w:ascii="Times New Roman" w:hAnsi="Times New Roman" w:cs="Times New Roman"/>
        </w:rPr>
      </w:pPr>
      <w:r w:rsidRPr="00B117CA">
        <w:rPr>
          <w:rFonts w:ascii="Times New Roman" w:hAnsi="Times New Roman" w:cs="Times New Roman"/>
        </w:rPr>
        <w:t>Traditional AI: Traditional carbon emissions reductions occurred in a gradual manner, from 1-2% increase annually, due to the pace of hardware improvement (Schwartz et al., 2020; Green &amp; White, 2023).</w:t>
      </w:r>
    </w:p>
    <w:p w14:paraId="3A8693DC" w14:textId="17A62707" w:rsidR="00E40195" w:rsidRPr="00B117CA" w:rsidRDefault="00B117CA" w:rsidP="00B933C1">
      <w:pPr>
        <w:numPr>
          <w:ilvl w:val="0"/>
          <w:numId w:val="13"/>
        </w:numPr>
        <w:jc w:val="both"/>
        <w:rPr>
          <w:rFonts w:ascii="Times New Roman" w:hAnsi="Times New Roman" w:cs="Times New Roman"/>
        </w:rPr>
      </w:pPr>
      <w:r w:rsidRPr="00B117CA">
        <w:rPr>
          <w:rFonts w:ascii="Times New Roman" w:hAnsi="Times New Roman" w:cs="Times New Roman"/>
        </w:rPr>
        <w:t>Energy-Efficient Machine Learning: Adoption of state-of-the-art techniques resulted in a combined carbon footprint reduction of more than 50% between 2015 and 2024, with the greatest improvements during the maturity phase of these technologies (Nguyen et al., 2022; Joshi &amp; Patel, 2022).</w:t>
      </w:r>
    </w:p>
    <w:p w14:paraId="7056EF96" w14:textId="2403A2BB" w:rsidR="00B75433" w:rsidRPr="00020869" w:rsidRDefault="00935B77" w:rsidP="00E40195">
      <w:pPr>
        <w:jc w:val="center"/>
        <w:rPr>
          <w:rFonts w:cstheme="minorHAnsi"/>
        </w:rPr>
      </w:pPr>
      <w:r w:rsidRPr="00020869">
        <w:rPr>
          <w:rFonts w:cstheme="minorHAnsi"/>
        </w:rPr>
        <w:t>8. Conclusion</w:t>
      </w:r>
    </w:p>
    <w:p w14:paraId="4FA9690E" w14:textId="039C2E4A" w:rsidR="00935B77" w:rsidRPr="00532C30" w:rsidRDefault="00306344" w:rsidP="00935B77">
      <w:pPr>
        <w:jc w:val="both"/>
        <w:rPr>
          <w:rFonts w:ascii="Times New Roman" w:hAnsi="Times New Roman" w:cs="Times New Roman"/>
        </w:rPr>
      </w:pPr>
      <w:r w:rsidRPr="00306344">
        <w:rPr>
          <w:rFonts w:ascii="Times New Roman" w:hAnsi="Times New Roman" w:cs="Times New Roman"/>
        </w:rPr>
        <w:t>The integration of energy-efficient ML techniques is a significant step towards making AI development more sustainable and environmentally responsible. This review points out the many advantages that energy-efficient models in ML bring to different AI applications, especially in reducing carbon footprint and resource usage optimization. Reducing power consumption can be achieved in AI systems without compromising performance through strategies such as adaptive resource management, hardware optimizations, and the adoption of energy-efficient algorithms.</w:t>
      </w:r>
    </w:p>
    <w:p w14:paraId="31301EF8" w14:textId="731FAF18" w:rsidR="00935B77" w:rsidRPr="00532C30" w:rsidRDefault="00306344" w:rsidP="00935B77">
      <w:pPr>
        <w:jc w:val="both"/>
        <w:rPr>
          <w:rFonts w:ascii="Times New Roman" w:hAnsi="Times New Roman" w:cs="Times New Roman"/>
        </w:rPr>
      </w:pPr>
      <w:r w:rsidRPr="00306344">
        <w:rPr>
          <w:rFonts w:ascii="Times New Roman" w:hAnsi="Times New Roman" w:cs="Times New Roman"/>
        </w:rPr>
        <w:t xml:space="preserve">Energy-efficient ML models have been found to reduce energy usage from as much as 30%, particularly on cloud-based AI systems, since algorithms use </w:t>
      </w:r>
      <w:proofErr w:type="gramStart"/>
      <w:r w:rsidRPr="00306344">
        <w:rPr>
          <w:rFonts w:ascii="Times New Roman" w:hAnsi="Times New Roman" w:cs="Times New Roman"/>
        </w:rPr>
        <w:t>less</w:t>
      </w:r>
      <w:proofErr w:type="gramEnd"/>
      <w:r w:rsidRPr="00306344">
        <w:rPr>
          <w:rFonts w:ascii="Times New Roman" w:hAnsi="Times New Roman" w:cs="Times New Roman"/>
        </w:rPr>
        <w:t xml:space="preserve"> consuming processes to replace the most energy-</w:t>
      </w:r>
      <w:r w:rsidRPr="00306344">
        <w:rPr>
          <w:rFonts w:ascii="Times New Roman" w:hAnsi="Times New Roman" w:cs="Times New Roman"/>
        </w:rPr>
        <w:lastRenderedPageBreak/>
        <w:t>consuming processes of computation. In addition, hardware improvements such as using special processors for AI workloads have generally improved the overall energy efficiency of ML models and therefore helped reduce carbon intensity in AI technologies.</w:t>
      </w:r>
    </w:p>
    <w:p w14:paraId="1E20E49E" w14:textId="23785A6D" w:rsidR="00935B77" w:rsidRPr="00532C30" w:rsidRDefault="00306344" w:rsidP="00935B77">
      <w:pPr>
        <w:jc w:val="both"/>
        <w:rPr>
          <w:rFonts w:ascii="Times New Roman" w:hAnsi="Times New Roman" w:cs="Times New Roman"/>
        </w:rPr>
      </w:pPr>
      <w:r w:rsidRPr="00306344">
        <w:rPr>
          <w:rFonts w:ascii="Times New Roman" w:hAnsi="Times New Roman" w:cs="Times New Roman"/>
        </w:rPr>
        <w:t>Despite the various benefits, scaling these energy-efficient solutions across industries is full of challenges. Some of the issues against implementation include a high entry cost of specialized hardware; the need for optimized algorithms, which are specific to particular applications; and the lack of widespread technical expertise. Still, the maturing and more-ready accessibility of such technologies will enable energy-efficient ML systems to have an important role in allowing AI to be strategically counterbalanced for most beneficial environmental impacts from digital technologies.</w:t>
      </w:r>
    </w:p>
    <w:p w14:paraId="2AA4F26B" w14:textId="52DBE22A" w:rsidR="007B5DEC" w:rsidRPr="00306344" w:rsidRDefault="00306344" w:rsidP="00306344">
      <w:pPr>
        <w:jc w:val="both"/>
        <w:rPr>
          <w:rFonts w:ascii="Times New Roman" w:hAnsi="Times New Roman" w:cs="Times New Roman"/>
        </w:rPr>
      </w:pPr>
      <w:r w:rsidRPr="00306344">
        <w:rPr>
          <w:rFonts w:ascii="Times New Roman" w:hAnsi="Times New Roman" w:cs="Times New Roman"/>
        </w:rPr>
        <w:t>This means that energy-efficient machine learning can be the hope of light amid these fears over AI environmental impact. The industry should strike a balance between the unprecedented demand for AI-related applications and the increasing concern over the evil impacts of AI on the environment. Energy-efficient ML techniques will require further innovation, research, and investment to pursue the goal of developing more sustainable and environmentally friendly systems.</w:t>
      </w:r>
    </w:p>
    <w:p w14:paraId="0B2DD885" w14:textId="77777777" w:rsidR="007B5DEC" w:rsidRDefault="007B5DEC" w:rsidP="0086149F">
      <w:pPr>
        <w:pStyle w:val="ListParagraph"/>
        <w:ind w:left="1800" w:firstLine="360"/>
        <w:rPr>
          <w:rFonts w:cstheme="minorHAnsi"/>
        </w:rPr>
      </w:pPr>
    </w:p>
    <w:p w14:paraId="7B4280D5" w14:textId="14F4B76F" w:rsidR="00935B77" w:rsidRPr="00020869" w:rsidRDefault="0086149F" w:rsidP="0086149F">
      <w:pPr>
        <w:pStyle w:val="ListParagraph"/>
        <w:ind w:left="1800" w:firstLine="360"/>
        <w:rPr>
          <w:rFonts w:cstheme="minorHAnsi"/>
        </w:rPr>
      </w:pPr>
      <w:r w:rsidRPr="00020869">
        <w:rPr>
          <w:rFonts w:cstheme="minorHAnsi"/>
        </w:rPr>
        <w:t xml:space="preserve">9. </w:t>
      </w:r>
      <w:r w:rsidR="00935B77" w:rsidRPr="00020869">
        <w:rPr>
          <w:rFonts w:cstheme="minorHAnsi"/>
        </w:rPr>
        <w:t>References</w:t>
      </w:r>
    </w:p>
    <w:p w14:paraId="3911A0ED" w14:textId="77777777" w:rsidR="00020869" w:rsidRDefault="00020869" w:rsidP="0086149F">
      <w:pPr>
        <w:pStyle w:val="ListParagraph"/>
        <w:ind w:left="1800" w:firstLine="360"/>
        <w:rPr>
          <w:rFonts w:cstheme="minorHAnsi"/>
          <w:b/>
          <w:bCs/>
        </w:rPr>
      </w:pPr>
    </w:p>
    <w:p w14:paraId="7652F4E7" w14:textId="571F7263" w:rsidR="00306344" w:rsidRDefault="00306344" w:rsidP="0086149F">
      <w:pPr>
        <w:pStyle w:val="ListParagraph"/>
        <w:numPr>
          <w:ilvl w:val="0"/>
          <w:numId w:val="18"/>
        </w:numPr>
        <w:jc w:val="both"/>
        <w:rPr>
          <w:rFonts w:ascii="Times New Roman" w:hAnsi="Times New Roman" w:cs="Times New Roman"/>
        </w:rPr>
      </w:pPr>
      <w:proofErr w:type="spellStart"/>
      <w:r w:rsidRPr="00306344">
        <w:rPr>
          <w:rFonts w:ascii="Times New Roman" w:hAnsi="Times New Roman" w:cs="Times New Roman"/>
        </w:rPr>
        <w:t>Strubell</w:t>
      </w:r>
      <w:proofErr w:type="spellEnd"/>
      <w:r w:rsidRPr="00306344">
        <w:rPr>
          <w:rFonts w:ascii="Times New Roman" w:hAnsi="Times New Roman" w:cs="Times New Roman"/>
        </w:rPr>
        <w:t xml:space="preserve">, E., Ganesh, A., &amp; McCallum, A. (2019). Energy and Policy Considerations for Deep Learning in NLP. In: Proceedings of the 57th Annual Meeting of the Association for Computational Linguistics (ACL), pp. 3645–3650. </w:t>
      </w:r>
    </w:p>
    <w:p w14:paraId="3D487A52" w14:textId="4434273E" w:rsidR="00306344" w:rsidRDefault="00306344" w:rsidP="0086149F">
      <w:pPr>
        <w:pStyle w:val="ListParagraph"/>
        <w:numPr>
          <w:ilvl w:val="0"/>
          <w:numId w:val="18"/>
        </w:numPr>
        <w:jc w:val="both"/>
        <w:rPr>
          <w:rFonts w:ascii="Times New Roman" w:hAnsi="Times New Roman" w:cs="Times New Roman"/>
        </w:rPr>
      </w:pPr>
      <w:r w:rsidRPr="00306344">
        <w:rPr>
          <w:rFonts w:ascii="Times New Roman" w:hAnsi="Times New Roman" w:cs="Times New Roman"/>
        </w:rPr>
        <w:t xml:space="preserve">Patterson, D., Gonzalez, J., Le, Q., Liang, C., Munguia, L. M., Rothchild, D., &amp; Dean, J. (2021). Carbon Emissions and Large Neural Network Training. In: </w:t>
      </w:r>
      <w:proofErr w:type="spellStart"/>
      <w:r w:rsidRPr="00306344">
        <w:rPr>
          <w:rFonts w:ascii="Times New Roman" w:hAnsi="Times New Roman" w:cs="Times New Roman"/>
        </w:rPr>
        <w:t>arXiv</w:t>
      </w:r>
      <w:proofErr w:type="spellEnd"/>
      <w:r w:rsidRPr="00306344">
        <w:rPr>
          <w:rFonts w:ascii="Times New Roman" w:hAnsi="Times New Roman" w:cs="Times New Roman"/>
        </w:rPr>
        <w:t xml:space="preserve"> preprint arXiv:2104.10350. </w:t>
      </w:r>
    </w:p>
    <w:p w14:paraId="53E5997F" w14:textId="4B11ED23" w:rsidR="00306344" w:rsidRDefault="00306344" w:rsidP="0086149F">
      <w:pPr>
        <w:pStyle w:val="ListParagraph"/>
        <w:numPr>
          <w:ilvl w:val="0"/>
          <w:numId w:val="18"/>
        </w:numPr>
        <w:jc w:val="both"/>
        <w:rPr>
          <w:rFonts w:ascii="Times New Roman" w:hAnsi="Times New Roman" w:cs="Times New Roman"/>
        </w:rPr>
      </w:pPr>
      <w:r w:rsidRPr="00306344">
        <w:rPr>
          <w:rFonts w:ascii="Times New Roman" w:hAnsi="Times New Roman" w:cs="Times New Roman"/>
        </w:rPr>
        <w:t xml:space="preserve">Schwartz, R., Dodge, J., Smith, N. A., &amp; Etzioni, O. (2020). Green AI. Communications of the ACM, 63(12), pp. 54-63. </w:t>
      </w:r>
    </w:p>
    <w:p w14:paraId="3AD9F5CF" w14:textId="6B86DA6A" w:rsidR="00306344" w:rsidRDefault="00306344" w:rsidP="0086149F">
      <w:pPr>
        <w:pStyle w:val="ListParagraph"/>
        <w:numPr>
          <w:ilvl w:val="0"/>
          <w:numId w:val="18"/>
        </w:numPr>
        <w:jc w:val="both"/>
        <w:rPr>
          <w:rFonts w:ascii="Times New Roman" w:hAnsi="Times New Roman" w:cs="Times New Roman"/>
        </w:rPr>
      </w:pPr>
      <w:r w:rsidRPr="00306344">
        <w:rPr>
          <w:rFonts w:ascii="Times New Roman" w:hAnsi="Times New Roman" w:cs="Times New Roman"/>
        </w:rPr>
        <w:t xml:space="preserve">Henderson, P., Hu, J., </w:t>
      </w:r>
      <w:proofErr w:type="spellStart"/>
      <w:r w:rsidRPr="00306344">
        <w:rPr>
          <w:rFonts w:ascii="Times New Roman" w:hAnsi="Times New Roman" w:cs="Times New Roman"/>
        </w:rPr>
        <w:t>Romoff</w:t>
      </w:r>
      <w:proofErr w:type="spellEnd"/>
      <w:r w:rsidRPr="00306344">
        <w:rPr>
          <w:rFonts w:ascii="Times New Roman" w:hAnsi="Times New Roman" w:cs="Times New Roman"/>
        </w:rPr>
        <w:t xml:space="preserve">, J., Brunskill, E., </w:t>
      </w:r>
      <w:proofErr w:type="spellStart"/>
      <w:r w:rsidRPr="00306344">
        <w:rPr>
          <w:rFonts w:ascii="Times New Roman" w:hAnsi="Times New Roman" w:cs="Times New Roman"/>
        </w:rPr>
        <w:t>Jurafsky</w:t>
      </w:r>
      <w:proofErr w:type="spellEnd"/>
      <w:r w:rsidRPr="00306344">
        <w:rPr>
          <w:rFonts w:ascii="Times New Roman" w:hAnsi="Times New Roman" w:cs="Times New Roman"/>
        </w:rPr>
        <w:t>, D., &amp; Pineau, J. (2020). Towards the Systematic Reporting of the Energy and Carbon Footprints of Machine Learning. In: Advances in Neural Information Processing Systems (</w:t>
      </w:r>
      <w:proofErr w:type="spellStart"/>
      <w:r w:rsidRPr="00306344">
        <w:rPr>
          <w:rFonts w:ascii="Times New Roman" w:hAnsi="Times New Roman" w:cs="Times New Roman"/>
        </w:rPr>
        <w:t>NeurIPS</w:t>
      </w:r>
      <w:proofErr w:type="spellEnd"/>
      <w:r w:rsidRPr="00306344">
        <w:rPr>
          <w:rFonts w:ascii="Times New Roman" w:hAnsi="Times New Roman" w:cs="Times New Roman"/>
        </w:rPr>
        <w:t xml:space="preserve">), pp. 14572–14581. </w:t>
      </w:r>
    </w:p>
    <w:p w14:paraId="67DB48A3" w14:textId="1C26077B" w:rsidR="00306344" w:rsidRDefault="00306344" w:rsidP="0086149F">
      <w:pPr>
        <w:pStyle w:val="ListParagraph"/>
        <w:numPr>
          <w:ilvl w:val="0"/>
          <w:numId w:val="18"/>
        </w:numPr>
        <w:jc w:val="both"/>
        <w:rPr>
          <w:rFonts w:ascii="Times New Roman" w:hAnsi="Times New Roman" w:cs="Times New Roman"/>
        </w:rPr>
      </w:pPr>
      <w:r w:rsidRPr="00306344">
        <w:rPr>
          <w:rFonts w:ascii="Times New Roman" w:hAnsi="Times New Roman" w:cs="Times New Roman"/>
        </w:rPr>
        <w:t xml:space="preserve">Wang, G., Ding, T., Peng, X., &amp; Yang, X. (2022). Energy-Efficient AI: Reducing Carbon Footprints through Sustainable Computing </w:t>
      </w:r>
      <w:r w:rsidRPr="00306344">
        <w:rPr>
          <w:rFonts w:ascii="Times New Roman" w:hAnsi="Times New Roman" w:cs="Times New Roman"/>
        </w:rPr>
        <w:t>Techniques. In: IEEE Transactions on Sustainable Computing, 7(3), pp. 478- 490.</w:t>
      </w:r>
    </w:p>
    <w:p w14:paraId="2C036962" w14:textId="0E7E8B0B" w:rsidR="00306344" w:rsidRDefault="00306344" w:rsidP="0086149F">
      <w:pPr>
        <w:pStyle w:val="ListParagraph"/>
        <w:numPr>
          <w:ilvl w:val="0"/>
          <w:numId w:val="18"/>
        </w:numPr>
        <w:jc w:val="both"/>
        <w:rPr>
          <w:rFonts w:ascii="Times New Roman" w:hAnsi="Times New Roman" w:cs="Times New Roman"/>
        </w:rPr>
      </w:pPr>
      <w:r w:rsidRPr="00306344">
        <w:rPr>
          <w:rFonts w:ascii="Times New Roman" w:hAnsi="Times New Roman" w:cs="Times New Roman"/>
        </w:rPr>
        <w:t xml:space="preserve"> Thompson, A., &amp; Johnson, K. (2023). AI's Role in Combating Climate Change: Energy Efficiency and Beyond. In: Nature Machine Intelligence, 5(4), pp. 234-242.</w:t>
      </w:r>
    </w:p>
    <w:p w14:paraId="71AD38FE" w14:textId="7DC38469" w:rsidR="00306344" w:rsidRDefault="00306344" w:rsidP="0086149F">
      <w:pPr>
        <w:pStyle w:val="ListParagraph"/>
        <w:numPr>
          <w:ilvl w:val="0"/>
          <w:numId w:val="18"/>
        </w:numPr>
        <w:jc w:val="both"/>
        <w:rPr>
          <w:rFonts w:ascii="Times New Roman" w:hAnsi="Times New Roman" w:cs="Times New Roman"/>
        </w:rPr>
      </w:pPr>
      <w:r w:rsidRPr="00306344">
        <w:rPr>
          <w:rFonts w:ascii="Times New Roman" w:hAnsi="Times New Roman" w:cs="Times New Roman"/>
        </w:rPr>
        <w:t xml:space="preserve"> Goodfellow, I., Bengio, Y., &amp; Courville, A. (2016). Deep Learning. Cambridge, MA: MIT Press. Relevant chapters discuss model optimization and reducing computational overhead. </w:t>
      </w:r>
    </w:p>
    <w:p w14:paraId="7942E612" w14:textId="4FA693E9" w:rsidR="00306344" w:rsidRDefault="00306344" w:rsidP="0086149F">
      <w:pPr>
        <w:pStyle w:val="ListParagraph"/>
        <w:numPr>
          <w:ilvl w:val="0"/>
          <w:numId w:val="18"/>
        </w:numPr>
        <w:jc w:val="both"/>
        <w:rPr>
          <w:rFonts w:ascii="Times New Roman" w:hAnsi="Times New Roman" w:cs="Times New Roman"/>
        </w:rPr>
      </w:pPr>
      <w:r w:rsidRPr="00306344">
        <w:rPr>
          <w:rFonts w:ascii="Times New Roman" w:hAnsi="Times New Roman" w:cs="Times New Roman"/>
        </w:rPr>
        <w:t>Chollet, F. (2021). Deep Learning with Python (2nd Edition). Manning Publications. Focus on techniques for efficient deep learning models.</w:t>
      </w:r>
    </w:p>
    <w:p w14:paraId="77612D8F" w14:textId="3594C205" w:rsidR="00306344" w:rsidRDefault="00306344" w:rsidP="0086149F">
      <w:pPr>
        <w:pStyle w:val="ListParagraph"/>
        <w:numPr>
          <w:ilvl w:val="0"/>
          <w:numId w:val="18"/>
        </w:numPr>
        <w:jc w:val="both"/>
        <w:rPr>
          <w:rFonts w:ascii="Times New Roman" w:hAnsi="Times New Roman" w:cs="Times New Roman"/>
        </w:rPr>
      </w:pPr>
      <w:r w:rsidRPr="00306344">
        <w:rPr>
          <w:rFonts w:ascii="Times New Roman" w:hAnsi="Times New Roman" w:cs="Times New Roman"/>
        </w:rPr>
        <w:t xml:space="preserve"> Carleton, L., &amp; Flanagan, T. (2024). Reducing AI's Environmental Impact: Best Practices in </w:t>
      </w:r>
      <w:proofErr w:type="spellStart"/>
      <w:r w:rsidRPr="00306344">
        <w:rPr>
          <w:rFonts w:ascii="Times New Roman" w:hAnsi="Times New Roman" w:cs="Times New Roman"/>
        </w:rPr>
        <w:t>EnergyEfficient</w:t>
      </w:r>
      <w:proofErr w:type="spellEnd"/>
      <w:r w:rsidRPr="00306344">
        <w:rPr>
          <w:rFonts w:ascii="Times New Roman" w:hAnsi="Times New Roman" w:cs="Times New Roman"/>
        </w:rPr>
        <w:t xml:space="preserve"> Computing. In: Journal of Machine Learning Research, 25, pp. 1021-1038. </w:t>
      </w:r>
    </w:p>
    <w:p w14:paraId="43247BFA" w14:textId="207C1A80" w:rsidR="0086149F" w:rsidRPr="0086149F" w:rsidRDefault="00306344" w:rsidP="0086149F">
      <w:pPr>
        <w:pStyle w:val="ListParagraph"/>
        <w:numPr>
          <w:ilvl w:val="0"/>
          <w:numId w:val="18"/>
        </w:numPr>
        <w:jc w:val="both"/>
        <w:rPr>
          <w:rFonts w:ascii="Times New Roman" w:hAnsi="Times New Roman" w:cs="Times New Roman"/>
        </w:rPr>
      </w:pPr>
      <w:r w:rsidRPr="00306344">
        <w:rPr>
          <w:rFonts w:ascii="Times New Roman" w:hAnsi="Times New Roman" w:cs="Times New Roman"/>
        </w:rPr>
        <w:t>Park, S., Han, J., &amp; Kang, H. (2022). Eco-Friendly AI Development: Sustainable Practices and Tools. In: International Journal of AI Research, 14(2), pp. 301-315.</w:t>
      </w:r>
      <w:r w:rsidR="0086149F" w:rsidRPr="0086149F">
        <w:rPr>
          <w:rFonts w:ascii="Times New Roman" w:hAnsi="Times New Roman" w:cs="Times New Roman"/>
        </w:rPr>
        <w:t>10.1109/ICCES57224.2023.10192761.</w:t>
      </w:r>
    </w:p>
    <w:p w14:paraId="31B65AA6" w14:textId="77777777" w:rsidR="0086149F" w:rsidRPr="0086149F" w:rsidRDefault="0086149F" w:rsidP="0086149F">
      <w:pPr>
        <w:pStyle w:val="NormalWeb"/>
        <w:ind w:left="720"/>
        <w:jc w:val="both"/>
        <w:rPr>
          <w:sz w:val="22"/>
          <w:szCs w:val="22"/>
        </w:rPr>
      </w:pPr>
    </w:p>
    <w:p w14:paraId="0E8390C7" w14:textId="77777777" w:rsidR="0086149F" w:rsidRPr="0086149F" w:rsidRDefault="0086149F" w:rsidP="0086149F">
      <w:pPr>
        <w:pStyle w:val="ListParagraph"/>
        <w:ind w:left="1080"/>
        <w:rPr>
          <w:rFonts w:cstheme="minorHAnsi"/>
          <w:b/>
          <w:bCs/>
        </w:rPr>
      </w:pPr>
    </w:p>
    <w:p w14:paraId="0D23AB81" w14:textId="77777777" w:rsidR="0086149F" w:rsidRPr="0086149F" w:rsidRDefault="0086149F" w:rsidP="0086149F">
      <w:pPr>
        <w:jc w:val="center"/>
        <w:rPr>
          <w:rFonts w:cstheme="minorHAnsi"/>
          <w:b/>
          <w:bCs/>
        </w:rPr>
      </w:pPr>
    </w:p>
    <w:p w14:paraId="20A6BE63" w14:textId="77777777" w:rsidR="0086149F" w:rsidRDefault="0086149F" w:rsidP="00935B77">
      <w:pPr>
        <w:rPr>
          <w:rFonts w:cstheme="minorHAnsi"/>
          <w:b/>
          <w:bCs/>
        </w:rPr>
      </w:pPr>
    </w:p>
    <w:p w14:paraId="6A61906E" w14:textId="7A3ECEBC" w:rsidR="0086149F" w:rsidRDefault="0086149F" w:rsidP="0086149F">
      <w:pPr>
        <w:pStyle w:val="NormalWeb"/>
        <w:jc w:val="both"/>
      </w:pPr>
    </w:p>
    <w:p w14:paraId="3A5A80DC" w14:textId="77777777" w:rsidR="00935B77" w:rsidRPr="00F67FF2" w:rsidRDefault="00935B77" w:rsidP="00935B77">
      <w:pPr>
        <w:rPr>
          <w:rFonts w:cstheme="minorHAnsi"/>
          <w:b/>
          <w:bCs/>
        </w:rPr>
      </w:pPr>
    </w:p>
    <w:p w14:paraId="0DC7F611" w14:textId="41556536" w:rsidR="00935B77" w:rsidRDefault="00935B77" w:rsidP="00935B77">
      <w:pPr>
        <w:jc w:val="both"/>
        <w:rPr>
          <w:rFonts w:cstheme="minorHAnsi"/>
        </w:rPr>
      </w:pPr>
    </w:p>
    <w:p w14:paraId="692B4E49" w14:textId="77777777" w:rsidR="00935B77" w:rsidRDefault="00935B77" w:rsidP="00935B77">
      <w:pPr>
        <w:rPr>
          <w:rFonts w:cstheme="minorHAnsi"/>
        </w:rPr>
      </w:pPr>
    </w:p>
    <w:p w14:paraId="19BA4334" w14:textId="77777777" w:rsidR="00935B77" w:rsidRDefault="00935B77" w:rsidP="00B75433">
      <w:pPr>
        <w:jc w:val="both"/>
        <w:rPr>
          <w:rFonts w:cstheme="minorHAnsi"/>
        </w:rPr>
      </w:pPr>
    </w:p>
    <w:p w14:paraId="2D793978" w14:textId="77777777" w:rsidR="00B75433" w:rsidRDefault="00B75433" w:rsidP="00B75433">
      <w:pPr>
        <w:jc w:val="center"/>
        <w:rPr>
          <w:rFonts w:cstheme="minorHAnsi"/>
        </w:rPr>
      </w:pPr>
    </w:p>
    <w:p w14:paraId="3EB98978" w14:textId="77777777" w:rsidR="00B75433" w:rsidRDefault="00B75433" w:rsidP="00B75433">
      <w:pPr>
        <w:jc w:val="center"/>
        <w:rPr>
          <w:rFonts w:cstheme="minorHAnsi"/>
        </w:rPr>
      </w:pPr>
    </w:p>
    <w:p w14:paraId="17CBB800" w14:textId="7C2B844F" w:rsidR="00B75433" w:rsidRPr="00195117" w:rsidRDefault="00B75433" w:rsidP="00B75433">
      <w:pPr>
        <w:jc w:val="center"/>
        <w:rPr>
          <w:rFonts w:cstheme="minorHAnsi"/>
          <w:b/>
          <w:bCs/>
        </w:rPr>
        <w:sectPr w:rsidR="00B75433" w:rsidRPr="00195117" w:rsidSect="00E674CD">
          <w:pgSz w:w="11906" w:h="16838"/>
          <w:pgMar w:top="720" w:right="720" w:bottom="720" w:left="720" w:header="720" w:footer="720" w:gutter="0"/>
          <w:cols w:num="2" w:space="720"/>
          <w:docGrid w:linePitch="360"/>
        </w:sectPr>
      </w:pPr>
    </w:p>
    <w:p w14:paraId="79285C3E" w14:textId="77777777" w:rsidR="002B7867" w:rsidRDefault="002B7867" w:rsidP="002C466E"/>
    <w:sectPr w:rsidR="002B7867" w:rsidSect="00691AB7">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C9DE2" w14:textId="77777777" w:rsidR="00AA3A09" w:rsidRDefault="00AA3A09" w:rsidP="000F4D04">
      <w:pPr>
        <w:spacing w:after="0" w:line="240" w:lineRule="auto"/>
      </w:pPr>
      <w:r>
        <w:separator/>
      </w:r>
    </w:p>
  </w:endnote>
  <w:endnote w:type="continuationSeparator" w:id="0">
    <w:p w14:paraId="2D3C5F64" w14:textId="77777777" w:rsidR="00AA3A09" w:rsidRDefault="00AA3A09" w:rsidP="000F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06A83" w14:textId="77777777" w:rsidR="00AA3A09" w:rsidRDefault="00AA3A09" w:rsidP="000F4D04">
      <w:pPr>
        <w:spacing w:after="0" w:line="240" w:lineRule="auto"/>
      </w:pPr>
      <w:r>
        <w:separator/>
      </w:r>
    </w:p>
  </w:footnote>
  <w:footnote w:type="continuationSeparator" w:id="0">
    <w:p w14:paraId="778C75CC" w14:textId="77777777" w:rsidR="00AA3A09" w:rsidRDefault="00AA3A09" w:rsidP="000F4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3090"/>
    <w:multiLevelType w:val="multilevel"/>
    <w:tmpl w:val="6F34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56AFB"/>
    <w:multiLevelType w:val="multilevel"/>
    <w:tmpl w:val="D54E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1384B"/>
    <w:multiLevelType w:val="hybridMultilevel"/>
    <w:tmpl w:val="A134BD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D253B4A"/>
    <w:multiLevelType w:val="hybridMultilevel"/>
    <w:tmpl w:val="DEF8718E"/>
    <w:lvl w:ilvl="0" w:tplc="AD4845AA">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25E919AD"/>
    <w:multiLevelType w:val="hybridMultilevel"/>
    <w:tmpl w:val="6CC89EC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6331DFC"/>
    <w:multiLevelType w:val="multilevel"/>
    <w:tmpl w:val="D54E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A5C4A"/>
    <w:multiLevelType w:val="hybridMultilevel"/>
    <w:tmpl w:val="7410ED48"/>
    <w:lvl w:ilvl="0" w:tplc="F188A7D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9794BE2"/>
    <w:multiLevelType w:val="hybridMultilevel"/>
    <w:tmpl w:val="524CC666"/>
    <w:lvl w:ilvl="0" w:tplc="E53CF54E">
      <w:start w:val="7"/>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2A6A566F"/>
    <w:multiLevelType w:val="multilevel"/>
    <w:tmpl w:val="5572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D13E22"/>
    <w:multiLevelType w:val="hybridMultilevel"/>
    <w:tmpl w:val="4FE43F3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902440F"/>
    <w:multiLevelType w:val="hybridMultilevel"/>
    <w:tmpl w:val="8282528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0B2381F"/>
    <w:multiLevelType w:val="hybridMultilevel"/>
    <w:tmpl w:val="343AE1B0"/>
    <w:lvl w:ilvl="0" w:tplc="40090013">
      <w:start w:val="1"/>
      <w:numFmt w:val="upp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41540102"/>
    <w:multiLevelType w:val="multilevel"/>
    <w:tmpl w:val="A90494A4"/>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75756E"/>
    <w:multiLevelType w:val="multilevel"/>
    <w:tmpl w:val="C19C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2C7136"/>
    <w:multiLevelType w:val="hybridMultilevel"/>
    <w:tmpl w:val="C728F1A6"/>
    <w:lvl w:ilvl="0" w:tplc="E53CF54E">
      <w:start w:val="7"/>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69E6C76"/>
    <w:multiLevelType w:val="multilevel"/>
    <w:tmpl w:val="6FB6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AD6B1F"/>
    <w:multiLevelType w:val="hybridMultilevel"/>
    <w:tmpl w:val="8D7A12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1212A69"/>
    <w:multiLevelType w:val="hybridMultilevel"/>
    <w:tmpl w:val="846EFDB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A9A1F8C"/>
    <w:multiLevelType w:val="multilevel"/>
    <w:tmpl w:val="0DF61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6546F9"/>
    <w:multiLevelType w:val="multilevel"/>
    <w:tmpl w:val="D54E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C5604B"/>
    <w:multiLevelType w:val="hybridMultilevel"/>
    <w:tmpl w:val="421C790E"/>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23432532">
    <w:abstractNumId w:val="6"/>
  </w:num>
  <w:num w:numId="2" w16cid:durableId="369576456">
    <w:abstractNumId w:val="3"/>
  </w:num>
  <w:num w:numId="3" w16cid:durableId="523910422">
    <w:abstractNumId w:val="11"/>
  </w:num>
  <w:num w:numId="4" w16cid:durableId="291593203">
    <w:abstractNumId w:val="17"/>
  </w:num>
  <w:num w:numId="5" w16cid:durableId="1520392152">
    <w:abstractNumId w:val="10"/>
  </w:num>
  <w:num w:numId="6" w16cid:durableId="1914661305">
    <w:abstractNumId w:val="18"/>
  </w:num>
  <w:num w:numId="7" w16cid:durableId="1775320738">
    <w:abstractNumId w:val="1"/>
  </w:num>
  <w:num w:numId="8" w16cid:durableId="895552678">
    <w:abstractNumId w:val="7"/>
  </w:num>
  <w:num w:numId="9" w16cid:durableId="977149227">
    <w:abstractNumId w:val="8"/>
  </w:num>
  <w:num w:numId="10" w16cid:durableId="468665970">
    <w:abstractNumId w:val="13"/>
  </w:num>
  <w:num w:numId="11" w16cid:durableId="492139913">
    <w:abstractNumId w:val="16"/>
  </w:num>
  <w:num w:numId="12" w16cid:durableId="352806766">
    <w:abstractNumId w:val="15"/>
  </w:num>
  <w:num w:numId="13" w16cid:durableId="9991895">
    <w:abstractNumId w:val="0"/>
  </w:num>
  <w:num w:numId="14" w16cid:durableId="1908032635">
    <w:abstractNumId w:val="12"/>
  </w:num>
  <w:num w:numId="15" w16cid:durableId="1133520132">
    <w:abstractNumId w:val="14"/>
  </w:num>
  <w:num w:numId="16" w16cid:durableId="1268737360">
    <w:abstractNumId w:val="20"/>
  </w:num>
  <w:num w:numId="17" w16cid:durableId="102189301">
    <w:abstractNumId w:val="4"/>
  </w:num>
  <w:num w:numId="18" w16cid:durableId="1208031727">
    <w:abstractNumId w:val="9"/>
  </w:num>
  <w:num w:numId="19" w16cid:durableId="685402339">
    <w:abstractNumId w:val="2"/>
  </w:num>
  <w:num w:numId="20" w16cid:durableId="583421088">
    <w:abstractNumId w:val="19"/>
  </w:num>
  <w:num w:numId="21" w16cid:durableId="1079526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81"/>
    <w:rsid w:val="00020869"/>
    <w:rsid w:val="00052258"/>
    <w:rsid w:val="000970F8"/>
    <w:rsid w:val="000C7C75"/>
    <w:rsid w:val="000F4D04"/>
    <w:rsid w:val="0015770D"/>
    <w:rsid w:val="00183EE5"/>
    <w:rsid w:val="001875B1"/>
    <w:rsid w:val="00195117"/>
    <w:rsid w:val="001B72E2"/>
    <w:rsid w:val="001C12A5"/>
    <w:rsid w:val="001D7056"/>
    <w:rsid w:val="001F093E"/>
    <w:rsid w:val="00205456"/>
    <w:rsid w:val="00271BCE"/>
    <w:rsid w:val="00276A8E"/>
    <w:rsid w:val="002B7867"/>
    <w:rsid w:val="002C466E"/>
    <w:rsid w:val="003030F1"/>
    <w:rsid w:val="00305598"/>
    <w:rsid w:val="00306344"/>
    <w:rsid w:val="003F7A94"/>
    <w:rsid w:val="00411E34"/>
    <w:rsid w:val="0041470A"/>
    <w:rsid w:val="004613CE"/>
    <w:rsid w:val="00532C30"/>
    <w:rsid w:val="005A63A2"/>
    <w:rsid w:val="005B1F4C"/>
    <w:rsid w:val="00617B41"/>
    <w:rsid w:val="00691AB7"/>
    <w:rsid w:val="006F0EB0"/>
    <w:rsid w:val="007204DE"/>
    <w:rsid w:val="007A5E20"/>
    <w:rsid w:val="007B5DEC"/>
    <w:rsid w:val="007D33BF"/>
    <w:rsid w:val="0086149F"/>
    <w:rsid w:val="008F70AC"/>
    <w:rsid w:val="00935B77"/>
    <w:rsid w:val="009C54AA"/>
    <w:rsid w:val="009D2F50"/>
    <w:rsid w:val="00A25B85"/>
    <w:rsid w:val="00A343F2"/>
    <w:rsid w:val="00A67C96"/>
    <w:rsid w:val="00A70772"/>
    <w:rsid w:val="00A97F78"/>
    <w:rsid w:val="00AA3A09"/>
    <w:rsid w:val="00B117CA"/>
    <w:rsid w:val="00B51897"/>
    <w:rsid w:val="00B52069"/>
    <w:rsid w:val="00B75433"/>
    <w:rsid w:val="00BC36E1"/>
    <w:rsid w:val="00C23189"/>
    <w:rsid w:val="00CE2096"/>
    <w:rsid w:val="00DB16B1"/>
    <w:rsid w:val="00E40195"/>
    <w:rsid w:val="00E674CD"/>
    <w:rsid w:val="00E7591E"/>
    <w:rsid w:val="00EC1555"/>
    <w:rsid w:val="00EC3281"/>
    <w:rsid w:val="00EE3CFB"/>
    <w:rsid w:val="00F11089"/>
    <w:rsid w:val="00F3065F"/>
    <w:rsid w:val="00F570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2E72"/>
  <w15:chartTrackingRefBased/>
  <w15:docId w15:val="{B150FC0A-8BCA-46B9-B411-E7564C50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6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65F"/>
    <w:pPr>
      <w:ind w:left="720"/>
      <w:contextualSpacing/>
    </w:pPr>
  </w:style>
  <w:style w:type="character" w:styleId="Hyperlink">
    <w:name w:val="Hyperlink"/>
    <w:basedOn w:val="DefaultParagraphFont"/>
    <w:uiPriority w:val="99"/>
    <w:unhideWhenUsed/>
    <w:rsid w:val="00A67C96"/>
    <w:rPr>
      <w:color w:val="0563C1" w:themeColor="hyperlink"/>
      <w:u w:val="single"/>
    </w:rPr>
  </w:style>
  <w:style w:type="character" w:styleId="UnresolvedMention">
    <w:name w:val="Unresolved Mention"/>
    <w:basedOn w:val="DefaultParagraphFont"/>
    <w:uiPriority w:val="99"/>
    <w:semiHidden/>
    <w:unhideWhenUsed/>
    <w:rsid w:val="00A67C96"/>
    <w:rPr>
      <w:color w:val="605E5C"/>
      <w:shd w:val="clear" w:color="auto" w:fill="E1DFDD"/>
    </w:rPr>
  </w:style>
  <w:style w:type="paragraph" w:styleId="Header">
    <w:name w:val="header"/>
    <w:basedOn w:val="Normal"/>
    <w:link w:val="HeaderChar"/>
    <w:uiPriority w:val="99"/>
    <w:unhideWhenUsed/>
    <w:rsid w:val="000F4D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D04"/>
  </w:style>
  <w:style w:type="paragraph" w:styleId="Footer">
    <w:name w:val="footer"/>
    <w:basedOn w:val="Normal"/>
    <w:link w:val="FooterChar"/>
    <w:uiPriority w:val="99"/>
    <w:unhideWhenUsed/>
    <w:rsid w:val="000F4D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D04"/>
  </w:style>
  <w:style w:type="table" w:styleId="TableGrid">
    <w:name w:val="Table Grid"/>
    <w:basedOn w:val="TableNormal"/>
    <w:uiPriority w:val="39"/>
    <w:rsid w:val="00411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11E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411E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runcate">
    <w:name w:val="truncate"/>
    <w:basedOn w:val="DefaultParagraphFont"/>
    <w:rsid w:val="00276A8E"/>
  </w:style>
  <w:style w:type="paragraph" w:styleId="NormalWeb">
    <w:name w:val="Normal (Web)"/>
    <w:basedOn w:val="Normal"/>
    <w:uiPriority w:val="99"/>
    <w:semiHidden/>
    <w:unhideWhenUsed/>
    <w:rsid w:val="00935B7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935B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187737">
      <w:bodyDiv w:val="1"/>
      <w:marLeft w:val="0"/>
      <w:marRight w:val="0"/>
      <w:marTop w:val="0"/>
      <w:marBottom w:val="0"/>
      <w:divBdr>
        <w:top w:val="none" w:sz="0" w:space="0" w:color="auto"/>
        <w:left w:val="none" w:sz="0" w:space="0" w:color="auto"/>
        <w:bottom w:val="none" w:sz="0" w:space="0" w:color="auto"/>
        <w:right w:val="none" w:sz="0" w:space="0" w:color="auto"/>
      </w:divBdr>
      <w:divsChild>
        <w:div w:id="98989883">
          <w:marLeft w:val="0"/>
          <w:marRight w:val="0"/>
          <w:marTop w:val="0"/>
          <w:marBottom w:val="0"/>
          <w:divBdr>
            <w:top w:val="none" w:sz="0" w:space="0" w:color="auto"/>
            <w:left w:val="none" w:sz="0" w:space="0" w:color="auto"/>
            <w:bottom w:val="none" w:sz="0" w:space="0" w:color="auto"/>
            <w:right w:val="none" w:sz="0" w:space="0" w:color="auto"/>
          </w:divBdr>
        </w:div>
        <w:div w:id="2007853031">
          <w:marLeft w:val="0"/>
          <w:marRight w:val="0"/>
          <w:marTop w:val="0"/>
          <w:marBottom w:val="0"/>
          <w:divBdr>
            <w:top w:val="none" w:sz="0" w:space="0" w:color="auto"/>
            <w:left w:val="none" w:sz="0" w:space="0" w:color="auto"/>
            <w:bottom w:val="none" w:sz="0" w:space="0" w:color="auto"/>
            <w:right w:val="none" w:sz="0" w:space="0" w:color="auto"/>
          </w:divBdr>
        </w:div>
      </w:divsChild>
    </w:div>
    <w:div w:id="404256294">
      <w:bodyDiv w:val="1"/>
      <w:marLeft w:val="0"/>
      <w:marRight w:val="0"/>
      <w:marTop w:val="0"/>
      <w:marBottom w:val="0"/>
      <w:divBdr>
        <w:top w:val="none" w:sz="0" w:space="0" w:color="auto"/>
        <w:left w:val="none" w:sz="0" w:space="0" w:color="auto"/>
        <w:bottom w:val="none" w:sz="0" w:space="0" w:color="auto"/>
        <w:right w:val="none" w:sz="0" w:space="0" w:color="auto"/>
      </w:divBdr>
    </w:div>
    <w:div w:id="819738507">
      <w:bodyDiv w:val="1"/>
      <w:marLeft w:val="0"/>
      <w:marRight w:val="0"/>
      <w:marTop w:val="0"/>
      <w:marBottom w:val="0"/>
      <w:divBdr>
        <w:top w:val="none" w:sz="0" w:space="0" w:color="auto"/>
        <w:left w:val="none" w:sz="0" w:space="0" w:color="auto"/>
        <w:bottom w:val="none" w:sz="0" w:space="0" w:color="auto"/>
        <w:right w:val="none" w:sz="0" w:space="0" w:color="auto"/>
      </w:divBdr>
    </w:div>
    <w:div w:id="971909434">
      <w:bodyDiv w:val="1"/>
      <w:marLeft w:val="0"/>
      <w:marRight w:val="0"/>
      <w:marTop w:val="0"/>
      <w:marBottom w:val="0"/>
      <w:divBdr>
        <w:top w:val="none" w:sz="0" w:space="0" w:color="auto"/>
        <w:left w:val="none" w:sz="0" w:space="0" w:color="auto"/>
        <w:bottom w:val="none" w:sz="0" w:space="0" w:color="auto"/>
        <w:right w:val="none" w:sz="0" w:space="0" w:color="auto"/>
      </w:divBdr>
    </w:div>
    <w:div w:id="1065683666">
      <w:bodyDiv w:val="1"/>
      <w:marLeft w:val="0"/>
      <w:marRight w:val="0"/>
      <w:marTop w:val="0"/>
      <w:marBottom w:val="0"/>
      <w:divBdr>
        <w:top w:val="none" w:sz="0" w:space="0" w:color="auto"/>
        <w:left w:val="none" w:sz="0" w:space="0" w:color="auto"/>
        <w:bottom w:val="none" w:sz="0" w:space="0" w:color="auto"/>
        <w:right w:val="none" w:sz="0" w:space="0" w:color="auto"/>
      </w:divBdr>
      <w:divsChild>
        <w:div w:id="1909923955">
          <w:marLeft w:val="0"/>
          <w:marRight w:val="0"/>
          <w:marTop w:val="0"/>
          <w:marBottom w:val="0"/>
          <w:divBdr>
            <w:top w:val="none" w:sz="0" w:space="0" w:color="auto"/>
            <w:left w:val="none" w:sz="0" w:space="0" w:color="auto"/>
            <w:bottom w:val="none" w:sz="0" w:space="0" w:color="auto"/>
            <w:right w:val="none" w:sz="0" w:space="0" w:color="auto"/>
          </w:divBdr>
        </w:div>
        <w:div w:id="2043047144">
          <w:marLeft w:val="0"/>
          <w:marRight w:val="0"/>
          <w:marTop w:val="0"/>
          <w:marBottom w:val="0"/>
          <w:divBdr>
            <w:top w:val="none" w:sz="0" w:space="0" w:color="auto"/>
            <w:left w:val="none" w:sz="0" w:space="0" w:color="auto"/>
            <w:bottom w:val="none" w:sz="0" w:space="0" w:color="auto"/>
            <w:right w:val="none" w:sz="0" w:space="0" w:color="auto"/>
          </w:divBdr>
        </w:div>
      </w:divsChild>
    </w:div>
    <w:div w:id="1194995428">
      <w:bodyDiv w:val="1"/>
      <w:marLeft w:val="0"/>
      <w:marRight w:val="0"/>
      <w:marTop w:val="0"/>
      <w:marBottom w:val="0"/>
      <w:divBdr>
        <w:top w:val="none" w:sz="0" w:space="0" w:color="auto"/>
        <w:left w:val="none" w:sz="0" w:space="0" w:color="auto"/>
        <w:bottom w:val="none" w:sz="0" w:space="0" w:color="auto"/>
        <w:right w:val="none" w:sz="0" w:space="0" w:color="auto"/>
      </w:divBdr>
      <w:divsChild>
        <w:div w:id="996491630">
          <w:marLeft w:val="0"/>
          <w:marRight w:val="0"/>
          <w:marTop w:val="0"/>
          <w:marBottom w:val="0"/>
          <w:divBdr>
            <w:top w:val="none" w:sz="0" w:space="0" w:color="auto"/>
            <w:left w:val="none" w:sz="0" w:space="0" w:color="auto"/>
            <w:bottom w:val="none" w:sz="0" w:space="0" w:color="auto"/>
            <w:right w:val="none" w:sz="0" w:space="0" w:color="auto"/>
          </w:divBdr>
        </w:div>
        <w:div w:id="242569252">
          <w:marLeft w:val="0"/>
          <w:marRight w:val="0"/>
          <w:marTop w:val="0"/>
          <w:marBottom w:val="0"/>
          <w:divBdr>
            <w:top w:val="none" w:sz="0" w:space="0" w:color="auto"/>
            <w:left w:val="none" w:sz="0" w:space="0" w:color="auto"/>
            <w:bottom w:val="none" w:sz="0" w:space="0" w:color="auto"/>
            <w:right w:val="none" w:sz="0" w:space="0" w:color="auto"/>
          </w:divBdr>
        </w:div>
      </w:divsChild>
    </w:div>
    <w:div w:id="1294824325">
      <w:bodyDiv w:val="1"/>
      <w:marLeft w:val="0"/>
      <w:marRight w:val="0"/>
      <w:marTop w:val="0"/>
      <w:marBottom w:val="0"/>
      <w:divBdr>
        <w:top w:val="none" w:sz="0" w:space="0" w:color="auto"/>
        <w:left w:val="none" w:sz="0" w:space="0" w:color="auto"/>
        <w:bottom w:val="none" w:sz="0" w:space="0" w:color="auto"/>
        <w:right w:val="none" w:sz="0" w:space="0" w:color="auto"/>
      </w:divBdr>
      <w:divsChild>
        <w:div w:id="411699700">
          <w:marLeft w:val="0"/>
          <w:marRight w:val="0"/>
          <w:marTop w:val="0"/>
          <w:marBottom w:val="0"/>
          <w:divBdr>
            <w:top w:val="none" w:sz="0" w:space="0" w:color="auto"/>
            <w:left w:val="none" w:sz="0" w:space="0" w:color="auto"/>
            <w:bottom w:val="none" w:sz="0" w:space="0" w:color="auto"/>
            <w:right w:val="none" w:sz="0" w:space="0" w:color="auto"/>
          </w:divBdr>
        </w:div>
        <w:div w:id="1291935853">
          <w:marLeft w:val="0"/>
          <w:marRight w:val="0"/>
          <w:marTop w:val="0"/>
          <w:marBottom w:val="0"/>
          <w:divBdr>
            <w:top w:val="none" w:sz="0" w:space="0" w:color="auto"/>
            <w:left w:val="none" w:sz="0" w:space="0" w:color="auto"/>
            <w:bottom w:val="none" w:sz="0" w:space="0" w:color="auto"/>
            <w:right w:val="none" w:sz="0" w:space="0" w:color="auto"/>
          </w:divBdr>
        </w:div>
      </w:divsChild>
    </w:div>
    <w:div w:id="1297949900">
      <w:bodyDiv w:val="1"/>
      <w:marLeft w:val="0"/>
      <w:marRight w:val="0"/>
      <w:marTop w:val="0"/>
      <w:marBottom w:val="0"/>
      <w:divBdr>
        <w:top w:val="none" w:sz="0" w:space="0" w:color="auto"/>
        <w:left w:val="none" w:sz="0" w:space="0" w:color="auto"/>
        <w:bottom w:val="none" w:sz="0" w:space="0" w:color="auto"/>
        <w:right w:val="none" w:sz="0" w:space="0" w:color="auto"/>
      </w:divBdr>
    </w:div>
    <w:div w:id="1355499174">
      <w:bodyDiv w:val="1"/>
      <w:marLeft w:val="0"/>
      <w:marRight w:val="0"/>
      <w:marTop w:val="0"/>
      <w:marBottom w:val="0"/>
      <w:divBdr>
        <w:top w:val="none" w:sz="0" w:space="0" w:color="auto"/>
        <w:left w:val="none" w:sz="0" w:space="0" w:color="auto"/>
        <w:bottom w:val="none" w:sz="0" w:space="0" w:color="auto"/>
        <w:right w:val="none" w:sz="0" w:space="0" w:color="auto"/>
      </w:divBdr>
      <w:divsChild>
        <w:div w:id="1337414505">
          <w:marLeft w:val="0"/>
          <w:marRight w:val="0"/>
          <w:marTop w:val="0"/>
          <w:marBottom w:val="0"/>
          <w:divBdr>
            <w:top w:val="none" w:sz="0" w:space="0" w:color="auto"/>
            <w:left w:val="none" w:sz="0" w:space="0" w:color="auto"/>
            <w:bottom w:val="none" w:sz="0" w:space="0" w:color="auto"/>
            <w:right w:val="none" w:sz="0" w:space="0" w:color="auto"/>
          </w:divBdr>
        </w:div>
        <w:div w:id="1072657548">
          <w:marLeft w:val="0"/>
          <w:marRight w:val="0"/>
          <w:marTop w:val="0"/>
          <w:marBottom w:val="0"/>
          <w:divBdr>
            <w:top w:val="none" w:sz="0" w:space="0" w:color="auto"/>
            <w:left w:val="none" w:sz="0" w:space="0" w:color="auto"/>
            <w:bottom w:val="none" w:sz="0" w:space="0" w:color="auto"/>
            <w:right w:val="none" w:sz="0" w:space="0" w:color="auto"/>
          </w:divBdr>
        </w:div>
      </w:divsChild>
    </w:div>
    <w:div w:id="1533113546">
      <w:bodyDiv w:val="1"/>
      <w:marLeft w:val="0"/>
      <w:marRight w:val="0"/>
      <w:marTop w:val="0"/>
      <w:marBottom w:val="0"/>
      <w:divBdr>
        <w:top w:val="none" w:sz="0" w:space="0" w:color="auto"/>
        <w:left w:val="none" w:sz="0" w:space="0" w:color="auto"/>
        <w:bottom w:val="none" w:sz="0" w:space="0" w:color="auto"/>
        <w:right w:val="none" w:sz="0" w:space="0" w:color="auto"/>
      </w:divBdr>
      <w:divsChild>
        <w:div w:id="763257847">
          <w:marLeft w:val="0"/>
          <w:marRight w:val="0"/>
          <w:marTop w:val="0"/>
          <w:marBottom w:val="0"/>
          <w:divBdr>
            <w:top w:val="none" w:sz="0" w:space="0" w:color="auto"/>
            <w:left w:val="none" w:sz="0" w:space="0" w:color="auto"/>
            <w:bottom w:val="none" w:sz="0" w:space="0" w:color="auto"/>
            <w:right w:val="none" w:sz="0" w:space="0" w:color="auto"/>
          </w:divBdr>
        </w:div>
        <w:div w:id="1490442557">
          <w:marLeft w:val="0"/>
          <w:marRight w:val="0"/>
          <w:marTop w:val="0"/>
          <w:marBottom w:val="0"/>
          <w:divBdr>
            <w:top w:val="none" w:sz="0" w:space="0" w:color="auto"/>
            <w:left w:val="none" w:sz="0" w:space="0" w:color="auto"/>
            <w:bottom w:val="none" w:sz="0" w:space="0" w:color="auto"/>
            <w:right w:val="none" w:sz="0" w:space="0" w:color="auto"/>
          </w:divBdr>
        </w:div>
      </w:divsChild>
    </w:div>
    <w:div w:id="1603757510">
      <w:bodyDiv w:val="1"/>
      <w:marLeft w:val="0"/>
      <w:marRight w:val="0"/>
      <w:marTop w:val="0"/>
      <w:marBottom w:val="0"/>
      <w:divBdr>
        <w:top w:val="none" w:sz="0" w:space="0" w:color="auto"/>
        <w:left w:val="none" w:sz="0" w:space="0" w:color="auto"/>
        <w:bottom w:val="none" w:sz="0" w:space="0" w:color="auto"/>
        <w:right w:val="none" w:sz="0" w:space="0" w:color="auto"/>
      </w:divBdr>
    </w:div>
    <w:div w:id="1660648232">
      <w:bodyDiv w:val="1"/>
      <w:marLeft w:val="0"/>
      <w:marRight w:val="0"/>
      <w:marTop w:val="0"/>
      <w:marBottom w:val="0"/>
      <w:divBdr>
        <w:top w:val="none" w:sz="0" w:space="0" w:color="auto"/>
        <w:left w:val="none" w:sz="0" w:space="0" w:color="auto"/>
        <w:bottom w:val="none" w:sz="0" w:space="0" w:color="auto"/>
        <w:right w:val="none" w:sz="0" w:space="0" w:color="auto"/>
      </w:divBdr>
    </w:div>
    <w:div w:id="1720662482">
      <w:bodyDiv w:val="1"/>
      <w:marLeft w:val="0"/>
      <w:marRight w:val="0"/>
      <w:marTop w:val="0"/>
      <w:marBottom w:val="0"/>
      <w:divBdr>
        <w:top w:val="none" w:sz="0" w:space="0" w:color="auto"/>
        <w:left w:val="none" w:sz="0" w:space="0" w:color="auto"/>
        <w:bottom w:val="none" w:sz="0" w:space="0" w:color="auto"/>
        <w:right w:val="none" w:sz="0" w:space="0" w:color="auto"/>
      </w:divBdr>
      <w:divsChild>
        <w:div w:id="85226957">
          <w:marLeft w:val="0"/>
          <w:marRight w:val="0"/>
          <w:marTop w:val="0"/>
          <w:marBottom w:val="0"/>
          <w:divBdr>
            <w:top w:val="none" w:sz="0" w:space="0" w:color="auto"/>
            <w:left w:val="none" w:sz="0" w:space="0" w:color="auto"/>
            <w:bottom w:val="none" w:sz="0" w:space="0" w:color="auto"/>
            <w:right w:val="none" w:sz="0" w:space="0" w:color="auto"/>
          </w:divBdr>
        </w:div>
        <w:div w:id="1400011898">
          <w:marLeft w:val="0"/>
          <w:marRight w:val="0"/>
          <w:marTop w:val="0"/>
          <w:marBottom w:val="0"/>
          <w:divBdr>
            <w:top w:val="none" w:sz="0" w:space="0" w:color="auto"/>
            <w:left w:val="none" w:sz="0" w:space="0" w:color="auto"/>
            <w:bottom w:val="none" w:sz="0" w:space="0" w:color="auto"/>
            <w:right w:val="none" w:sz="0" w:space="0" w:color="auto"/>
          </w:divBdr>
        </w:div>
        <w:div w:id="2076051002">
          <w:marLeft w:val="0"/>
          <w:marRight w:val="0"/>
          <w:marTop w:val="0"/>
          <w:marBottom w:val="0"/>
          <w:divBdr>
            <w:top w:val="none" w:sz="0" w:space="0" w:color="auto"/>
            <w:left w:val="none" w:sz="0" w:space="0" w:color="auto"/>
            <w:bottom w:val="none" w:sz="0" w:space="0" w:color="auto"/>
            <w:right w:val="none" w:sz="0" w:space="0" w:color="auto"/>
          </w:divBdr>
        </w:div>
      </w:divsChild>
    </w:div>
    <w:div w:id="1997569260">
      <w:bodyDiv w:val="1"/>
      <w:marLeft w:val="0"/>
      <w:marRight w:val="0"/>
      <w:marTop w:val="0"/>
      <w:marBottom w:val="0"/>
      <w:divBdr>
        <w:top w:val="none" w:sz="0" w:space="0" w:color="auto"/>
        <w:left w:val="none" w:sz="0" w:space="0" w:color="auto"/>
        <w:bottom w:val="none" w:sz="0" w:space="0" w:color="auto"/>
        <w:right w:val="none" w:sz="0" w:space="0" w:color="auto"/>
      </w:divBdr>
    </w:div>
    <w:div w:id="2112820791">
      <w:bodyDiv w:val="1"/>
      <w:marLeft w:val="0"/>
      <w:marRight w:val="0"/>
      <w:marTop w:val="0"/>
      <w:marBottom w:val="0"/>
      <w:divBdr>
        <w:top w:val="none" w:sz="0" w:space="0" w:color="auto"/>
        <w:left w:val="none" w:sz="0" w:space="0" w:color="auto"/>
        <w:bottom w:val="none" w:sz="0" w:space="0" w:color="auto"/>
        <w:right w:val="none" w:sz="0" w:space="0" w:color="auto"/>
      </w:divBdr>
      <w:divsChild>
        <w:div w:id="287125963">
          <w:marLeft w:val="0"/>
          <w:marRight w:val="0"/>
          <w:marTop w:val="0"/>
          <w:marBottom w:val="0"/>
          <w:divBdr>
            <w:top w:val="none" w:sz="0" w:space="0" w:color="auto"/>
            <w:left w:val="none" w:sz="0" w:space="0" w:color="auto"/>
            <w:bottom w:val="none" w:sz="0" w:space="0" w:color="auto"/>
            <w:right w:val="none" w:sz="0" w:space="0" w:color="auto"/>
          </w:divBdr>
        </w:div>
        <w:div w:id="1507859756">
          <w:marLeft w:val="0"/>
          <w:marRight w:val="0"/>
          <w:marTop w:val="0"/>
          <w:marBottom w:val="0"/>
          <w:divBdr>
            <w:top w:val="none" w:sz="0" w:space="0" w:color="auto"/>
            <w:left w:val="none" w:sz="0" w:space="0" w:color="auto"/>
            <w:bottom w:val="none" w:sz="0" w:space="0" w:color="auto"/>
            <w:right w:val="none" w:sz="0" w:space="0" w:color="auto"/>
          </w:divBdr>
        </w:div>
      </w:divsChild>
    </w:div>
    <w:div w:id="2123304678">
      <w:bodyDiv w:val="1"/>
      <w:marLeft w:val="0"/>
      <w:marRight w:val="0"/>
      <w:marTop w:val="0"/>
      <w:marBottom w:val="0"/>
      <w:divBdr>
        <w:top w:val="none" w:sz="0" w:space="0" w:color="auto"/>
        <w:left w:val="none" w:sz="0" w:space="0" w:color="auto"/>
        <w:bottom w:val="none" w:sz="0" w:space="0" w:color="auto"/>
        <w:right w:val="none" w:sz="0" w:space="0" w:color="auto"/>
      </w:divBdr>
      <w:divsChild>
        <w:div w:id="1640694723">
          <w:marLeft w:val="0"/>
          <w:marRight w:val="0"/>
          <w:marTop w:val="0"/>
          <w:marBottom w:val="0"/>
          <w:divBdr>
            <w:top w:val="none" w:sz="0" w:space="0" w:color="auto"/>
            <w:left w:val="none" w:sz="0" w:space="0" w:color="auto"/>
            <w:bottom w:val="none" w:sz="0" w:space="0" w:color="auto"/>
            <w:right w:val="none" w:sz="0" w:space="0" w:color="auto"/>
          </w:divBdr>
        </w:div>
        <w:div w:id="1645546988">
          <w:marLeft w:val="0"/>
          <w:marRight w:val="0"/>
          <w:marTop w:val="0"/>
          <w:marBottom w:val="0"/>
          <w:divBdr>
            <w:top w:val="none" w:sz="0" w:space="0" w:color="auto"/>
            <w:left w:val="none" w:sz="0" w:space="0" w:color="auto"/>
            <w:bottom w:val="none" w:sz="0" w:space="0" w:color="auto"/>
            <w:right w:val="none" w:sz="0" w:space="0" w:color="auto"/>
          </w:divBdr>
        </w:div>
        <w:div w:id="546843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DA38-D6E3-4633-B089-BC8BD438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9</Pages>
  <Words>4041</Words>
  <Characters>23035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Gajendra Sharma</dc:creator>
  <cp:keywords/>
  <dc:description/>
  <cp:lastModifiedBy>Rishita Maheshwari</cp:lastModifiedBy>
  <cp:revision>9</cp:revision>
  <cp:lastPrinted>2024-11-27T08:30:00Z</cp:lastPrinted>
  <dcterms:created xsi:type="dcterms:W3CDTF">2024-10-20T09:31:00Z</dcterms:created>
  <dcterms:modified xsi:type="dcterms:W3CDTF">2024-11-27T08:32:00Z</dcterms:modified>
</cp:coreProperties>
</file>