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6DF75" w14:textId="77777777" w:rsidR="002B784F" w:rsidRDefault="002B784F" w:rsidP="00C60294">
      <w:pPr>
        <w:spacing w:before="100" w:beforeAutospacing="1" w:after="100" w:afterAutospacing="1" w:line="360" w:lineRule="auto"/>
        <w:jc w:val="center"/>
        <w:outlineLvl w:val="2"/>
        <w:rPr>
          <w:rFonts w:asciiTheme="majorBidi" w:eastAsia="Times New Roman" w:hAnsiTheme="majorBidi" w:cstheme="majorBidi"/>
          <w:b/>
          <w:bCs/>
          <w:sz w:val="32"/>
          <w:szCs w:val="24"/>
          <w:lang w:val="en-US"/>
        </w:rPr>
      </w:pPr>
      <w:r w:rsidRPr="00C60294">
        <w:rPr>
          <w:rFonts w:asciiTheme="majorBidi" w:eastAsia="Times New Roman" w:hAnsiTheme="majorBidi" w:cstheme="majorBidi"/>
          <w:b/>
          <w:bCs/>
          <w:sz w:val="32"/>
          <w:szCs w:val="24"/>
          <w:lang w:val="en-US"/>
        </w:rPr>
        <w:t>Comprehensive Review of Routing Protocols in Delay-Tolerant Networks (DTNs)</w:t>
      </w:r>
    </w:p>
    <w:p w14:paraId="076ED058" w14:textId="7AEC016F" w:rsidR="007A2F49" w:rsidRPr="00DB0540" w:rsidRDefault="007A2F49" w:rsidP="00DB0540">
      <w:pPr>
        <w:spacing w:before="100" w:beforeAutospacing="1" w:after="0" w:line="360" w:lineRule="auto"/>
        <w:jc w:val="center"/>
        <w:outlineLvl w:val="2"/>
        <w:rPr>
          <w:rFonts w:asciiTheme="majorBidi" w:eastAsia="Times New Roman" w:hAnsiTheme="majorBidi" w:cstheme="majorBidi"/>
          <w:b/>
          <w:bCs/>
          <w:sz w:val="24"/>
          <w:szCs w:val="20"/>
          <w:lang w:val="en-US"/>
        </w:rPr>
      </w:pPr>
      <w:bookmarkStart w:id="0" w:name="_Hlk183873611"/>
      <w:r w:rsidRPr="00DB0540">
        <w:rPr>
          <w:rFonts w:asciiTheme="majorBidi" w:eastAsia="Times New Roman" w:hAnsiTheme="majorBidi" w:cstheme="majorBidi"/>
          <w:b/>
          <w:bCs/>
          <w:sz w:val="24"/>
          <w:szCs w:val="20"/>
          <w:lang w:val="en-US"/>
        </w:rPr>
        <w:t>Nisha Patle</w:t>
      </w:r>
      <w:r w:rsidRPr="00DB0540">
        <w:rPr>
          <w:rFonts w:asciiTheme="majorBidi" w:eastAsia="Times New Roman" w:hAnsiTheme="majorBidi" w:cstheme="majorBidi"/>
          <w:b/>
          <w:bCs/>
          <w:sz w:val="24"/>
          <w:szCs w:val="20"/>
          <w:vertAlign w:val="subscript"/>
          <w:lang w:val="en-US"/>
        </w:rPr>
        <w:t>1</w:t>
      </w:r>
      <w:r w:rsidRPr="00DB0540">
        <w:rPr>
          <w:rFonts w:asciiTheme="majorBidi" w:eastAsia="Times New Roman" w:hAnsiTheme="majorBidi" w:cstheme="majorBidi"/>
          <w:b/>
          <w:bCs/>
          <w:sz w:val="24"/>
          <w:szCs w:val="20"/>
          <w:lang w:val="en-US"/>
        </w:rPr>
        <w:t xml:space="preserve">, Dr. </w:t>
      </w:r>
      <w:proofErr w:type="spellStart"/>
      <w:r w:rsidRPr="00DB0540">
        <w:rPr>
          <w:rFonts w:asciiTheme="majorBidi" w:eastAsia="Times New Roman" w:hAnsiTheme="majorBidi" w:cstheme="majorBidi"/>
          <w:b/>
          <w:bCs/>
          <w:sz w:val="24"/>
          <w:szCs w:val="20"/>
          <w:lang w:val="en-US"/>
        </w:rPr>
        <w:t>Snigdh</w:t>
      </w:r>
      <w:proofErr w:type="spellEnd"/>
      <w:r w:rsidRPr="00DB0540">
        <w:rPr>
          <w:rFonts w:asciiTheme="majorBidi" w:eastAsia="Times New Roman" w:hAnsiTheme="majorBidi" w:cstheme="majorBidi"/>
          <w:b/>
          <w:bCs/>
          <w:sz w:val="24"/>
          <w:szCs w:val="20"/>
          <w:lang w:val="en-US"/>
        </w:rPr>
        <w:t xml:space="preserve"> Singh</w:t>
      </w:r>
      <w:r w:rsidRPr="00DB0540">
        <w:rPr>
          <w:rFonts w:asciiTheme="majorBidi" w:eastAsia="Times New Roman" w:hAnsiTheme="majorBidi" w:cstheme="majorBidi"/>
          <w:b/>
          <w:bCs/>
          <w:sz w:val="24"/>
          <w:szCs w:val="20"/>
          <w:vertAlign w:val="subscript"/>
          <w:lang w:val="en-US"/>
        </w:rPr>
        <w:t>2</w:t>
      </w:r>
    </w:p>
    <w:p w14:paraId="73640F41" w14:textId="1074B7A0" w:rsidR="007A2F49" w:rsidRPr="006559BE" w:rsidRDefault="006559BE" w:rsidP="007A2F49">
      <w:pPr>
        <w:spacing w:after="0" w:line="360" w:lineRule="auto"/>
        <w:jc w:val="center"/>
        <w:outlineLvl w:val="2"/>
        <w:rPr>
          <w:rFonts w:asciiTheme="majorBidi" w:eastAsia="Times New Roman" w:hAnsiTheme="majorBidi" w:cstheme="majorBidi"/>
          <w:b/>
          <w:bCs/>
          <w:sz w:val="20"/>
          <w:szCs w:val="16"/>
          <w:lang w:val="en-US"/>
        </w:rPr>
      </w:pPr>
      <w:r w:rsidRPr="006559BE">
        <w:rPr>
          <w:rFonts w:asciiTheme="majorBidi" w:eastAsia="Times New Roman" w:hAnsiTheme="majorBidi" w:cstheme="majorBidi"/>
          <w:b/>
          <w:bCs/>
          <w:sz w:val="20"/>
          <w:szCs w:val="16"/>
          <w:vertAlign w:val="superscript"/>
          <w:lang w:val="en-US"/>
        </w:rPr>
        <w:t>1</w:t>
      </w:r>
      <w:r w:rsidR="007A2F49" w:rsidRPr="006559BE">
        <w:rPr>
          <w:rFonts w:asciiTheme="majorBidi" w:eastAsia="Times New Roman" w:hAnsiTheme="majorBidi" w:cstheme="majorBidi"/>
          <w:b/>
          <w:bCs/>
          <w:sz w:val="20"/>
          <w:szCs w:val="16"/>
          <w:lang w:val="en-US"/>
        </w:rPr>
        <w:t>Student, Department of Computer Science and Engineering, IASSCOM Fortune Institute of Technology</w:t>
      </w:r>
    </w:p>
    <w:p w14:paraId="63EA333C" w14:textId="68B51DBC" w:rsidR="007A2F49" w:rsidRPr="006559BE" w:rsidRDefault="006559BE" w:rsidP="007A2F49">
      <w:pPr>
        <w:spacing w:after="0" w:line="360" w:lineRule="auto"/>
        <w:jc w:val="center"/>
        <w:outlineLvl w:val="2"/>
        <w:rPr>
          <w:rFonts w:asciiTheme="majorBidi" w:eastAsia="Times New Roman" w:hAnsiTheme="majorBidi" w:cstheme="majorBidi"/>
          <w:b/>
          <w:bCs/>
          <w:sz w:val="20"/>
          <w:szCs w:val="16"/>
          <w:lang w:val="en-US"/>
        </w:rPr>
      </w:pPr>
      <w:r w:rsidRPr="006559BE">
        <w:rPr>
          <w:rFonts w:asciiTheme="majorBidi" w:eastAsia="Times New Roman" w:hAnsiTheme="majorBidi" w:cstheme="majorBidi"/>
          <w:b/>
          <w:bCs/>
          <w:sz w:val="20"/>
          <w:szCs w:val="16"/>
          <w:vertAlign w:val="superscript"/>
          <w:lang w:val="en-US"/>
        </w:rPr>
        <w:t>2</w:t>
      </w:r>
      <w:r w:rsidR="007A2F49" w:rsidRPr="006559BE">
        <w:rPr>
          <w:rFonts w:asciiTheme="majorBidi" w:eastAsia="Times New Roman" w:hAnsiTheme="majorBidi" w:cstheme="majorBidi"/>
          <w:b/>
          <w:bCs/>
          <w:sz w:val="20"/>
          <w:szCs w:val="16"/>
          <w:lang w:val="en-US"/>
        </w:rPr>
        <w:t>Professor and Head</w:t>
      </w:r>
      <w:r w:rsidR="007A2F49" w:rsidRPr="006559BE">
        <w:rPr>
          <w:rFonts w:asciiTheme="majorBidi" w:eastAsia="Times New Roman" w:hAnsiTheme="majorBidi" w:cstheme="majorBidi"/>
          <w:b/>
          <w:bCs/>
          <w:sz w:val="20"/>
          <w:szCs w:val="16"/>
          <w:lang w:val="en-US"/>
        </w:rPr>
        <w:t>, Department of Computer Science and Engineering, IASSCOM Fortune Institute of Technology</w:t>
      </w:r>
    </w:p>
    <w:bookmarkEnd w:id="0"/>
    <w:p w14:paraId="567755AF" w14:textId="77777777" w:rsidR="002B784F" w:rsidRPr="00E909BA" w:rsidRDefault="002B784F" w:rsidP="00E909BA">
      <w:pPr>
        <w:spacing w:before="100" w:beforeAutospacing="1" w:after="100" w:afterAutospacing="1" w:line="360" w:lineRule="auto"/>
        <w:outlineLvl w:val="3"/>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Abstract</w:t>
      </w:r>
    </w:p>
    <w:p w14:paraId="3B1EEDAC" w14:textId="77777777" w:rsidR="002B784F" w:rsidRDefault="002B784F" w:rsidP="00E909BA">
      <w:pPr>
        <w:pBdr>
          <w:bottom w:val="thinThickThinMediumGap" w:sz="18" w:space="1" w:color="auto"/>
        </w:pBdr>
        <w:spacing w:after="0" w:line="360" w:lineRule="auto"/>
        <w:jc w:val="both"/>
        <w:rPr>
          <w:rFonts w:asciiTheme="majorBidi" w:hAnsiTheme="majorBidi" w:cstheme="majorBidi"/>
          <w:sz w:val="24"/>
          <w:szCs w:val="24"/>
        </w:rPr>
      </w:pPr>
      <w:r w:rsidRPr="00E909BA">
        <w:rPr>
          <w:rFonts w:asciiTheme="majorBidi" w:hAnsiTheme="majorBidi" w:cstheme="majorBidi"/>
          <w:sz w:val="24"/>
          <w:szCs w:val="24"/>
        </w:rPr>
        <w:t>This paper provides an in-depth review of various routing protocols, strategies, and methodologies used in Delay-Tolerant Networks (DTNs), highlighting their significant contributions to improving message delivery, resource management, and overall network robustness. DTNs are specifically designed to function in environments with intermittent connectivity, long delays, and unpredictable topologies, which pose unique challenges for traditional communication protocols. The paper explores a variety of routing techniques, such as opportunistic routing, store-carry-forward mechanisms, and context-aware routing, which ensure reliable message delivery despite the lack of continuous end-to-end connectivity. Additionally, the paper examines strategies to optimize resource utilization, including energy-efficient protocols and load balancing techniques, which are crucial for managing limited resources like bandwidth, storage, and energy. Recent advancements in DTN routing protocols are critically analyzed through a synthesis of current literature, offering valuable insights into the effectiveness of different methodologies and identifying challenges that need further research and development for future network enhancements.</w:t>
      </w:r>
    </w:p>
    <w:p w14:paraId="71A58BA2" w14:textId="0891F7E3" w:rsidR="00BF208A" w:rsidRDefault="00BF208A" w:rsidP="00E909BA">
      <w:pPr>
        <w:pBdr>
          <w:bottom w:val="thinThickThinMediumGap" w:sz="18" w:space="1" w:color="auto"/>
        </w:pBdr>
        <w:spacing w:after="0" w:line="360" w:lineRule="auto"/>
        <w:jc w:val="both"/>
        <w:rPr>
          <w:rFonts w:asciiTheme="majorBidi" w:hAnsiTheme="majorBidi" w:cstheme="majorBidi"/>
          <w:sz w:val="24"/>
          <w:szCs w:val="24"/>
        </w:rPr>
      </w:pPr>
      <w:r w:rsidRPr="00BF208A">
        <w:rPr>
          <w:rFonts w:asciiTheme="majorBidi" w:hAnsiTheme="majorBidi" w:cstheme="majorBidi"/>
          <w:b/>
          <w:bCs/>
          <w:sz w:val="24"/>
          <w:szCs w:val="24"/>
        </w:rPr>
        <w:t xml:space="preserve">Key </w:t>
      </w:r>
      <w:proofErr w:type="gramStart"/>
      <w:r w:rsidRPr="00BF208A">
        <w:rPr>
          <w:rFonts w:asciiTheme="majorBidi" w:hAnsiTheme="majorBidi" w:cstheme="majorBidi"/>
          <w:b/>
          <w:bCs/>
          <w:sz w:val="24"/>
          <w:szCs w:val="24"/>
        </w:rPr>
        <w:t>Words :</w:t>
      </w:r>
      <w:proofErr w:type="gramEnd"/>
      <w:r w:rsidRPr="00BF208A">
        <w:rPr>
          <w:rFonts w:asciiTheme="majorBidi" w:hAnsiTheme="majorBidi" w:cstheme="majorBidi"/>
          <w:b/>
          <w:bCs/>
          <w:sz w:val="24"/>
          <w:szCs w:val="24"/>
        </w:rPr>
        <w:t>-</w:t>
      </w:r>
      <w:r>
        <w:rPr>
          <w:rFonts w:asciiTheme="majorBidi" w:hAnsiTheme="majorBidi" w:cstheme="majorBidi"/>
          <w:sz w:val="24"/>
          <w:szCs w:val="24"/>
        </w:rPr>
        <w:t xml:space="preserve"> </w:t>
      </w:r>
      <w:r w:rsidRPr="004523BD">
        <w:rPr>
          <w:rFonts w:asciiTheme="majorBidi" w:hAnsiTheme="majorBidi" w:cstheme="majorBidi"/>
          <w:sz w:val="24"/>
          <w:szCs w:val="24"/>
        </w:rPr>
        <w:t>Delay-Tolerant Networks, Mobile Ad-Hoc Networks, Multicast Routing, Channel Awareness, Routing Optimization, DTN-MANET.</w:t>
      </w:r>
    </w:p>
    <w:p w14:paraId="2C90A3D2" w14:textId="77777777" w:rsidR="002B784F"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1.0 </w:t>
      </w:r>
      <w:r w:rsidR="002B784F" w:rsidRPr="00E909BA">
        <w:rPr>
          <w:rFonts w:asciiTheme="majorBidi" w:eastAsia="Times New Roman" w:hAnsiTheme="majorBidi" w:cstheme="majorBidi"/>
          <w:b/>
          <w:bCs/>
          <w:sz w:val="24"/>
          <w:szCs w:val="24"/>
          <w:lang w:val="en-US"/>
        </w:rPr>
        <w:t>Introduction</w:t>
      </w:r>
    </w:p>
    <w:p w14:paraId="43E97BF1" w14:textId="77777777" w:rsidR="002B784F" w:rsidRPr="00E909BA" w:rsidRDefault="002B784F" w:rsidP="00E909BA">
      <w:pPr>
        <w:pStyle w:val="NormalWeb"/>
        <w:spacing w:line="360" w:lineRule="auto"/>
        <w:jc w:val="both"/>
        <w:rPr>
          <w:rFonts w:asciiTheme="majorBidi" w:hAnsiTheme="majorBidi" w:cstheme="majorBidi"/>
        </w:rPr>
      </w:pPr>
      <w:r w:rsidRPr="00E909BA">
        <w:rPr>
          <w:rFonts w:asciiTheme="majorBidi" w:hAnsiTheme="majorBidi" w:cstheme="majorBidi"/>
        </w:rPr>
        <w:t xml:space="preserve">Delay-Tolerant Networks (DTNs) offer valuable solutions for networks characterized by high latency, intermittent connectivity, and frequent disruptions. These challenges, which are commonly encountered in remote or mobile environments, require specialized network protocols and architectures that can operate effectively even when traditional networks fail to function. The concept of DTNs emerged as a response to the limitations of conventional networking protocols that rely on continuous end-to-end connectivity. By leveraging the </w:t>
      </w:r>
      <w:r w:rsidRPr="00E909BA">
        <w:rPr>
          <w:rFonts w:asciiTheme="majorBidi" w:hAnsiTheme="majorBidi" w:cstheme="majorBidi"/>
        </w:rPr>
        <w:lastRenderedPageBreak/>
        <w:t>store-and-forward technique, where data is temporarily stored and forwarded when a suitable path becomes available, DTNs provide a viable communication solution for dynamic and disrupted environments.</w:t>
      </w:r>
    </w:p>
    <w:p w14:paraId="6F449F6B" w14:textId="77777777" w:rsidR="002B784F" w:rsidRPr="00E909BA" w:rsidRDefault="002B784F" w:rsidP="00E909BA">
      <w:pPr>
        <w:pStyle w:val="NormalWeb"/>
        <w:spacing w:line="360" w:lineRule="auto"/>
        <w:jc w:val="both"/>
        <w:rPr>
          <w:rFonts w:asciiTheme="majorBidi" w:hAnsiTheme="majorBidi" w:cstheme="majorBidi"/>
        </w:rPr>
      </w:pPr>
      <w:r w:rsidRPr="00E909BA">
        <w:rPr>
          <w:rFonts w:asciiTheme="majorBidi" w:hAnsiTheme="majorBidi" w:cstheme="majorBidi"/>
        </w:rPr>
        <w:t>Early contributions from influential platforms such as the Delay-Tolerant Networking Research Group (DTNRG) and the Internet Protocol for Intermittent Connectivity (IPNSIG) played a pivotal role in laying the foundation for robust DTN architectures. DTNRG, established as a research initiative by the IRTF (Internet Research Task Force), contributed significantly to the development of core protocols and architectural frameworks for DTNs. Their work focused on addressing the challenges associated with intermittent connectivity, ensuring that messages can be successfully delivered even in environments with unpredictable topologies and long delays. By introducing the concept of bundle protocols, DTNRG provided a framework for the storage, forwarding, and delivery of data packets in a DTN, ensuring reliability even in environments where network connectivity is highly unreliable.</w:t>
      </w:r>
    </w:p>
    <w:p w14:paraId="36A4C807" w14:textId="77777777" w:rsidR="002B784F" w:rsidRPr="00E909BA" w:rsidRDefault="002B784F" w:rsidP="00E909BA">
      <w:pPr>
        <w:pStyle w:val="NormalWeb"/>
        <w:spacing w:line="360" w:lineRule="auto"/>
        <w:jc w:val="both"/>
        <w:rPr>
          <w:rFonts w:asciiTheme="majorBidi" w:hAnsiTheme="majorBidi" w:cstheme="majorBidi"/>
        </w:rPr>
      </w:pPr>
      <w:r w:rsidRPr="00E909BA">
        <w:rPr>
          <w:rFonts w:asciiTheme="majorBidi" w:hAnsiTheme="majorBidi" w:cstheme="majorBidi"/>
        </w:rPr>
        <w:t>Similarly, IPNSIG, another early contributor to DTN research, focused on defining network protocols and strategies that could enable reliable communication in intermittent connectivity environments. One of their major contributions was the development of mechanisms to handle routing in DTNs, such as store-carry-forward protocols, where data is stored at intermediate nodes and forwarded when a viable connection is established. This approach was key in allowing data to traverse through networks with intermittent links, ensuring that messages could still be delivered successfully over time. IPNSIG’s work also emphasized the importance of using mobility and social patterns to predict the movement of nodes, which could then be leveraged for efficient routing and message delivery.</w:t>
      </w:r>
    </w:p>
    <w:p w14:paraId="6A9A8DA1" w14:textId="77777777" w:rsidR="002B784F" w:rsidRPr="00E909BA" w:rsidRDefault="002B784F" w:rsidP="00E909BA">
      <w:pPr>
        <w:pStyle w:val="NormalWeb"/>
        <w:spacing w:line="360" w:lineRule="auto"/>
        <w:jc w:val="both"/>
        <w:rPr>
          <w:rFonts w:asciiTheme="majorBidi" w:hAnsiTheme="majorBidi" w:cstheme="majorBidi"/>
        </w:rPr>
      </w:pPr>
      <w:r w:rsidRPr="00E909BA">
        <w:rPr>
          <w:rFonts w:asciiTheme="majorBidi" w:hAnsiTheme="majorBidi" w:cstheme="majorBidi"/>
        </w:rPr>
        <w:t xml:space="preserve">As DTNs matured, practical applications began to emerge, showcasing the real-world potential of these networks in addressing communication challenges in isolated or mobile environments. One notable application was </w:t>
      </w:r>
      <w:proofErr w:type="spellStart"/>
      <w:r w:rsidRPr="00E909BA">
        <w:rPr>
          <w:rFonts w:asciiTheme="majorBidi" w:hAnsiTheme="majorBidi" w:cstheme="majorBidi"/>
        </w:rPr>
        <w:t>ZebraNet</w:t>
      </w:r>
      <w:proofErr w:type="spellEnd"/>
      <w:r w:rsidRPr="00E909BA">
        <w:rPr>
          <w:rFonts w:asciiTheme="majorBidi" w:hAnsiTheme="majorBidi" w:cstheme="majorBidi"/>
        </w:rPr>
        <w:t xml:space="preserve">, a project that demonstrated the feasibility of DTNs in wildlife tracking and monitoring. </w:t>
      </w:r>
      <w:proofErr w:type="spellStart"/>
      <w:r w:rsidRPr="00E909BA">
        <w:rPr>
          <w:rFonts w:asciiTheme="majorBidi" w:hAnsiTheme="majorBidi" w:cstheme="majorBidi"/>
        </w:rPr>
        <w:t>ZebraNet</w:t>
      </w:r>
      <w:proofErr w:type="spellEnd"/>
      <w:r w:rsidRPr="00E909BA">
        <w:rPr>
          <w:rFonts w:asciiTheme="majorBidi" w:hAnsiTheme="majorBidi" w:cstheme="majorBidi"/>
        </w:rPr>
        <w:t xml:space="preserve"> used DTN principles to enable communication between mobile nodes (such as animals carrying GPS trackers) and remote base stations. The animals, while constantly on the move and often out of direct communication range with base stations, could still relay data when they came into proximity with other animals or base stations. This innovative application demonstrated how DTNs could be used to collect and transmit data in wildlife monitoring, even in environments with </w:t>
      </w:r>
      <w:r w:rsidRPr="00E909BA">
        <w:rPr>
          <w:rFonts w:asciiTheme="majorBidi" w:hAnsiTheme="majorBidi" w:cstheme="majorBidi"/>
        </w:rPr>
        <w:lastRenderedPageBreak/>
        <w:t>little to no network infrastructure, where conventional wireless communication methods would fail due to frequent disruptions or long delays.</w:t>
      </w:r>
    </w:p>
    <w:p w14:paraId="46385891" w14:textId="77777777" w:rsidR="002B784F" w:rsidRPr="00E909BA" w:rsidRDefault="002B784F" w:rsidP="00E909BA">
      <w:pPr>
        <w:pStyle w:val="NormalWeb"/>
        <w:spacing w:line="360" w:lineRule="auto"/>
        <w:jc w:val="both"/>
        <w:rPr>
          <w:rFonts w:asciiTheme="majorBidi" w:hAnsiTheme="majorBidi" w:cstheme="majorBidi"/>
        </w:rPr>
      </w:pPr>
      <w:r w:rsidRPr="00E909BA">
        <w:rPr>
          <w:rFonts w:asciiTheme="majorBidi" w:hAnsiTheme="majorBidi" w:cstheme="majorBidi"/>
        </w:rPr>
        <w:t>ZebraNet's success was a major milestone in proving the effectiveness of DTNs in practical scenarios. The project highlighted the advantages of using store-and-forward techniques, where data is temporarily cached at intermediate nodes and then forwarded when network conditions allow. This allowed for efficient data transfer in scenarios where traditional networking solutions would be inadequate. The project also illustrated how the mobility of nodes could be harnessed to facilitate communication in a network with unpredictable and dynamic topologies.</w:t>
      </w:r>
    </w:p>
    <w:p w14:paraId="7AAA8EE9" w14:textId="77777777" w:rsidR="002B784F" w:rsidRPr="00E909BA" w:rsidRDefault="002B784F" w:rsidP="00E909BA">
      <w:pPr>
        <w:pStyle w:val="NormalWeb"/>
        <w:spacing w:line="360" w:lineRule="auto"/>
        <w:jc w:val="both"/>
        <w:rPr>
          <w:rFonts w:asciiTheme="majorBidi" w:hAnsiTheme="majorBidi" w:cstheme="majorBidi"/>
        </w:rPr>
      </w:pPr>
      <w:r w:rsidRPr="00E909BA">
        <w:rPr>
          <w:rFonts w:asciiTheme="majorBidi" w:hAnsiTheme="majorBidi" w:cstheme="majorBidi"/>
        </w:rPr>
        <w:t xml:space="preserve">The evolution of Delay-Tolerant Networks has been marked by significant theoretical contributions from research groups such as DTNRG and IPNSIG, as well as practical applications like </w:t>
      </w:r>
      <w:proofErr w:type="spellStart"/>
      <w:r w:rsidRPr="00E909BA">
        <w:rPr>
          <w:rFonts w:asciiTheme="majorBidi" w:hAnsiTheme="majorBidi" w:cstheme="majorBidi"/>
        </w:rPr>
        <w:t>ZebraNet</w:t>
      </w:r>
      <w:proofErr w:type="spellEnd"/>
      <w:r w:rsidRPr="00E909BA">
        <w:rPr>
          <w:rFonts w:asciiTheme="majorBidi" w:hAnsiTheme="majorBidi" w:cstheme="majorBidi"/>
        </w:rPr>
        <w:t>, which have demonstrated the real-world potential of these networks. By addressing the challenges of high latency and frequent disruptions, DTNs have enabled communication in environments where conventional networks fail, offering solutions for fields ranging from wildlife tracking to remote sensing and military communication. As DTN research continues to evolve, further advancements in protocols and methodologies will enhance the applicability and efficiency of these networks in an even broader range of scenarios.</w:t>
      </w:r>
    </w:p>
    <w:p w14:paraId="7C39717C" w14:textId="77777777" w:rsidR="00E909BA" w:rsidRPr="00E909BA" w:rsidRDefault="002B0A57" w:rsidP="00E909BA">
      <w:pPr>
        <w:pStyle w:val="Heading3"/>
        <w:spacing w:after="0" w:afterAutospacing="0" w:line="360" w:lineRule="auto"/>
        <w:rPr>
          <w:rFonts w:asciiTheme="majorBidi" w:hAnsiTheme="majorBidi" w:cstheme="majorBidi"/>
          <w:sz w:val="24"/>
          <w:szCs w:val="24"/>
        </w:rPr>
      </w:pPr>
      <w:r>
        <w:rPr>
          <w:rFonts w:asciiTheme="majorBidi" w:hAnsiTheme="majorBidi" w:cstheme="majorBidi"/>
          <w:sz w:val="24"/>
          <w:szCs w:val="24"/>
        </w:rPr>
        <w:t xml:space="preserve">2.0 </w:t>
      </w:r>
      <w:r w:rsidR="00E909BA" w:rsidRPr="00E909BA">
        <w:rPr>
          <w:rFonts w:asciiTheme="majorBidi" w:hAnsiTheme="majorBidi" w:cstheme="majorBidi"/>
          <w:sz w:val="24"/>
          <w:szCs w:val="24"/>
        </w:rPr>
        <w:t>Literature Review</w:t>
      </w:r>
    </w:p>
    <w:p w14:paraId="42C3912A" w14:textId="77777777" w:rsidR="00E909BA" w:rsidRPr="00E909BA" w:rsidRDefault="002B0A57" w:rsidP="00E909BA">
      <w:pPr>
        <w:pStyle w:val="Heading3"/>
        <w:spacing w:before="0" w:beforeAutospacing="0" w:after="0" w:afterAutospacing="0" w:line="360" w:lineRule="auto"/>
        <w:rPr>
          <w:rFonts w:asciiTheme="majorBidi" w:hAnsiTheme="majorBidi" w:cstheme="majorBidi"/>
          <w:sz w:val="24"/>
          <w:szCs w:val="24"/>
        </w:rPr>
      </w:pPr>
      <w:r>
        <w:rPr>
          <w:rFonts w:asciiTheme="majorBidi" w:hAnsiTheme="majorBidi" w:cstheme="majorBidi"/>
          <w:sz w:val="24"/>
          <w:szCs w:val="24"/>
        </w:rPr>
        <w:t xml:space="preserve">2.1 </w:t>
      </w:r>
      <w:r w:rsidR="00E909BA" w:rsidRPr="00E909BA">
        <w:rPr>
          <w:rFonts w:asciiTheme="majorBidi" w:hAnsiTheme="majorBidi" w:cstheme="majorBidi"/>
          <w:sz w:val="24"/>
          <w:szCs w:val="24"/>
        </w:rPr>
        <w:t>Surveys and Comprehensive Studies on DTN Routing</w:t>
      </w:r>
    </w:p>
    <w:p w14:paraId="63A4E07B"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sz w:val="24"/>
          <w:szCs w:val="24"/>
          <w:lang w:val="en-US"/>
        </w:rPr>
      </w:pPr>
      <w:r w:rsidRPr="00E909BA">
        <w:rPr>
          <w:rFonts w:asciiTheme="majorBidi" w:eastAsia="Times New Roman" w:hAnsiTheme="majorBidi" w:cstheme="majorBidi"/>
          <w:b/>
          <w:bCs/>
          <w:sz w:val="24"/>
          <w:szCs w:val="24"/>
          <w:lang w:val="en-US"/>
        </w:rPr>
        <w:t xml:space="preserve">S. </w:t>
      </w:r>
      <w:proofErr w:type="spellStart"/>
      <w:r w:rsidRPr="00E909BA">
        <w:rPr>
          <w:rFonts w:asciiTheme="majorBidi" w:eastAsia="Times New Roman" w:hAnsiTheme="majorBidi" w:cstheme="majorBidi"/>
          <w:b/>
          <w:bCs/>
          <w:sz w:val="24"/>
          <w:szCs w:val="24"/>
          <w:lang w:val="en-US"/>
        </w:rPr>
        <w:t>Almelu</w:t>
      </w:r>
      <w:proofErr w:type="spellEnd"/>
      <w:r w:rsidRPr="00E909BA">
        <w:rPr>
          <w:rFonts w:asciiTheme="majorBidi" w:eastAsia="Times New Roman" w:hAnsiTheme="majorBidi" w:cstheme="majorBidi"/>
          <w:b/>
          <w:bCs/>
          <w:sz w:val="24"/>
          <w:szCs w:val="24"/>
          <w:lang w:val="en-US"/>
        </w:rPr>
        <w:t xml:space="preserve">, A. J. Deen, S. </w:t>
      </w:r>
      <w:proofErr w:type="spellStart"/>
      <w:r w:rsidRPr="00E909BA">
        <w:rPr>
          <w:rFonts w:asciiTheme="majorBidi" w:eastAsia="Times New Roman" w:hAnsiTheme="majorBidi" w:cstheme="majorBidi"/>
          <w:b/>
          <w:bCs/>
          <w:sz w:val="24"/>
          <w:szCs w:val="24"/>
          <w:lang w:val="en-US"/>
        </w:rPr>
        <w:t>Silakari</w:t>
      </w:r>
      <w:proofErr w:type="spellEnd"/>
      <w:r w:rsidRPr="00E909BA">
        <w:rPr>
          <w:rFonts w:asciiTheme="majorBidi" w:eastAsia="Times New Roman" w:hAnsiTheme="majorBidi" w:cstheme="majorBidi"/>
          <w:b/>
          <w:bCs/>
          <w:sz w:val="24"/>
          <w:szCs w:val="24"/>
          <w:lang w:val="en-US"/>
        </w:rPr>
        <w:t>, 2015</w:t>
      </w:r>
    </w:p>
    <w:p w14:paraId="4744C1EC" w14:textId="77777777" w:rsidR="00E909BA" w:rsidRPr="00E909BA" w:rsidRDefault="00E909BA" w:rsidP="00E909BA">
      <w:pPr>
        <w:spacing w:after="0" w:line="360" w:lineRule="auto"/>
        <w:jc w:val="both"/>
        <w:rPr>
          <w:rFonts w:asciiTheme="majorBidi" w:eastAsia="Times New Roman" w:hAnsiTheme="majorBidi" w:cstheme="majorBidi"/>
          <w:sz w:val="24"/>
          <w:szCs w:val="24"/>
          <w:lang w:val="en-US"/>
        </w:rPr>
      </w:pPr>
      <w:r w:rsidRPr="00E909BA">
        <w:rPr>
          <w:rFonts w:asciiTheme="majorBidi" w:hAnsiTheme="majorBidi" w:cstheme="majorBidi"/>
          <w:sz w:val="24"/>
          <w:szCs w:val="24"/>
        </w:rPr>
        <w:t>This paper provides a comprehensive survey of Delay-Tolerant Network (DTN) routing protocols, focusing on hybrid techniques that combine different strategies to improve message delivery in unreliable networks. The authors classify DTN routing protocols into categories such as epidemic, single-copy, and multi-copy protocols, evaluating their efficiency, reliability, and overhead. The survey highlights the use of hybrid approaches that merge opportunistic and traditional routing methods to balance resource consumption with successful message delivery. It concludes by discussing future directions for hybrid protocols to address challenges like high latency, disconnections, and resource constraints, providing valuable insights for advancing DTN routing research.</w:t>
      </w:r>
    </w:p>
    <w:p w14:paraId="33D06283" w14:textId="77777777" w:rsidR="00E909BA" w:rsidRPr="00E909BA" w:rsidRDefault="002B0A57" w:rsidP="00E909BA">
      <w:pPr>
        <w:spacing w:before="100" w:beforeAutospacing="1" w:after="0"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2.2 </w:t>
      </w:r>
      <w:r w:rsidR="00E909BA" w:rsidRPr="00E909BA">
        <w:rPr>
          <w:rFonts w:asciiTheme="majorBidi" w:eastAsia="Times New Roman" w:hAnsiTheme="majorBidi" w:cstheme="majorBidi"/>
          <w:b/>
          <w:bCs/>
          <w:sz w:val="24"/>
          <w:szCs w:val="24"/>
          <w:lang w:val="en-US"/>
        </w:rPr>
        <w:t>Foundational Work and Research Groups</w:t>
      </w:r>
    </w:p>
    <w:p w14:paraId="5C600505"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lastRenderedPageBreak/>
        <w:t>Delay-Tolerant Networking Research Group (DTNRG), N.D.</w:t>
      </w:r>
    </w:p>
    <w:p w14:paraId="6AAD6AF4" w14:textId="77777777" w:rsidR="00E909BA" w:rsidRPr="00E909BA" w:rsidRDefault="00E909BA" w:rsidP="00E909BA">
      <w:pPr>
        <w:spacing w:after="100" w:afterAutospacing="1" w:line="360" w:lineRule="auto"/>
        <w:jc w:val="both"/>
        <w:rPr>
          <w:rFonts w:asciiTheme="majorBidi" w:eastAsia="Times New Roman" w:hAnsiTheme="majorBidi" w:cstheme="majorBidi"/>
          <w:sz w:val="24"/>
          <w:szCs w:val="24"/>
          <w:lang w:val="en-US"/>
        </w:rPr>
      </w:pPr>
      <w:r w:rsidRPr="00E909BA">
        <w:rPr>
          <w:rFonts w:asciiTheme="majorBidi" w:hAnsiTheme="majorBidi" w:cstheme="majorBidi"/>
          <w:sz w:val="24"/>
          <w:szCs w:val="24"/>
        </w:rPr>
        <w:t>The DTNRG, part of the Internet Research Task Force (IRTF), focuses on developing protocols and architectures for Delay-Tolerant Networks (DTNs) characterized by intermittent connectivity and long delays. The group is responsible for developing core DTN protocols, such as the Bundle Protocol (BP), which enables communication in these highly disrupted environments. DTNRG’s research and resources, including technical reports and working group discussions, have significantly influenced the design of DTN standards. The group continues to drive innovation in DTN routing, mobility management, and security by fostering collaboration among academia, industry, and government entities.</w:t>
      </w:r>
    </w:p>
    <w:p w14:paraId="19ED0030"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IPN Special Interest Group (IPNSIG), N.D.</w:t>
      </w:r>
    </w:p>
    <w:p w14:paraId="342CFA58" w14:textId="77777777" w:rsidR="00E909BA" w:rsidRPr="00E909BA" w:rsidRDefault="00E909BA" w:rsidP="00E909BA">
      <w:pPr>
        <w:spacing w:after="0" w:line="360" w:lineRule="auto"/>
        <w:jc w:val="both"/>
        <w:rPr>
          <w:rFonts w:asciiTheme="majorBidi" w:eastAsia="Times New Roman" w:hAnsiTheme="majorBidi" w:cstheme="majorBidi"/>
          <w:sz w:val="24"/>
          <w:szCs w:val="24"/>
          <w:lang w:val="en-US"/>
        </w:rPr>
      </w:pPr>
      <w:r w:rsidRPr="00E909BA">
        <w:rPr>
          <w:rFonts w:asciiTheme="majorBidi" w:hAnsiTheme="majorBidi" w:cstheme="majorBidi"/>
          <w:sz w:val="24"/>
          <w:szCs w:val="24"/>
        </w:rPr>
        <w:t>The IPN Special Interest Group (IPNSIG) is dedicated to advancing the study and development of Delay-Tolerant Networking (DTN) and Intermittently Connected Networks (ICN). The group’s focus is on creating protocols and systems that ensure reliable communication in environments with sporadic connectivity, such as in space communications and vehicular networks. IPNSIG’s contributions include working on the Interplanetary Overlay Network (IPON), designed to support space-based networks. Through its efforts, IPNSIG has become instrumental in developing solutions for communication in extreme delay environments and fostering collaboration among researchers in the DTN community.</w:t>
      </w:r>
    </w:p>
    <w:p w14:paraId="3C8CD1B1" w14:textId="77777777" w:rsidR="00E909BA"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2.3 </w:t>
      </w:r>
      <w:r w:rsidR="00E909BA" w:rsidRPr="00E909BA">
        <w:rPr>
          <w:rFonts w:asciiTheme="majorBidi" w:eastAsia="Times New Roman" w:hAnsiTheme="majorBidi" w:cstheme="majorBidi"/>
          <w:b/>
          <w:bCs/>
          <w:sz w:val="24"/>
          <w:szCs w:val="24"/>
          <w:lang w:val="en-US"/>
        </w:rPr>
        <w:t>Practical Applications of DTN</w:t>
      </w:r>
    </w:p>
    <w:p w14:paraId="01555756"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proofErr w:type="spellStart"/>
      <w:r w:rsidRPr="00E909BA">
        <w:rPr>
          <w:rFonts w:asciiTheme="majorBidi" w:eastAsia="Times New Roman" w:hAnsiTheme="majorBidi" w:cstheme="majorBidi"/>
          <w:b/>
          <w:bCs/>
          <w:sz w:val="24"/>
          <w:szCs w:val="24"/>
          <w:lang w:val="en-US"/>
        </w:rPr>
        <w:t>ZebraNet</w:t>
      </w:r>
      <w:proofErr w:type="spellEnd"/>
      <w:r w:rsidRPr="00E909BA">
        <w:rPr>
          <w:rFonts w:asciiTheme="majorBidi" w:eastAsia="Times New Roman" w:hAnsiTheme="majorBidi" w:cstheme="majorBidi"/>
          <w:b/>
          <w:bCs/>
          <w:sz w:val="24"/>
          <w:szCs w:val="24"/>
          <w:lang w:val="en-US"/>
        </w:rPr>
        <w:t xml:space="preserve"> Wildlife Tracker, N.D.</w:t>
      </w:r>
    </w:p>
    <w:p w14:paraId="42041E29" w14:textId="77777777" w:rsidR="00E909BA" w:rsidRPr="00E909BA" w:rsidRDefault="00E909BA" w:rsidP="00E909BA">
      <w:pPr>
        <w:spacing w:after="0" w:line="360" w:lineRule="auto"/>
        <w:jc w:val="both"/>
        <w:rPr>
          <w:rFonts w:asciiTheme="majorBidi" w:eastAsia="Times New Roman" w:hAnsiTheme="majorBidi" w:cstheme="majorBidi"/>
          <w:sz w:val="24"/>
          <w:szCs w:val="24"/>
          <w:lang w:val="en-US"/>
        </w:rPr>
      </w:pPr>
      <w:proofErr w:type="spellStart"/>
      <w:r w:rsidRPr="00E909BA">
        <w:rPr>
          <w:rFonts w:asciiTheme="majorBidi" w:hAnsiTheme="majorBidi" w:cstheme="majorBidi"/>
          <w:sz w:val="24"/>
          <w:szCs w:val="24"/>
        </w:rPr>
        <w:t>ZebraNet</w:t>
      </w:r>
      <w:proofErr w:type="spellEnd"/>
      <w:r w:rsidRPr="00E909BA">
        <w:rPr>
          <w:rFonts w:asciiTheme="majorBidi" w:hAnsiTheme="majorBidi" w:cstheme="majorBidi"/>
          <w:sz w:val="24"/>
          <w:szCs w:val="24"/>
        </w:rPr>
        <w:t xml:space="preserve"> is an application of Delay-Tolerant Networking (DTN) principles used for wildlife tracking, developed by Princeton University. It utilizes DTN protocols to enable communication between mobile nodes (animals carrying GPS trackers) in environments where conventional communication methods are not feasible due to intermittent connectivity. In </w:t>
      </w:r>
      <w:proofErr w:type="spellStart"/>
      <w:r w:rsidRPr="00E909BA">
        <w:rPr>
          <w:rFonts w:asciiTheme="majorBidi" w:hAnsiTheme="majorBidi" w:cstheme="majorBidi"/>
          <w:sz w:val="24"/>
          <w:szCs w:val="24"/>
        </w:rPr>
        <w:t>ZebraNet</w:t>
      </w:r>
      <w:proofErr w:type="spellEnd"/>
      <w:r w:rsidRPr="00E909BA">
        <w:rPr>
          <w:rFonts w:asciiTheme="majorBidi" w:hAnsiTheme="majorBidi" w:cstheme="majorBidi"/>
          <w:sz w:val="24"/>
          <w:szCs w:val="24"/>
        </w:rPr>
        <w:t>, animal-mounted GPS units store location data and forward it to base stations when they encounter other animals or mobile nodes. This system effectively collects and transmits wildlife data in remote locations, demonstrating the practical application of DTNs in fields like environmental monitoring and wildlife conservation.</w:t>
      </w:r>
    </w:p>
    <w:p w14:paraId="3305F346" w14:textId="77777777" w:rsidR="00E909BA"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2.4 </w:t>
      </w:r>
      <w:r w:rsidR="00E909BA" w:rsidRPr="00E909BA">
        <w:rPr>
          <w:rFonts w:asciiTheme="majorBidi" w:eastAsia="Times New Roman" w:hAnsiTheme="majorBidi" w:cstheme="majorBidi"/>
          <w:b/>
          <w:bCs/>
          <w:sz w:val="24"/>
          <w:szCs w:val="24"/>
          <w:lang w:val="en-US"/>
        </w:rPr>
        <w:t>Encounter-Based Routing Protocols</w:t>
      </w:r>
    </w:p>
    <w:p w14:paraId="06528459"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Samuel C. Nelson, Mehedi Bakht, R. Kravets, 2009</w:t>
      </w:r>
    </w:p>
    <w:p w14:paraId="26ABFB7D" w14:textId="77777777" w:rsidR="00E909BA" w:rsidRPr="00E909BA" w:rsidRDefault="00E909BA" w:rsidP="00E909BA">
      <w:pPr>
        <w:spacing w:after="0" w:line="360" w:lineRule="auto"/>
        <w:jc w:val="both"/>
        <w:rPr>
          <w:rFonts w:asciiTheme="majorBidi" w:hAnsiTheme="majorBidi" w:cstheme="majorBidi"/>
          <w:sz w:val="24"/>
          <w:szCs w:val="24"/>
        </w:rPr>
      </w:pPr>
      <w:r w:rsidRPr="00E909BA">
        <w:rPr>
          <w:rFonts w:asciiTheme="majorBidi" w:hAnsiTheme="majorBidi" w:cstheme="majorBidi"/>
          <w:sz w:val="24"/>
          <w:szCs w:val="24"/>
        </w:rPr>
        <w:lastRenderedPageBreak/>
        <w:t>This paper introduces encounter-based routing in Delay-Tolerant Networks (DTNs), which leverages mobility patterns for efficient data forwarding. The authors propose a framework that uses historical encounter data and predicts future encounters between nodes to improve message delivery in highly dynamic networks. The routing protocol aims to minimize latency and reduce overhead by making informed decisions based on predicted contact opportunities. Through simulations, the paper demonstrates the protocol’s effectiveness in scenarios where traditional communication methods are not applicable due to intermittent connectivity, significantly improving delivery rates in DTN environments.</w:t>
      </w:r>
    </w:p>
    <w:p w14:paraId="2EDBA3E2" w14:textId="77777777" w:rsidR="00E909BA" w:rsidRPr="00E909BA" w:rsidRDefault="00E909BA" w:rsidP="00E909BA">
      <w:pPr>
        <w:spacing w:after="0" w:line="360" w:lineRule="auto"/>
        <w:jc w:val="both"/>
        <w:rPr>
          <w:rFonts w:asciiTheme="majorBidi" w:eastAsia="Times New Roman" w:hAnsiTheme="majorBidi" w:cstheme="majorBidi"/>
          <w:b/>
          <w:bCs/>
          <w:sz w:val="24"/>
          <w:szCs w:val="24"/>
          <w:lang w:val="en-US"/>
        </w:rPr>
      </w:pPr>
    </w:p>
    <w:p w14:paraId="3B2AD4CB"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Y. Xi, M. Chuah, N.D.</w:t>
      </w:r>
    </w:p>
    <w:p w14:paraId="7532325B" w14:textId="77777777" w:rsidR="00E909BA" w:rsidRPr="00E909BA" w:rsidRDefault="00E909BA" w:rsidP="00E909BA">
      <w:pPr>
        <w:spacing w:after="100" w:afterAutospacing="1" w:line="360" w:lineRule="auto"/>
        <w:jc w:val="both"/>
        <w:rPr>
          <w:rFonts w:asciiTheme="majorBidi" w:eastAsia="Times New Roman" w:hAnsiTheme="majorBidi" w:cstheme="majorBidi"/>
          <w:sz w:val="24"/>
          <w:szCs w:val="24"/>
          <w:lang w:val="en-US"/>
        </w:rPr>
      </w:pPr>
      <w:r w:rsidRPr="00E909BA">
        <w:rPr>
          <w:rFonts w:asciiTheme="majorBidi" w:hAnsiTheme="majorBidi" w:cstheme="majorBidi"/>
          <w:sz w:val="24"/>
          <w:szCs w:val="24"/>
        </w:rPr>
        <w:t>In this paper, the authors present "Plankton," a novel and efficient routing algorithm for Delay-Tolerant Networks (DTNs). The Plankton algorithm combines store-and-forward techniques with context-aware routing, using mobility patterns and resource availability to improve message delivery. The protocol dynamically adjusts to varying network conditions, making it suitable for mobile scenarios. By predicting future encounters, Plankton enhances routing efficiency, balancing resource consumption with delivery success. The paper's evaluation of Plankton's performance through simulations shows its effectiveness in improving message delivery while optimizing network resource usage in DTNs.</w:t>
      </w:r>
    </w:p>
    <w:p w14:paraId="21C2B942"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Long Vu, Quang Do, Klara Nahrstedt, N.D.</w:t>
      </w:r>
    </w:p>
    <w:p w14:paraId="4649D78B" w14:textId="77777777" w:rsidR="00E909BA" w:rsidRPr="00E909BA" w:rsidRDefault="00E909BA" w:rsidP="00E909BA">
      <w:pPr>
        <w:spacing w:after="0" w:line="360" w:lineRule="auto"/>
        <w:jc w:val="both"/>
        <w:rPr>
          <w:rFonts w:asciiTheme="majorBidi" w:eastAsia="Times New Roman" w:hAnsiTheme="majorBidi" w:cstheme="majorBidi"/>
          <w:sz w:val="24"/>
          <w:szCs w:val="24"/>
          <w:lang w:val="en-US"/>
        </w:rPr>
      </w:pPr>
      <w:r w:rsidRPr="00E909BA">
        <w:rPr>
          <w:rFonts w:asciiTheme="majorBidi" w:hAnsiTheme="majorBidi" w:cstheme="majorBidi"/>
          <w:sz w:val="24"/>
          <w:szCs w:val="24"/>
        </w:rPr>
        <w:t>The paper introduces a destination-based routing protocol (DBRP) for Delay-Tolerant Networks (DTNs), focusing on improving data delivery efficiency by considering the destination’s location and network topology. DBRP adapts to node mobility and proximity to the destination, selecting nodes with the highest likelihood of reaching the destination, thus reducing overhead and improving message delivery rates. The paper compares DBRP’s performance with traditional routing methods, showing that it achieves better delivery ratios and reduced latency. This destination-based approach is particularly beneficial in sparse networks where direct paths to the destination are rare.</w:t>
      </w:r>
    </w:p>
    <w:p w14:paraId="19DEBCAD" w14:textId="77777777" w:rsidR="00E909BA"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2.5 </w:t>
      </w:r>
      <w:r w:rsidR="00E909BA" w:rsidRPr="00E909BA">
        <w:rPr>
          <w:rFonts w:asciiTheme="majorBidi" w:eastAsia="Times New Roman" w:hAnsiTheme="majorBidi" w:cstheme="majorBidi"/>
          <w:b/>
          <w:bCs/>
          <w:sz w:val="24"/>
          <w:szCs w:val="24"/>
          <w:lang w:val="en-US"/>
        </w:rPr>
        <w:t>Geographic and Mobility-Aware Protocols</w:t>
      </w:r>
    </w:p>
    <w:p w14:paraId="10F8EFC6"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Vasco N.G.J. Soares, Joel J.P.C. Rodrigues, Farid Farahmand, 2011</w:t>
      </w:r>
    </w:p>
    <w:p w14:paraId="391337E0" w14:textId="77777777" w:rsidR="00E909BA" w:rsidRPr="00E909BA" w:rsidRDefault="00E909BA" w:rsidP="00E909BA">
      <w:pPr>
        <w:spacing w:after="0" w:line="360" w:lineRule="auto"/>
        <w:jc w:val="both"/>
        <w:rPr>
          <w:rFonts w:asciiTheme="majorBidi" w:eastAsia="Times New Roman" w:hAnsiTheme="majorBidi" w:cstheme="majorBidi"/>
          <w:sz w:val="24"/>
          <w:szCs w:val="24"/>
          <w:lang w:val="en-US"/>
        </w:rPr>
      </w:pPr>
      <w:r w:rsidRPr="00E909BA">
        <w:rPr>
          <w:rFonts w:asciiTheme="majorBidi" w:hAnsiTheme="majorBidi" w:cstheme="majorBidi"/>
          <w:sz w:val="24"/>
          <w:szCs w:val="24"/>
        </w:rPr>
        <w:t xml:space="preserve">The authors present </w:t>
      </w:r>
      <w:proofErr w:type="spellStart"/>
      <w:r w:rsidRPr="00E909BA">
        <w:rPr>
          <w:rFonts w:asciiTheme="majorBidi" w:hAnsiTheme="majorBidi" w:cstheme="majorBidi"/>
          <w:sz w:val="24"/>
          <w:szCs w:val="24"/>
        </w:rPr>
        <w:t>GeoSpray</w:t>
      </w:r>
      <w:proofErr w:type="spellEnd"/>
      <w:r w:rsidRPr="00E909BA">
        <w:rPr>
          <w:rFonts w:asciiTheme="majorBidi" w:hAnsiTheme="majorBidi" w:cstheme="majorBidi"/>
          <w:sz w:val="24"/>
          <w:szCs w:val="24"/>
        </w:rPr>
        <w:t xml:space="preserve">, a geographic routing protocol for Vehicular Delay-Tolerant Networks (VDTNs). </w:t>
      </w:r>
      <w:proofErr w:type="spellStart"/>
      <w:r w:rsidRPr="00E909BA">
        <w:rPr>
          <w:rFonts w:asciiTheme="majorBidi" w:hAnsiTheme="majorBidi" w:cstheme="majorBidi"/>
          <w:sz w:val="24"/>
          <w:szCs w:val="24"/>
        </w:rPr>
        <w:t>GeoSpray</w:t>
      </w:r>
      <w:proofErr w:type="spellEnd"/>
      <w:r w:rsidRPr="00E909BA">
        <w:rPr>
          <w:rFonts w:asciiTheme="majorBidi" w:hAnsiTheme="majorBidi" w:cstheme="majorBidi"/>
          <w:sz w:val="24"/>
          <w:szCs w:val="24"/>
        </w:rPr>
        <w:t xml:space="preserve"> uses geographic information to forward messages based on node locations and network topology. By considering the mobility of vehicles and their </w:t>
      </w:r>
      <w:r w:rsidRPr="00E909BA">
        <w:rPr>
          <w:rFonts w:asciiTheme="majorBidi" w:hAnsiTheme="majorBidi" w:cstheme="majorBidi"/>
          <w:sz w:val="24"/>
          <w:szCs w:val="24"/>
        </w:rPr>
        <w:lastRenderedPageBreak/>
        <w:t xml:space="preserve">proximity to destinations, </w:t>
      </w:r>
      <w:proofErr w:type="spellStart"/>
      <w:r w:rsidRPr="00E909BA">
        <w:rPr>
          <w:rFonts w:asciiTheme="majorBidi" w:hAnsiTheme="majorBidi" w:cstheme="majorBidi"/>
          <w:sz w:val="24"/>
          <w:szCs w:val="24"/>
        </w:rPr>
        <w:t>GeoSpray</w:t>
      </w:r>
      <w:proofErr w:type="spellEnd"/>
      <w:r w:rsidRPr="00E909BA">
        <w:rPr>
          <w:rFonts w:asciiTheme="majorBidi" w:hAnsiTheme="majorBidi" w:cstheme="majorBidi"/>
          <w:sz w:val="24"/>
          <w:szCs w:val="24"/>
        </w:rPr>
        <w:t xml:space="preserve"> improves message delivery in vehicular environments with intermittent connectivity. The protocol is designed to handle challenges like dynamic network topologies and sparse infrastructure. The paper’s results show that </w:t>
      </w:r>
      <w:proofErr w:type="spellStart"/>
      <w:r w:rsidRPr="00E909BA">
        <w:rPr>
          <w:rFonts w:asciiTheme="majorBidi" w:hAnsiTheme="majorBidi" w:cstheme="majorBidi"/>
          <w:sz w:val="24"/>
          <w:szCs w:val="24"/>
        </w:rPr>
        <w:t>GeoSpray</w:t>
      </w:r>
      <w:proofErr w:type="spellEnd"/>
      <w:r w:rsidRPr="00E909BA">
        <w:rPr>
          <w:rFonts w:asciiTheme="majorBidi" w:hAnsiTheme="majorBidi" w:cstheme="majorBidi"/>
          <w:sz w:val="24"/>
          <w:szCs w:val="24"/>
        </w:rPr>
        <w:t xml:space="preserve"> offers significant improvements in delivery ratio and reduces message delivery latency compared to other routing protocols in VDTNs.</w:t>
      </w:r>
    </w:p>
    <w:p w14:paraId="31536803" w14:textId="77777777" w:rsidR="00E909BA"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2.6 </w:t>
      </w:r>
      <w:r w:rsidR="00E909BA" w:rsidRPr="00E909BA">
        <w:rPr>
          <w:rFonts w:asciiTheme="majorBidi" w:eastAsia="Times New Roman" w:hAnsiTheme="majorBidi" w:cstheme="majorBidi"/>
          <w:b/>
          <w:bCs/>
          <w:sz w:val="24"/>
          <w:szCs w:val="24"/>
          <w:lang w:val="en-US"/>
        </w:rPr>
        <w:t>Hybrid and Novel Routing Algorithms</w:t>
      </w:r>
    </w:p>
    <w:p w14:paraId="67CA1A8C"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Xiang Fa Guo, Mun Choon Chan, 2013</w:t>
      </w:r>
    </w:p>
    <w:p w14:paraId="4F69566F" w14:textId="77777777" w:rsidR="00E909BA" w:rsidRDefault="00E909BA" w:rsidP="00E909BA">
      <w:pPr>
        <w:spacing w:after="0" w:line="360" w:lineRule="auto"/>
        <w:jc w:val="both"/>
        <w:rPr>
          <w:rFonts w:asciiTheme="majorBidi" w:hAnsiTheme="majorBidi" w:cstheme="majorBidi"/>
          <w:sz w:val="24"/>
          <w:szCs w:val="24"/>
        </w:rPr>
      </w:pPr>
      <w:r w:rsidRPr="00E909BA">
        <w:rPr>
          <w:rFonts w:asciiTheme="majorBidi" w:hAnsiTheme="majorBidi" w:cstheme="majorBidi"/>
          <w:sz w:val="24"/>
          <w:szCs w:val="24"/>
        </w:rPr>
        <w:t>In this paper, the authors present "Plankton," a novel and efficient routing algorithm for Delay-Tolerant Networks (DTNs). The Plankton algorithm combines store-and-forward techniques with context-aware routing, using mobility patterns and resource availability to improve message delivery. The protocol dynamically adjusts to varying network conditions, making it suitable for mobile scenarios. By predicting future encounters, Plankton enhances routing efficiency, balancing resource consumption with delivery success. The paper's evaluation of Plankton's performance through simulations shows its effectiveness in improving message delivery while optimizing network resource usage in DTNs.</w:t>
      </w:r>
    </w:p>
    <w:p w14:paraId="1725B78B" w14:textId="77777777" w:rsidR="00E909BA" w:rsidRPr="00E909BA" w:rsidRDefault="00E909BA" w:rsidP="00E909BA">
      <w:pPr>
        <w:spacing w:after="0" w:line="360" w:lineRule="auto"/>
        <w:jc w:val="both"/>
        <w:rPr>
          <w:rFonts w:asciiTheme="majorBidi" w:hAnsiTheme="majorBidi" w:cstheme="majorBidi"/>
          <w:sz w:val="24"/>
          <w:szCs w:val="24"/>
        </w:rPr>
      </w:pPr>
    </w:p>
    <w:p w14:paraId="1CFF1375"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 xml:space="preserve">S. </w:t>
      </w:r>
      <w:proofErr w:type="spellStart"/>
      <w:r w:rsidRPr="00E909BA">
        <w:rPr>
          <w:rFonts w:asciiTheme="majorBidi" w:eastAsia="Times New Roman" w:hAnsiTheme="majorBidi" w:cstheme="majorBidi"/>
          <w:b/>
          <w:bCs/>
          <w:sz w:val="24"/>
          <w:szCs w:val="24"/>
          <w:lang w:val="en-US"/>
        </w:rPr>
        <w:t>Iranmanesh</w:t>
      </w:r>
      <w:proofErr w:type="spellEnd"/>
      <w:r w:rsidRPr="00E909BA">
        <w:rPr>
          <w:rFonts w:asciiTheme="majorBidi" w:eastAsia="Times New Roman" w:hAnsiTheme="majorBidi" w:cstheme="majorBidi"/>
          <w:b/>
          <w:bCs/>
          <w:sz w:val="24"/>
          <w:szCs w:val="24"/>
          <w:lang w:val="en-US"/>
        </w:rPr>
        <w:t>, R. Raad, K. Chin, 2012</w:t>
      </w:r>
    </w:p>
    <w:p w14:paraId="009A3FAE" w14:textId="77777777" w:rsidR="00E909BA" w:rsidRPr="00E909BA" w:rsidRDefault="00E909BA" w:rsidP="00E909BA">
      <w:pPr>
        <w:spacing w:after="0" w:line="360" w:lineRule="auto"/>
        <w:jc w:val="both"/>
        <w:rPr>
          <w:rFonts w:asciiTheme="majorBidi" w:hAnsiTheme="majorBidi" w:cstheme="majorBidi"/>
          <w:sz w:val="24"/>
          <w:szCs w:val="24"/>
        </w:rPr>
      </w:pPr>
      <w:r w:rsidRPr="00E909BA">
        <w:rPr>
          <w:rFonts w:asciiTheme="majorBidi" w:hAnsiTheme="majorBidi" w:cstheme="majorBidi"/>
          <w:sz w:val="24"/>
          <w:szCs w:val="24"/>
        </w:rPr>
        <w:t>The paper introduces a destination-based routing protocol (DBRP) for Delay-Tolerant Networks (DTNs), focusing on improving data delivery efficiency by considering the destination’s location and network topology. DBRP adapts to node mobility and proximity to the destination, selecting nodes with the highest likelihood of reaching the destination, thus reducing overhead and improving message delivery rates. The paper compares DBRP’s performance with traditional routing methods, showing that it achieves better delivery ratios and reduced latency. This destination-based approach is particularly beneficial in sparse networks where direct paths to the destination are rare.</w:t>
      </w:r>
    </w:p>
    <w:p w14:paraId="3889B753" w14:textId="77777777" w:rsidR="00E909BA" w:rsidRPr="00E909BA" w:rsidRDefault="00E909BA" w:rsidP="00E909BA">
      <w:pPr>
        <w:spacing w:after="0" w:line="360" w:lineRule="auto"/>
        <w:jc w:val="both"/>
        <w:rPr>
          <w:rFonts w:asciiTheme="majorBidi" w:eastAsia="Times New Roman" w:hAnsiTheme="majorBidi" w:cstheme="majorBidi"/>
          <w:b/>
          <w:bCs/>
          <w:sz w:val="24"/>
          <w:szCs w:val="24"/>
          <w:lang w:val="en-US"/>
        </w:rPr>
      </w:pPr>
    </w:p>
    <w:p w14:paraId="164ABF13"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 xml:space="preserve">Mohammad </w:t>
      </w:r>
      <w:proofErr w:type="spellStart"/>
      <w:r w:rsidRPr="00E909BA">
        <w:rPr>
          <w:rFonts w:asciiTheme="majorBidi" w:eastAsia="Times New Roman" w:hAnsiTheme="majorBidi" w:cstheme="majorBidi"/>
          <w:b/>
          <w:bCs/>
          <w:sz w:val="24"/>
          <w:szCs w:val="24"/>
          <w:lang w:val="en-US"/>
        </w:rPr>
        <w:t>Boudguig</w:t>
      </w:r>
      <w:proofErr w:type="spellEnd"/>
      <w:r w:rsidRPr="00E909BA">
        <w:rPr>
          <w:rFonts w:asciiTheme="majorBidi" w:eastAsia="Times New Roman" w:hAnsiTheme="majorBidi" w:cstheme="majorBidi"/>
          <w:b/>
          <w:bCs/>
          <w:sz w:val="24"/>
          <w:szCs w:val="24"/>
          <w:lang w:val="en-US"/>
        </w:rPr>
        <w:t xml:space="preserve">, </w:t>
      </w:r>
      <w:proofErr w:type="spellStart"/>
      <w:r w:rsidRPr="00E909BA">
        <w:rPr>
          <w:rFonts w:asciiTheme="majorBidi" w:eastAsia="Times New Roman" w:hAnsiTheme="majorBidi" w:cstheme="majorBidi"/>
          <w:b/>
          <w:bCs/>
          <w:sz w:val="24"/>
          <w:szCs w:val="24"/>
          <w:lang w:val="en-US"/>
        </w:rPr>
        <w:t>Abdelmounaïm</w:t>
      </w:r>
      <w:proofErr w:type="spellEnd"/>
      <w:r w:rsidRPr="00E909BA">
        <w:rPr>
          <w:rFonts w:asciiTheme="majorBidi" w:eastAsia="Times New Roman" w:hAnsiTheme="majorBidi" w:cstheme="majorBidi"/>
          <w:b/>
          <w:bCs/>
          <w:sz w:val="24"/>
          <w:szCs w:val="24"/>
          <w:lang w:val="en-US"/>
        </w:rPr>
        <w:t xml:space="preserve"> Abdali, 2013</w:t>
      </w:r>
    </w:p>
    <w:p w14:paraId="4C910BA0" w14:textId="77777777" w:rsidR="00E909BA" w:rsidRDefault="00E909BA" w:rsidP="00E909BA">
      <w:pPr>
        <w:spacing w:after="100" w:afterAutospacing="1" w:line="360" w:lineRule="auto"/>
        <w:jc w:val="both"/>
        <w:outlineLvl w:val="2"/>
        <w:rPr>
          <w:rFonts w:asciiTheme="majorBidi" w:hAnsiTheme="majorBidi" w:cstheme="majorBidi"/>
          <w:sz w:val="24"/>
          <w:szCs w:val="24"/>
        </w:rPr>
      </w:pPr>
      <w:r w:rsidRPr="00E909BA">
        <w:rPr>
          <w:rFonts w:asciiTheme="majorBidi" w:hAnsiTheme="majorBidi" w:cstheme="majorBidi"/>
          <w:sz w:val="24"/>
          <w:szCs w:val="24"/>
        </w:rPr>
        <w:t xml:space="preserve">In this paper, the authors propose a new routing algorithm for Delay-Tolerant Networks (DTNs) that integrates both store-and-forward and opportunistic techniques. The algorithm minimizes message replication and optimizes resource usage by intelligently selecting nodes for forwarding data. The paper evaluates the algorithm’s performance using simulations, demonstrating its ability to balance message delivery reliability with efficient resource </w:t>
      </w:r>
      <w:r w:rsidRPr="00E909BA">
        <w:rPr>
          <w:rFonts w:asciiTheme="majorBidi" w:hAnsiTheme="majorBidi" w:cstheme="majorBidi"/>
          <w:sz w:val="24"/>
          <w:szCs w:val="24"/>
        </w:rPr>
        <w:lastRenderedPageBreak/>
        <w:t>consumption. The proposed algorithm offers a scalable solution to the challenges of DTN routing, particularly in environments with limited bandwidth and energy resources.</w:t>
      </w:r>
    </w:p>
    <w:p w14:paraId="7377DD27" w14:textId="77777777" w:rsidR="00E909BA" w:rsidRDefault="00E909BA" w:rsidP="00E909BA">
      <w:pPr>
        <w:spacing w:after="100" w:afterAutospacing="1" w:line="360" w:lineRule="auto"/>
        <w:jc w:val="both"/>
        <w:outlineLvl w:val="2"/>
        <w:rPr>
          <w:rFonts w:asciiTheme="majorBidi" w:hAnsiTheme="majorBidi" w:cstheme="majorBidi"/>
          <w:sz w:val="24"/>
          <w:szCs w:val="24"/>
        </w:rPr>
      </w:pPr>
    </w:p>
    <w:p w14:paraId="586C0DD0" w14:textId="77777777" w:rsidR="00E909BA" w:rsidRPr="00E909BA" w:rsidRDefault="00E909BA" w:rsidP="00E909BA">
      <w:pPr>
        <w:spacing w:after="100" w:afterAutospacing="1" w:line="360" w:lineRule="auto"/>
        <w:jc w:val="both"/>
        <w:outlineLvl w:val="2"/>
        <w:rPr>
          <w:rFonts w:asciiTheme="majorBidi" w:hAnsiTheme="majorBidi" w:cstheme="majorBidi"/>
          <w:sz w:val="24"/>
          <w:szCs w:val="24"/>
        </w:rPr>
      </w:pPr>
    </w:p>
    <w:p w14:paraId="445ACD16" w14:textId="77777777" w:rsidR="00E909BA"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2.7 </w:t>
      </w:r>
      <w:r w:rsidR="00E909BA" w:rsidRPr="00E909BA">
        <w:rPr>
          <w:rFonts w:asciiTheme="majorBidi" w:eastAsia="Times New Roman" w:hAnsiTheme="majorBidi" w:cstheme="majorBidi"/>
          <w:b/>
          <w:bCs/>
          <w:sz w:val="24"/>
          <w:szCs w:val="24"/>
          <w:lang w:val="en-US"/>
        </w:rPr>
        <w:t>Buffer Management in DTN</w:t>
      </w:r>
    </w:p>
    <w:p w14:paraId="6A7AADBD"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M. Rahmatullah, P. Tripathi, 2014</w:t>
      </w:r>
    </w:p>
    <w:p w14:paraId="7F682950" w14:textId="77777777" w:rsidR="00E909BA" w:rsidRPr="00E909BA" w:rsidRDefault="00E909BA" w:rsidP="00E909BA">
      <w:pPr>
        <w:spacing w:after="0" w:line="360" w:lineRule="auto"/>
        <w:jc w:val="both"/>
        <w:rPr>
          <w:rFonts w:asciiTheme="majorBidi" w:eastAsia="Times New Roman" w:hAnsiTheme="majorBidi" w:cstheme="majorBidi"/>
          <w:sz w:val="24"/>
          <w:szCs w:val="24"/>
          <w:lang w:val="en-US"/>
        </w:rPr>
      </w:pPr>
      <w:r w:rsidRPr="00E909BA">
        <w:rPr>
          <w:rFonts w:asciiTheme="majorBidi" w:hAnsiTheme="majorBidi" w:cstheme="majorBidi"/>
          <w:sz w:val="24"/>
          <w:szCs w:val="24"/>
        </w:rPr>
        <w:t>This paper addresses the problem of buffer management in Delay-Tolerant Networks (DTNs) by proposing a new approach to enhance buffer management policies. The proposed strategy dynamically manages buffer resources to prioritize messages based on their age, importance, and future encounter likelihood. By optimizing the use of available buffer space, the policy ensures that critical messages are not discarded due to overflow. The paper’s evaluation shows that this new approach improves message delivery rates and resource efficiency compared to traditional buffer management strategies, which is vital in resource-constrained DTN environments.</w:t>
      </w:r>
    </w:p>
    <w:p w14:paraId="5A05D35A" w14:textId="77777777" w:rsidR="00E909BA"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2.8 </w:t>
      </w:r>
      <w:r w:rsidR="00E909BA" w:rsidRPr="00E909BA">
        <w:rPr>
          <w:rFonts w:asciiTheme="majorBidi" w:eastAsia="Times New Roman" w:hAnsiTheme="majorBidi" w:cstheme="majorBidi"/>
          <w:b/>
          <w:bCs/>
          <w:sz w:val="24"/>
          <w:szCs w:val="24"/>
          <w:lang w:val="en-US"/>
        </w:rPr>
        <w:t>Security in DTN Routing</w:t>
      </w:r>
    </w:p>
    <w:p w14:paraId="2C8A161D"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proofErr w:type="spellStart"/>
      <w:r w:rsidRPr="00E909BA">
        <w:rPr>
          <w:rFonts w:asciiTheme="majorBidi" w:eastAsia="Times New Roman" w:hAnsiTheme="majorBidi" w:cstheme="majorBidi"/>
          <w:b/>
          <w:bCs/>
          <w:sz w:val="24"/>
          <w:szCs w:val="24"/>
          <w:lang w:val="en-US"/>
        </w:rPr>
        <w:t>Eyuphan</w:t>
      </w:r>
      <w:proofErr w:type="spellEnd"/>
      <w:r w:rsidRPr="00E909BA">
        <w:rPr>
          <w:rFonts w:asciiTheme="majorBidi" w:eastAsia="Times New Roman" w:hAnsiTheme="majorBidi" w:cstheme="majorBidi"/>
          <w:b/>
          <w:bCs/>
          <w:sz w:val="24"/>
          <w:szCs w:val="24"/>
          <w:lang w:val="en-US"/>
        </w:rPr>
        <w:t xml:space="preserve"> Bulut, Boleslaw K. Szymanski, 2011</w:t>
      </w:r>
    </w:p>
    <w:p w14:paraId="487F1806" w14:textId="77777777" w:rsidR="00E909BA" w:rsidRPr="00E909BA" w:rsidRDefault="00E909BA" w:rsidP="00E909BA">
      <w:pPr>
        <w:spacing w:after="100" w:afterAutospacing="1" w:line="360" w:lineRule="auto"/>
        <w:jc w:val="both"/>
        <w:rPr>
          <w:rFonts w:asciiTheme="majorBidi" w:hAnsiTheme="majorBidi" w:cstheme="majorBidi"/>
          <w:sz w:val="24"/>
          <w:szCs w:val="24"/>
        </w:rPr>
      </w:pPr>
      <w:r w:rsidRPr="00E909BA">
        <w:rPr>
          <w:rFonts w:asciiTheme="majorBidi" w:hAnsiTheme="majorBidi" w:cstheme="majorBidi"/>
          <w:sz w:val="24"/>
          <w:szCs w:val="24"/>
        </w:rPr>
        <w:t>This paper addresses the challenge of secure multi-copy routing in compromised Delay-Tolerant Networks (DTNs). The authors propose a routing scheme that balances security and efficiency by replicating messages only when necessary and employing cryptographic measures to prevent unauthorized access. The protocol is designed to handle scenarios where nodes may be compromised, ensuring that sensitive data is protected while maintaining delivery performance. The paper evaluates the scheme’s effectiveness through simulations, highlighting its ability to achieve secure message delivery with minimal overhead. This work is significant for DTN applications in environments where security is a critical concern.</w:t>
      </w:r>
    </w:p>
    <w:p w14:paraId="4EC96E94"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S. Grover, A. Pancholi, S. Arora, 2014</w:t>
      </w:r>
    </w:p>
    <w:p w14:paraId="20A3F9C9" w14:textId="77777777" w:rsidR="00E909BA" w:rsidRPr="00E909BA" w:rsidRDefault="00E909BA" w:rsidP="00E909BA">
      <w:pPr>
        <w:spacing w:after="0" w:line="360" w:lineRule="auto"/>
        <w:jc w:val="both"/>
        <w:rPr>
          <w:rFonts w:asciiTheme="majorBidi" w:eastAsia="Times New Roman" w:hAnsiTheme="majorBidi" w:cstheme="majorBidi"/>
          <w:sz w:val="24"/>
          <w:szCs w:val="24"/>
          <w:lang w:val="en-US"/>
        </w:rPr>
      </w:pPr>
      <w:r w:rsidRPr="00E909BA">
        <w:rPr>
          <w:rFonts w:asciiTheme="majorBidi" w:hAnsiTheme="majorBidi" w:cstheme="majorBidi"/>
          <w:sz w:val="24"/>
          <w:szCs w:val="24"/>
        </w:rPr>
        <w:t xml:space="preserve">In this paper, the authors propose FSR, a ferry-based secure routing algorithm for Delay-Tolerant Networks (DTNs). The FSR algorithm utilizes mobile ferries (special nodes) to transport data across disconnected network segments securely. By integrating encryption and authentication mechanisms, the protocol ensures data integrity and confidentiality during </w:t>
      </w:r>
      <w:r w:rsidRPr="00E909BA">
        <w:rPr>
          <w:rFonts w:asciiTheme="majorBidi" w:hAnsiTheme="majorBidi" w:cstheme="majorBidi"/>
          <w:sz w:val="24"/>
          <w:szCs w:val="24"/>
        </w:rPr>
        <w:lastRenderedPageBreak/>
        <w:t>transit. The paper evaluates the performance of FSR in terms of delivery ratio, latency, and security, demonstrating its effectiveness in overcoming connectivity challenges while maintaining a high level of security. This work is particularly relevant for DTN applications in environments like disaster recovery and military communication, where secure data transfer is essential.</w:t>
      </w:r>
    </w:p>
    <w:p w14:paraId="4DB25B93" w14:textId="77777777" w:rsidR="00E909BA"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2.9 </w:t>
      </w:r>
      <w:r w:rsidR="00E909BA" w:rsidRPr="00E909BA">
        <w:rPr>
          <w:rFonts w:asciiTheme="majorBidi" w:eastAsia="Times New Roman" w:hAnsiTheme="majorBidi" w:cstheme="majorBidi"/>
          <w:b/>
          <w:bCs/>
          <w:sz w:val="24"/>
          <w:szCs w:val="24"/>
          <w:lang w:val="en-US"/>
        </w:rPr>
        <w:t>Social-Based Forwarding Protocols</w:t>
      </w:r>
    </w:p>
    <w:p w14:paraId="4E700226" w14:textId="77777777" w:rsidR="00E909BA" w:rsidRPr="00E909BA" w:rsidRDefault="00E909BA" w:rsidP="00E909BA">
      <w:pPr>
        <w:numPr>
          <w:ilvl w:val="0"/>
          <w:numId w:val="8"/>
        </w:numPr>
        <w:tabs>
          <w:tab w:val="clear" w:pos="720"/>
        </w:tabs>
        <w:spacing w:after="0" w:line="360" w:lineRule="auto"/>
        <w:ind w:left="360"/>
        <w:jc w:val="both"/>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 xml:space="preserve">Pan Hui, Jon Crowcroft, Eiko </w:t>
      </w:r>
      <w:proofErr w:type="spellStart"/>
      <w:r w:rsidRPr="00E909BA">
        <w:rPr>
          <w:rFonts w:asciiTheme="majorBidi" w:eastAsia="Times New Roman" w:hAnsiTheme="majorBidi" w:cstheme="majorBidi"/>
          <w:b/>
          <w:bCs/>
          <w:sz w:val="24"/>
          <w:szCs w:val="24"/>
          <w:lang w:val="en-US"/>
        </w:rPr>
        <w:t>Yoneki</w:t>
      </w:r>
      <w:proofErr w:type="spellEnd"/>
      <w:r w:rsidRPr="00E909BA">
        <w:rPr>
          <w:rFonts w:asciiTheme="majorBidi" w:eastAsia="Times New Roman" w:hAnsiTheme="majorBidi" w:cstheme="majorBidi"/>
          <w:b/>
          <w:bCs/>
          <w:sz w:val="24"/>
          <w:szCs w:val="24"/>
          <w:lang w:val="en-US"/>
        </w:rPr>
        <w:t>, N.D.</w:t>
      </w:r>
    </w:p>
    <w:p w14:paraId="3A0F4D49" w14:textId="77777777" w:rsidR="00E909BA" w:rsidRPr="00E909BA" w:rsidRDefault="00E909BA" w:rsidP="00E909BA">
      <w:pPr>
        <w:spacing w:after="100" w:afterAutospacing="1" w:line="360" w:lineRule="auto"/>
        <w:jc w:val="both"/>
        <w:outlineLvl w:val="2"/>
        <w:rPr>
          <w:rFonts w:asciiTheme="majorBidi" w:hAnsiTheme="majorBidi" w:cstheme="majorBidi"/>
          <w:sz w:val="24"/>
          <w:szCs w:val="24"/>
        </w:rPr>
      </w:pPr>
      <w:r w:rsidRPr="00E909BA">
        <w:rPr>
          <w:rFonts w:asciiTheme="majorBidi" w:hAnsiTheme="majorBidi" w:cstheme="majorBidi"/>
          <w:sz w:val="24"/>
          <w:szCs w:val="24"/>
        </w:rPr>
        <w:t xml:space="preserve">The BUBBLE Rap protocol, introduced by Pan Hui, Jon Crowcroft, and Eiko </w:t>
      </w:r>
      <w:proofErr w:type="spellStart"/>
      <w:r w:rsidRPr="00E909BA">
        <w:rPr>
          <w:rFonts w:asciiTheme="majorBidi" w:hAnsiTheme="majorBidi" w:cstheme="majorBidi"/>
          <w:sz w:val="24"/>
          <w:szCs w:val="24"/>
        </w:rPr>
        <w:t>Yoneki</w:t>
      </w:r>
      <w:proofErr w:type="spellEnd"/>
      <w:r w:rsidRPr="00E909BA">
        <w:rPr>
          <w:rFonts w:asciiTheme="majorBidi" w:hAnsiTheme="majorBidi" w:cstheme="majorBidi"/>
          <w:sz w:val="24"/>
          <w:szCs w:val="24"/>
        </w:rPr>
        <w:t>, is a social-based forwarding protocol for Delay-Tolerant Networks (DTNs). By leveraging social networks and mobility patterns, the protocol increases the likelihood of successful data delivery by selecting nodes that frequently encounter each other. This social proximity approach optimizes message forwarding decisions, reducing overhead and improving delivery success in highly dynamic environments. Through simulations, the paper demonstrates that BUBBLE Rap outperforms traditional DTN routing protocols, particularly in terms of scalability and resource utilization.</w:t>
      </w:r>
    </w:p>
    <w:p w14:paraId="7814CF6B" w14:textId="77777777" w:rsidR="002B784F"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3.0 </w:t>
      </w:r>
      <w:r w:rsidR="002B784F" w:rsidRPr="00E909BA">
        <w:rPr>
          <w:rFonts w:asciiTheme="majorBidi" w:eastAsia="Times New Roman" w:hAnsiTheme="majorBidi" w:cstheme="majorBidi"/>
          <w:b/>
          <w:bCs/>
          <w:sz w:val="24"/>
          <w:szCs w:val="24"/>
          <w:lang w:val="en-US"/>
        </w:rPr>
        <w:t>Conclusion</w:t>
      </w:r>
    </w:p>
    <w:p w14:paraId="51663D46" w14:textId="77777777" w:rsidR="00273ADF" w:rsidRDefault="00273ADF" w:rsidP="00273ADF">
      <w:pPr>
        <w:pStyle w:val="NormalWeb"/>
        <w:numPr>
          <w:ilvl w:val="0"/>
          <w:numId w:val="19"/>
        </w:numPr>
        <w:spacing w:line="360" w:lineRule="auto"/>
        <w:ind w:left="0"/>
        <w:jc w:val="both"/>
      </w:pPr>
      <w:r>
        <w:t>Hybrid DTN protocols effectively enhance routing efficiency by combining opportunistic and traditional techniques. Future work should address challenges like high latency, resource constraints, and frequent disconnections.</w:t>
      </w:r>
    </w:p>
    <w:p w14:paraId="5A497494" w14:textId="77777777" w:rsidR="00273ADF" w:rsidRDefault="00273ADF" w:rsidP="00273ADF">
      <w:pPr>
        <w:pStyle w:val="NormalWeb"/>
        <w:numPr>
          <w:ilvl w:val="0"/>
          <w:numId w:val="19"/>
        </w:numPr>
        <w:spacing w:line="360" w:lineRule="auto"/>
        <w:ind w:left="0"/>
        <w:jc w:val="both"/>
      </w:pPr>
      <w:r>
        <w:t>Core DTN protocols, such as the Bundle Protocol, provide a reliable foundation for communication in disrupted environments, with ongoing innovations needed in mobility management, security, and scalability.</w:t>
      </w:r>
    </w:p>
    <w:p w14:paraId="4F0A3CEA" w14:textId="77777777" w:rsidR="00273ADF" w:rsidRDefault="00273ADF" w:rsidP="00273ADF">
      <w:pPr>
        <w:pStyle w:val="NormalWeb"/>
        <w:numPr>
          <w:ilvl w:val="0"/>
          <w:numId w:val="19"/>
        </w:numPr>
        <w:spacing w:line="360" w:lineRule="auto"/>
        <w:ind w:left="0"/>
        <w:jc w:val="both"/>
      </w:pPr>
      <w:r>
        <w:t>DTN research groups have significantly influenced the development of protocols for extreme-delay environments, fostering collaboration across academia, industry, and government sectors.</w:t>
      </w:r>
    </w:p>
    <w:p w14:paraId="56CFAD1B" w14:textId="77777777" w:rsidR="00273ADF" w:rsidRDefault="00273ADF" w:rsidP="00273ADF">
      <w:pPr>
        <w:pStyle w:val="NormalWeb"/>
        <w:numPr>
          <w:ilvl w:val="0"/>
          <w:numId w:val="19"/>
        </w:numPr>
        <w:spacing w:line="360" w:lineRule="auto"/>
        <w:ind w:left="0"/>
        <w:jc w:val="both"/>
      </w:pPr>
      <w:r>
        <w:t xml:space="preserve">Practical applications, like </w:t>
      </w:r>
      <w:proofErr w:type="spellStart"/>
      <w:r>
        <w:t>ZebraNet</w:t>
      </w:r>
      <w:proofErr w:type="spellEnd"/>
      <w:r>
        <w:t>, demonstrate DTN's potential for wildlife tracking and environmental monitoring, showcasing how DTNs can function in disconnected scenarios.</w:t>
      </w:r>
    </w:p>
    <w:p w14:paraId="7830C550" w14:textId="77777777" w:rsidR="00273ADF" w:rsidRDefault="00273ADF" w:rsidP="00273ADF">
      <w:pPr>
        <w:pStyle w:val="NormalWeb"/>
        <w:numPr>
          <w:ilvl w:val="0"/>
          <w:numId w:val="19"/>
        </w:numPr>
        <w:spacing w:line="360" w:lineRule="auto"/>
        <w:ind w:left="0"/>
        <w:jc w:val="both"/>
      </w:pPr>
      <w:r>
        <w:t>Encounter-based routing improves message delivery by leveraging historical and predicted contact opportunities, offering a significant advantage in dynamic and delay-prone networks.</w:t>
      </w:r>
    </w:p>
    <w:p w14:paraId="020E8C78" w14:textId="77777777" w:rsidR="00273ADF" w:rsidRDefault="00273ADF" w:rsidP="00273ADF">
      <w:pPr>
        <w:pStyle w:val="NormalWeb"/>
        <w:numPr>
          <w:ilvl w:val="0"/>
          <w:numId w:val="19"/>
        </w:numPr>
        <w:spacing w:line="360" w:lineRule="auto"/>
        <w:ind w:left="0"/>
        <w:jc w:val="both"/>
      </w:pPr>
      <w:r>
        <w:t>Fine-grained encounter-based routing protocols optimize delivery by using precise contact predictions, reducing delays, and enhancing efficiency in DTNs.</w:t>
      </w:r>
    </w:p>
    <w:p w14:paraId="032F9B8F" w14:textId="77777777" w:rsidR="00273ADF" w:rsidRDefault="00273ADF" w:rsidP="00273ADF">
      <w:pPr>
        <w:pStyle w:val="NormalWeb"/>
        <w:numPr>
          <w:ilvl w:val="0"/>
          <w:numId w:val="19"/>
        </w:numPr>
        <w:spacing w:line="360" w:lineRule="auto"/>
        <w:ind w:left="0"/>
        <w:jc w:val="both"/>
      </w:pPr>
      <w:r>
        <w:lastRenderedPageBreak/>
        <w:t xml:space="preserve">Geographic routing protocols, such as </w:t>
      </w:r>
      <w:proofErr w:type="spellStart"/>
      <w:r>
        <w:t>GeoSpray</w:t>
      </w:r>
      <w:proofErr w:type="spellEnd"/>
      <w:r>
        <w:t>, show strong potential in vehicular DTNs by considering node mobility and location, improving delivery rates and reducing latency.</w:t>
      </w:r>
    </w:p>
    <w:p w14:paraId="546F66C3" w14:textId="77777777" w:rsidR="00273ADF" w:rsidRDefault="00273ADF" w:rsidP="00273ADF">
      <w:pPr>
        <w:pStyle w:val="NormalWeb"/>
        <w:numPr>
          <w:ilvl w:val="0"/>
          <w:numId w:val="19"/>
        </w:numPr>
        <w:spacing w:line="360" w:lineRule="auto"/>
        <w:ind w:left="0"/>
        <w:jc w:val="both"/>
      </w:pPr>
      <w:r>
        <w:t>Hybrid routing algorithms combine store-and-forward techniques with context awareness, effectively balancing resource consumption and delivery reliability in dynamic network conditions.</w:t>
      </w:r>
    </w:p>
    <w:p w14:paraId="50C61EF3" w14:textId="77777777" w:rsidR="00273ADF" w:rsidRDefault="00273ADF" w:rsidP="00273ADF">
      <w:pPr>
        <w:pStyle w:val="NormalWeb"/>
        <w:numPr>
          <w:ilvl w:val="0"/>
          <w:numId w:val="19"/>
        </w:numPr>
        <w:spacing w:line="360" w:lineRule="auto"/>
        <w:ind w:left="0"/>
        <w:jc w:val="both"/>
      </w:pPr>
      <w:r>
        <w:t>Destination-based routing protocols reduce overhead and latency by selecting nodes based on their proximity to the destination, improving delivery success in sparse networks.</w:t>
      </w:r>
    </w:p>
    <w:p w14:paraId="5B9E39DA" w14:textId="77777777" w:rsidR="00273ADF" w:rsidRDefault="00273ADF" w:rsidP="00273ADF">
      <w:pPr>
        <w:pStyle w:val="NormalWeb"/>
        <w:numPr>
          <w:ilvl w:val="0"/>
          <w:numId w:val="19"/>
        </w:numPr>
        <w:spacing w:line="360" w:lineRule="auto"/>
        <w:ind w:left="0"/>
        <w:jc w:val="both"/>
      </w:pPr>
      <w:r>
        <w:t>Novel DTN routing algorithms optimize message replication and resource utilization, providing scalable solutions for resource-constrained environments.</w:t>
      </w:r>
    </w:p>
    <w:p w14:paraId="601E3769" w14:textId="77777777" w:rsidR="00273ADF" w:rsidRDefault="00273ADF" w:rsidP="00273ADF">
      <w:pPr>
        <w:pStyle w:val="NormalWeb"/>
        <w:numPr>
          <w:ilvl w:val="0"/>
          <w:numId w:val="19"/>
        </w:numPr>
        <w:spacing w:line="360" w:lineRule="auto"/>
        <w:ind w:left="0"/>
        <w:jc w:val="both"/>
      </w:pPr>
      <w:r>
        <w:t>Enhanced buffer management policies prioritize critical messages, improving resource efficiency and delivery rates in constrained DTN environments.</w:t>
      </w:r>
    </w:p>
    <w:p w14:paraId="0240A179" w14:textId="77777777" w:rsidR="00273ADF" w:rsidRDefault="00273ADF" w:rsidP="00273ADF">
      <w:pPr>
        <w:pStyle w:val="NormalWeb"/>
        <w:numPr>
          <w:ilvl w:val="0"/>
          <w:numId w:val="19"/>
        </w:numPr>
        <w:spacing w:line="360" w:lineRule="auto"/>
        <w:ind w:left="0"/>
        <w:jc w:val="both"/>
      </w:pPr>
      <w:r>
        <w:t>Secure multi-copy routing protocols effectively protect data integrity and confidentiality while maintaining delivery performance in compromised networks.</w:t>
      </w:r>
    </w:p>
    <w:p w14:paraId="047F48C5" w14:textId="77777777" w:rsidR="00273ADF" w:rsidRDefault="00273ADF" w:rsidP="00273ADF">
      <w:pPr>
        <w:pStyle w:val="NormalWeb"/>
        <w:numPr>
          <w:ilvl w:val="0"/>
          <w:numId w:val="19"/>
        </w:numPr>
        <w:spacing w:line="360" w:lineRule="auto"/>
        <w:ind w:left="0"/>
        <w:jc w:val="both"/>
      </w:pPr>
      <w:r>
        <w:t>Ferry-based secure routing algorithms use mobile ferries to ensure secure and reliable message delivery across disconnected network segments, particularly useful in disaster recovery and military communication.</w:t>
      </w:r>
    </w:p>
    <w:p w14:paraId="22176EAF" w14:textId="77777777" w:rsidR="00273ADF" w:rsidRDefault="00273ADF" w:rsidP="00273ADF">
      <w:pPr>
        <w:pStyle w:val="NormalWeb"/>
        <w:numPr>
          <w:ilvl w:val="0"/>
          <w:numId w:val="19"/>
        </w:numPr>
        <w:spacing w:line="360" w:lineRule="auto"/>
        <w:ind w:left="0"/>
        <w:jc w:val="both"/>
      </w:pPr>
      <w:r>
        <w:t>Social-based forwarding protocols leverage social mobility patterns, demonstrating improved scalability and resource efficiency in highly dynamic and mobile DTN environments.</w:t>
      </w:r>
    </w:p>
    <w:p w14:paraId="77FDF41F" w14:textId="77777777" w:rsidR="00273ADF" w:rsidRDefault="00273ADF" w:rsidP="00273ADF">
      <w:pPr>
        <w:pStyle w:val="NormalWeb"/>
        <w:numPr>
          <w:ilvl w:val="0"/>
          <w:numId w:val="19"/>
        </w:numPr>
        <w:spacing w:line="360" w:lineRule="auto"/>
        <w:ind w:left="0"/>
        <w:jc w:val="both"/>
      </w:pPr>
      <w:r>
        <w:t>Multicast schemes based on encounter prediction enhance message dissemination efficiency to multiple destinations, balancing delivery success and resource usage.</w:t>
      </w:r>
    </w:p>
    <w:p w14:paraId="648B41EF" w14:textId="77777777" w:rsidR="002B0A57" w:rsidRDefault="002B0A57">
      <w:pP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br w:type="page"/>
      </w:r>
    </w:p>
    <w:p w14:paraId="4D6D4903" w14:textId="77777777" w:rsidR="002B784F" w:rsidRPr="00E909BA" w:rsidRDefault="002B784F"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lastRenderedPageBreak/>
        <w:t>References</w:t>
      </w:r>
    </w:p>
    <w:p w14:paraId="7496D419"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S. </w:t>
      </w:r>
      <w:proofErr w:type="spellStart"/>
      <w:r w:rsidRPr="002B0A57">
        <w:rPr>
          <w:rFonts w:ascii="Times New Roman" w:eastAsia="Times New Roman" w:hAnsi="Times New Roman" w:cs="Times New Roman"/>
          <w:sz w:val="24"/>
          <w:szCs w:val="24"/>
          <w:lang w:val="en-US"/>
        </w:rPr>
        <w:t>Almelu</w:t>
      </w:r>
      <w:proofErr w:type="spellEnd"/>
      <w:r w:rsidRPr="002B0A57">
        <w:rPr>
          <w:rFonts w:ascii="Times New Roman" w:eastAsia="Times New Roman" w:hAnsi="Times New Roman" w:cs="Times New Roman"/>
          <w:sz w:val="24"/>
          <w:szCs w:val="24"/>
          <w:lang w:val="en-US"/>
        </w:rPr>
        <w:t xml:space="preserve">, A. J. Deen, S. </w:t>
      </w:r>
      <w:proofErr w:type="spellStart"/>
      <w:r w:rsidRPr="002B0A57">
        <w:rPr>
          <w:rFonts w:ascii="Times New Roman" w:eastAsia="Times New Roman" w:hAnsi="Times New Roman" w:cs="Times New Roman"/>
          <w:sz w:val="24"/>
          <w:szCs w:val="24"/>
          <w:lang w:val="en-US"/>
        </w:rPr>
        <w:t>Silakari</w:t>
      </w:r>
      <w:proofErr w:type="spellEnd"/>
      <w:r w:rsidRPr="002B0A57">
        <w:rPr>
          <w:rFonts w:ascii="Times New Roman" w:eastAsia="Times New Roman" w:hAnsi="Times New Roman" w:cs="Times New Roman"/>
          <w:sz w:val="24"/>
          <w:szCs w:val="24"/>
          <w:lang w:val="en-US"/>
        </w:rPr>
        <w:t>, "Delay Tolerant Network Routing Protocol: A Comprehensive Survey With Hybrid Technique," in Proc. ACM SIGCOMM Conf., pp. 27-34, Jan 2015. International Journal of Research in Engineering and Technology.</w:t>
      </w:r>
    </w:p>
    <w:p w14:paraId="5953C562"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Delay-Tolerant Networking Research Group (DTNRG). Available at: </w:t>
      </w:r>
      <w:hyperlink r:id="rId5" w:history="1">
        <w:r w:rsidRPr="002B0A57">
          <w:rPr>
            <w:rFonts w:ascii="Times New Roman" w:eastAsia="Times New Roman" w:hAnsi="Times New Roman" w:cs="Times New Roman"/>
            <w:color w:val="0000FF"/>
            <w:sz w:val="24"/>
            <w:szCs w:val="24"/>
            <w:lang w:val="en-US"/>
          </w:rPr>
          <w:t>http://www.dtnrg.org</w:t>
        </w:r>
      </w:hyperlink>
      <w:r w:rsidRPr="002B0A57">
        <w:rPr>
          <w:rFonts w:ascii="Times New Roman" w:eastAsia="Times New Roman" w:hAnsi="Times New Roman" w:cs="Times New Roman"/>
          <w:sz w:val="24"/>
          <w:szCs w:val="24"/>
          <w:lang w:val="en-US"/>
        </w:rPr>
        <w:t>.</w:t>
      </w:r>
    </w:p>
    <w:p w14:paraId="7DC815A4"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IPN Special Interest Group (IPNSIG). Available at: </w:t>
      </w:r>
      <w:hyperlink r:id="rId6" w:history="1">
        <w:r w:rsidRPr="002B0A57">
          <w:rPr>
            <w:rFonts w:ascii="Times New Roman" w:eastAsia="Times New Roman" w:hAnsi="Times New Roman" w:cs="Times New Roman"/>
            <w:color w:val="0000FF"/>
            <w:sz w:val="24"/>
            <w:szCs w:val="24"/>
            <w:lang w:val="en-US"/>
          </w:rPr>
          <w:t>http://www.ipnsig.org</w:t>
        </w:r>
      </w:hyperlink>
      <w:r w:rsidRPr="002B0A57">
        <w:rPr>
          <w:rFonts w:ascii="Times New Roman" w:eastAsia="Times New Roman" w:hAnsi="Times New Roman" w:cs="Times New Roman"/>
          <w:sz w:val="24"/>
          <w:szCs w:val="24"/>
          <w:lang w:val="en-US"/>
        </w:rPr>
        <w:t>.</w:t>
      </w:r>
    </w:p>
    <w:p w14:paraId="7FF33AFF"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proofErr w:type="spellStart"/>
      <w:r w:rsidRPr="002B0A57">
        <w:rPr>
          <w:rFonts w:ascii="Times New Roman" w:eastAsia="Times New Roman" w:hAnsi="Times New Roman" w:cs="Times New Roman"/>
          <w:sz w:val="24"/>
          <w:szCs w:val="24"/>
          <w:lang w:val="en-US"/>
        </w:rPr>
        <w:t>ZebraNet</w:t>
      </w:r>
      <w:proofErr w:type="spellEnd"/>
      <w:r w:rsidRPr="002B0A57">
        <w:rPr>
          <w:rFonts w:ascii="Times New Roman" w:eastAsia="Times New Roman" w:hAnsi="Times New Roman" w:cs="Times New Roman"/>
          <w:sz w:val="24"/>
          <w:szCs w:val="24"/>
          <w:lang w:val="en-US"/>
        </w:rPr>
        <w:t xml:space="preserve"> Wildlife Tracker. Available at: </w:t>
      </w:r>
      <w:hyperlink r:id="rId7" w:history="1">
        <w:r w:rsidRPr="002B0A57">
          <w:rPr>
            <w:rFonts w:ascii="Times New Roman" w:eastAsia="Times New Roman" w:hAnsi="Times New Roman" w:cs="Times New Roman"/>
            <w:color w:val="0000FF"/>
            <w:sz w:val="24"/>
            <w:szCs w:val="24"/>
            <w:lang w:val="en-US"/>
          </w:rPr>
          <w:t>http://www.princeton.edu/~mrm/zebranet.html</w:t>
        </w:r>
      </w:hyperlink>
      <w:r w:rsidRPr="002B0A57">
        <w:rPr>
          <w:rFonts w:ascii="Times New Roman" w:eastAsia="Times New Roman" w:hAnsi="Times New Roman" w:cs="Times New Roman"/>
          <w:sz w:val="24"/>
          <w:szCs w:val="24"/>
          <w:lang w:val="en-US"/>
        </w:rPr>
        <w:t>.</w:t>
      </w:r>
    </w:p>
    <w:p w14:paraId="312B43BF"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Samuel C. Nelson, Mehedi Bakht, R. Kravets, "Encounter-Based Routing in DTNs," IEEE INFOCOM, 2009.</w:t>
      </w:r>
    </w:p>
    <w:p w14:paraId="63D2BAA5"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Xiang Fa Guo, Mun Choon Chan, "Plankton: An Efficient DTN Routing Algorithm," in Proc. IEEE International Conference on Sensing, Communications, and Networking (SECON), pp. 494-592, 2013.</w:t>
      </w:r>
    </w:p>
    <w:p w14:paraId="264F37FD"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S. </w:t>
      </w:r>
      <w:proofErr w:type="spellStart"/>
      <w:r w:rsidRPr="002B0A57">
        <w:rPr>
          <w:rFonts w:ascii="Times New Roman" w:eastAsia="Times New Roman" w:hAnsi="Times New Roman" w:cs="Times New Roman"/>
          <w:sz w:val="24"/>
          <w:szCs w:val="24"/>
          <w:lang w:val="en-US"/>
        </w:rPr>
        <w:t>Iranmanesh</w:t>
      </w:r>
      <w:proofErr w:type="spellEnd"/>
      <w:r w:rsidRPr="002B0A57">
        <w:rPr>
          <w:rFonts w:ascii="Times New Roman" w:eastAsia="Times New Roman" w:hAnsi="Times New Roman" w:cs="Times New Roman"/>
          <w:sz w:val="24"/>
          <w:szCs w:val="24"/>
          <w:lang w:val="en-US"/>
        </w:rPr>
        <w:t>, R. Raad, K. Chin, "A Novel Destination-Based Routing Protocol (DBRP) in DTNs," in Communications and Information Technologies (ISCIT), pp. 325-330, 2012.</w:t>
      </w:r>
    </w:p>
    <w:p w14:paraId="4823BBE7"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Mohammad </w:t>
      </w:r>
      <w:proofErr w:type="spellStart"/>
      <w:r w:rsidRPr="002B0A57">
        <w:rPr>
          <w:rFonts w:ascii="Times New Roman" w:eastAsia="Times New Roman" w:hAnsi="Times New Roman" w:cs="Times New Roman"/>
          <w:sz w:val="24"/>
          <w:szCs w:val="24"/>
          <w:lang w:val="en-US"/>
        </w:rPr>
        <w:t>Boudguig</w:t>
      </w:r>
      <w:proofErr w:type="spellEnd"/>
      <w:r w:rsidRPr="002B0A57">
        <w:rPr>
          <w:rFonts w:ascii="Times New Roman" w:eastAsia="Times New Roman" w:hAnsi="Times New Roman" w:cs="Times New Roman"/>
          <w:sz w:val="24"/>
          <w:szCs w:val="24"/>
          <w:lang w:val="en-US"/>
        </w:rPr>
        <w:t xml:space="preserve">, </w:t>
      </w:r>
      <w:proofErr w:type="spellStart"/>
      <w:r w:rsidRPr="002B0A57">
        <w:rPr>
          <w:rFonts w:ascii="Times New Roman" w:eastAsia="Times New Roman" w:hAnsi="Times New Roman" w:cs="Times New Roman"/>
          <w:sz w:val="24"/>
          <w:szCs w:val="24"/>
          <w:lang w:val="en-US"/>
        </w:rPr>
        <w:t>Abdelmounaïm</w:t>
      </w:r>
      <w:proofErr w:type="spellEnd"/>
      <w:r w:rsidRPr="002B0A57">
        <w:rPr>
          <w:rFonts w:ascii="Times New Roman" w:eastAsia="Times New Roman" w:hAnsi="Times New Roman" w:cs="Times New Roman"/>
          <w:sz w:val="24"/>
          <w:szCs w:val="24"/>
          <w:lang w:val="en-US"/>
        </w:rPr>
        <w:t xml:space="preserve"> Abdali, "New DTN Routing Algorithm," IJCSI International Journal of Computer Science Issues, Vol. 10, Issue 2, No. 3, March 2013.</w:t>
      </w:r>
    </w:p>
    <w:p w14:paraId="1DEC6257"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M. Rahmatullah, P. Tripathi, "A New Approach of Enhanced Buffer Management Policy in Delay Tolerant Network (DTN)," in IJCSIT International Journal of Computer Science and Information Technologies, Vol. 5 (4), pp. 4966-4969, 2014.</w:t>
      </w:r>
    </w:p>
    <w:p w14:paraId="108559C8"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Pan Hui, Jon Crowcroft, Eiko </w:t>
      </w:r>
      <w:proofErr w:type="spellStart"/>
      <w:r w:rsidRPr="002B0A57">
        <w:rPr>
          <w:rFonts w:ascii="Times New Roman" w:eastAsia="Times New Roman" w:hAnsi="Times New Roman" w:cs="Times New Roman"/>
          <w:sz w:val="24"/>
          <w:szCs w:val="24"/>
          <w:lang w:val="en-US"/>
        </w:rPr>
        <w:t>Yoneki</w:t>
      </w:r>
      <w:proofErr w:type="spellEnd"/>
      <w:r w:rsidRPr="002B0A57">
        <w:rPr>
          <w:rFonts w:ascii="Times New Roman" w:eastAsia="Times New Roman" w:hAnsi="Times New Roman" w:cs="Times New Roman"/>
          <w:sz w:val="24"/>
          <w:szCs w:val="24"/>
          <w:lang w:val="en-US"/>
        </w:rPr>
        <w:t>, "BUBBLE Rap: Social-Based Forwarding in Delay Tolerant Networks."</w:t>
      </w:r>
    </w:p>
    <w:p w14:paraId="66D20DA5"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Vasco N.G.J. Soares, Joel J.P.C. Rodrigues, Farid Farahmand, "</w:t>
      </w:r>
      <w:proofErr w:type="spellStart"/>
      <w:r w:rsidRPr="002B0A57">
        <w:rPr>
          <w:rFonts w:ascii="Times New Roman" w:eastAsia="Times New Roman" w:hAnsi="Times New Roman" w:cs="Times New Roman"/>
          <w:sz w:val="24"/>
          <w:szCs w:val="24"/>
          <w:lang w:val="en-US"/>
        </w:rPr>
        <w:t>GeoSpray</w:t>
      </w:r>
      <w:proofErr w:type="spellEnd"/>
      <w:r w:rsidRPr="002B0A57">
        <w:rPr>
          <w:rFonts w:ascii="Times New Roman" w:eastAsia="Times New Roman" w:hAnsi="Times New Roman" w:cs="Times New Roman"/>
          <w:sz w:val="24"/>
          <w:szCs w:val="24"/>
          <w:lang w:val="en-US"/>
        </w:rPr>
        <w:t>: A Geographic Routing Protocol for Vehicular Delay-Tolerant Networks," Information Fusion, 2011.</w:t>
      </w:r>
    </w:p>
    <w:p w14:paraId="2362516E"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Y. Xi, M. Chuah, "Performance Evaluation of an Encountered-Based Multicast Scheme for Disruption Tolerant Networks."</w:t>
      </w:r>
    </w:p>
    <w:p w14:paraId="0DDA9E50"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proofErr w:type="spellStart"/>
      <w:r w:rsidRPr="002B0A57">
        <w:rPr>
          <w:rFonts w:ascii="Times New Roman" w:eastAsia="Times New Roman" w:hAnsi="Times New Roman" w:cs="Times New Roman"/>
          <w:sz w:val="24"/>
          <w:szCs w:val="24"/>
          <w:lang w:val="en-US"/>
        </w:rPr>
        <w:lastRenderedPageBreak/>
        <w:t>Eyuphan</w:t>
      </w:r>
      <w:proofErr w:type="spellEnd"/>
      <w:r w:rsidRPr="002B0A57">
        <w:rPr>
          <w:rFonts w:ascii="Times New Roman" w:eastAsia="Times New Roman" w:hAnsi="Times New Roman" w:cs="Times New Roman"/>
          <w:sz w:val="24"/>
          <w:szCs w:val="24"/>
          <w:lang w:val="en-US"/>
        </w:rPr>
        <w:t xml:space="preserve"> Bulut, Boleslaw K. Szymanski, "On Secure Multi-Copy Based Routing in Compromised Delay Tolerant Networks," 20th IEEE International Conference on Computer Communications and Networks (ICCCN), Maui, Hawaii, 2011.</w:t>
      </w:r>
    </w:p>
    <w:p w14:paraId="16F82321"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Long Vu, Quang Do, Klara Nahrstedt, "3R: Fine-Grained Encounter-Based Routing in Delay Tolerant Networks."</w:t>
      </w:r>
    </w:p>
    <w:p w14:paraId="48686814"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S. Grover, A. Pancholi, S. Arora, "FSR: Ferry-Based Secure Routing Algorithm for Delay Tolerant Networks," International Journal of Engineering and Computer Science, Vol. 3, Issue 5, pp. 6104-6108, May 2014.</w:t>
      </w:r>
    </w:p>
    <w:p w14:paraId="686D9EDB" w14:textId="77777777" w:rsidR="00312844" w:rsidRPr="00E909BA" w:rsidRDefault="00312844" w:rsidP="002B0A57">
      <w:pPr>
        <w:spacing w:line="360" w:lineRule="auto"/>
        <w:rPr>
          <w:rFonts w:asciiTheme="majorBidi" w:hAnsiTheme="majorBidi" w:cstheme="majorBidi"/>
          <w:sz w:val="24"/>
          <w:szCs w:val="24"/>
          <w:lang w:val="en-US"/>
        </w:rPr>
      </w:pPr>
    </w:p>
    <w:sectPr w:rsidR="00312844" w:rsidRPr="00E909BA" w:rsidSect="0031284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4BDA"/>
    <w:multiLevelType w:val="hybridMultilevel"/>
    <w:tmpl w:val="683A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639AB"/>
    <w:multiLevelType w:val="multilevel"/>
    <w:tmpl w:val="1126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13140"/>
    <w:multiLevelType w:val="multilevel"/>
    <w:tmpl w:val="5AC831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C3EF2"/>
    <w:multiLevelType w:val="multilevel"/>
    <w:tmpl w:val="2E9216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04A2C"/>
    <w:multiLevelType w:val="multilevel"/>
    <w:tmpl w:val="7A489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E41D6"/>
    <w:multiLevelType w:val="multilevel"/>
    <w:tmpl w:val="BDCA9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C1864"/>
    <w:multiLevelType w:val="hybridMultilevel"/>
    <w:tmpl w:val="AF76E1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FC55CF"/>
    <w:multiLevelType w:val="hybridMultilevel"/>
    <w:tmpl w:val="62A4A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6061B"/>
    <w:multiLevelType w:val="multilevel"/>
    <w:tmpl w:val="B492CE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84DBE"/>
    <w:multiLevelType w:val="hybridMultilevel"/>
    <w:tmpl w:val="5EBA8CD2"/>
    <w:lvl w:ilvl="0" w:tplc="514AFC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041"/>
    <w:multiLevelType w:val="multilevel"/>
    <w:tmpl w:val="21D2C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D020D"/>
    <w:multiLevelType w:val="multilevel"/>
    <w:tmpl w:val="D76A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FB23A9"/>
    <w:multiLevelType w:val="multilevel"/>
    <w:tmpl w:val="CDB63EF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82E2F"/>
    <w:multiLevelType w:val="multilevel"/>
    <w:tmpl w:val="EF52C5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7413D7"/>
    <w:multiLevelType w:val="multilevel"/>
    <w:tmpl w:val="B09A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E7393"/>
    <w:multiLevelType w:val="multilevel"/>
    <w:tmpl w:val="3222CC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135D08"/>
    <w:multiLevelType w:val="multilevel"/>
    <w:tmpl w:val="A7F4CE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3A4DB7"/>
    <w:multiLevelType w:val="multilevel"/>
    <w:tmpl w:val="51126FF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71ECF"/>
    <w:multiLevelType w:val="multilevel"/>
    <w:tmpl w:val="60B0B2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78599C"/>
    <w:multiLevelType w:val="multilevel"/>
    <w:tmpl w:val="D9B202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A4099C"/>
    <w:multiLevelType w:val="multilevel"/>
    <w:tmpl w:val="BA42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5803259">
    <w:abstractNumId w:val="20"/>
  </w:num>
  <w:num w:numId="2" w16cid:durableId="228198592">
    <w:abstractNumId w:val="19"/>
  </w:num>
  <w:num w:numId="3" w16cid:durableId="427769820">
    <w:abstractNumId w:val="13"/>
  </w:num>
  <w:num w:numId="4" w16cid:durableId="334378410">
    <w:abstractNumId w:val="3"/>
  </w:num>
  <w:num w:numId="5" w16cid:durableId="1059016931">
    <w:abstractNumId w:val="11"/>
  </w:num>
  <w:num w:numId="6" w16cid:durableId="207887016">
    <w:abstractNumId w:val="1"/>
  </w:num>
  <w:num w:numId="7" w16cid:durableId="1958951240">
    <w:abstractNumId w:val="17"/>
  </w:num>
  <w:num w:numId="8" w16cid:durableId="1996373821">
    <w:abstractNumId w:val="12"/>
  </w:num>
  <w:num w:numId="9" w16cid:durableId="570502552">
    <w:abstractNumId w:val="10"/>
  </w:num>
  <w:num w:numId="10" w16cid:durableId="2045016083">
    <w:abstractNumId w:val="5"/>
  </w:num>
  <w:num w:numId="11" w16cid:durableId="1706637247">
    <w:abstractNumId w:val="4"/>
  </w:num>
  <w:num w:numId="12" w16cid:durableId="824056371">
    <w:abstractNumId w:val="18"/>
  </w:num>
  <w:num w:numId="13" w16cid:durableId="595331322">
    <w:abstractNumId w:val="16"/>
  </w:num>
  <w:num w:numId="14" w16cid:durableId="777412371">
    <w:abstractNumId w:val="15"/>
  </w:num>
  <w:num w:numId="15" w16cid:durableId="235633457">
    <w:abstractNumId w:val="8"/>
  </w:num>
  <w:num w:numId="16" w16cid:durableId="457529950">
    <w:abstractNumId w:val="2"/>
  </w:num>
  <w:num w:numId="17" w16cid:durableId="1685861166">
    <w:abstractNumId w:val="0"/>
  </w:num>
  <w:num w:numId="18" w16cid:durableId="1209413934">
    <w:abstractNumId w:val="7"/>
  </w:num>
  <w:num w:numId="19" w16cid:durableId="294264930">
    <w:abstractNumId w:val="9"/>
  </w:num>
  <w:num w:numId="20" w16cid:durableId="775297933">
    <w:abstractNumId w:val="14"/>
  </w:num>
  <w:num w:numId="21" w16cid:durableId="1371883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784F"/>
    <w:rsid w:val="00273ADF"/>
    <w:rsid w:val="002B0A57"/>
    <w:rsid w:val="002B784F"/>
    <w:rsid w:val="00312844"/>
    <w:rsid w:val="006559BE"/>
    <w:rsid w:val="007A2F49"/>
    <w:rsid w:val="00BF208A"/>
    <w:rsid w:val="00C60294"/>
    <w:rsid w:val="00DB0540"/>
    <w:rsid w:val="00E909BA"/>
    <w:rsid w:val="00F62A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130C"/>
  <w15:docId w15:val="{DF16D5F3-719E-408A-8F6C-7F6E96D6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44"/>
  </w:style>
  <w:style w:type="paragraph" w:styleId="Heading3">
    <w:name w:val="heading 3"/>
    <w:basedOn w:val="Normal"/>
    <w:link w:val="Heading3Char"/>
    <w:uiPriority w:val="9"/>
    <w:qFormat/>
    <w:rsid w:val="002B784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2B784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2B784F"/>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2B784F"/>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784F"/>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2B784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2B784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2B784F"/>
    <w:rPr>
      <w:rFonts w:ascii="Times New Roman" w:eastAsia="Times New Roman" w:hAnsi="Times New Roman" w:cs="Times New Roman"/>
      <w:b/>
      <w:bCs/>
      <w:sz w:val="15"/>
      <w:szCs w:val="15"/>
      <w:lang w:val="en-US"/>
    </w:rPr>
  </w:style>
  <w:style w:type="paragraph" w:styleId="NormalWeb">
    <w:name w:val="Normal (Web)"/>
    <w:basedOn w:val="Normal"/>
    <w:uiPriority w:val="99"/>
    <w:semiHidden/>
    <w:unhideWhenUsed/>
    <w:rsid w:val="002B78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B784F"/>
    <w:rPr>
      <w:b/>
      <w:bCs/>
    </w:rPr>
  </w:style>
  <w:style w:type="character" w:styleId="Emphasis">
    <w:name w:val="Emphasis"/>
    <w:basedOn w:val="DefaultParagraphFont"/>
    <w:uiPriority w:val="20"/>
    <w:qFormat/>
    <w:rsid w:val="002B784F"/>
    <w:rPr>
      <w:i/>
      <w:iCs/>
    </w:rPr>
  </w:style>
  <w:style w:type="character" w:styleId="Hyperlink">
    <w:name w:val="Hyperlink"/>
    <w:basedOn w:val="DefaultParagraphFont"/>
    <w:uiPriority w:val="99"/>
    <w:semiHidden/>
    <w:unhideWhenUsed/>
    <w:rsid w:val="002B784F"/>
    <w:rPr>
      <w:color w:val="0000FF"/>
      <w:u w:val="single"/>
    </w:rPr>
  </w:style>
  <w:style w:type="character" w:customStyle="1" w:styleId="overflow-hidden">
    <w:name w:val="overflow-hidden"/>
    <w:basedOn w:val="DefaultParagraphFont"/>
    <w:rsid w:val="002B784F"/>
  </w:style>
  <w:style w:type="paragraph" w:styleId="ListParagraph">
    <w:name w:val="List Paragraph"/>
    <w:basedOn w:val="Normal"/>
    <w:uiPriority w:val="34"/>
    <w:qFormat/>
    <w:rsid w:val="007A2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73210">
      <w:bodyDiv w:val="1"/>
      <w:marLeft w:val="0"/>
      <w:marRight w:val="0"/>
      <w:marTop w:val="0"/>
      <w:marBottom w:val="0"/>
      <w:divBdr>
        <w:top w:val="none" w:sz="0" w:space="0" w:color="auto"/>
        <w:left w:val="none" w:sz="0" w:space="0" w:color="auto"/>
        <w:bottom w:val="none" w:sz="0" w:space="0" w:color="auto"/>
        <w:right w:val="none" w:sz="0" w:space="0" w:color="auto"/>
      </w:divBdr>
    </w:div>
    <w:div w:id="633561766">
      <w:bodyDiv w:val="1"/>
      <w:marLeft w:val="0"/>
      <w:marRight w:val="0"/>
      <w:marTop w:val="0"/>
      <w:marBottom w:val="0"/>
      <w:divBdr>
        <w:top w:val="none" w:sz="0" w:space="0" w:color="auto"/>
        <w:left w:val="none" w:sz="0" w:space="0" w:color="auto"/>
        <w:bottom w:val="none" w:sz="0" w:space="0" w:color="auto"/>
        <w:right w:val="none" w:sz="0" w:space="0" w:color="auto"/>
      </w:divBdr>
    </w:div>
    <w:div w:id="843471051">
      <w:bodyDiv w:val="1"/>
      <w:marLeft w:val="0"/>
      <w:marRight w:val="0"/>
      <w:marTop w:val="0"/>
      <w:marBottom w:val="0"/>
      <w:divBdr>
        <w:top w:val="none" w:sz="0" w:space="0" w:color="auto"/>
        <w:left w:val="none" w:sz="0" w:space="0" w:color="auto"/>
        <w:bottom w:val="none" w:sz="0" w:space="0" w:color="auto"/>
        <w:right w:val="none" w:sz="0" w:space="0" w:color="auto"/>
      </w:divBdr>
    </w:div>
    <w:div w:id="1098645708">
      <w:bodyDiv w:val="1"/>
      <w:marLeft w:val="0"/>
      <w:marRight w:val="0"/>
      <w:marTop w:val="0"/>
      <w:marBottom w:val="0"/>
      <w:divBdr>
        <w:top w:val="none" w:sz="0" w:space="0" w:color="auto"/>
        <w:left w:val="none" w:sz="0" w:space="0" w:color="auto"/>
        <w:bottom w:val="none" w:sz="0" w:space="0" w:color="auto"/>
        <w:right w:val="none" w:sz="0" w:space="0" w:color="auto"/>
      </w:divBdr>
    </w:div>
    <w:div w:id="1607151994">
      <w:bodyDiv w:val="1"/>
      <w:marLeft w:val="0"/>
      <w:marRight w:val="0"/>
      <w:marTop w:val="0"/>
      <w:marBottom w:val="0"/>
      <w:divBdr>
        <w:top w:val="none" w:sz="0" w:space="0" w:color="auto"/>
        <w:left w:val="none" w:sz="0" w:space="0" w:color="auto"/>
        <w:bottom w:val="none" w:sz="0" w:space="0" w:color="auto"/>
        <w:right w:val="none" w:sz="0" w:space="0" w:color="auto"/>
      </w:divBdr>
      <w:divsChild>
        <w:div w:id="612901930">
          <w:marLeft w:val="0"/>
          <w:marRight w:val="0"/>
          <w:marTop w:val="0"/>
          <w:marBottom w:val="0"/>
          <w:divBdr>
            <w:top w:val="none" w:sz="0" w:space="0" w:color="auto"/>
            <w:left w:val="none" w:sz="0" w:space="0" w:color="auto"/>
            <w:bottom w:val="none" w:sz="0" w:space="0" w:color="auto"/>
            <w:right w:val="none" w:sz="0" w:space="0" w:color="auto"/>
          </w:divBdr>
          <w:divsChild>
            <w:div w:id="1114905022">
              <w:marLeft w:val="0"/>
              <w:marRight w:val="0"/>
              <w:marTop w:val="0"/>
              <w:marBottom w:val="0"/>
              <w:divBdr>
                <w:top w:val="none" w:sz="0" w:space="0" w:color="auto"/>
                <w:left w:val="none" w:sz="0" w:space="0" w:color="auto"/>
                <w:bottom w:val="none" w:sz="0" w:space="0" w:color="auto"/>
                <w:right w:val="none" w:sz="0" w:space="0" w:color="auto"/>
              </w:divBdr>
              <w:divsChild>
                <w:div w:id="28537196">
                  <w:marLeft w:val="0"/>
                  <w:marRight w:val="0"/>
                  <w:marTop w:val="0"/>
                  <w:marBottom w:val="0"/>
                  <w:divBdr>
                    <w:top w:val="none" w:sz="0" w:space="0" w:color="auto"/>
                    <w:left w:val="none" w:sz="0" w:space="0" w:color="auto"/>
                    <w:bottom w:val="none" w:sz="0" w:space="0" w:color="auto"/>
                    <w:right w:val="none" w:sz="0" w:space="0" w:color="auto"/>
                  </w:divBdr>
                  <w:divsChild>
                    <w:div w:id="2025548827">
                      <w:marLeft w:val="0"/>
                      <w:marRight w:val="0"/>
                      <w:marTop w:val="0"/>
                      <w:marBottom w:val="0"/>
                      <w:divBdr>
                        <w:top w:val="none" w:sz="0" w:space="0" w:color="auto"/>
                        <w:left w:val="none" w:sz="0" w:space="0" w:color="auto"/>
                        <w:bottom w:val="none" w:sz="0" w:space="0" w:color="auto"/>
                        <w:right w:val="none" w:sz="0" w:space="0" w:color="auto"/>
                      </w:divBdr>
                      <w:divsChild>
                        <w:div w:id="1106265132">
                          <w:marLeft w:val="0"/>
                          <w:marRight w:val="0"/>
                          <w:marTop w:val="0"/>
                          <w:marBottom w:val="0"/>
                          <w:divBdr>
                            <w:top w:val="none" w:sz="0" w:space="0" w:color="auto"/>
                            <w:left w:val="none" w:sz="0" w:space="0" w:color="auto"/>
                            <w:bottom w:val="none" w:sz="0" w:space="0" w:color="auto"/>
                            <w:right w:val="none" w:sz="0" w:space="0" w:color="auto"/>
                          </w:divBdr>
                          <w:divsChild>
                            <w:div w:id="2084177672">
                              <w:marLeft w:val="0"/>
                              <w:marRight w:val="0"/>
                              <w:marTop w:val="0"/>
                              <w:marBottom w:val="0"/>
                              <w:divBdr>
                                <w:top w:val="none" w:sz="0" w:space="0" w:color="auto"/>
                                <w:left w:val="none" w:sz="0" w:space="0" w:color="auto"/>
                                <w:bottom w:val="none" w:sz="0" w:space="0" w:color="auto"/>
                                <w:right w:val="none" w:sz="0" w:space="0" w:color="auto"/>
                              </w:divBdr>
                              <w:divsChild>
                                <w:div w:id="59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4063">
                  <w:marLeft w:val="0"/>
                  <w:marRight w:val="0"/>
                  <w:marTop w:val="0"/>
                  <w:marBottom w:val="0"/>
                  <w:divBdr>
                    <w:top w:val="none" w:sz="0" w:space="0" w:color="auto"/>
                    <w:left w:val="none" w:sz="0" w:space="0" w:color="auto"/>
                    <w:bottom w:val="none" w:sz="0" w:space="0" w:color="auto"/>
                    <w:right w:val="none" w:sz="0" w:space="0" w:color="auto"/>
                  </w:divBdr>
                  <w:divsChild>
                    <w:div w:id="1286539644">
                      <w:marLeft w:val="0"/>
                      <w:marRight w:val="0"/>
                      <w:marTop w:val="0"/>
                      <w:marBottom w:val="0"/>
                      <w:divBdr>
                        <w:top w:val="none" w:sz="0" w:space="0" w:color="auto"/>
                        <w:left w:val="none" w:sz="0" w:space="0" w:color="auto"/>
                        <w:bottom w:val="none" w:sz="0" w:space="0" w:color="auto"/>
                        <w:right w:val="none" w:sz="0" w:space="0" w:color="auto"/>
                      </w:divBdr>
                      <w:divsChild>
                        <w:div w:id="1977294218">
                          <w:marLeft w:val="0"/>
                          <w:marRight w:val="0"/>
                          <w:marTop w:val="0"/>
                          <w:marBottom w:val="0"/>
                          <w:divBdr>
                            <w:top w:val="none" w:sz="0" w:space="0" w:color="auto"/>
                            <w:left w:val="none" w:sz="0" w:space="0" w:color="auto"/>
                            <w:bottom w:val="none" w:sz="0" w:space="0" w:color="auto"/>
                            <w:right w:val="none" w:sz="0" w:space="0" w:color="auto"/>
                          </w:divBdr>
                          <w:divsChild>
                            <w:div w:id="435951711">
                              <w:marLeft w:val="0"/>
                              <w:marRight w:val="0"/>
                              <w:marTop w:val="0"/>
                              <w:marBottom w:val="0"/>
                              <w:divBdr>
                                <w:top w:val="none" w:sz="0" w:space="0" w:color="auto"/>
                                <w:left w:val="none" w:sz="0" w:space="0" w:color="auto"/>
                                <w:bottom w:val="none" w:sz="0" w:space="0" w:color="auto"/>
                                <w:right w:val="none" w:sz="0" w:space="0" w:color="auto"/>
                              </w:divBdr>
                              <w:divsChild>
                                <w:div w:id="915044728">
                                  <w:marLeft w:val="0"/>
                                  <w:marRight w:val="0"/>
                                  <w:marTop w:val="0"/>
                                  <w:marBottom w:val="0"/>
                                  <w:divBdr>
                                    <w:top w:val="none" w:sz="0" w:space="0" w:color="auto"/>
                                    <w:left w:val="none" w:sz="0" w:space="0" w:color="auto"/>
                                    <w:bottom w:val="none" w:sz="0" w:space="0" w:color="auto"/>
                                    <w:right w:val="none" w:sz="0" w:space="0" w:color="auto"/>
                                  </w:divBdr>
                                  <w:divsChild>
                                    <w:div w:id="20273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831">
          <w:marLeft w:val="0"/>
          <w:marRight w:val="0"/>
          <w:marTop w:val="0"/>
          <w:marBottom w:val="0"/>
          <w:divBdr>
            <w:top w:val="none" w:sz="0" w:space="0" w:color="auto"/>
            <w:left w:val="none" w:sz="0" w:space="0" w:color="auto"/>
            <w:bottom w:val="none" w:sz="0" w:space="0" w:color="auto"/>
            <w:right w:val="none" w:sz="0" w:space="0" w:color="auto"/>
          </w:divBdr>
          <w:divsChild>
            <w:div w:id="856576757">
              <w:marLeft w:val="0"/>
              <w:marRight w:val="0"/>
              <w:marTop w:val="0"/>
              <w:marBottom w:val="0"/>
              <w:divBdr>
                <w:top w:val="none" w:sz="0" w:space="0" w:color="auto"/>
                <w:left w:val="none" w:sz="0" w:space="0" w:color="auto"/>
                <w:bottom w:val="none" w:sz="0" w:space="0" w:color="auto"/>
                <w:right w:val="none" w:sz="0" w:space="0" w:color="auto"/>
              </w:divBdr>
              <w:divsChild>
                <w:div w:id="1461997173">
                  <w:marLeft w:val="0"/>
                  <w:marRight w:val="0"/>
                  <w:marTop w:val="0"/>
                  <w:marBottom w:val="0"/>
                  <w:divBdr>
                    <w:top w:val="none" w:sz="0" w:space="0" w:color="auto"/>
                    <w:left w:val="none" w:sz="0" w:space="0" w:color="auto"/>
                    <w:bottom w:val="none" w:sz="0" w:space="0" w:color="auto"/>
                    <w:right w:val="none" w:sz="0" w:space="0" w:color="auto"/>
                  </w:divBdr>
                  <w:divsChild>
                    <w:div w:id="2145196973">
                      <w:marLeft w:val="0"/>
                      <w:marRight w:val="0"/>
                      <w:marTop w:val="0"/>
                      <w:marBottom w:val="0"/>
                      <w:divBdr>
                        <w:top w:val="none" w:sz="0" w:space="0" w:color="auto"/>
                        <w:left w:val="none" w:sz="0" w:space="0" w:color="auto"/>
                        <w:bottom w:val="none" w:sz="0" w:space="0" w:color="auto"/>
                        <w:right w:val="none" w:sz="0" w:space="0" w:color="auto"/>
                      </w:divBdr>
                      <w:divsChild>
                        <w:div w:id="971053555">
                          <w:marLeft w:val="0"/>
                          <w:marRight w:val="0"/>
                          <w:marTop w:val="0"/>
                          <w:marBottom w:val="0"/>
                          <w:divBdr>
                            <w:top w:val="none" w:sz="0" w:space="0" w:color="auto"/>
                            <w:left w:val="none" w:sz="0" w:space="0" w:color="auto"/>
                            <w:bottom w:val="none" w:sz="0" w:space="0" w:color="auto"/>
                            <w:right w:val="none" w:sz="0" w:space="0" w:color="auto"/>
                          </w:divBdr>
                          <w:divsChild>
                            <w:div w:id="567574311">
                              <w:marLeft w:val="0"/>
                              <w:marRight w:val="0"/>
                              <w:marTop w:val="0"/>
                              <w:marBottom w:val="0"/>
                              <w:divBdr>
                                <w:top w:val="none" w:sz="0" w:space="0" w:color="auto"/>
                                <w:left w:val="none" w:sz="0" w:space="0" w:color="auto"/>
                                <w:bottom w:val="none" w:sz="0" w:space="0" w:color="auto"/>
                                <w:right w:val="none" w:sz="0" w:space="0" w:color="auto"/>
                              </w:divBdr>
                              <w:divsChild>
                                <w:div w:id="15119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8990">
                  <w:marLeft w:val="0"/>
                  <w:marRight w:val="0"/>
                  <w:marTop w:val="0"/>
                  <w:marBottom w:val="0"/>
                  <w:divBdr>
                    <w:top w:val="none" w:sz="0" w:space="0" w:color="auto"/>
                    <w:left w:val="none" w:sz="0" w:space="0" w:color="auto"/>
                    <w:bottom w:val="none" w:sz="0" w:space="0" w:color="auto"/>
                    <w:right w:val="none" w:sz="0" w:space="0" w:color="auto"/>
                  </w:divBdr>
                  <w:divsChild>
                    <w:div w:id="1873223398">
                      <w:marLeft w:val="0"/>
                      <w:marRight w:val="0"/>
                      <w:marTop w:val="0"/>
                      <w:marBottom w:val="0"/>
                      <w:divBdr>
                        <w:top w:val="none" w:sz="0" w:space="0" w:color="auto"/>
                        <w:left w:val="none" w:sz="0" w:space="0" w:color="auto"/>
                        <w:bottom w:val="none" w:sz="0" w:space="0" w:color="auto"/>
                        <w:right w:val="none" w:sz="0" w:space="0" w:color="auto"/>
                      </w:divBdr>
                      <w:divsChild>
                        <w:div w:id="488062953">
                          <w:marLeft w:val="0"/>
                          <w:marRight w:val="0"/>
                          <w:marTop w:val="0"/>
                          <w:marBottom w:val="0"/>
                          <w:divBdr>
                            <w:top w:val="none" w:sz="0" w:space="0" w:color="auto"/>
                            <w:left w:val="none" w:sz="0" w:space="0" w:color="auto"/>
                            <w:bottom w:val="none" w:sz="0" w:space="0" w:color="auto"/>
                            <w:right w:val="none" w:sz="0" w:space="0" w:color="auto"/>
                          </w:divBdr>
                          <w:divsChild>
                            <w:div w:id="847016905">
                              <w:marLeft w:val="0"/>
                              <w:marRight w:val="0"/>
                              <w:marTop w:val="0"/>
                              <w:marBottom w:val="0"/>
                              <w:divBdr>
                                <w:top w:val="none" w:sz="0" w:space="0" w:color="auto"/>
                                <w:left w:val="none" w:sz="0" w:space="0" w:color="auto"/>
                                <w:bottom w:val="none" w:sz="0" w:space="0" w:color="auto"/>
                                <w:right w:val="none" w:sz="0" w:space="0" w:color="auto"/>
                              </w:divBdr>
                              <w:divsChild>
                                <w:div w:id="1286884872">
                                  <w:marLeft w:val="0"/>
                                  <w:marRight w:val="0"/>
                                  <w:marTop w:val="0"/>
                                  <w:marBottom w:val="0"/>
                                  <w:divBdr>
                                    <w:top w:val="none" w:sz="0" w:space="0" w:color="auto"/>
                                    <w:left w:val="none" w:sz="0" w:space="0" w:color="auto"/>
                                    <w:bottom w:val="none" w:sz="0" w:space="0" w:color="auto"/>
                                    <w:right w:val="none" w:sz="0" w:space="0" w:color="auto"/>
                                  </w:divBdr>
                                  <w:divsChild>
                                    <w:div w:id="20184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8778">
                          <w:marLeft w:val="0"/>
                          <w:marRight w:val="0"/>
                          <w:marTop w:val="0"/>
                          <w:marBottom w:val="0"/>
                          <w:divBdr>
                            <w:top w:val="none" w:sz="0" w:space="0" w:color="auto"/>
                            <w:left w:val="none" w:sz="0" w:space="0" w:color="auto"/>
                            <w:bottom w:val="none" w:sz="0" w:space="0" w:color="auto"/>
                            <w:right w:val="none" w:sz="0" w:space="0" w:color="auto"/>
                          </w:divBdr>
                          <w:divsChild>
                            <w:div w:id="209465171">
                              <w:marLeft w:val="0"/>
                              <w:marRight w:val="0"/>
                              <w:marTop w:val="0"/>
                              <w:marBottom w:val="0"/>
                              <w:divBdr>
                                <w:top w:val="none" w:sz="0" w:space="0" w:color="auto"/>
                                <w:left w:val="none" w:sz="0" w:space="0" w:color="auto"/>
                                <w:bottom w:val="none" w:sz="0" w:space="0" w:color="auto"/>
                                <w:right w:val="none" w:sz="0" w:space="0" w:color="auto"/>
                              </w:divBdr>
                              <w:divsChild>
                                <w:div w:id="297883821">
                                  <w:marLeft w:val="0"/>
                                  <w:marRight w:val="0"/>
                                  <w:marTop w:val="0"/>
                                  <w:marBottom w:val="0"/>
                                  <w:divBdr>
                                    <w:top w:val="none" w:sz="0" w:space="0" w:color="auto"/>
                                    <w:left w:val="none" w:sz="0" w:space="0" w:color="auto"/>
                                    <w:bottom w:val="none" w:sz="0" w:space="0" w:color="auto"/>
                                    <w:right w:val="none" w:sz="0" w:space="0" w:color="auto"/>
                                  </w:divBdr>
                                  <w:divsChild>
                                    <w:div w:id="3028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86754">
          <w:marLeft w:val="0"/>
          <w:marRight w:val="0"/>
          <w:marTop w:val="0"/>
          <w:marBottom w:val="0"/>
          <w:divBdr>
            <w:top w:val="none" w:sz="0" w:space="0" w:color="auto"/>
            <w:left w:val="none" w:sz="0" w:space="0" w:color="auto"/>
            <w:bottom w:val="none" w:sz="0" w:space="0" w:color="auto"/>
            <w:right w:val="none" w:sz="0" w:space="0" w:color="auto"/>
          </w:divBdr>
          <w:divsChild>
            <w:div w:id="1000235666">
              <w:marLeft w:val="0"/>
              <w:marRight w:val="0"/>
              <w:marTop w:val="0"/>
              <w:marBottom w:val="0"/>
              <w:divBdr>
                <w:top w:val="none" w:sz="0" w:space="0" w:color="auto"/>
                <w:left w:val="none" w:sz="0" w:space="0" w:color="auto"/>
                <w:bottom w:val="none" w:sz="0" w:space="0" w:color="auto"/>
                <w:right w:val="none" w:sz="0" w:space="0" w:color="auto"/>
              </w:divBdr>
              <w:divsChild>
                <w:div w:id="1584098403">
                  <w:marLeft w:val="0"/>
                  <w:marRight w:val="0"/>
                  <w:marTop w:val="0"/>
                  <w:marBottom w:val="0"/>
                  <w:divBdr>
                    <w:top w:val="none" w:sz="0" w:space="0" w:color="auto"/>
                    <w:left w:val="none" w:sz="0" w:space="0" w:color="auto"/>
                    <w:bottom w:val="none" w:sz="0" w:space="0" w:color="auto"/>
                    <w:right w:val="none" w:sz="0" w:space="0" w:color="auto"/>
                  </w:divBdr>
                  <w:divsChild>
                    <w:div w:id="774524526">
                      <w:marLeft w:val="0"/>
                      <w:marRight w:val="0"/>
                      <w:marTop w:val="0"/>
                      <w:marBottom w:val="0"/>
                      <w:divBdr>
                        <w:top w:val="none" w:sz="0" w:space="0" w:color="auto"/>
                        <w:left w:val="none" w:sz="0" w:space="0" w:color="auto"/>
                        <w:bottom w:val="none" w:sz="0" w:space="0" w:color="auto"/>
                        <w:right w:val="none" w:sz="0" w:space="0" w:color="auto"/>
                      </w:divBdr>
                      <w:divsChild>
                        <w:div w:id="1316760410">
                          <w:marLeft w:val="0"/>
                          <w:marRight w:val="0"/>
                          <w:marTop w:val="0"/>
                          <w:marBottom w:val="0"/>
                          <w:divBdr>
                            <w:top w:val="none" w:sz="0" w:space="0" w:color="auto"/>
                            <w:left w:val="none" w:sz="0" w:space="0" w:color="auto"/>
                            <w:bottom w:val="none" w:sz="0" w:space="0" w:color="auto"/>
                            <w:right w:val="none" w:sz="0" w:space="0" w:color="auto"/>
                          </w:divBdr>
                          <w:divsChild>
                            <w:div w:id="1997028178">
                              <w:marLeft w:val="0"/>
                              <w:marRight w:val="0"/>
                              <w:marTop w:val="0"/>
                              <w:marBottom w:val="0"/>
                              <w:divBdr>
                                <w:top w:val="none" w:sz="0" w:space="0" w:color="auto"/>
                                <w:left w:val="none" w:sz="0" w:space="0" w:color="auto"/>
                                <w:bottom w:val="none" w:sz="0" w:space="0" w:color="auto"/>
                                <w:right w:val="none" w:sz="0" w:space="0" w:color="auto"/>
                              </w:divBdr>
                              <w:divsChild>
                                <w:div w:id="1808279845">
                                  <w:marLeft w:val="0"/>
                                  <w:marRight w:val="0"/>
                                  <w:marTop w:val="0"/>
                                  <w:marBottom w:val="0"/>
                                  <w:divBdr>
                                    <w:top w:val="none" w:sz="0" w:space="0" w:color="auto"/>
                                    <w:left w:val="none" w:sz="0" w:space="0" w:color="auto"/>
                                    <w:bottom w:val="none" w:sz="0" w:space="0" w:color="auto"/>
                                    <w:right w:val="none" w:sz="0" w:space="0" w:color="auto"/>
                                  </w:divBdr>
                                  <w:divsChild>
                                    <w:div w:id="2026011686">
                                      <w:marLeft w:val="0"/>
                                      <w:marRight w:val="0"/>
                                      <w:marTop w:val="0"/>
                                      <w:marBottom w:val="0"/>
                                      <w:divBdr>
                                        <w:top w:val="none" w:sz="0" w:space="0" w:color="auto"/>
                                        <w:left w:val="none" w:sz="0" w:space="0" w:color="auto"/>
                                        <w:bottom w:val="none" w:sz="0" w:space="0" w:color="auto"/>
                                        <w:right w:val="none" w:sz="0" w:space="0" w:color="auto"/>
                                      </w:divBdr>
                                      <w:divsChild>
                                        <w:div w:id="1351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372594">
          <w:marLeft w:val="0"/>
          <w:marRight w:val="0"/>
          <w:marTop w:val="0"/>
          <w:marBottom w:val="0"/>
          <w:divBdr>
            <w:top w:val="none" w:sz="0" w:space="0" w:color="auto"/>
            <w:left w:val="none" w:sz="0" w:space="0" w:color="auto"/>
            <w:bottom w:val="none" w:sz="0" w:space="0" w:color="auto"/>
            <w:right w:val="none" w:sz="0" w:space="0" w:color="auto"/>
          </w:divBdr>
          <w:divsChild>
            <w:div w:id="1172720570">
              <w:marLeft w:val="0"/>
              <w:marRight w:val="0"/>
              <w:marTop w:val="0"/>
              <w:marBottom w:val="0"/>
              <w:divBdr>
                <w:top w:val="none" w:sz="0" w:space="0" w:color="auto"/>
                <w:left w:val="none" w:sz="0" w:space="0" w:color="auto"/>
                <w:bottom w:val="none" w:sz="0" w:space="0" w:color="auto"/>
                <w:right w:val="none" w:sz="0" w:space="0" w:color="auto"/>
              </w:divBdr>
              <w:divsChild>
                <w:div w:id="1011951684">
                  <w:marLeft w:val="0"/>
                  <w:marRight w:val="0"/>
                  <w:marTop w:val="0"/>
                  <w:marBottom w:val="0"/>
                  <w:divBdr>
                    <w:top w:val="none" w:sz="0" w:space="0" w:color="auto"/>
                    <w:left w:val="none" w:sz="0" w:space="0" w:color="auto"/>
                    <w:bottom w:val="none" w:sz="0" w:space="0" w:color="auto"/>
                    <w:right w:val="none" w:sz="0" w:space="0" w:color="auto"/>
                  </w:divBdr>
                  <w:divsChild>
                    <w:div w:id="441265650">
                      <w:marLeft w:val="0"/>
                      <w:marRight w:val="0"/>
                      <w:marTop w:val="0"/>
                      <w:marBottom w:val="0"/>
                      <w:divBdr>
                        <w:top w:val="none" w:sz="0" w:space="0" w:color="auto"/>
                        <w:left w:val="none" w:sz="0" w:space="0" w:color="auto"/>
                        <w:bottom w:val="none" w:sz="0" w:space="0" w:color="auto"/>
                        <w:right w:val="none" w:sz="0" w:space="0" w:color="auto"/>
                      </w:divBdr>
                      <w:divsChild>
                        <w:div w:id="359744011">
                          <w:marLeft w:val="0"/>
                          <w:marRight w:val="0"/>
                          <w:marTop w:val="0"/>
                          <w:marBottom w:val="0"/>
                          <w:divBdr>
                            <w:top w:val="none" w:sz="0" w:space="0" w:color="auto"/>
                            <w:left w:val="none" w:sz="0" w:space="0" w:color="auto"/>
                            <w:bottom w:val="none" w:sz="0" w:space="0" w:color="auto"/>
                            <w:right w:val="none" w:sz="0" w:space="0" w:color="auto"/>
                          </w:divBdr>
                          <w:divsChild>
                            <w:div w:id="2080983896">
                              <w:marLeft w:val="0"/>
                              <w:marRight w:val="0"/>
                              <w:marTop w:val="0"/>
                              <w:marBottom w:val="0"/>
                              <w:divBdr>
                                <w:top w:val="none" w:sz="0" w:space="0" w:color="auto"/>
                                <w:left w:val="none" w:sz="0" w:space="0" w:color="auto"/>
                                <w:bottom w:val="none" w:sz="0" w:space="0" w:color="auto"/>
                                <w:right w:val="none" w:sz="0" w:space="0" w:color="auto"/>
                              </w:divBdr>
                              <w:divsChild>
                                <w:div w:id="718406135">
                                  <w:marLeft w:val="0"/>
                                  <w:marRight w:val="0"/>
                                  <w:marTop w:val="0"/>
                                  <w:marBottom w:val="0"/>
                                  <w:divBdr>
                                    <w:top w:val="none" w:sz="0" w:space="0" w:color="auto"/>
                                    <w:left w:val="none" w:sz="0" w:space="0" w:color="auto"/>
                                    <w:bottom w:val="none" w:sz="0" w:space="0" w:color="auto"/>
                                    <w:right w:val="none" w:sz="0" w:space="0" w:color="auto"/>
                                  </w:divBdr>
                                  <w:divsChild>
                                    <w:div w:id="15133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4511">
                          <w:marLeft w:val="0"/>
                          <w:marRight w:val="0"/>
                          <w:marTop w:val="0"/>
                          <w:marBottom w:val="0"/>
                          <w:divBdr>
                            <w:top w:val="none" w:sz="0" w:space="0" w:color="auto"/>
                            <w:left w:val="none" w:sz="0" w:space="0" w:color="auto"/>
                            <w:bottom w:val="none" w:sz="0" w:space="0" w:color="auto"/>
                            <w:right w:val="none" w:sz="0" w:space="0" w:color="auto"/>
                          </w:divBdr>
                          <w:divsChild>
                            <w:div w:id="1309746700">
                              <w:marLeft w:val="0"/>
                              <w:marRight w:val="0"/>
                              <w:marTop w:val="0"/>
                              <w:marBottom w:val="0"/>
                              <w:divBdr>
                                <w:top w:val="none" w:sz="0" w:space="0" w:color="auto"/>
                                <w:left w:val="none" w:sz="0" w:space="0" w:color="auto"/>
                                <w:bottom w:val="none" w:sz="0" w:space="0" w:color="auto"/>
                                <w:right w:val="none" w:sz="0" w:space="0" w:color="auto"/>
                              </w:divBdr>
                              <w:divsChild>
                                <w:div w:id="1199467476">
                                  <w:marLeft w:val="0"/>
                                  <w:marRight w:val="0"/>
                                  <w:marTop w:val="0"/>
                                  <w:marBottom w:val="0"/>
                                  <w:divBdr>
                                    <w:top w:val="none" w:sz="0" w:space="0" w:color="auto"/>
                                    <w:left w:val="none" w:sz="0" w:space="0" w:color="auto"/>
                                    <w:bottom w:val="none" w:sz="0" w:space="0" w:color="auto"/>
                                    <w:right w:val="none" w:sz="0" w:space="0" w:color="auto"/>
                                  </w:divBdr>
                                  <w:divsChild>
                                    <w:div w:id="11645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275939">
          <w:marLeft w:val="0"/>
          <w:marRight w:val="0"/>
          <w:marTop w:val="0"/>
          <w:marBottom w:val="0"/>
          <w:divBdr>
            <w:top w:val="none" w:sz="0" w:space="0" w:color="auto"/>
            <w:left w:val="none" w:sz="0" w:space="0" w:color="auto"/>
            <w:bottom w:val="none" w:sz="0" w:space="0" w:color="auto"/>
            <w:right w:val="none" w:sz="0" w:space="0" w:color="auto"/>
          </w:divBdr>
          <w:divsChild>
            <w:div w:id="561447002">
              <w:marLeft w:val="0"/>
              <w:marRight w:val="0"/>
              <w:marTop w:val="0"/>
              <w:marBottom w:val="0"/>
              <w:divBdr>
                <w:top w:val="none" w:sz="0" w:space="0" w:color="auto"/>
                <w:left w:val="none" w:sz="0" w:space="0" w:color="auto"/>
                <w:bottom w:val="none" w:sz="0" w:space="0" w:color="auto"/>
                <w:right w:val="none" w:sz="0" w:space="0" w:color="auto"/>
              </w:divBdr>
              <w:divsChild>
                <w:div w:id="135073070">
                  <w:marLeft w:val="0"/>
                  <w:marRight w:val="0"/>
                  <w:marTop w:val="0"/>
                  <w:marBottom w:val="0"/>
                  <w:divBdr>
                    <w:top w:val="none" w:sz="0" w:space="0" w:color="auto"/>
                    <w:left w:val="none" w:sz="0" w:space="0" w:color="auto"/>
                    <w:bottom w:val="none" w:sz="0" w:space="0" w:color="auto"/>
                    <w:right w:val="none" w:sz="0" w:space="0" w:color="auto"/>
                  </w:divBdr>
                  <w:divsChild>
                    <w:div w:id="740980918">
                      <w:marLeft w:val="0"/>
                      <w:marRight w:val="0"/>
                      <w:marTop w:val="0"/>
                      <w:marBottom w:val="0"/>
                      <w:divBdr>
                        <w:top w:val="none" w:sz="0" w:space="0" w:color="auto"/>
                        <w:left w:val="none" w:sz="0" w:space="0" w:color="auto"/>
                        <w:bottom w:val="none" w:sz="0" w:space="0" w:color="auto"/>
                        <w:right w:val="none" w:sz="0" w:space="0" w:color="auto"/>
                      </w:divBdr>
                      <w:divsChild>
                        <w:div w:id="1203596670">
                          <w:marLeft w:val="0"/>
                          <w:marRight w:val="0"/>
                          <w:marTop w:val="0"/>
                          <w:marBottom w:val="0"/>
                          <w:divBdr>
                            <w:top w:val="none" w:sz="0" w:space="0" w:color="auto"/>
                            <w:left w:val="none" w:sz="0" w:space="0" w:color="auto"/>
                            <w:bottom w:val="none" w:sz="0" w:space="0" w:color="auto"/>
                            <w:right w:val="none" w:sz="0" w:space="0" w:color="auto"/>
                          </w:divBdr>
                          <w:divsChild>
                            <w:div w:id="985008901">
                              <w:marLeft w:val="0"/>
                              <w:marRight w:val="0"/>
                              <w:marTop w:val="0"/>
                              <w:marBottom w:val="0"/>
                              <w:divBdr>
                                <w:top w:val="none" w:sz="0" w:space="0" w:color="auto"/>
                                <w:left w:val="none" w:sz="0" w:space="0" w:color="auto"/>
                                <w:bottom w:val="none" w:sz="0" w:space="0" w:color="auto"/>
                                <w:right w:val="none" w:sz="0" w:space="0" w:color="auto"/>
                              </w:divBdr>
                              <w:divsChild>
                                <w:div w:id="1575504759">
                                  <w:marLeft w:val="0"/>
                                  <w:marRight w:val="0"/>
                                  <w:marTop w:val="0"/>
                                  <w:marBottom w:val="0"/>
                                  <w:divBdr>
                                    <w:top w:val="none" w:sz="0" w:space="0" w:color="auto"/>
                                    <w:left w:val="none" w:sz="0" w:space="0" w:color="auto"/>
                                    <w:bottom w:val="none" w:sz="0" w:space="0" w:color="auto"/>
                                    <w:right w:val="none" w:sz="0" w:space="0" w:color="auto"/>
                                  </w:divBdr>
                                  <w:divsChild>
                                    <w:div w:id="2018389271">
                                      <w:marLeft w:val="0"/>
                                      <w:marRight w:val="0"/>
                                      <w:marTop w:val="0"/>
                                      <w:marBottom w:val="0"/>
                                      <w:divBdr>
                                        <w:top w:val="none" w:sz="0" w:space="0" w:color="auto"/>
                                        <w:left w:val="none" w:sz="0" w:space="0" w:color="auto"/>
                                        <w:bottom w:val="none" w:sz="0" w:space="0" w:color="auto"/>
                                        <w:right w:val="none" w:sz="0" w:space="0" w:color="auto"/>
                                      </w:divBdr>
                                      <w:divsChild>
                                        <w:div w:id="405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nceton.edu/~mrm/zebran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nsig.org/" TargetMode="External"/><Relationship Id="rId5" Type="http://schemas.openxmlformats.org/officeDocument/2006/relationships/hyperlink" Target="http://www.dtnr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11</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avinash mishra</cp:lastModifiedBy>
  <cp:revision>7</cp:revision>
  <dcterms:created xsi:type="dcterms:W3CDTF">2024-11-27T09:28:00Z</dcterms:created>
  <dcterms:modified xsi:type="dcterms:W3CDTF">2024-11-30T10:10:00Z</dcterms:modified>
</cp:coreProperties>
</file>