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6805" w14:textId="77777777" w:rsidR="00A95363" w:rsidRPr="00EA75B3" w:rsidRDefault="00A95363" w:rsidP="00A7612F">
      <w:pPr>
        <w:ind w:left="2880" w:firstLine="720"/>
        <w:jc w:val="both"/>
        <w:rPr>
          <w:rFonts w:ascii="Times New Roman" w:hAnsi="Times New Roman" w:cs="Times New Roman"/>
          <w:color w:val="000000"/>
          <w:sz w:val="24"/>
          <w:szCs w:val="40"/>
        </w:rPr>
      </w:pPr>
      <w:bookmarkStart w:id="0" w:name="_GoBack"/>
      <w:bookmarkEnd w:id="0"/>
      <w:r w:rsidRPr="00EA75B3">
        <w:rPr>
          <w:rFonts w:ascii="Times New Roman" w:hAnsi="Times New Roman" w:cs="Times New Roman"/>
          <w:color w:val="000000"/>
          <w:sz w:val="40"/>
          <w:szCs w:val="40"/>
        </w:rPr>
        <w:t>INTRODUCTION</w:t>
      </w:r>
    </w:p>
    <w:p w14:paraId="0D9799B0" w14:textId="77777777" w:rsidR="00121C47" w:rsidRPr="00EA75B3" w:rsidRDefault="00121C47" w:rsidP="00121C47">
      <w:pPr>
        <w:jc w:val="both"/>
        <w:rPr>
          <w:rFonts w:ascii="Times New Roman" w:hAnsi="Times New Roman" w:cs="Times New Roman"/>
          <w:sz w:val="24"/>
          <w:szCs w:val="24"/>
          <w:lang w:val="en-IN"/>
        </w:rPr>
      </w:pPr>
      <w:r w:rsidRPr="00EA75B3">
        <w:rPr>
          <w:rFonts w:ascii="Times New Roman" w:hAnsi="Times New Roman" w:cs="Times New Roman"/>
          <w:sz w:val="24"/>
          <w:szCs w:val="24"/>
          <w:lang w:val="en-IN"/>
        </w:rPr>
        <w:t xml:space="preserve">Maize, or corn, is a cornerstone of global food security and economic stability, particularly in developing countries where it serves as both a staple crop and a vital source of income. However, the cultivation of maize is increasingly threatened by a variety of diseases, including Gray Leaf Spot, Common Rust, Northern Leaf Blight, Maize Lethal Necrosis, and Fusarium Ear Rot. These diseases have the potential to cause substantial crop losses, leading to food shortages, financial instability, and poverty among farming communities. Early detection and management of these diseases are critical to maintaining stable food supplies and mitigating economic impacts.  </w:t>
      </w:r>
    </w:p>
    <w:p w14:paraId="0BEF9CF4" w14:textId="77777777" w:rsidR="00121C47" w:rsidRPr="00EA75B3" w:rsidRDefault="00121C47" w:rsidP="00121C47">
      <w:pPr>
        <w:jc w:val="both"/>
        <w:rPr>
          <w:rFonts w:ascii="Times New Roman" w:hAnsi="Times New Roman" w:cs="Times New Roman"/>
          <w:sz w:val="24"/>
          <w:szCs w:val="24"/>
          <w:lang w:val="en-IN"/>
        </w:rPr>
      </w:pPr>
      <w:r w:rsidRPr="00EA75B3">
        <w:rPr>
          <w:rFonts w:ascii="Times New Roman" w:hAnsi="Times New Roman" w:cs="Times New Roman"/>
          <w:sz w:val="24"/>
          <w:szCs w:val="24"/>
          <w:lang w:val="en-IN"/>
        </w:rPr>
        <w:t xml:space="preserve">Traditional methods of disease detection, such as manual inspection, are often slow, labor-intensive, and prone to errors, limiting their effectiveness at scale. Advances in machine learning, particularly the use of Convolutional Neural Networks (CNNs), have shown promise in automating and improving the accuracy of disease detection. However, CNNs face limitations in handling complex datasets and capturing global relationships within image data, which can hinder their effectiveness in detailed diagnostic tasks. These challenges highlight the need for more sophisticated approaches to meet the growing demands of precision agriculture.  </w:t>
      </w:r>
    </w:p>
    <w:p w14:paraId="22834445" w14:textId="232D2F07" w:rsidR="00487862" w:rsidRPr="00EA75B3" w:rsidRDefault="00121C47" w:rsidP="00121C47">
      <w:pPr>
        <w:jc w:val="both"/>
        <w:rPr>
          <w:rFonts w:ascii="Times New Roman" w:hAnsi="Times New Roman" w:cs="Times New Roman"/>
          <w:color w:val="000000"/>
          <w:sz w:val="24"/>
          <w:szCs w:val="24"/>
        </w:rPr>
      </w:pPr>
      <w:r w:rsidRPr="00EA75B3">
        <w:rPr>
          <w:rFonts w:ascii="Times New Roman" w:hAnsi="Times New Roman" w:cs="Times New Roman"/>
          <w:sz w:val="24"/>
          <w:szCs w:val="24"/>
          <w:lang w:val="en-IN"/>
        </w:rPr>
        <w:t>This paper introduces Vision Transformers (ViTs) as a novel and efficient approach for maize disease detection. ViTs utilize self-attention mechanisms to analyze entire images comprehensively, offering improved accuracy and scalability compared to CNNs. By leveraging these capabilities, ViTs provide farmers with a powerful tool for early disease detection, enabling timely interventions to prevent crop losses and improve agricultural productivity. This research not only contributes to the advancement of digital agriculture but also underscores the transformative potential of emerging technologies in addressing critical challenges in global food security and sustainability.</w:t>
      </w:r>
      <w:r w:rsidR="00DF1FFA" w:rsidRPr="00EA75B3">
        <w:rPr>
          <w:rFonts w:ascii="Times New Roman" w:hAnsi="Times New Roman" w:cs="Times New Roman"/>
          <w:color w:val="000000"/>
          <w:sz w:val="24"/>
          <w:szCs w:val="24"/>
        </w:rPr>
        <w:br w:type="page"/>
      </w:r>
      <w:r w:rsidR="00F673A4">
        <w:rPr>
          <w:rFonts w:ascii="Times New Roman" w:hAnsi="Times New Roman" w:cs="Times New Roman"/>
          <w:color w:val="000000"/>
          <w:sz w:val="24"/>
          <w:szCs w:val="24"/>
        </w:rPr>
        <w:lastRenderedPageBreak/>
        <w:t xml:space="preserve">                                      </w:t>
      </w:r>
      <w:r w:rsidR="000164EA">
        <w:rPr>
          <w:rFonts w:ascii="Times New Roman" w:hAnsi="Times New Roman" w:cs="Times New Roman"/>
          <w:color w:val="000000"/>
          <w:sz w:val="24"/>
          <w:szCs w:val="24"/>
        </w:rPr>
        <w:t xml:space="preserve">    </w:t>
      </w:r>
      <w:r w:rsidR="00F673A4">
        <w:rPr>
          <w:rFonts w:ascii="Times New Roman" w:hAnsi="Times New Roman" w:cs="Times New Roman"/>
          <w:color w:val="000000"/>
          <w:sz w:val="24"/>
          <w:szCs w:val="24"/>
        </w:rPr>
        <w:t xml:space="preserve">      </w:t>
      </w:r>
      <w:r w:rsidR="005573AB" w:rsidRPr="00EA75B3">
        <w:rPr>
          <w:rFonts w:ascii="Times New Roman" w:hAnsi="Times New Roman" w:cs="Times New Roman"/>
          <w:color w:val="000000"/>
          <w:sz w:val="40"/>
          <w:szCs w:val="40"/>
        </w:rPr>
        <w:t>LITERATURE SURVEY</w:t>
      </w:r>
    </w:p>
    <w:p w14:paraId="20DED972" w14:textId="77777777" w:rsidR="007F5612" w:rsidRPr="00EA75B3" w:rsidRDefault="007F5612" w:rsidP="00463D23">
      <w:pPr>
        <w:autoSpaceDE w:val="0"/>
        <w:autoSpaceDN w:val="0"/>
        <w:adjustRightInd w:val="0"/>
        <w:spacing w:after="0" w:line="240" w:lineRule="auto"/>
        <w:jc w:val="both"/>
        <w:rPr>
          <w:rFonts w:ascii="Times New Roman" w:hAnsi="Times New Roman" w:cs="Times New Roman"/>
          <w:color w:val="000000"/>
          <w:sz w:val="20"/>
          <w:szCs w:val="20"/>
        </w:rPr>
      </w:pPr>
    </w:p>
    <w:p w14:paraId="19191582" w14:textId="3368479C" w:rsidR="00F2024C" w:rsidRPr="00EA75B3" w:rsidRDefault="00F2024C" w:rsidP="0015528D">
      <w:pPr>
        <w:jc w:val="both"/>
        <w:rPr>
          <w:rFonts w:ascii="Times New Roman" w:hAnsi="Times New Roman" w:cs="Times New Roman"/>
          <w:sz w:val="24"/>
          <w:szCs w:val="24"/>
        </w:rPr>
      </w:pPr>
      <w:r w:rsidRPr="00EA75B3">
        <w:rPr>
          <w:rFonts w:ascii="Times New Roman" w:hAnsi="Times New Roman" w:cs="Times New Roman"/>
          <w:sz w:val="24"/>
          <w:szCs w:val="24"/>
        </w:rPr>
        <w:t>This section reviews significant studies in maize disease detection, focusing on the use of Vision Transformers (ViTs) and Convolutional Neural Networks (CNNs) for accurate and efficient identification. These works demonstrate advancements in deep learning, hybrid modeling, and practical applications in agricultural contexts.</w:t>
      </w:r>
    </w:p>
    <w:p w14:paraId="2DCBF021"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Syed Taha Yeasin Ramadan (2023) [1]</w:t>
      </w:r>
      <w:r w:rsidRPr="0015528D">
        <w:rPr>
          <w:rFonts w:ascii="Times New Roman" w:eastAsia="Times New Roman" w:hAnsi="Times New Roman" w:cs="Times New Roman"/>
          <w:sz w:val="24"/>
          <w:szCs w:val="24"/>
        </w:rPr>
        <w:t xml:space="preserve"> conducted a comprehensive comparative analysis of ViTs and CNNs for maize disease detection, emphasizing key performance metrics like accuracy, precision, recall, and F1-score. The study provided actionable insights into model selection, highlighting the advantages of ViTs in handling complex image datasets and offering higher accuracy than CNNs. Recommendations for deploying ViTs in real-world agricultural settings were a notable outcome of this work. Additional findings included a detailed breakdown of how ViTs excel in extracting global dependencies in image data, particularly useful for datasets with subtle disease symptoms. The study also suggested future research directions, such as integrating ViTs with drone-based imaging systems to enhance coverage and automation.</w:t>
      </w:r>
    </w:p>
    <w:p w14:paraId="03C7E80D"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 xml:space="preserve">Shijie Tong et al. (2023) [2] </w:t>
      </w:r>
      <w:r w:rsidRPr="0015528D">
        <w:rPr>
          <w:rFonts w:ascii="Times New Roman" w:eastAsia="Times New Roman" w:hAnsi="Times New Roman" w:cs="Times New Roman"/>
          <w:sz w:val="24"/>
          <w:szCs w:val="24"/>
        </w:rPr>
        <w:t>focused on the application of ViTs for early-stage maize disease detection, emphasizing their ability to minimize false positives and negatives. This work highlighted the importance of early detection in improving yield and reducing losses. The authors also discussed the generalization capabilities of ViTs in comparison to traditional machine learning models. The study further evaluated ViTs' performance on datasets with varying noise levels, demonstrating their robustness in adverse conditions. Recommendations included leveraging ensemble methods with ViTs for more reliable disease detection in large-scale agricultural operations.</w:t>
      </w:r>
    </w:p>
    <w:p w14:paraId="271DE7D5"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Mohammad Z. Qureshi et al. (2023) [3]</w:t>
      </w:r>
      <w:r w:rsidRPr="0015528D">
        <w:rPr>
          <w:rFonts w:ascii="Times New Roman" w:eastAsia="Times New Roman" w:hAnsi="Times New Roman" w:cs="Times New Roman"/>
          <w:sz w:val="24"/>
          <w:szCs w:val="24"/>
        </w:rPr>
        <w:t xml:space="preserve"> explored the potential of ViTs in processing large agricultural datasets for efficient maize disease classification. Their findings showcased the computational efficiency and classification accuracy of ViTs, further optimized for timely detection of various disease types. This study provided insights into improving agricultural management practices through advanced deep learning. It also highlighted the significance of using ViTs for multiclass classification tasks, ensuring accurate identification of multiple co-occurring diseases. Additional analysis focused on strategies to scale these models for nationwide agricultural monitoring systems.</w:t>
      </w:r>
    </w:p>
    <w:p w14:paraId="41539731"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 xml:space="preserve">Liu Xiang et al. (2022) [4] </w:t>
      </w:r>
      <w:r w:rsidRPr="0015528D">
        <w:rPr>
          <w:rFonts w:ascii="Times New Roman" w:eastAsia="Times New Roman" w:hAnsi="Times New Roman" w:cs="Times New Roman"/>
          <w:sz w:val="24"/>
          <w:szCs w:val="24"/>
        </w:rPr>
        <w:t>compared the effectiveness of ViTs and CNNs, focusing on their trade-offs in terms of accuracy, speed, and resource efficiency. The study suggested that hybrid approaches leveraging the strengths of both models could provide the most accurate and resource-efficient solutions for disease detection. The authors conducted extensive experiments on datasets with varying resolutions and sizes, demonstrating the adaptability of hybrid models to resource-constrained scenarios. The research also proposed an optimized training pipeline to maximize performance while minimizing computational costs.</w:t>
      </w:r>
    </w:p>
    <w:p w14:paraId="3EDC1136"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Kamran Kowsari et al. (2023) [5]</w:t>
      </w:r>
      <w:r w:rsidRPr="0015528D">
        <w:rPr>
          <w:rFonts w:ascii="Times New Roman" w:eastAsia="Times New Roman" w:hAnsi="Times New Roman" w:cs="Times New Roman"/>
          <w:sz w:val="24"/>
          <w:szCs w:val="24"/>
        </w:rPr>
        <w:t xml:space="preserve"> evaluated transformer networks for their scalability and accuracy in maize leaf disease detection, particularly in minimizing false diagnoses. The authors emphasized the role of transformers in enhancing agricultural productivity through precise disease monitoring. Additional findings included detailed scalability tests on distributed systems, showcasing the potential for real-time, </w:t>
      </w:r>
      <w:r w:rsidRPr="0015528D">
        <w:rPr>
          <w:rFonts w:ascii="Times New Roman" w:eastAsia="Times New Roman" w:hAnsi="Times New Roman" w:cs="Times New Roman"/>
          <w:sz w:val="24"/>
          <w:szCs w:val="24"/>
        </w:rPr>
        <w:lastRenderedPageBreak/>
        <w:t>large-scale deployment. The study also explored integrating ViTs with geographic information systems (GIS) for spatial analysis of disease spread patterns.</w:t>
      </w:r>
    </w:p>
    <w:p w14:paraId="1B8D195D"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Ali Ahmed et al. (2023) [6]</w:t>
      </w:r>
      <w:r w:rsidRPr="0015528D">
        <w:rPr>
          <w:rFonts w:ascii="Times New Roman" w:eastAsia="Times New Roman" w:hAnsi="Times New Roman" w:cs="Times New Roman"/>
          <w:sz w:val="24"/>
          <w:szCs w:val="24"/>
        </w:rPr>
        <w:t xml:space="preserve"> introduced advanced ViT architectures optimized for agricultural datasets, integrating data augmentation techniques to improve classification performance. The study highlighted the versatility of ViTs in identifying diverse maize disease types with minimal human intervention. The authors also explored the application of self-supervised learning methods to further enhance model accuracy without requiring extensive labeled datasets. The study proposed a multi-task learning approach, combining disease classification with severity prediction, to offer more actionable insights.</w:t>
      </w:r>
    </w:p>
    <w:p w14:paraId="0F12C8F9"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Mei Wang et al. (2023) [7]</w:t>
      </w:r>
      <w:r w:rsidRPr="0015528D">
        <w:rPr>
          <w:rFonts w:ascii="Times New Roman" w:eastAsia="Times New Roman" w:hAnsi="Times New Roman" w:cs="Times New Roman"/>
          <w:sz w:val="24"/>
          <w:szCs w:val="24"/>
        </w:rPr>
        <w:t xml:space="preserve"> proposed lightweight ViT models designed for large-scale agricultural datasets, focusing on resource efficiency and real-time applicability. These models were particularly effective in real-world scenarios requiring quick and accurate disease detection. The study also included experiments with edge-computing frameworks, validating the feasibility of deploying these lightweight models on low-power devices such as drones and smartphones. The research further recommended strategies for integrating these models with IoT systems for continuous field monitoring.</w:t>
      </w:r>
    </w:p>
    <w:p w14:paraId="5EB4B72C"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Farah Khan et al. (2022) [8]</w:t>
      </w:r>
      <w:r w:rsidRPr="0015528D">
        <w:rPr>
          <w:rFonts w:ascii="Times New Roman" w:eastAsia="Times New Roman" w:hAnsi="Times New Roman" w:cs="Times New Roman"/>
          <w:sz w:val="24"/>
          <w:szCs w:val="24"/>
        </w:rPr>
        <w:t xml:space="preserve"> combined CNN and ViT models to create hybrid architectures for maize disease classification. This approach enhanced accuracy by leveraging feature fusion and addressed limitations in standalone CNN and ViT models. The study also explored how hybrid architectures could dynamically allocate computational resources based on the complexity of the input images, achieving a balance between efficiency and accuracy. Additionally, the authors suggested potential applications of these hybrid models in other agricultural domains, such as pest detection and crop health monitoring.</w:t>
      </w:r>
    </w:p>
    <w:p w14:paraId="55E3EE19"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Ramesh Patel et al. (2023) [9]</w:t>
      </w:r>
      <w:r w:rsidRPr="0015528D">
        <w:rPr>
          <w:rFonts w:ascii="Times New Roman" w:eastAsia="Times New Roman" w:hAnsi="Times New Roman" w:cs="Times New Roman"/>
          <w:sz w:val="24"/>
          <w:szCs w:val="24"/>
        </w:rPr>
        <w:t xml:space="preserve"> utilized transfer learning techniques with pre-trained ViTs to improve performance on datasets with limited labeled data. Their work emphasized the efficiency of fine-tuning ViTs for high accuracy while reducing training time. The study included a detailed comparison of different pre-training strategies, highlighting the benefits of using domain-specific datasets for fine-tuning. Additional recommendations focused on combining transfer learning with semi-supervised techniques to further enhance model performance.</w:t>
      </w:r>
    </w:p>
    <w:p w14:paraId="24320A21"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Emily Johnson et al. (2023) [10]</w:t>
      </w:r>
      <w:r w:rsidRPr="0015528D">
        <w:rPr>
          <w:rFonts w:ascii="Times New Roman" w:eastAsia="Times New Roman" w:hAnsi="Times New Roman" w:cs="Times New Roman"/>
          <w:sz w:val="24"/>
          <w:szCs w:val="24"/>
        </w:rPr>
        <w:t xml:space="preserve"> integrated Explainable AI (XAI) with ViTs to enhance model interpretability. The study highlighted how XAI could provide actionable insights for real-time agricultural applications by identifying critical disease features. The authors demonstrated the use of heatmaps and attention maps to visualize disease-specific patterns, making the models more transparent and trustworthy for end-users. The research also suggested integrating XAI tools into mobile applications for farmers, allowing them to understand disease predictions better.</w:t>
      </w:r>
    </w:p>
    <w:p w14:paraId="2EBB4DAF"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Sunita Bansal et al. (2022) [11]</w:t>
      </w:r>
      <w:r w:rsidRPr="0015528D">
        <w:rPr>
          <w:rFonts w:ascii="Times New Roman" w:eastAsia="Times New Roman" w:hAnsi="Times New Roman" w:cs="Times New Roman"/>
          <w:sz w:val="24"/>
          <w:szCs w:val="24"/>
        </w:rPr>
        <w:t xml:space="preserve"> leveraged multispectral imaging combined with ViTs for early-stage maize disease detection. Their findings demonstrated how spectral information could improve diagnostic accuracy compared to conventional imaging techniques. The study included experiments with different spectral bands to determine their contributions to disease detection, offering valuable insights for multispectral camera design. Additional findings emphasized the potential of combining multispectral imaging with UAVs for efficient field-level disease monitoring.</w:t>
      </w:r>
    </w:p>
    <w:p w14:paraId="62A0072B"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lastRenderedPageBreak/>
        <w:t>Hassan Ali et al. (2023) [12]</w:t>
      </w:r>
      <w:r w:rsidRPr="0015528D">
        <w:rPr>
          <w:rFonts w:ascii="Times New Roman" w:eastAsia="Times New Roman" w:hAnsi="Times New Roman" w:cs="Times New Roman"/>
          <w:sz w:val="24"/>
          <w:szCs w:val="24"/>
        </w:rPr>
        <w:t xml:space="preserve"> conducted a comparative analysis of ViTs and CNNs in detecting maize rust and blight diseases, focusing on computational cost and accuracy trade-offs. The study provided recommendations for model selection based on deployment conditions. The authors also analyzed the impact of input image quality on detection accuracy, offering preprocessing guidelines for noisy or low-resolution images. Furthermore, they proposed a hybrid pipeline to combine ViTs' precision with CNNs' speed for real-time detection.</w:t>
      </w:r>
    </w:p>
    <w:p w14:paraId="303FD93C"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Lina Zhou et al. (2023) [13]</w:t>
      </w:r>
      <w:r w:rsidRPr="0015528D">
        <w:rPr>
          <w:rFonts w:ascii="Times New Roman" w:eastAsia="Times New Roman" w:hAnsi="Times New Roman" w:cs="Times New Roman"/>
          <w:sz w:val="24"/>
          <w:szCs w:val="24"/>
        </w:rPr>
        <w:t xml:space="preserve"> explored cross-domain transfer learning using ViTs, applying models trained on general agricultural datasets to maize disease detection tasks. This approach reduced labeled data requirements and maintained high detection accuracy. The study also addressed challenges in adapting pretrained ViTs to specific disease types, proposing custom fine-tuning strategies. The research demonstrated the potential of this approach in enabling cost-effective model deployment for small-scale farmers.</w:t>
      </w:r>
    </w:p>
    <w:p w14:paraId="1C7D99C2"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Ibrahim Khan et al. (2023) [14]</w:t>
      </w:r>
      <w:r w:rsidRPr="0015528D">
        <w:rPr>
          <w:rFonts w:ascii="Times New Roman" w:eastAsia="Times New Roman" w:hAnsi="Times New Roman" w:cs="Times New Roman"/>
          <w:sz w:val="24"/>
          <w:szCs w:val="24"/>
        </w:rPr>
        <w:t xml:space="preserve"> integrated ViTs with IoT systems for real-time maize disease monitoring in smart farms. The study evaluated the scalability and real-time performance of these models in field conditions, emphasizing their potential in smart agriculture. The authors also explored cloud-edge architectures to efficiently process and transmit data, providing recommendations for implementing IoT-based monitoring systems at scale. Additionally, the study included an economic analysis of adopting such technologies in smallholder farms.</w:t>
      </w:r>
    </w:p>
    <w:p w14:paraId="19805B7B"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Jason Lee et al. (2023) [15]</w:t>
      </w:r>
      <w:r w:rsidRPr="0015528D">
        <w:rPr>
          <w:rFonts w:ascii="Times New Roman" w:eastAsia="Times New Roman" w:hAnsi="Times New Roman" w:cs="Times New Roman"/>
          <w:sz w:val="24"/>
          <w:szCs w:val="24"/>
        </w:rPr>
        <w:t xml:space="preserve"> implemented active learning with ViTs to reduce manual labeling efforts while maintaining high model accuracy. This work highlighted the trade-offs between labeling cost and performance in maize disease classification. The authors also evaluated different sampling strategies for active learning, identifying the most effective methods for selecting informative samples. The study proposed a framework for integrating active learning with farmer-centric feedback systems to improve labeling efficiency.</w:t>
      </w:r>
    </w:p>
    <w:p w14:paraId="6C423368"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Carlos Hernandez et al. (2023) [16]</w:t>
      </w:r>
      <w:r w:rsidRPr="0015528D">
        <w:rPr>
          <w:rFonts w:ascii="Times New Roman" w:eastAsia="Times New Roman" w:hAnsi="Times New Roman" w:cs="Times New Roman"/>
          <w:sz w:val="24"/>
          <w:szCs w:val="24"/>
        </w:rPr>
        <w:t xml:space="preserve"> incorporated temporal data into ViTs to predict and detect maize disease outbreaks. The study demonstrated how historical and environmental data integration could enhance the predictive capabilities of ViTs. Additional experiments explored the use of meteorological data to predict disease risk, providing a more holistic approach to disease management. The research also included a case study on deploying temporal ViTs in disease forecasting systems for large-scale farms.</w:t>
      </w:r>
    </w:p>
    <w:p w14:paraId="42BAFFB0"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Amir Zahra et al. (2023) [17]</w:t>
      </w:r>
      <w:r w:rsidRPr="0015528D">
        <w:rPr>
          <w:rFonts w:ascii="Times New Roman" w:eastAsia="Times New Roman" w:hAnsi="Times New Roman" w:cs="Times New Roman"/>
          <w:sz w:val="24"/>
          <w:szCs w:val="24"/>
        </w:rPr>
        <w:t xml:space="preserve"> adapted ViTs for low-resolution and noisy images, focusing on their robustness in identifying multiple diseases simultaneously. Preprocessing techniques were employed to handle challenging datasets effectively. The authors also proposed a novel data augmentation strategy to simulate various noise conditions, improving the generalizability of the models. Additionally, the study explored the integration of these techniques into automated field data collection workflows.</w:t>
      </w:r>
    </w:p>
    <w:p w14:paraId="1AEFD3CA"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Sophia Lin et al. (2022) [18</w:t>
      </w:r>
      <w:r w:rsidRPr="0015528D">
        <w:rPr>
          <w:rFonts w:ascii="Times New Roman" w:eastAsia="Times New Roman" w:hAnsi="Times New Roman" w:cs="Times New Roman"/>
          <w:sz w:val="24"/>
          <w:szCs w:val="24"/>
        </w:rPr>
        <w:t>] designed multi-stage ViTs for progressively classifying maize diseases based on severity. This hierarchical approach improved classification accuracy across different disease stages while analyzing computational trade-offs. The study also examined how multi-stage models could be adapted for other tasks, such as growth stage estimation and yield prediction, enhancing their utility in broader agricultural applications.</w:t>
      </w:r>
    </w:p>
    <w:p w14:paraId="7D9C9F7B"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lastRenderedPageBreak/>
        <w:t>Ayesha Tariq et al. (2023) [19]</w:t>
      </w:r>
      <w:r w:rsidRPr="0015528D">
        <w:rPr>
          <w:rFonts w:ascii="Times New Roman" w:eastAsia="Times New Roman" w:hAnsi="Times New Roman" w:cs="Times New Roman"/>
          <w:sz w:val="24"/>
          <w:szCs w:val="24"/>
        </w:rPr>
        <w:t xml:space="preserve"> developed lightweight ViTs tailored for mobile devices, ensuring low-power consumption and real-time processing. Their work emphasized the applicability of mobile-based disease detection in field conditions. Additional findings included evaluations of energy efficiency and latency, providing practical insights for deploying these models on resource-constrained devices. The study also discussed future directions, such as integrating augmented reality tools for enhanced farmer interaction.</w:t>
      </w:r>
    </w:p>
    <w:p w14:paraId="7C9F2D3D" w14:textId="77777777" w:rsidR="0015528D" w:rsidRPr="0015528D" w:rsidRDefault="0015528D" w:rsidP="0015528D">
      <w:pPr>
        <w:spacing w:before="100" w:beforeAutospacing="1" w:after="100" w:afterAutospacing="1" w:line="240" w:lineRule="auto"/>
        <w:jc w:val="both"/>
        <w:rPr>
          <w:rFonts w:ascii="Times New Roman" w:eastAsia="Times New Roman" w:hAnsi="Times New Roman" w:cs="Times New Roman"/>
          <w:sz w:val="24"/>
          <w:szCs w:val="24"/>
        </w:rPr>
      </w:pPr>
      <w:r w:rsidRPr="0015528D">
        <w:rPr>
          <w:rFonts w:ascii="Times New Roman" w:eastAsia="Times New Roman" w:hAnsi="Times New Roman" w:cs="Times New Roman"/>
          <w:b/>
          <w:sz w:val="24"/>
          <w:szCs w:val="24"/>
        </w:rPr>
        <w:t>Manoj Kumar et al. (2023) [20]</w:t>
      </w:r>
      <w:r w:rsidRPr="0015528D">
        <w:rPr>
          <w:rFonts w:ascii="Times New Roman" w:eastAsia="Times New Roman" w:hAnsi="Times New Roman" w:cs="Times New Roman"/>
          <w:sz w:val="24"/>
          <w:szCs w:val="24"/>
        </w:rPr>
        <w:t xml:space="preserve"> integrated temporal data into ViTs for detecting and predicting maize disease outbreaks. The scalability of these models for large-scale agricultural systems was a key focus, demonstrating their utility in monitoring disease trends over time. The study also explored the use of temporal attention mechanisms within ViTs to model long-term dependencies in disease progression effectively. Recommendations included integrating these models with pest management systems for holistic crop health monitoring.</w:t>
      </w:r>
    </w:p>
    <w:p w14:paraId="70CD91FD" w14:textId="58F14E99" w:rsidR="00FD6CFE" w:rsidRPr="00EA75B3" w:rsidRDefault="00FD6CFE" w:rsidP="00FD6CFE">
      <w:pPr>
        <w:autoSpaceDE w:val="0"/>
        <w:autoSpaceDN w:val="0"/>
        <w:adjustRightInd w:val="0"/>
        <w:spacing w:after="0" w:line="240" w:lineRule="auto"/>
        <w:jc w:val="both"/>
        <w:rPr>
          <w:rFonts w:ascii="Times New Roman" w:hAnsi="Times New Roman" w:cs="Times New Roman"/>
          <w:color w:val="000000"/>
          <w:sz w:val="20"/>
          <w:szCs w:val="20"/>
        </w:rPr>
      </w:pPr>
    </w:p>
    <w:p w14:paraId="41B3F788"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eGrid"/>
        <w:tblW w:w="0" w:type="auto"/>
        <w:tblLayout w:type="fixed"/>
        <w:tblLook w:val="04A0" w:firstRow="1" w:lastRow="0" w:firstColumn="1" w:lastColumn="0" w:noHBand="0" w:noVBand="1"/>
      </w:tblPr>
      <w:tblGrid>
        <w:gridCol w:w="828"/>
        <w:gridCol w:w="1328"/>
        <w:gridCol w:w="832"/>
        <w:gridCol w:w="1367"/>
        <w:gridCol w:w="1690"/>
        <w:gridCol w:w="1489"/>
        <w:gridCol w:w="1459"/>
        <w:gridCol w:w="1483"/>
      </w:tblGrid>
      <w:tr w:rsidR="00557E80" w:rsidRPr="00EA75B3" w14:paraId="77240340" w14:textId="77777777" w:rsidTr="000164EA">
        <w:tc>
          <w:tcPr>
            <w:tcW w:w="828" w:type="dxa"/>
            <w:vAlign w:val="center"/>
          </w:tcPr>
          <w:p w14:paraId="0024C11C" w14:textId="144A9949"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Sl.no</w:t>
            </w:r>
          </w:p>
        </w:tc>
        <w:tc>
          <w:tcPr>
            <w:tcW w:w="1328" w:type="dxa"/>
            <w:vAlign w:val="center"/>
          </w:tcPr>
          <w:p w14:paraId="1D10F2C4" w14:textId="0CE73C38"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Title</w:t>
            </w:r>
          </w:p>
        </w:tc>
        <w:tc>
          <w:tcPr>
            <w:tcW w:w="832" w:type="dxa"/>
            <w:vAlign w:val="center"/>
          </w:tcPr>
          <w:p w14:paraId="2E3E0766" w14:textId="1DFDFAC0"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Year</w:t>
            </w:r>
          </w:p>
        </w:tc>
        <w:tc>
          <w:tcPr>
            <w:tcW w:w="1367" w:type="dxa"/>
            <w:vAlign w:val="center"/>
          </w:tcPr>
          <w:p w14:paraId="1CAE8CC7" w14:textId="33895963"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Objectives</w:t>
            </w:r>
          </w:p>
        </w:tc>
        <w:tc>
          <w:tcPr>
            <w:tcW w:w="1690" w:type="dxa"/>
            <w:vAlign w:val="center"/>
          </w:tcPr>
          <w:p w14:paraId="6F5B7506" w14:textId="3737094D"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Limitations</w:t>
            </w:r>
          </w:p>
        </w:tc>
        <w:tc>
          <w:tcPr>
            <w:tcW w:w="1489" w:type="dxa"/>
            <w:vAlign w:val="center"/>
          </w:tcPr>
          <w:p w14:paraId="22A55301" w14:textId="556C9CBF"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Advantages</w:t>
            </w:r>
          </w:p>
        </w:tc>
        <w:tc>
          <w:tcPr>
            <w:tcW w:w="1459" w:type="dxa"/>
            <w:vAlign w:val="center"/>
          </w:tcPr>
          <w:p w14:paraId="3B6E0F87" w14:textId="42C63A0E"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Performance Metrics</w:t>
            </w:r>
          </w:p>
        </w:tc>
        <w:tc>
          <w:tcPr>
            <w:tcW w:w="1483" w:type="dxa"/>
            <w:vAlign w:val="center"/>
          </w:tcPr>
          <w:p w14:paraId="0856706F" w14:textId="49AE0FCA" w:rsidR="00557E80" w:rsidRPr="00EA75B3" w:rsidRDefault="00557E80" w:rsidP="00557E80">
            <w:pPr>
              <w:jc w:val="both"/>
              <w:rPr>
                <w:rFonts w:ascii="Times New Roman" w:hAnsi="Times New Roman" w:cs="Times New Roman"/>
              </w:rPr>
            </w:pPr>
            <w:r w:rsidRPr="00EA75B3">
              <w:rPr>
                <w:rStyle w:val="Strong"/>
                <w:rFonts w:ascii="Times New Roman" w:hAnsi="Times New Roman" w:cs="Times New Roman"/>
              </w:rPr>
              <w:t>Gaps</w:t>
            </w:r>
          </w:p>
        </w:tc>
      </w:tr>
      <w:tr w:rsidR="00557E80" w:rsidRPr="00EA75B3" w14:paraId="27CB2381" w14:textId="77777777" w:rsidTr="000164EA">
        <w:tc>
          <w:tcPr>
            <w:tcW w:w="828" w:type="dxa"/>
            <w:vAlign w:val="center"/>
          </w:tcPr>
          <w:p w14:paraId="3B9D9F8B" w14:textId="35A09705" w:rsidR="00557E80" w:rsidRPr="00EA75B3" w:rsidRDefault="00557E80" w:rsidP="00557E80">
            <w:pPr>
              <w:jc w:val="both"/>
              <w:rPr>
                <w:rFonts w:ascii="Times New Roman" w:hAnsi="Times New Roman" w:cs="Times New Roman"/>
              </w:rPr>
            </w:pPr>
            <w:r w:rsidRPr="00EA75B3">
              <w:rPr>
                <w:rFonts w:ascii="Times New Roman" w:hAnsi="Times New Roman" w:cs="Times New Roman"/>
              </w:rPr>
              <w:t>1</w:t>
            </w:r>
          </w:p>
        </w:tc>
        <w:tc>
          <w:tcPr>
            <w:tcW w:w="1328" w:type="dxa"/>
            <w:vAlign w:val="center"/>
          </w:tcPr>
          <w:p w14:paraId="28FE638D" w14:textId="6CCE5E19" w:rsidR="00557E80" w:rsidRPr="00EA75B3" w:rsidRDefault="00557E80" w:rsidP="00557E80">
            <w:pPr>
              <w:jc w:val="both"/>
              <w:rPr>
                <w:rFonts w:ascii="Times New Roman" w:hAnsi="Times New Roman" w:cs="Times New Roman"/>
              </w:rPr>
            </w:pPr>
            <w:r w:rsidRPr="00EA75B3">
              <w:rPr>
                <w:rFonts w:ascii="Times New Roman" w:hAnsi="Times New Roman" w:cs="Times New Roman"/>
              </w:rPr>
              <w:t>Maize Disease Detection Using Vision Transformers: A Comparative Study of CNN and ViT Models</w:t>
            </w:r>
          </w:p>
        </w:tc>
        <w:tc>
          <w:tcPr>
            <w:tcW w:w="832" w:type="dxa"/>
            <w:vAlign w:val="center"/>
          </w:tcPr>
          <w:p w14:paraId="423DD9B6" w14:textId="43FCE9A1"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59D5EB84" w14:textId="589BABC4"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compare ViTs and CNNs for maize disease detection, focusing on accuracy and precision.</w:t>
            </w:r>
          </w:p>
        </w:tc>
        <w:tc>
          <w:tcPr>
            <w:tcW w:w="1690" w:type="dxa"/>
            <w:vAlign w:val="center"/>
          </w:tcPr>
          <w:p w14:paraId="7EB8FCF8" w14:textId="77D71D6E" w:rsidR="00557E80" w:rsidRPr="00EA75B3" w:rsidRDefault="000164EA" w:rsidP="00557E80">
            <w:pPr>
              <w:jc w:val="both"/>
              <w:rPr>
                <w:rFonts w:ascii="Times New Roman" w:hAnsi="Times New Roman" w:cs="Times New Roman"/>
              </w:rPr>
            </w:pPr>
            <w:r w:rsidRPr="00EA75B3">
              <w:rPr>
                <w:rFonts w:ascii="Times New Roman" w:hAnsi="Times New Roman" w:cs="Times New Roman"/>
              </w:rPr>
              <w:t>Limited field testing; may not account for environmental variations.</w:t>
            </w:r>
          </w:p>
        </w:tc>
        <w:tc>
          <w:tcPr>
            <w:tcW w:w="1489" w:type="dxa"/>
            <w:vAlign w:val="center"/>
          </w:tcPr>
          <w:p w14:paraId="19CDA404" w14:textId="51FA53AD" w:rsidR="00557E80" w:rsidRPr="00EA75B3" w:rsidRDefault="00557E80" w:rsidP="00557E80">
            <w:pPr>
              <w:jc w:val="both"/>
              <w:rPr>
                <w:rFonts w:ascii="Times New Roman" w:hAnsi="Times New Roman" w:cs="Times New Roman"/>
              </w:rPr>
            </w:pPr>
            <w:r w:rsidRPr="00EA75B3">
              <w:rPr>
                <w:rFonts w:ascii="Times New Roman" w:hAnsi="Times New Roman" w:cs="Times New Roman"/>
              </w:rPr>
              <w:t>Higher accuracy and better feature representation than CNNs.</w:t>
            </w:r>
          </w:p>
        </w:tc>
        <w:tc>
          <w:tcPr>
            <w:tcW w:w="1459" w:type="dxa"/>
            <w:vAlign w:val="center"/>
          </w:tcPr>
          <w:p w14:paraId="0119F2EA" w14:textId="0B68F9E7" w:rsidR="00557E80" w:rsidRPr="00EA75B3" w:rsidRDefault="00557E80" w:rsidP="00557E80">
            <w:pPr>
              <w:jc w:val="both"/>
              <w:rPr>
                <w:rFonts w:ascii="Times New Roman" w:hAnsi="Times New Roman" w:cs="Times New Roman"/>
              </w:rPr>
            </w:pPr>
            <w:r w:rsidRPr="00EA75B3">
              <w:rPr>
                <w:rFonts w:ascii="Times New Roman" w:hAnsi="Times New Roman" w:cs="Times New Roman"/>
              </w:rPr>
              <w:t>Accuracy: 95%, Precision: 94%, Recall: 93%</w:t>
            </w:r>
          </w:p>
        </w:tc>
        <w:tc>
          <w:tcPr>
            <w:tcW w:w="1483" w:type="dxa"/>
            <w:vAlign w:val="center"/>
          </w:tcPr>
          <w:p w14:paraId="5B88BD18" w14:textId="5547D587"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field trials for practical validation.</w:t>
            </w:r>
          </w:p>
        </w:tc>
      </w:tr>
      <w:tr w:rsidR="00557E80" w:rsidRPr="00EA75B3" w14:paraId="5BD661B3" w14:textId="77777777" w:rsidTr="000164EA">
        <w:tc>
          <w:tcPr>
            <w:tcW w:w="828" w:type="dxa"/>
            <w:vAlign w:val="center"/>
          </w:tcPr>
          <w:p w14:paraId="371DCC61" w14:textId="3FD7883D" w:rsidR="00557E80" w:rsidRPr="00EA75B3" w:rsidRDefault="00557E80" w:rsidP="00557E80">
            <w:pPr>
              <w:jc w:val="both"/>
              <w:rPr>
                <w:rFonts w:ascii="Times New Roman" w:hAnsi="Times New Roman" w:cs="Times New Roman"/>
              </w:rPr>
            </w:pPr>
            <w:r w:rsidRPr="00EA75B3">
              <w:rPr>
                <w:rFonts w:ascii="Times New Roman" w:hAnsi="Times New Roman" w:cs="Times New Roman"/>
              </w:rPr>
              <w:t>2</w:t>
            </w:r>
          </w:p>
        </w:tc>
        <w:tc>
          <w:tcPr>
            <w:tcW w:w="1328" w:type="dxa"/>
            <w:vAlign w:val="center"/>
          </w:tcPr>
          <w:p w14:paraId="0D3667C7" w14:textId="4A927117" w:rsidR="00557E80" w:rsidRPr="00EA75B3" w:rsidRDefault="00557E80" w:rsidP="00557E80">
            <w:pPr>
              <w:jc w:val="both"/>
              <w:rPr>
                <w:rFonts w:ascii="Times New Roman" w:hAnsi="Times New Roman" w:cs="Times New Roman"/>
              </w:rPr>
            </w:pPr>
            <w:r w:rsidRPr="00EA75B3">
              <w:rPr>
                <w:rFonts w:ascii="Times New Roman" w:hAnsi="Times New Roman" w:cs="Times New Roman"/>
              </w:rPr>
              <w:t>A Vision Transformer Approach for Early Detection of Maize Diseases</w:t>
            </w:r>
          </w:p>
        </w:tc>
        <w:tc>
          <w:tcPr>
            <w:tcW w:w="832" w:type="dxa"/>
            <w:vAlign w:val="center"/>
          </w:tcPr>
          <w:p w14:paraId="7B37FC28" w14:textId="6F094C87"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2DD17395" w14:textId="52C9DAB1"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apply ViTs for early detection of maize diseases, reducing false positives and negatives.</w:t>
            </w:r>
          </w:p>
        </w:tc>
        <w:tc>
          <w:tcPr>
            <w:tcW w:w="1690" w:type="dxa"/>
            <w:vAlign w:val="center"/>
          </w:tcPr>
          <w:p w14:paraId="574BE814" w14:textId="24D797B0" w:rsidR="00557E80" w:rsidRPr="00EA75B3" w:rsidRDefault="00557E80" w:rsidP="00557E80">
            <w:pPr>
              <w:jc w:val="both"/>
              <w:rPr>
                <w:rFonts w:ascii="Times New Roman" w:hAnsi="Times New Roman" w:cs="Times New Roman"/>
              </w:rPr>
            </w:pPr>
            <w:r w:rsidRPr="00EA75B3">
              <w:rPr>
                <w:rFonts w:ascii="Times New Roman" w:hAnsi="Times New Roman" w:cs="Times New Roman"/>
              </w:rPr>
              <w:t>High computational requirements for large datasets.</w:t>
            </w:r>
          </w:p>
        </w:tc>
        <w:tc>
          <w:tcPr>
            <w:tcW w:w="1489" w:type="dxa"/>
            <w:vAlign w:val="center"/>
          </w:tcPr>
          <w:p w14:paraId="16133603" w14:textId="7DE2F72D" w:rsidR="00557E80" w:rsidRPr="00EA75B3" w:rsidRDefault="00557E80" w:rsidP="00557E80">
            <w:pPr>
              <w:jc w:val="both"/>
              <w:rPr>
                <w:rFonts w:ascii="Times New Roman" w:hAnsi="Times New Roman" w:cs="Times New Roman"/>
              </w:rPr>
            </w:pPr>
            <w:r w:rsidRPr="00EA75B3">
              <w:rPr>
                <w:rFonts w:ascii="Times New Roman" w:hAnsi="Times New Roman" w:cs="Times New Roman"/>
              </w:rPr>
              <w:t>Early detection capabilities improve agricultural outcomes.</w:t>
            </w:r>
          </w:p>
        </w:tc>
        <w:tc>
          <w:tcPr>
            <w:tcW w:w="1459" w:type="dxa"/>
            <w:vAlign w:val="center"/>
          </w:tcPr>
          <w:p w14:paraId="7A0BD665" w14:textId="07317B0D" w:rsidR="00557E80" w:rsidRPr="00EA75B3" w:rsidRDefault="00557E80" w:rsidP="00557E80">
            <w:pPr>
              <w:jc w:val="both"/>
              <w:rPr>
                <w:rFonts w:ascii="Times New Roman" w:hAnsi="Times New Roman" w:cs="Times New Roman"/>
              </w:rPr>
            </w:pPr>
            <w:r w:rsidRPr="00EA75B3">
              <w:rPr>
                <w:rFonts w:ascii="Times New Roman" w:hAnsi="Times New Roman" w:cs="Times New Roman"/>
              </w:rPr>
              <w:t>Early detection rate: 90%, Reduction in false positives: 15%</w:t>
            </w:r>
          </w:p>
        </w:tc>
        <w:tc>
          <w:tcPr>
            <w:tcW w:w="1483" w:type="dxa"/>
            <w:vAlign w:val="center"/>
          </w:tcPr>
          <w:p w14:paraId="332CE192" w14:textId="104A6563"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to controlled environments; lacks scalability testing for diverse scenarios.</w:t>
            </w:r>
          </w:p>
        </w:tc>
      </w:tr>
      <w:tr w:rsidR="00557E80" w:rsidRPr="00EA75B3" w14:paraId="0F4B08D2" w14:textId="77777777" w:rsidTr="000164EA">
        <w:tc>
          <w:tcPr>
            <w:tcW w:w="828" w:type="dxa"/>
            <w:vAlign w:val="center"/>
          </w:tcPr>
          <w:p w14:paraId="4A6EEAB1" w14:textId="11203B45" w:rsidR="00557E80" w:rsidRPr="00EA75B3" w:rsidRDefault="00557E80" w:rsidP="00557E80">
            <w:pPr>
              <w:jc w:val="both"/>
              <w:rPr>
                <w:rFonts w:ascii="Times New Roman" w:hAnsi="Times New Roman" w:cs="Times New Roman"/>
              </w:rPr>
            </w:pPr>
            <w:r w:rsidRPr="00EA75B3">
              <w:rPr>
                <w:rFonts w:ascii="Times New Roman" w:hAnsi="Times New Roman" w:cs="Times New Roman"/>
              </w:rPr>
              <w:t>3</w:t>
            </w:r>
          </w:p>
        </w:tc>
        <w:tc>
          <w:tcPr>
            <w:tcW w:w="1328" w:type="dxa"/>
            <w:vAlign w:val="center"/>
          </w:tcPr>
          <w:p w14:paraId="1C2E59E6" w14:textId="1C8E714D" w:rsidR="00557E80" w:rsidRPr="00EA75B3" w:rsidRDefault="00557E80" w:rsidP="00557E80">
            <w:pPr>
              <w:jc w:val="both"/>
              <w:rPr>
                <w:rFonts w:ascii="Times New Roman" w:hAnsi="Times New Roman" w:cs="Times New Roman"/>
              </w:rPr>
            </w:pPr>
            <w:r w:rsidRPr="00EA75B3">
              <w:rPr>
                <w:rFonts w:ascii="Times New Roman" w:hAnsi="Times New Roman" w:cs="Times New Roman"/>
              </w:rPr>
              <w:t>Deep Learning with Vision Transformers for Efficient Maize Disease Classificatio</w:t>
            </w:r>
            <w:r w:rsidRPr="00EA75B3">
              <w:rPr>
                <w:rFonts w:ascii="Times New Roman" w:hAnsi="Times New Roman" w:cs="Times New Roman"/>
              </w:rPr>
              <w:lastRenderedPageBreak/>
              <w:t>n</w:t>
            </w:r>
          </w:p>
        </w:tc>
        <w:tc>
          <w:tcPr>
            <w:tcW w:w="832" w:type="dxa"/>
            <w:vAlign w:val="center"/>
          </w:tcPr>
          <w:p w14:paraId="393B9EFA" w14:textId="1F9D6965"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2023</w:t>
            </w:r>
          </w:p>
        </w:tc>
        <w:tc>
          <w:tcPr>
            <w:tcW w:w="1367" w:type="dxa"/>
            <w:vAlign w:val="center"/>
          </w:tcPr>
          <w:p w14:paraId="3F4EAF2B" w14:textId="74E11A09"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optimize ViTs for efficient classification of maize diseases using large datasets.</w:t>
            </w:r>
          </w:p>
        </w:tc>
        <w:tc>
          <w:tcPr>
            <w:tcW w:w="1690" w:type="dxa"/>
            <w:vAlign w:val="center"/>
          </w:tcPr>
          <w:p w14:paraId="48A2D000" w14:textId="7AB0BD02" w:rsidR="00557E80" w:rsidRPr="00EA75B3" w:rsidRDefault="00557E80" w:rsidP="00557E80">
            <w:pPr>
              <w:jc w:val="both"/>
              <w:rPr>
                <w:rFonts w:ascii="Times New Roman" w:hAnsi="Times New Roman" w:cs="Times New Roman"/>
              </w:rPr>
            </w:pPr>
            <w:r w:rsidRPr="00EA75B3">
              <w:rPr>
                <w:rFonts w:ascii="Times New Roman" w:hAnsi="Times New Roman" w:cs="Times New Roman"/>
              </w:rPr>
              <w:t>Requires advanced hardware for training ViTs.</w:t>
            </w:r>
          </w:p>
        </w:tc>
        <w:tc>
          <w:tcPr>
            <w:tcW w:w="1489" w:type="dxa"/>
            <w:vAlign w:val="center"/>
          </w:tcPr>
          <w:p w14:paraId="29125F80" w14:textId="694FEBBD" w:rsidR="00557E80" w:rsidRPr="00EA75B3" w:rsidRDefault="00557E80" w:rsidP="00557E80">
            <w:pPr>
              <w:jc w:val="both"/>
              <w:rPr>
                <w:rFonts w:ascii="Times New Roman" w:hAnsi="Times New Roman" w:cs="Times New Roman"/>
              </w:rPr>
            </w:pPr>
            <w:r w:rsidRPr="00EA75B3">
              <w:rPr>
                <w:rFonts w:ascii="Times New Roman" w:hAnsi="Times New Roman" w:cs="Times New Roman"/>
              </w:rPr>
              <w:t>Improved computational efficiency and classification accuracy.</w:t>
            </w:r>
          </w:p>
        </w:tc>
        <w:tc>
          <w:tcPr>
            <w:tcW w:w="1459" w:type="dxa"/>
            <w:vAlign w:val="center"/>
          </w:tcPr>
          <w:p w14:paraId="40E680A0" w14:textId="3A138ECC" w:rsidR="00557E80" w:rsidRPr="00EA75B3" w:rsidRDefault="00557E80" w:rsidP="00557E80">
            <w:pPr>
              <w:jc w:val="both"/>
              <w:rPr>
                <w:rFonts w:ascii="Times New Roman" w:hAnsi="Times New Roman" w:cs="Times New Roman"/>
              </w:rPr>
            </w:pPr>
            <w:r w:rsidRPr="00EA75B3">
              <w:rPr>
                <w:rFonts w:ascii="Times New Roman" w:hAnsi="Times New Roman" w:cs="Times New Roman"/>
              </w:rPr>
              <w:t>Accuracy: 96%, Training time: Reduced by 25%.</w:t>
            </w:r>
          </w:p>
        </w:tc>
        <w:tc>
          <w:tcPr>
            <w:tcW w:w="1483" w:type="dxa"/>
            <w:vAlign w:val="center"/>
          </w:tcPr>
          <w:p w14:paraId="65E14CC5" w14:textId="1B59F97C"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insights on real-time deployment challenges.</w:t>
            </w:r>
          </w:p>
        </w:tc>
      </w:tr>
      <w:tr w:rsidR="00557E80" w:rsidRPr="00EA75B3" w14:paraId="4128CF8E" w14:textId="77777777" w:rsidTr="000164EA">
        <w:tc>
          <w:tcPr>
            <w:tcW w:w="828" w:type="dxa"/>
            <w:vAlign w:val="center"/>
          </w:tcPr>
          <w:p w14:paraId="4C9E1F4E" w14:textId="65C4C790"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4</w:t>
            </w:r>
          </w:p>
        </w:tc>
        <w:tc>
          <w:tcPr>
            <w:tcW w:w="1328" w:type="dxa"/>
            <w:vAlign w:val="center"/>
          </w:tcPr>
          <w:p w14:paraId="6923C3F5" w14:textId="4928BE06" w:rsidR="00557E80" w:rsidRPr="00EA75B3" w:rsidRDefault="00557E80" w:rsidP="00557E80">
            <w:pPr>
              <w:jc w:val="both"/>
              <w:rPr>
                <w:rFonts w:ascii="Times New Roman" w:hAnsi="Times New Roman" w:cs="Times New Roman"/>
              </w:rPr>
            </w:pPr>
            <w:r w:rsidRPr="00EA75B3">
              <w:rPr>
                <w:rFonts w:ascii="Times New Roman" w:hAnsi="Times New Roman" w:cs="Times New Roman"/>
              </w:rPr>
              <w:t>Vision Transformers and Convolutional Neural Networks for Accurate Maize Leaf Disease Detection</w:t>
            </w:r>
          </w:p>
        </w:tc>
        <w:tc>
          <w:tcPr>
            <w:tcW w:w="832" w:type="dxa"/>
            <w:vAlign w:val="center"/>
          </w:tcPr>
          <w:p w14:paraId="1C2178EE" w14:textId="3B0EB66F"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2022</w:t>
            </w:r>
          </w:p>
        </w:tc>
        <w:tc>
          <w:tcPr>
            <w:tcW w:w="1367" w:type="dxa"/>
            <w:vAlign w:val="center"/>
          </w:tcPr>
          <w:p w14:paraId="4B28FDA7" w14:textId="3E799A63"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compare ViTs and CNNs for accuracy, speed, and resource efficiency in maize disease detection.</w:t>
            </w:r>
          </w:p>
        </w:tc>
        <w:tc>
          <w:tcPr>
            <w:tcW w:w="1690" w:type="dxa"/>
            <w:vAlign w:val="center"/>
          </w:tcPr>
          <w:p w14:paraId="7E97DC89" w14:textId="5A24AE8A"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consideration of environmental factors affecting data quality.</w:t>
            </w:r>
          </w:p>
        </w:tc>
        <w:tc>
          <w:tcPr>
            <w:tcW w:w="1489" w:type="dxa"/>
            <w:vAlign w:val="center"/>
          </w:tcPr>
          <w:p w14:paraId="22F4710D" w14:textId="4C48D786" w:rsidR="00557E80" w:rsidRPr="00EA75B3" w:rsidRDefault="00557E80" w:rsidP="00557E80">
            <w:pPr>
              <w:jc w:val="both"/>
              <w:rPr>
                <w:rFonts w:ascii="Times New Roman" w:hAnsi="Times New Roman" w:cs="Times New Roman"/>
              </w:rPr>
            </w:pPr>
            <w:r w:rsidRPr="00EA75B3">
              <w:rPr>
                <w:rFonts w:ascii="Times New Roman" w:hAnsi="Times New Roman" w:cs="Times New Roman"/>
              </w:rPr>
              <w:t>Hybrid approaches leveraging both models improve overall efficiency.</w:t>
            </w:r>
          </w:p>
        </w:tc>
        <w:tc>
          <w:tcPr>
            <w:tcW w:w="1459" w:type="dxa"/>
            <w:vAlign w:val="center"/>
          </w:tcPr>
          <w:p w14:paraId="16A1CE2D" w14:textId="2180FF08" w:rsidR="00557E80" w:rsidRPr="00EA75B3" w:rsidRDefault="00557E80" w:rsidP="00557E80">
            <w:pPr>
              <w:jc w:val="both"/>
              <w:rPr>
                <w:rFonts w:ascii="Times New Roman" w:hAnsi="Times New Roman" w:cs="Times New Roman"/>
              </w:rPr>
            </w:pPr>
            <w:r w:rsidRPr="00EA75B3">
              <w:rPr>
                <w:rFonts w:ascii="Times New Roman" w:hAnsi="Times New Roman" w:cs="Times New Roman"/>
              </w:rPr>
              <w:t>Hybrid model accuracy: 97%</w:t>
            </w:r>
          </w:p>
        </w:tc>
        <w:tc>
          <w:tcPr>
            <w:tcW w:w="1483" w:type="dxa"/>
            <w:vAlign w:val="center"/>
          </w:tcPr>
          <w:p w14:paraId="586F4EA4" w14:textId="6CC49717"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real-world deployment case studies.</w:t>
            </w:r>
          </w:p>
        </w:tc>
      </w:tr>
      <w:tr w:rsidR="00557E80" w:rsidRPr="00EA75B3" w14:paraId="1B4416D5" w14:textId="77777777" w:rsidTr="000164EA">
        <w:tc>
          <w:tcPr>
            <w:tcW w:w="828" w:type="dxa"/>
            <w:vAlign w:val="center"/>
          </w:tcPr>
          <w:p w14:paraId="55AF5C97" w14:textId="4CE54E9B" w:rsidR="00557E80" w:rsidRPr="00EA75B3" w:rsidRDefault="00557E80" w:rsidP="00557E80">
            <w:pPr>
              <w:jc w:val="both"/>
              <w:rPr>
                <w:rFonts w:ascii="Times New Roman" w:hAnsi="Times New Roman" w:cs="Times New Roman"/>
              </w:rPr>
            </w:pPr>
            <w:r w:rsidRPr="00EA75B3">
              <w:rPr>
                <w:rFonts w:ascii="Times New Roman" w:hAnsi="Times New Roman" w:cs="Times New Roman"/>
              </w:rPr>
              <w:t>5</w:t>
            </w:r>
          </w:p>
        </w:tc>
        <w:tc>
          <w:tcPr>
            <w:tcW w:w="1328" w:type="dxa"/>
            <w:vAlign w:val="center"/>
          </w:tcPr>
          <w:p w14:paraId="437FFD2C" w14:textId="140576E3" w:rsidR="00557E80" w:rsidRPr="00EA75B3" w:rsidRDefault="00557E80" w:rsidP="00557E80">
            <w:pPr>
              <w:jc w:val="both"/>
              <w:rPr>
                <w:rFonts w:ascii="Times New Roman" w:hAnsi="Times New Roman" w:cs="Times New Roman"/>
              </w:rPr>
            </w:pPr>
            <w:r w:rsidRPr="00EA75B3">
              <w:rPr>
                <w:rFonts w:ascii="Times New Roman" w:hAnsi="Times New Roman" w:cs="Times New Roman"/>
              </w:rPr>
              <w:t>Transformer Networks for Maize Leaf Disease Recognition</w:t>
            </w:r>
          </w:p>
        </w:tc>
        <w:tc>
          <w:tcPr>
            <w:tcW w:w="832" w:type="dxa"/>
            <w:vAlign w:val="center"/>
          </w:tcPr>
          <w:p w14:paraId="2020658A" w14:textId="30AEAF7E"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15E42FD5" w14:textId="388F4420"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evaluate transformer networks for scalability and precision in disease detection.</w:t>
            </w:r>
          </w:p>
        </w:tc>
        <w:tc>
          <w:tcPr>
            <w:tcW w:w="1690" w:type="dxa"/>
            <w:vAlign w:val="center"/>
          </w:tcPr>
          <w:p w14:paraId="6E0BC9E7" w14:textId="6B3540CF"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focus on disease severity classification.</w:t>
            </w:r>
          </w:p>
        </w:tc>
        <w:tc>
          <w:tcPr>
            <w:tcW w:w="1489" w:type="dxa"/>
            <w:vAlign w:val="center"/>
          </w:tcPr>
          <w:p w14:paraId="554DA6B7" w14:textId="75044673" w:rsidR="00557E80" w:rsidRPr="00EA75B3" w:rsidRDefault="00557E80" w:rsidP="00557E80">
            <w:pPr>
              <w:jc w:val="both"/>
              <w:rPr>
                <w:rFonts w:ascii="Times New Roman" w:hAnsi="Times New Roman" w:cs="Times New Roman"/>
              </w:rPr>
            </w:pPr>
            <w:r w:rsidRPr="00EA75B3">
              <w:rPr>
                <w:rFonts w:ascii="Times New Roman" w:hAnsi="Times New Roman" w:cs="Times New Roman"/>
              </w:rPr>
              <w:t>Enhanced scalability for large datasets and high diagnostic precision.</w:t>
            </w:r>
          </w:p>
        </w:tc>
        <w:tc>
          <w:tcPr>
            <w:tcW w:w="1459" w:type="dxa"/>
            <w:vAlign w:val="center"/>
          </w:tcPr>
          <w:p w14:paraId="1F01A7CE" w14:textId="400F905B" w:rsidR="00557E80" w:rsidRPr="00EA75B3" w:rsidRDefault="00557E80" w:rsidP="00557E80">
            <w:pPr>
              <w:jc w:val="both"/>
              <w:rPr>
                <w:rFonts w:ascii="Times New Roman" w:hAnsi="Times New Roman" w:cs="Times New Roman"/>
              </w:rPr>
            </w:pPr>
            <w:r w:rsidRPr="00EA75B3">
              <w:rPr>
                <w:rFonts w:ascii="Times New Roman" w:hAnsi="Times New Roman" w:cs="Times New Roman"/>
              </w:rPr>
              <w:t>Precision: 92%, Scalability: Demonstrated in datasets with 1M+ images.</w:t>
            </w:r>
          </w:p>
        </w:tc>
        <w:tc>
          <w:tcPr>
            <w:tcW w:w="1483" w:type="dxa"/>
            <w:vAlign w:val="center"/>
          </w:tcPr>
          <w:p w14:paraId="1D8F3DD7" w14:textId="3021C029"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Lacks analysis of disease severity and temporal progression.</w:t>
            </w:r>
          </w:p>
        </w:tc>
      </w:tr>
      <w:tr w:rsidR="00557E80" w:rsidRPr="00EA75B3" w14:paraId="1D7DDD5A" w14:textId="77777777" w:rsidTr="000164EA">
        <w:tc>
          <w:tcPr>
            <w:tcW w:w="828" w:type="dxa"/>
            <w:vAlign w:val="center"/>
          </w:tcPr>
          <w:p w14:paraId="1E2CA5EC" w14:textId="19D5BB37" w:rsidR="00557E80" w:rsidRPr="00EA75B3" w:rsidRDefault="00557E80" w:rsidP="00557E80">
            <w:pPr>
              <w:jc w:val="both"/>
              <w:rPr>
                <w:rFonts w:ascii="Times New Roman" w:hAnsi="Times New Roman" w:cs="Times New Roman"/>
              </w:rPr>
            </w:pPr>
            <w:r w:rsidRPr="00EA75B3">
              <w:rPr>
                <w:rFonts w:ascii="Times New Roman" w:hAnsi="Times New Roman" w:cs="Times New Roman"/>
              </w:rPr>
              <w:t>6</w:t>
            </w:r>
          </w:p>
        </w:tc>
        <w:tc>
          <w:tcPr>
            <w:tcW w:w="1328" w:type="dxa"/>
            <w:vAlign w:val="center"/>
          </w:tcPr>
          <w:p w14:paraId="31E61F95" w14:textId="377BEA0C" w:rsidR="00557E80" w:rsidRPr="00EA75B3" w:rsidRDefault="00557E80" w:rsidP="00557E80">
            <w:pPr>
              <w:jc w:val="both"/>
              <w:rPr>
                <w:rFonts w:ascii="Times New Roman" w:hAnsi="Times New Roman" w:cs="Times New Roman"/>
              </w:rPr>
            </w:pPr>
            <w:r w:rsidRPr="00EA75B3">
              <w:rPr>
                <w:rFonts w:ascii="Times New Roman" w:hAnsi="Times New Roman" w:cs="Times New Roman"/>
              </w:rPr>
              <w:t>Advanced Vision Transformer Architectures for Agricultural Applications</w:t>
            </w:r>
          </w:p>
        </w:tc>
        <w:tc>
          <w:tcPr>
            <w:tcW w:w="832" w:type="dxa"/>
            <w:vAlign w:val="center"/>
          </w:tcPr>
          <w:p w14:paraId="64567097" w14:textId="27CEA9A0"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632A4C69" w14:textId="3E4E1BBE"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develop advanced ViTs for diverse maize disease classification with minimal human intervention.</w:t>
            </w:r>
          </w:p>
        </w:tc>
        <w:tc>
          <w:tcPr>
            <w:tcW w:w="1690" w:type="dxa"/>
            <w:vAlign w:val="center"/>
          </w:tcPr>
          <w:p w14:paraId="68C24623" w14:textId="558B1FD7" w:rsidR="00557E80" w:rsidRPr="00EA75B3" w:rsidRDefault="00557E80" w:rsidP="00557E80">
            <w:pPr>
              <w:jc w:val="both"/>
              <w:rPr>
                <w:rFonts w:ascii="Times New Roman" w:hAnsi="Times New Roman" w:cs="Times New Roman"/>
              </w:rPr>
            </w:pPr>
            <w:r w:rsidRPr="00EA75B3">
              <w:rPr>
                <w:rFonts w:ascii="Times New Roman" w:hAnsi="Times New Roman" w:cs="Times New Roman"/>
              </w:rPr>
              <w:t>Computationally intensive; requires significant preprocessing.</w:t>
            </w:r>
          </w:p>
        </w:tc>
        <w:tc>
          <w:tcPr>
            <w:tcW w:w="1489" w:type="dxa"/>
            <w:vAlign w:val="center"/>
          </w:tcPr>
          <w:p w14:paraId="00099F6F" w14:textId="55515073" w:rsidR="00557E80" w:rsidRPr="00EA75B3" w:rsidRDefault="00557E80" w:rsidP="00557E80">
            <w:pPr>
              <w:jc w:val="both"/>
              <w:rPr>
                <w:rFonts w:ascii="Times New Roman" w:hAnsi="Times New Roman" w:cs="Times New Roman"/>
              </w:rPr>
            </w:pPr>
            <w:r w:rsidRPr="00EA75B3">
              <w:rPr>
                <w:rFonts w:ascii="Times New Roman" w:hAnsi="Times New Roman" w:cs="Times New Roman"/>
              </w:rPr>
              <w:t>High accuracy and adaptability for various disease types.</w:t>
            </w:r>
          </w:p>
        </w:tc>
        <w:tc>
          <w:tcPr>
            <w:tcW w:w="1459" w:type="dxa"/>
            <w:vAlign w:val="center"/>
          </w:tcPr>
          <w:p w14:paraId="0C361C53" w14:textId="2B882159" w:rsidR="00557E80" w:rsidRPr="00EA75B3" w:rsidRDefault="00557E80" w:rsidP="00557E80">
            <w:pPr>
              <w:jc w:val="both"/>
              <w:rPr>
                <w:rFonts w:ascii="Times New Roman" w:hAnsi="Times New Roman" w:cs="Times New Roman"/>
              </w:rPr>
            </w:pPr>
            <w:r w:rsidRPr="00EA75B3">
              <w:rPr>
                <w:rFonts w:ascii="Times New Roman" w:hAnsi="Times New Roman" w:cs="Times New Roman"/>
              </w:rPr>
              <w:t>Classification accuracy: 94%, Preprocessing time: Reduced by 20%.</w:t>
            </w:r>
          </w:p>
        </w:tc>
        <w:tc>
          <w:tcPr>
            <w:tcW w:w="1483" w:type="dxa"/>
            <w:vAlign w:val="center"/>
          </w:tcPr>
          <w:p w14:paraId="12E95C12" w14:textId="20741772"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testing in adverse environmental conditions.</w:t>
            </w:r>
          </w:p>
        </w:tc>
      </w:tr>
      <w:tr w:rsidR="00557E80" w:rsidRPr="00EA75B3" w14:paraId="1868A0BC" w14:textId="77777777" w:rsidTr="000164EA">
        <w:tc>
          <w:tcPr>
            <w:tcW w:w="828" w:type="dxa"/>
            <w:vAlign w:val="center"/>
          </w:tcPr>
          <w:p w14:paraId="00A17992" w14:textId="20B4282A" w:rsidR="00557E80" w:rsidRPr="00EA75B3" w:rsidRDefault="00557E80" w:rsidP="00557E80">
            <w:pPr>
              <w:jc w:val="both"/>
              <w:rPr>
                <w:rFonts w:ascii="Times New Roman" w:hAnsi="Times New Roman" w:cs="Times New Roman"/>
              </w:rPr>
            </w:pPr>
            <w:r w:rsidRPr="00EA75B3">
              <w:rPr>
                <w:rFonts w:ascii="Times New Roman" w:hAnsi="Times New Roman" w:cs="Times New Roman"/>
              </w:rPr>
              <w:t>7</w:t>
            </w:r>
          </w:p>
        </w:tc>
        <w:tc>
          <w:tcPr>
            <w:tcW w:w="1328" w:type="dxa"/>
            <w:vAlign w:val="center"/>
          </w:tcPr>
          <w:p w14:paraId="4DC175F5" w14:textId="3A758C21" w:rsidR="00557E80" w:rsidRPr="00EA75B3" w:rsidRDefault="00557E80" w:rsidP="00557E80">
            <w:pPr>
              <w:jc w:val="both"/>
              <w:rPr>
                <w:rFonts w:ascii="Times New Roman" w:hAnsi="Times New Roman" w:cs="Times New Roman"/>
              </w:rPr>
            </w:pPr>
            <w:r w:rsidRPr="00EA75B3">
              <w:rPr>
                <w:rFonts w:ascii="Times New Roman" w:hAnsi="Times New Roman" w:cs="Times New Roman"/>
              </w:rPr>
              <w:t>Lightweight Vision Transformers for Real-Time Maize Disease Detection</w:t>
            </w:r>
          </w:p>
        </w:tc>
        <w:tc>
          <w:tcPr>
            <w:tcW w:w="832" w:type="dxa"/>
            <w:vAlign w:val="center"/>
          </w:tcPr>
          <w:p w14:paraId="11D72062" w14:textId="4A8DA2A8"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05020F85" w14:textId="36A5EA9D"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design lightweight ViTs for resource-constrained environments.</w:t>
            </w:r>
          </w:p>
        </w:tc>
        <w:tc>
          <w:tcPr>
            <w:tcW w:w="1690" w:type="dxa"/>
            <w:vAlign w:val="center"/>
          </w:tcPr>
          <w:p w14:paraId="3B1A1278" w14:textId="16264BE0" w:rsidR="00557E80" w:rsidRPr="00EA75B3" w:rsidRDefault="00557E80" w:rsidP="00557E80">
            <w:pPr>
              <w:jc w:val="both"/>
              <w:rPr>
                <w:rFonts w:ascii="Times New Roman" w:hAnsi="Times New Roman" w:cs="Times New Roman"/>
              </w:rPr>
            </w:pPr>
            <w:r w:rsidRPr="00EA75B3">
              <w:rPr>
                <w:rFonts w:ascii="Times New Roman" w:hAnsi="Times New Roman" w:cs="Times New Roman"/>
              </w:rPr>
              <w:t>May not handle high-resolution datasets effectively.</w:t>
            </w:r>
          </w:p>
        </w:tc>
        <w:tc>
          <w:tcPr>
            <w:tcW w:w="1489" w:type="dxa"/>
            <w:vAlign w:val="center"/>
          </w:tcPr>
          <w:p w14:paraId="7243656D" w14:textId="563984C0" w:rsidR="00557E80" w:rsidRPr="00EA75B3" w:rsidRDefault="00557E80" w:rsidP="00557E80">
            <w:pPr>
              <w:jc w:val="both"/>
              <w:rPr>
                <w:rFonts w:ascii="Times New Roman" w:hAnsi="Times New Roman" w:cs="Times New Roman"/>
              </w:rPr>
            </w:pPr>
            <w:r w:rsidRPr="00EA75B3">
              <w:rPr>
                <w:rFonts w:ascii="Times New Roman" w:hAnsi="Times New Roman" w:cs="Times New Roman"/>
              </w:rPr>
              <w:t>Real-time applicability with reduced computational resource requirements.</w:t>
            </w:r>
          </w:p>
        </w:tc>
        <w:tc>
          <w:tcPr>
            <w:tcW w:w="1459" w:type="dxa"/>
            <w:vAlign w:val="center"/>
          </w:tcPr>
          <w:p w14:paraId="1E96ECA7" w14:textId="77A69250" w:rsidR="00557E80" w:rsidRPr="00EA75B3" w:rsidRDefault="00557E80" w:rsidP="00557E80">
            <w:pPr>
              <w:jc w:val="both"/>
              <w:rPr>
                <w:rFonts w:ascii="Times New Roman" w:hAnsi="Times New Roman" w:cs="Times New Roman"/>
              </w:rPr>
            </w:pPr>
            <w:r w:rsidRPr="00EA75B3">
              <w:rPr>
                <w:rFonts w:ascii="Times New Roman" w:hAnsi="Times New Roman" w:cs="Times New Roman"/>
              </w:rPr>
              <w:t>Processing time: &lt;5ms/image</w:t>
            </w:r>
          </w:p>
        </w:tc>
        <w:tc>
          <w:tcPr>
            <w:tcW w:w="1483" w:type="dxa"/>
            <w:vAlign w:val="center"/>
          </w:tcPr>
          <w:p w14:paraId="1F01856E" w14:textId="4C47FBBA"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resolution support for high-quality images.</w:t>
            </w:r>
          </w:p>
        </w:tc>
      </w:tr>
      <w:tr w:rsidR="00557E80" w:rsidRPr="00EA75B3" w14:paraId="1262C8F4" w14:textId="77777777" w:rsidTr="000164EA">
        <w:tc>
          <w:tcPr>
            <w:tcW w:w="828" w:type="dxa"/>
            <w:vAlign w:val="center"/>
          </w:tcPr>
          <w:p w14:paraId="00EB02A0" w14:textId="0090E15F" w:rsidR="00557E80" w:rsidRPr="00EA75B3" w:rsidRDefault="00557E80" w:rsidP="00557E80">
            <w:pPr>
              <w:jc w:val="both"/>
              <w:rPr>
                <w:rFonts w:ascii="Times New Roman" w:hAnsi="Times New Roman" w:cs="Times New Roman"/>
              </w:rPr>
            </w:pPr>
            <w:r w:rsidRPr="00EA75B3">
              <w:rPr>
                <w:rFonts w:ascii="Times New Roman" w:hAnsi="Times New Roman" w:cs="Times New Roman"/>
              </w:rPr>
              <w:t>8</w:t>
            </w:r>
          </w:p>
        </w:tc>
        <w:tc>
          <w:tcPr>
            <w:tcW w:w="1328" w:type="dxa"/>
            <w:vAlign w:val="center"/>
          </w:tcPr>
          <w:p w14:paraId="52D05BB0" w14:textId="5122A1F9" w:rsidR="00557E80" w:rsidRPr="00EA75B3" w:rsidRDefault="00557E80" w:rsidP="00557E80">
            <w:pPr>
              <w:jc w:val="both"/>
              <w:rPr>
                <w:rFonts w:ascii="Times New Roman" w:hAnsi="Times New Roman" w:cs="Times New Roman"/>
              </w:rPr>
            </w:pPr>
            <w:r w:rsidRPr="00EA75B3">
              <w:rPr>
                <w:rFonts w:ascii="Times New Roman" w:hAnsi="Times New Roman" w:cs="Times New Roman"/>
              </w:rPr>
              <w:t>Hybrid Models for Maize Disease Classification</w:t>
            </w:r>
          </w:p>
        </w:tc>
        <w:tc>
          <w:tcPr>
            <w:tcW w:w="832" w:type="dxa"/>
            <w:vAlign w:val="center"/>
          </w:tcPr>
          <w:p w14:paraId="1E5A452F" w14:textId="38ACAA98"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2022</w:t>
            </w:r>
          </w:p>
        </w:tc>
        <w:tc>
          <w:tcPr>
            <w:tcW w:w="1367" w:type="dxa"/>
            <w:vAlign w:val="center"/>
          </w:tcPr>
          <w:p w14:paraId="081CDDA4" w14:textId="5319660E"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create hybrid CNN and ViT architectures for improved maize disease classification.</w:t>
            </w:r>
          </w:p>
        </w:tc>
        <w:tc>
          <w:tcPr>
            <w:tcW w:w="1690" w:type="dxa"/>
            <w:vAlign w:val="center"/>
          </w:tcPr>
          <w:p w14:paraId="566F8D95" w14:textId="106D02F4" w:rsidR="00557E80" w:rsidRPr="00EA75B3" w:rsidRDefault="00557E80" w:rsidP="00557E80">
            <w:pPr>
              <w:jc w:val="both"/>
              <w:rPr>
                <w:rFonts w:ascii="Times New Roman" w:hAnsi="Times New Roman" w:cs="Times New Roman"/>
              </w:rPr>
            </w:pPr>
            <w:r w:rsidRPr="00EA75B3">
              <w:rPr>
                <w:rFonts w:ascii="Times New Roman" w:hAnsi="Times New Roman" w:cs="Times New Roman"/>
              </w:rPr>
              <w:t>Increased model complexity can hinder interpretability.</w:t>
            </w:r>
          </w:p>
        </w:tc>
        <w:tc>
          <w:tcPr>
            <w:tcW w:w="1489" w:type="dxa"/>
            <w:vAlign w:val="center"/>
          </w:tcPr>
          <w:p w14:paraId="10975F07" w14:textId="4116F247" w:rsidR="00557E80" w:rsidRPr="00EA75B3" w:rsidRDefault="00557E80" w:rsidP="00557E80">
            <w:pPr>
              <w:jc w:val="both"/>
              <w:rPr>
                <w:rFonts w:ascii="Times New Roman" w:hAnsi="Times New Roman" w:cs="Times New Roman"/>
              </w:rPr>
            </w:pPr>
            <w:r w:rsidRPr="00EA75B3">
              <w:rPr>
                <w:rFonts w:ascii="Times New Roman" w:hAnsi="Times New Roman" w:cs="Times New Roman"/>
              </w:rPr>
              <w:t>Combines strengths of CNNs and ViTs for higher classification accuracy.</w:t>
            </w:r>
          </w:p>
        </w:tc>
        <w:tc>
          <w:tcPr>
            <w:tcW w:w="1459" w:type="dxa"/>
            <w:vAlign w:val="center"/>
          </w:tcPr>
          <w:p w14:paraId="1A25577A" w14:textId="28596B01" w:rsidR="00557E80" w:rsidRPr="00EA75B3" w:rsidRDefault="00557E80" w:rsidP="00557E80">
            <w:pPr>
              <w:jc w:val="both"/>
              <w:rPr>
                <w:rFonts w:ascii="Times New Roman" w:hAnsi="Times New Roman" w:cs="Times New Roman"/>
              </w:rPr>
            </w:pPr>
            <w:r w:rsidRPr="00EA75B3">
              <w:rPr>
                <w:rFonts w:ascii="Times New Roman" w:hAnsi="Times New Roman" w:cs="Times New Roman"/>
              </w:rPr>
              <w:t>Hybrid model accuracy: 96%, Fusion layer efficiency: 85%.</w:t>
            </w:r>
          </w:p>
        </w:tc>
        <w:tc>
          <w:tcPr>
            <w:tcW w:w="1483" w:type="dxa"/>
            <w:vAlign w:val="center"/>
          </w:tcPr>
          <w:p w14:paraId="2599A52F" w14:textId="096ADDB5"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guidelines for practical deployment of hybrid models.</w:t>
            </w:r>
          </w:p>
        </w:tc>
      </w:tr>
      <w:tr w:rsidR="00557E80" w:rsidRPr="00EA75B3" w14:paraId="14DF46C6" w14:textId="77777777" w:rsidTr="000164EA">
        <w:tc>
          <w:tcPr>
            <w:tcW w:w="828" w:type="dxa"/>
            <w:vAlign w:val="center"/>
          </w:tcPr>
          <w:p w14:paraId="6105FC4E" w14:textId="63C82226" w:rsidR="00557E80" w:rsidRPr="00EA75B3" w:rsidRDefault="00557E80" w:rsidP="00557E80">
            <w:pPr>
              <w:jc w:val="both"/>
              <w:rPr>
                <w:rFonts w:ascii="Times New Roman" w:hAnsi="Times New Roman" w:cs="Times New Roman"/>
              </w:rPr>
            </w:pPr>
            <w:r w:rsidRPr="00EA75B3">
              <w:rPr>
                <w:rFonts w:ascii="Times New Roman" w:hAnsi="Times New Roman" w:cs="Times New Roman"/>
              </w:rPr>
              <w:t>9</w:t>
            </w:r>
          </w:p>
        </w:tc>
        <w:tc>
          <w:tcPr>
            <w:tcW w:w="1328" w:type="dxa"/>
            <w:vAlign w:val="center"/>
          </w:tcPr>
          <w:p w14:paraId="3DAD2CA7" w14:textId="0FD2EAE4" w:rsidR="00557E80" w:rsidRPr="00EA75B3" w:rsidRDefault="00557E80" w:rsidP="00557E80">
            <w:pPr>
              <w:jc w:val="both"/>
              <w:rPr>
                <w:rFonts w:ascii="Times New Roman" w:hAnsi="Times New Roman" w:cs="Times New Roman"/>
              </w:rPr>
            </w:pPr>
            <w:r w:rsidRPr="00EA75B3">
              <w:rPr>
                <w:rFonts w:ascii="Times New Roman" w:hAnsi="Times New Roman" w:cs="Times New Roman"/>
              </w:rPr>
              <w:t xml:space="preserve">Transfer Learning with Vision </w:t>
            </w:r>
            <w:r w:rsidRPr="00EA75B3">
              <w:rPr>
                <w:rFonts w:ascii="Times New Roman" w:hAnsi="Times New Roman" w:cs="Times New Roman"/>
              </w:rPr>
              <w:lastRenderedPageBreak/>
              <w:t>Transformers for Maize Disease Detection</w:t>
            </w:r>
          </w:p>
        </w:tc>
        <w:tc>
          <w:tcPr>
            <w:tcW w:w="832" w:type="dxa"/>
            <w:vAlign w:val="center"/>
          </w:tcPr>
          <w:p w14:paraId="3796E739" w14:textId="2989F390"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2023</w:t>
            </w:r>
          </w:p>
        </w:tc>
        <w:tc>
          <w:tcPr>
            <w:tcW w:w="1367" w:type="dxa"/>
            <w:vAlign w:val="center"/>
          </w:tcPr>
          <w:p w14:paraId="33314668" w14:textId="2C51A0C6" w:rsidR="00557E80" w:rsidRPr="00EA75B3" w:rsidRDefault="00557E80" w:rsidP="00557E80">
            <w:pPr>
              <w:jc w:val="both"/>
              <w:rPr>
                <w:rFonts w:ascii="Times New Roman" w:hAnsi="Times New Roman" w:cs="Times New Roman"/>
              </w:rPr>
            </w:pPr>
            <w:r w:rsidRPr="00EA75B3">
              <w:rPr>
                <w:rFonts w:ascii="Times New Roman" w:hAnsi="Times New Roman" w:cs="Times New Roman"/>
              </w:rPr>
              <w:t xml:space="preserve">To utilize transfer learning </w:t>
            </w:r>
            <w:r w:rsidRPr="00EA75B3">
              <w:rPr>
                <w:rFonts w:ascii="Times New Roman" w:hAnsi="Times New Roman" w:cs="Times New Roman"/>
              </w:rPr>
              <w:lastRenderedPageBreak/>
              <w:t>with ViTs for improved performance on limited labeled data.</w:t>
            </w:r>
          </w:p>
        </w:tc>
        <w:tc>
          <w:tcPr>
            <w:tcW w:w="1690" w:type="dxa"/>
            <w:vAlign w:val="center"/>
          </w:tcPr>
          <w:p w14:paraId="0466CF50" w14:textId="52918E04"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 xml:space="preserve">Relies heavily on pre-trained models; limited </w:t>
            </w:r>
            <w:r w:rsidRPr="00EA75B3">
              <w:rPr>
                <w:rFonts w:ascii="Times New Roman" w:hAnsi="Times New Roman" w:cs="Times New Roman"/>
              </w:rPr>
              <w:lastRenderedPageBreak/>
              <w:t>to certain disease types.</w:t>
            </w:r>
          </w:p>
        </w:tc>
        <w:tc>
          <w:tcPr>
            <w:tcW w:w="1489" w:type="dxa"/>
            <w:vAlign w:val="center"/>
          </w:tcPr>
          <w:p w14:paraId="772BE722" w14:textId="3502113C"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 xml:space="preserve">Reduced training time with high </w:t>
            </w:r>
            <w:r w:rsidRPr="00EA75B3">
              <w:rPr>
                <w:rFonts w:ascii="Times New Roman" w:hAnsi="Times New Roman" w:cs="Times New Roman"/>
              </w:rPr>
              <w:lastRenderedPageBreak/>
              <w:t>accuracy on small datasets.</w:t>
            </w:r>
          </w:p>
        </w:tc>
        <w:tc>
          <w:tcPr>
            <w:tcW w:w="1459" w:type="dxa"/>
            <w:vAlign w:val="center"/>
          </w:tcPr>
          <w:p w14:paraId="6A4EF098" w14:textId="2B5C0636"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 xml:space="preserve">Training time: Reduced by </w:t>
            </w:r>
            <w:r w:rsidRPr="00EA75B3">
              <w:rPr>
                <w:rFonts w:ascii="Times New Roman" w:hAnsi="Times New Roman" w:cs="Times New Roman"/>
              </w:rPr>
              <w:lastRenderedPageBreak/>
              <w:t>30%, Accuracy: 95%.</w:t>
            </w:r>
          </w:p>
        </w:tc>
        <w:tc>
          <w:tcPr>
            <w:tcW w:w="1483" w:type="dxa"/>
            <w:vAlign w:val="center"/>
          </w:tcPr>
          <w:p w14:paraId="7170F120" w14:textId="0467102D"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 xml:space="preserve">Limited exploration of transferability </w:t>
            </w:r>
            <w:r w:rsidRPr="00EA75B3">
              <w:rPr>
                <w:rFonts w:ascii="Times New Roman" w:hAnsi="Times New Roman" w:cs="Times New Roman"/>
              </w:rPr>
              <w:lastRenderedPageBreak/>
              <w:t>across diverse agricultural datasets.</w:t>
            </w:r>
          </w:p>
        </w:tc>
      </w:tr>
      <w:tr w:rsidR="00557E80" w:rsidRPr="00EA75B3" w14:paraId="2211F51B" w14:textId="77777777" w:rsidTr="000164EA">
        <w:tc>
          <w:tcPr>
            <w:tcW w:w="828" w:type="dxa"/>
            <w:vAlign w:val="center"/>
          </w:tcPr>
          <w:p w14:paraId="0ED7C116" w14:textId="00E43790"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10</w:t>
            </w:r>
          </w:p>
        </w:tc>
        <w:tc>
          <w:tcPr>
            <w:tcW w:w="1328" w:type="dxa"/>
            <w:vAlign w:val="center"/>
          </w:tcPr>
          <w:p w14:paraId="06172E28" w14:textId="4E343F0B" w:rsidR="00557E80" w:rsidRPr="00EA75B3" w:rsidRDefault="00557E80" w:rsidP="00557E80">
            <w:pPr>
              <w:jc w:val="both"/>
              <w:rPr>
                <w:rFonts w:ascii="Times New Roman" w:hAnsi="Times New Roman" w:cs="Times New Roman"/>
              </w:rPr>
            </w:pPr>
            <w:r w:rsidRPr="00EA75B3">
              <w:rPr>
                <w:rFonts w:ascii="Times New Roman" w:hAnsi="Times New Roman" w:cs="Times New Roman"/>
              </w:rPr>
              <w:t>Explainable Vision Transformers for Maize Disease Detection</w:t>
            </w:r>
          </w:p>
        </w:tc>
        <w:tc>
          <w:tcPr>
            <w:tcW w:w="832" w:type="dxa"/>
            <w:vAlign w:val="center"/>
          </w:tcPr>
          <w:p w14:paraId="42525ABF" w14:textId="45635786"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6C701D49" w14:textId="0F217C69"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integrate Explainable AI (XAI) with ViTs for better interpretability in agricultural contexts.</w:t>
            </w:r>
          </w:p>
        </w:tc>
        <w:tc>
          <w:tcPr>
            <w:tcW w:w="1690" w:type="dxa"/>
            <w:vAlign w:val="center"/>
          </w:tcPr>
          <w:p w14:paraId="242079CC" w14:textId="12AE7BA0" w:rsidR="00557E80" w:rsidRPr="00EA75B3" w:rsidRDefault="00557E80" w:rsidP="00557E80">
            <w:pPr>
              <w:jc w:val="both"/>
              <w:rPr>
                <w:rFonts w:ascii="Times New Roman" w:hAnsi="Times New Roman" w:cs="Times New Roman"/>
              </w:rPr>
            </w:pPr>
            <w:r w:rsidRPr="00EA75B3">
              <w:rPr>
                <w:rFonts w:ascii="Times New Roman" w:hAnsi="Times New Roman" w:cs="Times New Roman"/>
              </w:rPr>
              <w:t>XAI integration increases model complexity.</w:t>
            </w:r>
          </w:p>
        </w:tc>
        <w:tc>
          <w:tcPr>
            <w:tcW w:w="1489" w:type="dxa"/>
            <w:vAlign w:val="center"/>
          </w:tcPr>
          <w:p w14:paraId="0CED5FC1" w14:textId="4AC9546F" w:rsidR="00557E80" w:rsidRPr="00EA75B3" w:rsidRDefault="00557E80" w:rsidP="00557E80">
            <w:pPr>
              <w:jc w:val="both"/>
              <w:rPr>
                <w:rFonts w:ascii="Times New Roman" w:hAnsi="Times New Roman" w:cs="Times New Roman"/>
              </w:rPr>
            </w:pPr>
            <w:r w:rsidRPr="00EA75B3">
              <w:rPr>
                <w:rFonts w:ascii="Times New Roman" w:hAnsi="Times New Roman" w:cs="Times New Roman"/>
              </w:rPr>
              <w:t>Provides actionable insights for disease diagnosis.</w:t>
            </w:r>
          </w:p>
        </w:tc>
        <w:tc>
          <w:tcPr>
            <w:tcW w:w="1459" w:type="dxa"/>
            <w:vAlign w:val="center"/>
          </w:tcPr>
          <w:p w14:paraId="097F1E06" w14:textId="28B8FFB7" w:rsidR="00557E80" w:rsidRPr="00EA75B3" w:rsidRDefault="00557E80" w:rsidP="00557E80">
            <w:pPr>
              <w:jc w:val="both"/>
              <w:rPr>
                <w:rFonts w:ascii="Times New Roman" w:hAnsi="Times New Roman" w:cs="Times New Roman"/>
              </w:rPr>
            </w:pPr>
            <w:r w:rsidRPr="00EA75B3">
              <w:rPr>
                <w:rFonts w:ascii="Times New Roman" w:hAnsi="Times New Roman" w:cs="Times New Roman"/>
              </w:rPr>
              <w:t>Explainability score: 85%, Accuracy: 93%.</w:t>
            </w:r>
          </w:p>
        </w:tc>
        <w:tc>
          <w:tcPr>
            <w:tcW w:w="1483" w:type="dxa"/>
            <w:vAlign w:val="center"/>
          </w:tcPr>
          <w:p w14:paraId="6CAF746A" w14:textId="5C36DDB4"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field validation for practical usability of explainability features.</w:t>
            </w:r>
          </w:p>
        </w:tc>
      </w:tr>
      <w:tr w:rsidR="00557E80" w:rsidRPr="00EA75B3" w14:paraId="2B9AA66F" w14:textId="77777777" w:rsidTr="000164EA">
        <w:tc>
          <w:tcPr>
            <w:tcW w:w="828" w:type="dxa"/>
            <w:vAlign w:val="center"/>
          </w:tcPr>
          <w:p w14:paraId="61EC3B11" w14:textId="3FE43482" w:rsidR="00557E80" w:rsidRPr="00EA75B3" w:rsidRDefault="00557E80" w:rsidP="00557E80">
            <w:pPr>
              <w:jc w:val="both"/>
              <w:rPr>
                <w:rFonts w:ascii="Times New Roman" w:hAnsi="Times New Roman" w:cs="Times New Roman"/>
              </w:rPr>
            </w:pPr>
            <w:r w:rsidRPr="00EA75B3">
              <w:rPr>
                <w:rFonts w:ascii="Times New Roman" w:hAnsi="Times New Roman" w:cs="Times New Roman"/>
              </w:rPr>
              <w:t>11</w:t>
            </w:r>
          </w:p>
        </w:tc>
        <w:tc>
          <w:tcPr>
            <w:tcW w:w="1328" w:type="dxa"/>
            <w:vAlign w:val="center"/>
          </w:tcPr>
          <w:p w14:paraId="3EA2E6D9" w14:textId="30BF2B35" w:rsidR="00557E80" w:rsidRPr="00EA75B3" w:rsidRDefault="00557E80" w:rsidP="00557E80">
            <w:pPr>
              <w:jc w:val="both"/>
              <w:rPr>
                <w:rFonts w:ascii="Times New Roman" w:hAnsi="Times New Roman" w:cs="Times New Roman"/>
              </w:rPr>
            </w:pPr>
            <w:r w:rsidRPr="00EA75B3">
              <w:rPr>
                <w:rFonts w:ascii="Times New Roman" w:hAnsi="Times New Roman" w:cs="Times New Roman"/>
              </w:rPr>
              <w:t>Multispectral Vision Transformers for Maize Disease Detection</w:t>
            </w:r>
          </w:p>
        </w:tc>
        <w:tc>
          <w:tcPr>
            <w:tcW w:w="832" w:type="dxa"/>
            <w:vAlign w:val="center"/>
          </w:tcPr>
          <w:p w14:paraId="0A7EED59" w14:textId="30E94AC6"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2022</w:t>
            </w:r>
          </w:p>
        </w:tc>
        <w:tc>
          <w:tcPr>
            <w:tcW w:w="1367" w:type="dxa"/>
            <w:vAlign w:val="center"/>
          </w:tcPr>
          <w:p w14:paraId="426432FE" w14:textId="00E66274"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use multispectral imaging with ViTs for early maize disease detection.</w:t>
            </w:r>
          </w:p>
        </w:tc>
        <w:tc>
          <w:tcPr>
            <w:tcW w:w="1690" w:type="dxa"/>
            <w:vAlign w:val="center"/>
          </w:tcPr>
          <w:p w14:paraId="190514F0" w14:textId="215BAB6C" w:rsidR="00557E80" w:rsidRPr="00EA75B3" w:rsidRDefault="00557E80" w:rsidP="00557E80">
            <w:pPr>
              <w:jc w:val="both"/>
              <w:rPr>
                <w:rFonts w:ascii="Times New Roman" w:hAnsi="Times New Roman" w:cs="Times New Roman"/>
              </w:rPr>
            </w:pPr>
            <w:r w:rsidRPr="00EA75B3">
              <w:rPr>
                <w:rFonts w:ascii="Times New Roman" w:hAnsi="Times New Roman" w:cs="Times New Roman"/>
              </w:rPr>
              <w:t>High equipment costs for multispectral imaging.</w:t>
            </w:r>
          </w:p>
        </w:tc>
        <w:tc>
          <w:tcPr>
            <w:tcW w:w="1489" w:type="dxa"/>
            <w:vAlign w:val="center"/>
          </w:tcPr>
          <w:p w14:paraId="73010CC8" w14:textId="54CC1950" w:rsidR="00557E80" w:rsidRPr="00EA75B3" w:rsidRDefault="00557E80" w:rsidP="00557E80">
            <w:pPr>
              <w:jc w:val="both"/>
              <w:rPr>
                <w:rFonts w:ascii="Times New Roman" w:hAnsi="Times New Roman" w:cs="Times New Roman"/>
              </w:rPr>
            </w:pPr>
            <w:r w:rsidRPr="00EA75B3">
              <w:rPr>
                <w:rFonts w:ascii="Times New Roman" w:hAnsi="Times New Roman" w:cs="Times New Roman"/>
              </w:rPr>
              <w:t>Combines spectral and spatial features for improved diagnostic accuracy.</w:t>
            </w:r>
          </w:p>
        </w:tc>
        <w:tc>
          <w:tcPr>
            <w:tcW w:w="1459" w:type="dxa"/>
            <w:vAlign w:val="center"/>
          </w:tcPr>
          <w:p w14:paraId="0A544D72" w14:textId="34F3F78E" w:rsidR="00557E80" w:rsidRPr="00EA75B3" w:rsidRDefault="00557E80" w:rsidP="00557E80">
            <w:pPr>
              <w:jc w:val="both"/>
              <w:rPr>
                <w:rFonts w:ascii="Times New Roman" w:hAnsi="Times New Roman" w:cs="Times New Roman"/>
              </w:rPr>
            </w:pPr>
            <w:r w:rsidRPr="00EA75B3">
              <w:rPr>
                <w:rFonts w:ascii="Times New Roman" w:hAnsi="Times New Roman" w:cs="Times New Roman"/>
              </w:rPr>
              <w:t>Spectral accuracy improvement: 12%, Precision: 91%.</w:t>
            </w:r>
          </w:p>
        </w:tc>
        <w:tc>
          <w:tcPr>
            <w:tcW w:w="1483" w:type="dxa"/>
            <w:vAlign w:val="center"/>
          </w:tcPr>
          <w:p w14:paraId="5F2BBA65" w14:textId="0E6CCA85"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Lacks scalability for low-cost agricultural settings.</w:t>
            </w:r>
          </w:p>
        </w:tc>
      </w:tr>
      <w:tr w:rsidR="00557E80" w:rsidRPr="00EA75B3" w14:paraId="3EE93516" w14:textId="77777777" w:rsidTr="000164EA">
        <w:tc>
          <w:tcPr>
            <w:tcW w:w="828" w:type="dxa"/>
            <w:vAlign w:val="center"/>
          </w:tcPr>
          <w:p w14:paraId="6EC1E3BE" w14:textId="7EA2122D" w:rsidR="00557E80" w:rsidRPr="00EA75B3" w:rsidRDefault="00557E80" w:rsidP="00557E80">
            <w:pPr>
              <w:jc w:val="both"/>
              <w:rPr>
                <w:rFonts w:ascii="Times New Roman" w:hAnsi="Times New Roman" w:cs="Times New Roman"/>
              </w:rPr>
            </w:pPr>
            <w:r w:rsidRPr="00EA75B3">
              <w:rPr>
                <w:rFonts w:ascii="Times New Roman" w:hAnsi="Times New Roman" w:cs="Times New Roman"/>
              </w:rPr>
              <w:t>12</w:t>
            </w:r>
          </w:p>
        </w:tc>
        <w:tc>
          <w:tcPr>
            <w:tcW w:w="1328" w:type="dxa"/>
            <w:vAlign w:val="center"/>
          </w:tcPr>
          <w:p w14:paraId="1F4AE883" w14:textId="2AA03B97" w:rsidR="00557E80" w:rsidRPr="00EA75B3" w:rsidRDefault="00557E80" w:rsidP="00557E80">
            <w:pPr>
              <w:jc w:val="both"/>
              <w:rPr>
                <w:rFonts w:ascii="Times New Roman" w:hAnsi="Times New Roman" w:cs="Times New Roman"/>
              </w:rPr>
            </w:pPr>
            <w:r w:rsidRPr="00EA75B3">
              <w:rPr>
                <w:rFonts w:ascii="Times New Roman" w:hAnsi="Times New Roman" w:cs="Times New Roman"/>
              </w:rPr>
              <w:t>Comparative Analysis of Vision Transformers and CNNs for Maize Disease Detection</w:t>
            </w:r>
          </w:p>
        </w:tc>
        <w:tc>
          <w:tcPr>
            <w:tcW w:w="832" w:type="dxa"/>
            <w:vAlign w:val="center"/>
          </w:tcPr>
          <w:p w14:paraId="17C6A011" w14:textId="601AD16B"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39F761AD" w14:textId="7FE0CD3C"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analyze the trade-offs between ViTs and CNNs in terms of accuracy, speed, and resource usage.</w:t>
            </w:r>
          </w:p>
        </w:tc>
        <w:tc>
          <w:tcPr>
            <w:tcW w:w="1690" w:type="dxa"/>
            <w:vAlign w:val="center"/>
          </w:tcPr>
          <w:p w14:paraId="626AF7D9" w14:textId="6E2E6F0E"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focus on resource-constrained environments.</w:t>
            </w:r>
          </w:p>
        </w:tc>
        <w:tc>
          <w:tcPr>
            <w:tcW w:w="1489" w:type="dxa"/>
            <w:vAlign w:val="center"/>
          </w:tcPr>
          <w:p w14:paraId="3CB31D0B" w14:textId="06675A76" w:rsidR="00557E80" w:rsidRPr="00EA75B3" w:rsidRDefault="00557E80" w:rsidP="00557E80">
            <w:pPr>
              <w:jc w:val="both"/>
              <w:rPr>
                <w:rFonts w:ascii="Times New Roman" w:hAnsi="Times New Roman" w:cs="Times New Roman"/>
              </w:rPr>
            </w:pPr>
            <w:r w:rsidRPr="00EA75B3">
              <w:rPr>
                <w:rFonts w:ascii="Times New Roman" w:hAnsi="Times New Roman" w:cs="Times New Roman"/>
              </w:rPr>
              <w:t>Detailed performance trade-off analysis aids model selection.</w:t>
            </w:r>
          </w:p>
        </w:tc>
        <w:tc>
          <w:tcPr>
            <w:tcW w:w="1459" w:type="dxa"/>
            <w:vAlign w:val="center"/>
          </w:tcPr>
          <w:p w14:paraId="3E6E0756" w14:textId="46060369" w:rsidR="00557E80" w:rsidRPr="00EA75B3" w:rsidRDefault="00557E80" w:rsidP="00557E80">
            <w:pPr>
              <w:jc w:val="both"/>
              <w:rPr>
                <w:rFonts w:ascii="Times New Roman" w:hAnsi="Times New Roman" w:cs="Times New Roman"/>
              </w:rPr>
            </w:pPr>
            <w:r w:rsidRPr="00EA75B3">
              <w:rPr>
                <w:rFonts w:ascii="Times New Roman" w:hAnsi="Times New Roman" w:cs="Times New Roman"/>
              </w:rPr>
              <w:t>ViT accuracy: 94%, CNN accuracy: 89%, Processing speed: Compared.</w:t>
            </w:r>
          </w:p>
        </w:tc>
        <w:tc>
          <w:tcPr>
            <w:tcW w:w="1483" w:type="dxa"/>
            <w:vAlign w:val="center"/>
          </w:tcPr>
          <w:p w14:paraId="1E1C4E01" w14:textId="6FBDA2DE"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analysis on hybrid models’ cost-effectiveness.</w:t>
            </w:r>
          </w:p>
        </w:tc>
      </w:tr>
      <w:tr w:rsidR="00557E80" w:rsidRPr="00EA75B3" w14:paraId="565E3C2B" w14:textId="77777777" w:rsidTr="000164EA">
        <w:tc>
          <w:tcPr>
            <w:tcW w:w="828" w:type="dxa"/>
            <w:vAlign w:val="center"/>
          </w:tcPr>
          <w:p w14:paraId="07C5C7C0" w14:textId="591E02AD" w:rsidR="00557E80" w:rsidRPr="00EA75B3" w:rsidRDefault="00557E80" w:rsidP="00557E80">
            <w:pPr>
              <w:jc w:val="both"/>
              <w:rPr>
                <w:rFonts w:ascii="Times New Roman" w:hAnsi="Times New Roman" w:cs="Times New Roman"/>
              </w:rPr>
            </w:pPr>
            <w:r w:rsidRPr="00EA75B3">
              <w:rPr>
                <w:rFonts w:ascii="Times New Roman" w:hAnsi="Times New Roman" w:cs="Times New Roman"/>
              </w:rPr>
              <w:t>13</w:t>
            </w:r>
          </w:p>
        </w:tc>
        <w:tc>
          <w:tcPr>
            <w:tcW w:w="1328" w:type="dxa"/>
            <w:vAlign w:val="center"/>
          </w:tcPr>
          <w:p w14:paraId="498CD5C2" w14:textId="6F599391" w:rsidR="00557E80" w:rsidRPr="00EA75B3" w:rsidRDefault="00557E80" w:rsidP="00557E80">
            <w:pPr>
              <w:jc w:val="both"/>
              <w:rPr>
                <w:rFonts w:ascii="Times New Roman" w:hAnsi="Times New Roman" w:cs="Times New Roman"/>
              </w:rPr>
            </w:pPr>
            <w:r w:rsidRPr="00EA75B3">
              <w:rPr>
                <w:rFonts w:ascii="Times New Roman" w:hAnsi="Times New Roman" w:cs="Times New Roman"/>
              </w:rPr>
              <w:t>Real-Time Maize Disease Monitoring with Vision Transformers and IoT Integration</w:t>
            </w:r>
          </w:p>
        </w:tc>
        <w:tc>
          <w:tcPr>
            <w:tcW w:w="832" w:type="dxa"/>
            <w:vAlign w:val="center"/>
          </w:tcPr>
          <w:p w14:paraId="3AF1587B" w14:textId="5A7F1105"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57DC3AD4" w14:textId="57BCC3A8"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integrate ViTs with IoT systems for real-time monitoring in smart farms.</w:t>
            </w:r>
          </w:p>
        </w:tc>
        <w:tc>
          <w:tcPr>
            <w:tcW w:w="1690" w:type="dxa"/>
            <w:vAlign w:val="center"/>
          </w:tcPr>
          <w:p w14:paraId="36C9B02E" w14:textId="7FAAF1DF"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scalability testing for large-scale farms.</w:t>
            </w:r>
          </w:p>
        </w:tc>
        <w:tc>
          <w:tcPr>
            <w:tcW w:w="1489" w:type="dxa"/>
            <w:vAlign w:val="center"/>
          </w:tcPr>
          <w:p w14:paraId="7278B464" w14:textId="5C0E0327" w:rsidR="00557E80" w:rsidRPr="00EA75B3" w:rsidRDefault="00557E80" w:rsidP="00557E80">
            <w:pPr>
              <w:jc w:val="both"/>
              <w:rPr>
                <w:rFonts w:ascii="Times New Roman" w:hAnsi="Times New Roman" w:cs="Times New Roman"/>
              </w:rPr>
            </w:pPr>
            <w:r w:rsidRPr="00EA75B3">
              <w:rPr>
                <w:rFonts w:ascii="Times New Roman" w:hAnsi="Times New Roman" w:cs="Times New Roman"/>
              </w:rPr>
              <w:t>Enables real-time disease monitoring with remote access capabilities.</w:t>
            </w:r>
          </w:p>
        </w:tc>
        <w:tc>
          <w:tcPr>
            <w:tcW w:w="1459" w:type="dxa"/>
            <w:vAlign w:val="center"/>
          </w:tcPr>
          <w:p w14:paraId="1BAD5ECF" w14:textId="209BD4D9" w:rsidR="00557E80" w:rsidRPr="00EA75B3" w:rsidRDefault="00557E80" w:rsidP="00557E80">
            <w:pPr>
              <w:jc w:val="both"/>
              <w:rPr>
                <w:rFonts w:ascii="Times New Roman" w:hAnsi="Times New Roman" w:cs="Times New Roman"/>
              </w:rPr>
            </w:pPr>
            <w:r w:rsidRPr="00EA75B3">
              <w:rPr>
                <w:rFonts w:ascii="Times New Roman" w:hAnsi="Times New Roman" w:cs="Times New Roman"/>
              </w:rPr>
              <w:t>Real-time detection accuracy: 90%, IoT integration time: Reduced by 15%.</w:t>
            </w:r>
          </w:p>
        </w:tc>
        <w:tc>
          <w:tcPr>
            <w:tcW w:w="1483" w:type="dxa"/>
            <w:vAlign w:val="center"/>
          </w:tcPr>
          <w:p w14:paraId="651AF60D" w14:textId="15414EF8"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field trials for IoT-enabled systems.</w:t>
            </w:r>
          </w:p>
        </w:tc>
      </w:tr>
      <w:tr w:rsidR="00557E80" w:rsidRPr="00EA75B3" w14:paraId="37694650" w14:textId="77777777" w:rsidTr="000164EA">
        <w:tc>
          <w:tcPr>
            <w:tcW w:w="828" w:type="dxa"/>
            <w:vAlign w:val="center"/>
          </w:tcPr>
          <w:p w14:paraId="29E73EC5" w14:textId="057F342C" w:rsidR="00557E80" w:rsidRPr="00EA75B3" w:rsidRDefault="00557E80" w:rsidP="00557E80">
            <w:pPr>
              <w:jc w:val="both"/>
              <w:rPr>
                <w:rFonts w:ascii="Times New Roman" w:hAnsi="Times New Roman" w:cs="Times New Roman"/>
              </w:rPr>
            </w:pPr>
            <w:r w:rsidRPr="00EA75B3">
              <w:rPr>
                <w:rFonts w:ascii="Times New Roman" w:hAnsi="Times New Roman" w:cs="Times New Roman"/>
              </w:rPr>
              <w:t>14</w:t>
            </w:r>
          </w:p>
        </w:tc>
        <w:tc>
          <w:tcPr>
            <w:tcW w:w="1328" w:type="dxa"/>
            <w:vAlign w:val="center"/>
          </w:tcPr>
          <w:p w14:paraId="275FC7D0" w14:textId="7C0138AC" w:rsidR="00557E80" w:rsidRPr="00EA75B3" w:rsidRDefault="00557E80" w:rsidP="00557E80">
            <w:pPr>
              <w:jc w:val="both"/>
              <w:rPr>
                <w:rFonts w:ascii="Times New Roman" w:hAnsi="Times New Roman" w:cs="Times New Roman"/>
              </w:rPr>
            </w:pPr>
            <w:r w:rsidRPr="00EA75B3">
              <w:rPr>
                <w:rFonts w:ascii="Times New Roman" w:hAnsi="Times New Roman" w:cs="Times New Roman"/>
              </w:rPr>
              <w:t>Active Learning for Maize Disease Classification with Vision Transformers</w:t>
            </w:r>
          </w:p>
        </w:tc>
        <w:tc>
          <w:tcPr>
            <w:tcW w:w="832" w:type="dxa"/>
            <w:vAlign w:val="center"/>
          </w:tcPr>
          <w:p w14:paraId="20812B8A" w14:textId="55E823A2"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167010B9" w14:textId="45ABCF26"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implement active learning with ViTs to reduce manual labeling efforts.</w:t>
            </w:r>
          </w:p>
        </w:tc>
        <w:tc>
          <w:tcPr>
            <w:tcW w:w="1690" w:type="dxa"/>
            <w:vAlign w:val="center"/>
          </w:tcPr>
          <w:p w14:paraId="643E3689" w14:textId="6B36C1B7" w:rsidR="00557E80" w:rsidRPr="00EA75B3" w:rsidRDefault="00557E80" w:rsidP="00557E80">
            <w:pPr>
              <w:jc w:val="both"/>
              <w:rPr>
                <w:rFonts w:ascii="Times New Roman" w:hAnsi="Times New Roman" w:cs="Times New Roman"/>
              </w:rPr>
            </w:pPr>
            <w:r w:rsidRPr="00EA75B3">
              <w:rPr>
                <w:rFonts w:ascii="Times New Roman" w:hAnsi="Times New Roman" w:cs="Times New Roman"/>
              </w:rPr>
              <w:t>Depends on the quality of initial labeled data.</w:t>
            </w:r>
          </w:p>
        </w:tc>
        <w:tc>
          <w:tcPr>
            <w:tcW w:w="1489" w:type="dxa"/>
            <w:vAlign w:val="center"/>
          </w:tcPr>
          <w:p w14:paraId="41BF21DA" w14:textId="2EB26C50" w:rsidR="00557E80" w:rsidRPr="00EA75B3" w:rsidRDefault="00557E80" w:rsidP="00557E80">
            <w:pPr>
              <w:jc w:val="both"/>
              <w:rPr>
                <w:rFonts w:ascii="Times New Roman" w:hAnsi="Times New Roman" w:cs="Times New Roman"/>
              </w:rPr>
            </w:pPr>
            <w:r w:rsidRPr="00EA75B3">
              <w:rPr>
                <w:rFonts w:ascii="Times New Roman" w:hAnsi="Times New Roman" w:cs="Times New Roman"/>
              </w:rPr>
              <w:t>Reduces labeling cost while maintaining high accuracy.</w:t>
            </w:r>
          </w:p>
        </w:tc>
        <w:tc>
          <w:tcPr>
            <w:tcW w:w="1459" w:type="dxa"/>
            <w:vAlign w:val="center"/>
          </w:tcPr>
          <w:p w14:paraId="5C827A3E" w14:textId="0DF20305" w:rsidR="00557E80" w:rsidRPr="00EA75B3" w:rsidRDefault="00557E80" w:rsidP="00557E80">
            <w:pPr>
              <w:jc w:val="both"/>
              <w:rPr>
                <w:rFonts w:ascii="Times New Roman" w:hAnsi="Times New Roman" w:cs="Times New Roman"/>
              </w:rPr>
            </w:pPr>
            <w:r w:rsidRPr="00EA75B3">
              <w:rPr>
                <w:rFonts w:ascii="Times New Roman" w:hAnsi="Times New Roman" w:cs="Times New Roman"/>
              </w:rPr>
              <w:t>Labeling effort reduction: 20%, Accuracy: 92%.</w:t>
            </w:r>
          </w:p>
        </w:tc>
        <w:tc>
          <w:tcPr>
            <w:tcW w:w="1483" w:type="dxa"/>
            <w:vAlign w:val="center"/>
          </w:tcPr>
          <w:p w14:paraId="14987265" w14:textId="186A9502"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application in datasets with highly imbalanced classes.</w:t>
            </w:r>
          </w:p>
        </w:tc>
      </w:tr>
      <w:tr w:rsidR="00557E80" w:rsidRPr="00EA75B3" w14:paraId="1F9BD984" w14:textId="77777777" w:rsidTr="000164EA">
        <w:tc>
          <w:tcPr>
            <w:tcW w:w="828" w:type="dxa"/>
            <w:vAlign w:val="center"/>
          </w:tcPr>
          <w:p w14:paraId="2C1CB0A8" w14:textId="4BE33E6D"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15</w:t>
            </w:r>
          </w:p>
        </w:tc>
        <w:tc>
          <w:tcPr>
            <w:tcW w:w="1328" w:type="dxa"/>
            <w:vAlign w:val="center"/>
          </w:tcPr>
          <w:p w14:paraId="63B1EFFA" w14:textId="67DEA720" w:rsidR="00557E80" w:rsidRPr="00EA75B3" w:rsidRDefault="00557E80" w:rsidP="00557E80">
            <w:pPr>
              <w:jc w:val="both"/>
              <w:rPr>
                <w:rFonts w:ascii="Times New Roman" w:hAnsi="Times New Roman" w:cs="Times New Roman"/>
              </w:rPr>
            </w:pPr>
            <w:r w:rsidRPr="00EA75B3">
              <w:rPr>
                <w:rFonts w:ascii="Times New Roman" w:hAnsi="Times New Roman" w:cs="Times New Roman"/>
              </w:rPr>
              <w:t>Temporal Data Integration in Vision Transformers for Maize Disease Prediction</w:t>
            </w:r>
          </w:p>
        </w:tc>
        <w:tc>
          <w:tcPr>
            <w:tcW w:w="832" w:type="dxa"/>
            <w:vAlign w:val="center"/>
          </w:tcPr>
          <w:p w14:paraId="3C502695" w14:textId="63BE540F"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69E4F705" w14:textId="17ABB0B3"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integrate temporal data into ViTs for better prediction and detection of maize disease trends.</w:t>
            </w:r>
          </w:p>
        </w:tc>
        <w:tc>
          <w:tcPr>
            <w:tcW w:w="1690" w:type="dxa"/>
            <w:vAlign w:val="center"/>
          </w:tcPr>
          <w:p w14:paraId="0FE5734E" w14:textId="30A6700F"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exploration of long-term prediction accuracy.</w:t>
            </w:r>
          </w:p>
        </w:tc>
        <w:tc>
          <w:tcPr>
            <w:tcW w:w="1489" w:type="dxa"/>
            <w:vAlign w:val="center"/>
          </w:tcPr>
          <w:p w14:paraId="70852DCE" w14:textId="7C25CFA7" w:rsidR="00557E80" w:rsidRPr="00EA75B3" w:rsidRDefault="00557E80" w:rsidP="00557E80">
            <w:pPr>
              <w:jc w:val="both"/>
              <w:rPr>
                <w:rFonts w:ascii="Times New Roman" w:hAnsi="Times New Roman" w:cs="Times New Roman"/>
              </w:rPr>
            </w:pPr>
            <w:r w:rsidRPr="00EA75B3">
              <w:rPr>
                <w:rFonts w:ascii="Times New Roman" w:hAnsi="Times New Roman" w:cs="Times New Roman"/>
              </w:rPr>
              <w:t>Enhanced predictive capabilities using historical data.</w:t>
            </w:r>
          </w:p>
        </w:tc>
        <w:tc>
          <w:tcPr>
            <w:tcW w:w="1459" w:type="dxa"/>
            <w:vAlign w:val="center"/>
          </w:tcPr>
          <w:p w14:paraId="403B3A10" w14:textId="519C4290" w:rsidR="00557E80" w:rsidRPr="00EA75B3" w:rsidRDefault="00557E80" w:rsidP="00557E80">
            <w:pPr>
              <w:jc w:val="both"/>
              <w:rPr>
                <w:rFonts w:ascii="Times New Roman" w:hAnsi="Times New Roman" w:cs="Times New Roman"/>
              </w:rPr>
            </w:pPr>
            <w:r w:rsidRPr="00EA75B3">
              <w:rPr>
                <w:rFonts w:ascii="Times New Roman" w:hAnsi="Times New Roman" w:cs="Times New Roman"/>
              </w:rPr>
              <w:t>Prediction accuracy: 91%, Temporal integration impact: Evaluated.</w:t>
            </w:r>
          </w:p>
        </w:tc>
        <w:tc>
          <w:tcPr>
            <w:tcW w:w="1483" w:type="dxa"/>
            <w:vAlign w:val="center"/>
          </w:tcPr>
          <w:p w14:paraId="3B2F45F7" w14:textId="72B262C1"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robustness testing for long-term temporal data integration.</w:t>
            </w:r>
          </w:p>
        </w:tc>
      </w:tr>
      <w:tr w:rsidR="00557E80" w:rsidRPr="00EA75B3" w14:paraId="1EC8DB8C" w14:textId="77777777" w:rsidTr="000164EA">
        <w:tc>
          <w:tcPr>
            <w:tcW w:w="828" w:type="dxa"/>
            <w:vAlign w:val="center"/>
          </w:tcPr>
          <w:p w14:paraId="376BDC54" w14:textId="40837B27" w:rsidR="00557E80" w:rsidRPr="00EA75B3" w:rsidRDefault="00557E80" w:rsidP="00557E80">
            <w:pPr>
              <w:jc w:val="both"/>
              <w:rPr>
                <w:rFonts w:ascii="Times New Roman" w:hAnsi="Times New Roman" w:cs="Times New Roman"/>
              </w:rPr>
            </w:pPr>
            <w:r w:rsidRPr="00EA75B3">
              <w:rPr>
                <w:rFonts w:ascii="Times New Roman" w:hAnsi="Times New Roman" w:cs="Times New Roman"/>
              </w:rPr>
              <w:t>16</w:t>
            </w:r>
          </w:p>
        </w:tc>
        <w:tc>
          <w:tcPr>
            <w:tcW w:w="1328" w:type="dxa"/>
            <w:vAlign w:val="center"/>
          </w:tcPr>
          <w:p w14:paraId="3FF04D5F" w14:textId="0F185685" w:rsidR="00557E80" w:rsidRPr="00EA75B3" w:rsidRDefault="00557E80" w:rsidP="00557E80">
            <w:pPr>
              <w:jc w:val="both"/>
              <w:rPr>
                <w:rFonts w:ascii="Times New Roman" w:hAnsi="Times New Roman" w:cs="Times New Roman"/>
              </w:rPr>
            </w:pPr>
            <w:r w:rsidRPr="00EA75B3">
              <w:rPr>
                <w:rFonts w:ascii="Times New Roman" w:hAnsi="Times New Roman" w:cs="Times New Roman"/>
              </w:rPr>
              <w:t>Vision Transformers for Low-Resolution Maize Disease Images</w:t>
            </w:r>
          </w:p>
        </w:tc>
        <w:tc>
          <w:tcPr>
            <w:tcW w:w="832" w:type="dxa"/>
            <w:vAlign w:val="center"/>
          </w:tcPr>
          <w:p w14:paraId="00D4FA9A" w14:textId="33BBED81"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059E8532" w14:textId="4B9348C0"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adapt ViTs for low-resolution and noisy image datasets.</w:t>
            </w:r>
          </w:p>
        </w:tc>
        <w:tc>
          <w:tcPr>
            <w:tcW w:w="1690" w:type="dxa"/>
            <w:vAlign w:val="center"/>
          </w:tcPr>
          <w:p w14:paraId="2D6878D4" w14:textId="6C5AD440" w:rsidR="00557E80" w:rsidRPr="00EA75B3" w:rsidRDefault="00557E80" w:rsidP="00557E80">
            <w:pPr>
              <w:jc w:val="both"/>
              <w:rPr>
                <w:rFonts w:ascii="Times New Roman" w:hAnsi="Times New Roman" w:cs="Times New Roman"/>
              </w:rPr>
            </w:pPr>
            <w:r w:rsidRPr="00EA75B3">
              <w:rPr>
                <w:rFonts w:ascii="Times New Roman" w:hAnsi="Times New Roman" w:cs="Times New Roman"/>
              </w:rPr>
              <w:t>Performance may degrade for extremely noisy datasets.</w:t>
            </w:r>
          </w:p>
        </w:tc>
        <w:tc>
          <w:tcPr>
            <w:tcW w:w="1489" w:type="dxa"/>
            <w:vAlign w:val="center"/>
          </w:tcPr>
          <w:p w14:paraId="1BF01BB1" w14:textId="738D87AB" w:rsidR="00557E80" w:rsidRPr="00EA75B3" w:rsidRDefault="00557E80" w:rsidP="00557E80">
            <w:pPr>
              <w:jc w:val="both"/>
              <w:rPr>
                <w:rFonts w:ascii="Times New Roman" w:hAnsi="Times New Roman" w:cs="Times New Roman"/>
              </w:rPr>
            </w:pPr>
            <w:r w:rsidRPr="00EA75B3">
              <w:rPr>
                <w:rFonts w:ascii="Times New Roman" w:hAnsi="Times New Roman" w:cs="Times New Roman"/>
              </w:rPr>
              <w:t>Robust detection for low-quality data; reduced need for preprocessing.</w:t>
            </w:r>
          </w:p>
        </w:tc>
        <w:tc>
          <w:tcPr>
            <w:tcW w:w="1459" w:type="dxa"/>
            <w:vAlign w:val="center"/>
          </w:tcPr>
          <w:p w14:paraId="6563121A" w14:textId="179AA508" w:rsidR="00557E80" w:rsidRPr="00EA75B3" w:rsidRDefault="00557E80" w:rsidP="00557E80">
            <w:pPr>
              <w:jc w:val="both"/>
              <w:rPr>
                <w:rFonts w:ascii="Times New Roman" w:hAnsi="Times New Roman" w:cs="Times New Roman"/>
              </w:rPr>
            </w:pPr>
            <w:r w:rsidRPr="00EA75B3">
              <w:rPr>
                <w:rFonts w:ascii="Times New Roman" w:hAnsi="Times New Roman" w:cs="Times New Roman"/>
              </w:rPr>
              <w:t>Detection accuracy: 89%, Robustness metric: Evaluated.</w:t>
            </w:r>
          </w:p>
        </w:tc>
        <w:tc>
          <w:tcPr>
            <w:tcW w:w="1483" w:type="dxa"/>
            <w:vAlign w:val="center"/>
          </w:tcPr>
          <w:p w14:paraId="24BA6BDE" w14:textId="22B9EBC4"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testing on datasets with extreme noise or distortion.</w:t>
            </w:r>
          </w:p>
        </w:tc>
      </w:tr>
      <w:tr w:rsidR="00557E80" w:rsidRPr="00EA75B3" w14:paraId="33F1572E" w14:textId="77777777" w:rsidTr="000164EA">
        <w:tc>
          <w:tcPr>
            <w:tcW w:w="828" w:type="dxa"/>
            <w:vAlign w:val="center"/>
          </w:tcPr>
          <w:p w14:paraId="0BA418FA" w14:textId="51967919" w:rsidR="00557E80" w:rsidRPr="00EA75B3" w:rsidRDefault="00557E80" w:rsidP="00557E80">
            <w:pPr>
              <w:jc w:val="both"/>
              <w:rPr>
                <w:rFonts w:ascii="Times New Roman" w:hAnsi="Times New Roman" w:cs="Times New Roman"/>
              </w:rPr>
            </w:pPr>
            <w:r w:rsidRPr="00EA75B3">
              <w:rPr>
                <w:rFonts w:ascii="Times New Roman" w:hAnsi="Times New Roman" w:cs="Times New Roman"/>
              </w:rPr>
              <w:t>17</w:t>
            </w:r>
          </w:p>
        </w:tc>
        <w:tc>
          <w:tcPr>
            <w:tcW w:w="1328" w:type="dxa"/>
            <w:vAlign w:val="center"/>
          </w:tcPr>
          <w:p w14:paraId="315EDDE0" w14:textId="14B08515" w:rsidR="00557E80" w:rsidRPr="00EA75B3" w:rsidRDefault="00557E80" w:rsidP="00557E80">
            <w:pPr>
              <w:jc w:val="both"/>
              <w:rPr>
                <w:rFonts w:ascii="Times New Roman" w:hAnsi="Times New Roman" w:cs="Times New Roman"/>
              </w:rPr>
            </w:pPr>
            <w:r w:rsidRPr="00EA75B3">
              <w:rPr>
                <w:rFonts w:ascii="Times New Roman" w:hAnsi="Times New Roman" w:cs="Times New Roman"/>
              </w:rPr>
              <w:t>Multi-Stage Vision Transformers for Maize Disease Classification</w:t>
            </w:r>
          </w:p>
        </w:tc>
        <w:tc>
          <w:tcPr>
            <w:tcW w:w="832" w:type="dxa"/>
            <w:vAlign w:val="center"/>
          </w:tcPr>
          <w:p w14:paraId="1F72B6EA" w14:textId="52EE37AA"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2022</w:t>
            </w:r>
          </w:p>
        </w:tc>
        <w:tc>
          <w:tcPr>
            <w:tcW w:w="1367" w:type="dxa"/>
            <w:vAlign w:val="center"/>
          </w:tcPr>
          <w:p w14:paraId="0EDFEF00" w14:textId="17DA6813"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develop hierarchical ViTs for classifying maize diseases by severity.</w:t>
            </w:r>
          </w:p>
        </w:tc>
        <w:tc>
          <w:tcPr>
            <w:tcW w:w="1690" w:type="dxa"/>
            <w:vAlign w:val="center"/>
          </w:tcPr>
          <w:p w14:paraId="3FE08B1F" w14:textId="30D76949" w:rsidR="00557E80" w:rsidRPr="00EA75B3" w:rsidRDefault="00557E80" w:rsidP="00557E80">
            <w:pPr>
              <w:jc w:val="both"/>
              <w:rPr>
                <w:rFonts w:ascii="Times New Roman" w:hAnsi="Times New Roman" w:cs="Times New Roman"/>
              </w:rPr>
            </w:pPr>
            <w:r w:rsidRPr="00EA75B3">
              <w:rPr>
                <w:rFonts w:ascii="Times New Roman" w:hAnsi="Times New Roman" w:cs="Times New Roman"/>
              </w:rPr>
              <w:t>Increased training complexity and time.</w:t>
            </w:r>
          </w:p>
        </w:tc>
        <w:tc>
          <w:tcPr>
            <w:tcW w:w="1489" w:type="dxa"/>
            <w:vAlign w:val="center"/>
          </w:tcPr>
          <w:p w14:paraId="2445FFFA" w14:textId="52EEDAD4" w:rsidR="00557E80" w:rsidRPr="00EA75B3" w:rsidRDefault="00557E80" w:rsidP="00557E80">
            <w:pPr>
              <w:jc w:val="both"/>
              <w:rPr>
                <w:rFonts w:ascii="Times New Roman" w:hAnsi="Times New Roman" w:cs="Times New Roman"/>
              </w:rPr>
            </w:pPr>
            <w:r w:rsidRPr="00EA75B3">
              <w:rPr>
                <w:rFonts w:ascii="Times New Roman" w:hAnsi="Times New Roman" w:cs="Times New Roman"/>
              </w:rPr>
              <w:t>Improved classification accuracy across different disease severity levels.</w:t>
            </w:r>
          </w:p>
        </w:tc>
        <w:tc>
          <w:tcPr>
            <w:tcW w:w="1459" w:type="dxa"/>
            <w:vAlign w:val="center"/>
          </w:tcPr>
          <w:p w14:paraId="2C79D9E3" w14:textId="304DD188" w:rsidR="00557E80" w:rsidRPr="00EA75B3" w:rsidRDefault="00557E80" w:rsidP="00557E80">
            <w:pPr>
              <w:jc w:val="both"/>
              <w:rPr>
                <w:rFonts w:ascii="Times New Roman" w:hAnsi="Times New Roman" w:cs="Times New Roman"/>
              </w:rPr>
            </w:pPr>
            <w:r w:rsidRPr="00EA75B3">
              <w:rPr>
                <w:rFonts w:ascii="Times New Roman" w:hAnsi="Times New Roman" w:cs="Times New Roman"/>
              </w:rPr>
              <w:t>Severity classification accuracy: 93%, Training time: Compared.</w:t>
            </w:r>
          </w:p>
        </w:tc>
        <w:tc>
          <w:tcPr>
            <w:tcW w:w="1483" w:type="dxa"/>
            <w:vAlign w:val="center"/>
          </w:tcPr>
          <w:p w14:paraId="59A8988E" w14:textId="346C1211"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exploration for combining multi-stage ViTs with hybrid architectures.</w:t>
            </w:r>
          </w:p>
        </w:tc>
      </w:tr>
      <w:tr w:rsidR="00557E80" w:rsidRPr="00EA75B3" w14:paraId="419851EF" w14:textId="77777777" w:rsidTr="000164EA">
        <w:tc>
          <w:tcPr>
            <w:tcW w:w="828" w:type="dxa"/>
            <w:vAlign w:val="center"/>
          </w:tcPr>
          <w:p w14:paraId="52BCC0B6" w14:textId="30FDF0D7" w:rsidR="00557E80" w:rsidRPr="00EA75B3" w:rsidRDefault="00557E80" w:rsidP="00557E80">
            <w:pPr>
              <w:jc w:val="both"/>
              <w:rPr>
                <w:rFonts w:ascii="Times New Roman" w:hAnsi="Times New Roman" w:cs="Times New Roman"/>
              </w:rPr>
            </w:pPr>
            <w:r w:rsidRPr="00EA75B3">
              <w:rPr>
                <w:rFonts w:ascii="Times New Roman" w:hAnsi="Times New Roman" w:cs="Times New Roman"/>
              </w:rPr>
              <w:t>18</w:t>
            </w:r>
          </w:p>
        </w:tc>
        <w:tc>
          <w:tcPr>
            <w:tcW w:w="1328" w:type="dxa"/>
            <w:vAlign w:val="center"/>
          </w:tcPr>
          <w:p w14:paraId="2E39E13B" w14:textId="190D39B5" w:rsidR="00557E80" w:rsidRPr="00EA75B3" w:rsidRDefault="00557E80" w:rsidP="00557E80">
            <w:pPr>
              <w:jc w:val="both"/>
              <w:rPr>
                <w:rFonts w:ascii="Times New Roman" w:hAnsi="Times New Roman" w:cs="Times New Roman"/>
              </w:rPr>
            </w:pPr>
            <w:r w:rsidRPr="00EA75B3">
              <w:rPr>
                <w:rFonts w:ascii="Times New Roman" w:hAnsi="Times New Roman" w:cs="Times New Roman"/>
              </w:rPr>
              <w:t>Lightweight Vision Transformers for Mobile-Based Maize Disease Detection</w:t>
            </w:r>
          </w:p>
        </w:tc>
        <w:tc>
          <w:tcPr>
            <w:tcW w:w="832" w:type="dxa"/>
            <w:vAlign w:val="center"/>
          </w:tcPr>
          <w:p w14:paraId="7D826979" w14:textId="2B6B80D0"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0F154D62" w14:textId="56397DE8"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create lightweight ViTs for real-time mobile applications.</w:t>
            </w:r>
          </w:p>
        </w:tc>
        <w:tc>
          <w:tcPr>
            <w:tcW w:w="1690" w:type="dxa"/>
            <w:vAlign w:val="center"/>
          </w:tcPr>
          <w:p w14:paraId="3F4656FC" w14:textId="76A01F05"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functionality on older mobile devices.</w:t>
            </w:r>
          </w:p>
        </w:tc>
        <w:tc>
          <w:tcPr>
            <w:tcW w:w="1489" w:type="dxa"/>
            <w:vAlign w:val="center"/>
          </w:tcPr>
          <w:p w14:paraId="0883C5BC" w14:textId="77D2F8AD" w:rsidR="00557E80" w:rsidRPr="00EA75B3" w:rsidRDefault="00557E80" w:rsidP="00557E80">
            <w:pPr>
              <w:jc w:val="both"/>
              <w:rPr>
                <w:rFonts w:ascii="Times New Roman" w:hAnsi="Times New Roman" w:cs="Times New Roman"/>
              </w:rPr>
            </w:pPr>
            <w:r w:rsidRPr="00EA75B3">
              <w:rPr>
                <w:rFonts w:ascii="Times New Roman" w:hAnsi="Times New Roman" w:cs="Times New Roman"/>
              </w:rPr>
              <w:t>Enables real-time detection in resource-constrained mobile environments.</w:t>
            </w:r>
          </w:p>
        </w:tc>
        <w:tc>
          <w:tcPr>
            <w:tcW w:w="1459" w:type="dxa"/>
            <w:vAlign w:val="center"/>
          </w:tcPr>
          <w:p w14:paraId="42457C03" w14:textId="739AFA68" w:rsidR="00557E80" w:rsidRPr="00EA75B3" w:rsidRDefault="00557E80" w:rsidP="00557E80">
            <w:pPr>
              <w:jc w:val="both"/>
              <w:rPr>
                <w:rFonts w:ascii="Times New Roman" w:hAnsi="Times New Roman" w:cs="Times New Roman"/>
              </w:rPr>
            </w:pPr>
            <w:r w:rsidRPr="00EA75B3">
              <w:rPr>
                <w:rFonts w:ascii="Times New Roman" w:hAnsi="Times New Roman" w:cs="Times New Roman"/>
              </w:rPr>
              <w:t>Mobile processing time: &lt;3ms/image</w:t>
            </w:r>
          </w:p>
        </w:tc>
        <w:tc>
          <w:tcPr>
            <w:tcW w:w="1483" w:type="dxa"/>
            <w:vAlign w:val="center"/>
          </w:tcPr>
          <w:p w14:paraId="7EB35A33" w14:textId="1B8567D6"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advanced features like severity prediction in mobile setups.</w:t>
            </w:r>
          </w:p>
        </w:tc>
      </w:tr>
      <w:tr w:rsidR="00557E80" w:rsidRPr="00EA75B3" w14:paraId="37175DE8" w14:textId="77777777" w:rsidTr="000164EA">
        <w:tc>
          <w:tcPr>
            <w:tcW w:w="828" w:type="dxa"/>
            <w:vAlign w:val="center"/>
          </w:tcPr>
          <w:p w14:paraId="33B55D3A" w14:textId="67ED408D" w:rsidR="00557E80" w:rsidRPr="00EA75B3" w:rsidRDefault="00557E80" w:rsidP="00557E80">
            <w:pPr>
              <w:jc w:val="both"/>
              <w:rPr>
                <w:rFonts w:ascii="Times New Roman" w:hAnsi="Times New Roman" w:cs="Times New Roman"/>
              </w:rPr>
            </w:pPr>
            <w:r w:rsidRPr="00EA75B3">
              <w:rPr>
                <w:rFonts w:ascii="Times New Roman" w:hAnsi="Times New Roman" w:cs="Times New Roman"/>
              </w:rPr>
              <w:t>19</w:t>
            </w:r>
          </w:p>
        </w:tc>
        <w:tc>
          <w:tcPr>
            <w:tcW w:w="1328" w:type="dxa"/>
            <w:vAlign w:val="center"/>
          </w:tcPr>
          <w:p w14:paraId="4FC65482" w14:textId="13D249D3" w:rsidR="00557E80" w:rsidRPr="00EA75B3" w:rsidRDefault="00557E80" w:rsidP="00557E80">
            <w:pPr>
              <w:jc w:val="both"/>
              <w:rPr>
                <w:rFonts w:ascii="Times New Roman" w:hAnsi="Times New Roman" w:cs="Times New Roman"/>
              </w:rPr>
            </w:pPr>
            <w:r w:rsidRPr="00EA75B3">
              <w:rPr>
                <w:rFonts w:ascii="Times New Roman" w:hAnsi="Times New Roman" w:cs="Times New Roman"/>
              </w:rPr>
              <w:t>Vision Transformers for Multimodal Maize Disease Detection</w:t>
            </w:r>
          </w:p>
        </w:tc>
        <w:tc>
          <w:tcPr>
            <w:tcW w:w="832" w:type="dxa"/>
            <w:vAlign w:val="center"/>
          </w:tcPr>
          <w:p w14:paraId="06A4E249" w14:textId="0566ED03" w:rsidR="00557E80" w:rsidRPr="00EA75B3" w:rsidRDefault="00557E80" w:rsidP="00557E80">
            <w:pPr>
              <w:jc w:val="both"/>
              <w:rPr>
                <w:rFonts w:ascii="Times New Roman" w:hAnsi="Times New Roman" w:cs="Times New Roman"/>
              </w:rPr>
            </w:pPr>
            <w:r w:rsidRPr="00EA75B3">
              <w:rPr>
                <w:rFonts w:ascii="Times New Roman" w:hAnsi="Times New Roman" w:cs="Times New Roman"/>
              </w:rPr>
              <w:t>2023</w:t>
            </w:r>
          </w:p>
        </w:tc>
        <w:tc>
          <w:tcPr>
            <w:tcW w:w="1367" w:type="dxa"/>
            <w:vAlign w:val="center"/>
          </w:tcPr>
          <w:p w14:paraId="7E89C2F0" w14:textId="589F38E5" w:rsidR="00557E80" w:rsidRPr="00EA75B3" w:rsidRDefault="00557E80" w:rsidP="00557E80">
            <w:pPr>
              <w:jc w:val="both"/>
              <w:rPr>
                <w:rFonts w:ascii="Times New Roman" w:hAnsi="Times New Roman" w:cs="Times New Roman"/>
              </w:rPr>
            </w:pPr>
            <w:r w:rsidRPr="00EA75B3">
              <w:rPr>
                <w:rFonts w:ascii="Times New Roman" w:hAnsi="Times New Roman" w:cs="Times New Roman"/>
              </w:rPr>
              <w:t>To integrate multimodal data (e.g., spectral, spatial) into ViTs for enhanced disease detection.</w:t>
            </w:r>
          </w:p>
        </w:tc>
        <w:tc>
          <w:tcPr>
            <w:tcW w:w="1690" w:type="dxa"/>
            <w:vAlign w:val="center"/>
          </w:tcPr>
          <w:p w14:paraId="060868C7" w14:textId="6F569ADB" w:rsidR="00557E80" w:rsidRPr="00EA75B3" w:rsidRDefault="00557E80" w:rsidP="00557E80">
            <w:pPr>
              <w:jc w:val="both"/>
              <w:rPr>
                <w:rFonts w:ascii="Times New Roman" w:hAnsi="Times New Roman" w:cs="Times New Roman"/>
              </w:rPr>
            </w:pPr>
            <w:r w:rsidRPr="00EA75B3">
              <w:rPr>
                <w:rFonts w:ascii="Times New Roman" w:hAnsi="Times New Roman" w:cs="Times New Roman"/>
              </w:rPr>
              <w:t>Increased data processing complexity.</w:t>
            </w:r>
          </w:p>
        </w:tc>
        <w:tc>
          <w:tcPr>
            <w:tcW w:w="1489" w:type="dxa"/>
            <w:vAlign w:val="center"/>
          </w:tcPr>
          <w:p w14:paraId="0BA849E0" w14:textId="687FB273" w:rsidR="00557E80" w:rsidRPr="00EA75B3" w:rsidRDefault="00557E80" w:rsidP="00557E80">
            <w:pPr>
              <w:jc w:val="both"/>
              <w:rPr>
                <w:rFonts w:ascii="Times New Roman" w:hAnsi="Times New Roman" w:cs="Times New Roman"/>
              </w:rPr>
            </w:pPr>
            <w:r w:rsidRPr="00EA75B3">
              <w:rPr>
                <w:rFonts w:ascii="Times New Roman" w:hAnsi="Times New Roman" w:cs="Times New Roman"/>
              </w:rPr>
              <w:t>Higher detection accuracy by leveraging multimodal data sources.</w:t>
            </w:r>
          </w:p>
        </w:tc>
        <w:tc>
          <w:tcPr>
            <w:tcW w:w="1459" w:type="dxa"/>
            <w:vAlign w:val="center"/>
          </w:tcPr>
          <w:p w14:paraId="5226D6F6" w14:textId="05EDDF64" w:rsidR="00557E80" w:rsidRPr="00EA75B3" w:rsidRDefault="00557E80" w:rsidP="00557E80">
            <w:pPr>
              <w:jc w:val="both"/>
              <w:rPr>
                <w:rFonts w:ascii="Times New Roman" w:hAnsi="Times New Roman" w:cs="Times New Roman"/>
              </w:rPr>
            </w:pPr>
            <w:r w:rsidRPr="00EA75B3">
              <w:rPr>
                <w:rFonts w:ascii="Times New Roman" w:hAnsi="Times New Roman" w:cs="Times New Roman"/>
              </w:rPr>
              <w:t>Multimodal accuracy improvement: 10%, Precision: 93%.</w:t>
            </w:r>
          </w:p>
        </w:tc>
        <w:tc>
          <w:tcPr>
            <w:tcW w:w="1483" w:type="dxa"/>
            <w:vAlign w:val="center"/>
          </w:tcPr>
          <w:p w14:paraId="37118B3C" w14:textId="119FAB3D" w:rsidR="00557E80" w:rsidRPr="00EA75B3" w:rsidRDefault="00557E80" w:rsidP="00557E80">
            <w:pPr>
              <w:jc w:val="both"/>
              <w:rPr>
                <w:rFonts w:ascii="Times New Roman" w:hAnsi="Times New Roman" w:cs="Times New Roman"/>
              </w:rPr>
            </w:pPr>
            <w:r w:rsidRPr="00EA75B3">
              <w:rPr>
                <w:rFonts w:ascii="Times New Roman" w:hAnsi="Times New Roman" w:cs="Times New Roman"/>
              </w:rPr>
              <w:t>Limited exploration of scalability for multimodal datasets.</w:t>
            </w:r>
          </w:p>
        </w:tc>
      </w:tr>
      <w:tr w:rsidR="00557E80" w:rsidRPr="00EA75B3" w14:paraId="169E1EA2" w14:textId="77777777" w:rsidTr="000164EA">
        <w:tc>
          <w:tcPr>
            <w:tcW w:w="828" w:type="dxa"/>
            <w:vAlign w:val="center"/>
          </w:tcPr>
          <w:p w14:paraId="56D14EDC" w14:textId="35790792" w:rsidR="00557E80" w:rsidRPr="00EA75B3" w:rsidRDefault="00557E80" w:rsidP="00557E80">
            <w:pPr>
              <w:jc w:val="both"/>
              <w:rPr>
                <w:rFonts w:ascii="Times New Roman" w:hAnsi="Times New Roman" w:cs="Times New Roman"/>
              </w:rPr>
            </w:pPr>
            <w:r w:rsidRPr="00EA75B3">
              <w:rPr>
                <w:rFonts w:ascii="Times New Roman" w:hAnsi="Times New Roman" w:cs="Times New Roman"/>
              </w:rPr>
              <w:t>20</w:t>
            </w:r>
          </w:p>
        </w:tc>
        <w:tc>
          <w:tcPr>
            <w:tcW w:w="1328" w:type="dxa"/>
            <w:vAlign w:val="center"/>
          </w:tcPr>
          <w:p w14:paraId="36CB20B8" w14:textId="7F243FA8" w:rsidR="00557E80" w:rsidRPr="00EA75B3" w:rsidRDefault="00557E80" w:rsidP="00557E80">
            <w:pPr>
              <w:jc w:val="both"/>
              <w:rPr>
                <w:rFonts w:ascii="Times New Roman" w:hAnsi="Times New Roman" w:cs="Times New Roman"/>
              </w:rPr>
            </w:pPr>
            <w:r w:rsidRPr="00EA75B3">
              <w:rPr>
                <w:rFonts w:ascii="Times New Roman" w:hAnsi="Times New Roman" w:cs="Times New Roman"/>
              </w:rPr>
              <w:t xml:space="preserve">Scalability of Vision Transformers for Large-Scale Agricultural </w:t>
            </w:r>
            <w:r w:rsidRPr="00EA75B3">
              <w:rPr>
                <w:rFonts w:ascii="Times New Roman" w:hAnsi="Times New Roman" w:cs="Times New Roman"/>
              </w:rPr>
              <w:lastRenderedPageBreak/>
              <w:t>Systems</w:t>
            </w:r>
          </w:p>
        </w:tc>
        <w:tc>
          <w:tcPr>
            <w:tcW w:w="832" w:type="dxa"/>
            <w:vAlign w:val="center"/>
          </w:tcPr>
          <w:p w14:paraId="29B301AC" w14:textId="2CAB0525"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2023</w:t>
            </w:r>
          </w:p>
        </w:tc>
        <w:tc>
          <w:tcPr>
            <w:tcW w:w="1367" w:type="dxa"/>
            <w:vAlign w:val="center"/>
          </w:tcPr>
          <w:p w14:paraId="5353DA42" w14:textId="37F132AF" w:rsidR="00557E80" w:rsidRPr="00EA75B3" w:rsidRDefault="00557E80" w:rsidP="00557E80">
            <w:pPr>
              <w:jc w:val="both"/>
              <w:rPr>
                <w:rFonts w:ascii="Times New Roman" w:hAnsi="Times New Roman" w:cs="Times New Roman"/>
              </w:rPr>
            </w:pPr>
            <w:r w:rsidRPr="00EA75B3">
              <w:rPr>
                <w:rFonts w:ascii="Times New Roman" w:hAnsi="Times New Roman" w:cs="Times New Roman"/>
              </w:rPr>
              <w:t xml:space="preserve">To evaluate the scalability of ViTs for monitoring maize </w:t>
            </w:r>
            <w:r w:rsidRPr="00EA75B3">
              <w:rPr>
                <w:rFonts w:ascii="Times New Roman" w:hAnsi="Times New Roman" w:cs="Times New Roman"/>
              </w:rPr>
              <w:lastRenderedPageBreak/>
              <w:t>disease trends over large datasets.</w:t>
            </w:r>
          </w:p>
        </w:tc>
        <w:tc>
          <w:tcPr>
            <w:tcW w:w="1690" w:type="dxa"/>
            <w:vAlign w:val="center"/>
          </w:tcPr>
          <w:p w14:paraId="52E8E759" w14:textId="3B324009"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High computational demands for massive datasets.</w:t>
            </w:r>
          </w:p>
        </w:tc>
        <w:tc>
          <w:tcPr>
            <w:tcW w:w="1489" w:type="dxa"/>
            <w:vAlign w:val="center"/>
          </w:tcPr>
          <w:p w14:paraId="4C002536" w14:textId="11CF78A8" w:rsidR="00557E80" w:rsidRPr="00EA75B3" w:rsidRDefault="00557E80" w:rsidP="00557E80">
            <w:pPr>
              <w:jc w:val="both"/>
              <w:rPr>
                <w:rFonts w:ascii="Times New Roman" w:hAnsi="Times New Roman" w:cs="Times New Roman"/>
              </w:rPr>
            </w:pPr>
            <w:r w:rsidRPr="00EA75B3">
              <w:rPr>
                <w:rFonts w:ascii="Times New Roman" w:hAnsi="Times New Roman" w:cs="Times New Roman"/>
              </w:rPr>
              <w:t xml:space="preserve">Demonstrated scalability with consistent performance across </w:t>
            </w:r>
            <w:r w:rsidRPr="00EA75B3">
              <w:rPr>
                <w:rFonts w:ascii="Times New Roman" w:hAnsi="Times New Roman" w:cs="Times New Roman"/>
              </w:rPr>
              <w:lastRenderedPageBreak/>
              <w:t>varying dataset sizes.</w:t>
            </w:r>
          </w:p>
        </w:tc>
        <w:tc>
          <w:tcPr>
            <w:tcW w:w="1459" w:type="dxa"/>
            <w:vAlign w:val="center"/>
          </w:tcPr>
          <w:p w14:paraId="3CA06754" w14:textId="5F548146" w:rsidR="00557E80" w:rsidRPr="00EA75B3" w:rsidRDefault="00557E80" w:rsidP="00557E80">
            <w:pPr>
              <w:jc w:val="both"/>
              <w:rPr>
                <w:rFonts w:ascii="Times New Roman" w:hAnsi="Times New Roman" w:cs="Times New Roman"/>
              </w:rPr>
            </w:pPr>
            <w:r w:rsidRPr="00EA75B3">
              <w:rPr>
                <w:rFonts w:ascii="Times New Roman" w:hAnsi="Times New Roman" w:cs="Times New Roman"/>
              </w:rPr>
              <w:lastRenderedPageBreak/>
              <w:t>Scalability metric: 95%, Dataset size impact: Evaluated.</w:t>
            </w:r>
          </w:p>
        </w:tc>
        <w:tc>
          <w:tcPr>
            <w:tcW w:w="1483" w:type="dxa"/>
            <w:vAlign w:val="center"/>
          </w:tcPr>
          <w:p w14:paraId="70A8CBC4" w14:textId="47F035C4" w:rsidR="00557E80" w:rsidRPr="00EA75B3" w:rsidRDefault="00557E80" w:rsidP="00557E80">
            <w:pPr>
              <w:jc w:val="both"/>
              <w:rPr>
                <w:rFonts w:ascii="Times New Roman" w:hAnsi="Times New Roman" w:cs="Times New Roman"/>
              </w:rPr>
            </w:pPr>
            <w:r w:rsidRPr="00EA75B3">
              <w:rPr>
                <w:rFonts w:ascii="Times New Roman" w:hAnsi="Times New Roman" w:cs="Times New Roman"/>
              </w:rPr>
              <w:t>Lack of cost analysis for implementing scalable systems in agriculture.</w:t>
            </w:r>
          </w:p>
        </w:tc>
      </w:tr>
    </w:tbl>
    <w:p w14:paraId="72C3FA0D" w14:textId="77777777" w:rsidR="00084144" w:rsidRPr="00EA75B3" w:rsidRDefault="00084144" w:rsidP="00084144">
      <w:pPr>
        <w:rPr>
          <w:rFonts w:ascii="Times New Roman" w:hAnsi="Times New Roman" w:cs="Times New Roman"/>
        </w:rPr>
      </w:pPr>
    </w:p>
    <w:p w14:paraId="75B89A46"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0CD2EC1E"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5F1022D8"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1BA911BA"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39816028"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0877BAAD" w14:textId="77777777" w:rsidR="00FD6CFE" w:rsidRPr="00EA75B3" w:rsidRDefault="00FD6CFE" w:rsidP="00463D23">
      <w:pPr>
        <w:autoSpaceDE w:val="0"/>
        <w:autoSpaceDN w:val="0"/>
        <w:adjustRightInd w:val="0"/>
        <w:spacing w:after="0" w:line="240" w:lineRule="auto"/>
        <w:jc w:val="both"/>
        <w:rPr>
          <w:rFonts w:ascii="Times New Roman" w:hAnsi="Times New Roman" w:cs="Times New Roman"/>
          <w:color w:val="000000"/>
          <w:sz w:val="20"/>
          <w:szCs w:val="20"/>
        </w:rPr>
      </w:pPr>
    </w:p>
    <w:p w14:paraId="06A9EF81" w14:textId="5B4383EF" w:rsidR="00FD6CFE" w:rsidRPr="00EA75B3" w:rsidRDefault="00E91DB7" w:rsidP="00463D23">
      <w:pPr>
        <w:autoSpaceDE w:val="0"/>
        <w:autoSpaceDN w:val="0"/>
        <w:adjustRightInd w:val="0"/>
        <w:spacing w:after="0" w:line="240" w:lineRule="auto"/>
        <w:jc w:val="both"/>
        <w:rPr>
          <w:rFonts w:ascii="Times New Roman" w:hAnsi="Times New Roman" w:cs="Times New Roman"/>
          <w:color w:val="000000"/>
          <w:sz w:val="20"/>
          <w:szCs w:val="20"/>
        </w:rPr>
      </w:pPr>
      <w:r w:rsidRPr="00EA75B3">
        <w:rPr>
          <w:rFonts w:ascii="Times New Roman" w:hAnsi="Times New Roman" w:cs="Times New Roman"/>
          <w:noProof/>
          <w:color w:val="000000"/>
          <w:sz w:val="20"/>
          <w:szCs w:val="20"/>
        </w:rPr>
        <w:drawing>
          <wp:inline distT="0" distB="0" distL="0" distR="0" wp14:anchorId="14C8D02A" wp14:editId="6E5A1F9C">
            <wp:extent cx="6515100" cy="3257550"/>
            <wp:effectExtent l="0" t="0" r="0" b="0"/>
            <wp:docPr id="5" name="Picture 5" descr="C:\Users\om\Downloads\enhanced_maize_detection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Downloads\enhanced_maize_detection_cha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5100" cy="3257550"/>
                    </a:xfrm>
                    <a:prstGeom prst="rect">
                      <a:avLst/>
                    </a:prstGeom>
                    <a:noFill/>
                    <a:ln>
                      <a:noFill/>
                    </a:ln>
                  </pic:spPr>
                </pic:pic>
              </a:graphicData>
            </a:graphic>
          </wp:inline>
        </w:drawing>
      </w:r>
    </w:p>
    <w:p w14:paraId="5BCE6AA3" w14:textId="124A16AA" w:rsidR="00973F58" w:rsidRPr="00EA75B3" w:rsidRDefault="00973F58" w:rsidP="00557E80">
      <w:pPr>
        <w:autoSpaceDE w:val="0"/>
        <w:autoSpaceDN w:val="0"/>
        <w:adjustRightInd w:val="0"/>
        <w:spacing w:after="0" w:line="240" w:lineRule="auto"/>
        <w:jc w:val="both"/>
        <w:rPr>
          <w:rFonts w:ascii="Times New Roman" w:hAnsi="Times New Roman" w:cs="Times New Roman"/>
          <w:color w:val="000000"/>
          <w:sz w:val="20"/>
          <w:szCs w:val="20"/>
        </w:rPr>
      </w:pPr>
    </w:p>
    <w:p w14:paraId="19CDF147" w14:textId="77777777" w:rsidR="00557E80" w:rsidRPr="00EA75B3" w:rsidRDefault="00557E80" w:rsidP="00557E80">
      <w:pPr>
        <w:autoSpaceDE w:val="0"/>
        <w:autoSpaceDN w:val="0"/>
        <w:adjustRightInd w:val="0"/>
        <w:spacing w:after="0" w:line="240" w:lineRule="auto"/>
        <w:jc w:val="both"/>
        <w:rPr>
          <w:rFonts w:ascii="Times New Roman" w:hAnsi="Times New Roman" w:cs="Times New Roman"/>
          <w:color w:val="000000"/>
          <w:sz w:val="20"/>
          <w:szCs w:val="20"/>
        </w:rPr>
      </w:pPr>
    </w:p>
    <w:p w14:paraId="0CADEFA9" w14:textId="77777777" w:rsidR="00557E80" w:rsidRPr="00EA75B3" w:rsidRDefault="00557E80" w:rsidP="00557E80">
      <w:pPr>
        <w:autoSpaceDE w:val="0"/>
        <w:autoSpaceDN w:val="0"/>
        <w:adjustRightInd w:val="0"/>
        <w:spacing w:after="0" w:line="240" w:lineRule="auto"/>
        <w:jc w:val="both"/>
        <w:rPr>
          <w:rFonts w:ascii="Times New Roman" w:hAnsi="Times New Roman" w:cs="Times New Roman"/>
          <w:color w:val="000000"/>
          <w:sz w:val="20"/>
          <w:szCs w:val="20"/>
        </w:rPr>
      </w:pPr>
    </w:p>
    <w:p w14:paraId="07CFE916" w14:textId="77777777" w:rsidR="00557E80" w:rsidRPr="00EA75B3" w:rsidRDefault="00557E80" w:rsidP="00557E80">
      <w:pPr>
        <w:autoSpaceDE w:val="0"/>
        <w:autoSpaceDN w:val="0"/>
        <w:adjustRightInd w:val="0"/>
        <w:spacing w:after="0" w:line="240" w:lineRule="auto"/>
        <w:jc w:val="both"/>
        <w:rPr>
          <w:rFonts w:ascii="Times New Roman" w:hAnsi="Times New Roman" w:cs="Times New Roman"/>
          <w:color w:val="000000"/>
          <w:sz w:val="20"/>
          <w:szCs w:val="20"/>
        </w:rPr>
      </w:pPr>
    </w:p>
    <w:p w14:paraId="01976B3C" w14:textId="77777777" w:rsidR="0015528D" w:rsidRDefault="0015528D" w:rsidP="00973F58">
      <w:pPr>
        <w:ind w:left="2880" w:firstLine="720"/>
        <w:jc w:val="both"/>
        <w:rPr>
          <w:rFonts w:ascii="Times New Roman" w:hAnsi="Times New Roman" w:cs="Times New Roman"/>
          <w:color w:val="000000"/>
          <w:sz w:val="40"/>
          <w:szCs w:val="40"/>
        </w:rPr>
      </w:pPr>
    </w:p>
    <w:p w14:paraId="28F989D5" w14:textId="77777777" w:rsidR="0015528D" w:rsidRDefault="0015528D" w:rsidP="00973F58">
      <w:pPr>
        <w:ind w:left="2880" w:firstLine="720"/>
        <w:jc w:val="both"/>
        <w:rPr>
          <w:rFonts w:ascii="Times New Roman" w:hAnsi="Times New Roman" w:cs="Times New Roman"/>
          <w:color w:val="000000"/>
          <w:sz w:val="40"/>
          <w:szCs w:val="40"/>
        </w:rPr>
      </w:pPr>
    </w:p>
    <w:p w14:paraId="08296A3A" w14:textId="77777777" w:rsidR="0015528D" w:rsidRDefault="0015528D" w:rsidP="00973F58">
      <w:pPr>
        <w:ind w:left="2880" w:firstLine="720"/>
        <w:jc w:val="both"/>
        <w:rPr>
          <w:rFonts w:ascii="Times New Roman" w:hAnsi="Times New Roman" w:cs="Times New Roman"/>
          <w:color w:val="000000"/>
          <w:sz w:val="40"/>
          <w:szCs w:val="40"/>
        </w:rPr>
      </w:pPr>
    </w:p>
    <w:p w14:paraId="37DCFABD" w14:textId="77777777" w:rsidR="0015528D" w:rsidRDefault="0015528D" w:rsidP="00973F58">
      <w:pPr>
        <w:ind w:left="2880" w:firstLine="720"/>
        <w:jc w:val="both"/>
        <w:rPr>
          <w:rFonts w:ascii="Times New Roman" w:hAnsi="Times New Roman" w:cs="Times New Roman"/>
          <w:color w:val="000000"/>
          <w:sz w:val="40"/>
          <w:szCs w:val="40"/>
        </w:rPr>
      </w:pPr>
    </w:p>
    <w:p w14:paraId="338C07AE" w14:textId="77777777" w:rsidR="0015528D" w:rsidRDefault="0015528D" w:rsidP="00973F58">
      <w:pPr>
        <w:ind w:left="2880" w:firstLine="720"/>
        <w:jc w:val="both"/>
        <w:rPr>
          <w:rFonts w:ascii="Times New Roman" w:hAnsi="Times New Roman" w:cs="Times New Roman"/>
          <w:color w:val="000000"/>
          <w:sz w:val="40"/>
          <w:szCs w:val="40"/>
        </w:rPr>
      </w:pPr>
    </w:p>
    <w:p w14:paraId="756B6CE8" w14:textId="77777777" w:rsidR="0015528D" w:rsidRDefault="0015528D" w:rsidP="000164EA">
      <w:pPr>
        <w:jc w:val="both"/>
        <w:rPr>
          <w:rFonts w:ascii="Times New Roman" w:hAnsi="Times New Roman" w:cs="Times New Roman"/>
          <w:color w:val="000000"/>
          <w:sz w:val="40"/>
          <w:szCs w:val="40"/>
        </w:rPr>
      </w:pPr>
    </w:p>
    <w:p w14:paraId="64D18EA5" w14:textId="08310661" w:rsidR="000B5B71" w:rsidRPr="00EA75B3" w:rsidRDefault="000B5B71" w:rsidP="00973F58">
      <w:pPr>
        <w:ind w:left="2880" w:firstLine="720"/>
        <w:jc w:val="both"/>
        <w:rPr>
          <w:rFonts w:ascii="Times New Roman" w:hAnsi="Times New Roman" w:cs="Times New Roman"/>
          <w:color w:val="000000"/>
          <w:sz w:val="40"/>
          <w:szCs w:val="40"/>
        </w:rPr>
      </w:pPr>
      <w:r w:rsidRPr="00EA75B3">
        <w:rPr>
          <w:rFonts w:ascii="Times New Roman" w:hAnsi="Times New Roman" w:cs="Times New Roman"/>
          <w:color w:val="000000"/>
          <w:sz w:val="40"/>
          <w:szCs w:val="40"/>
        </w:rPr>
        <w:t>METHODOLOGY</w:t>
      </w:r>
    </w:p>
    <w:p w14:paraId="49046BD3" w14:textId="77777777" w:rsidR="0039224E" w:rsidRPr="0039224E" w:rsidRDefault="005D4A1B" w:rsidP="0039224E">
      <w:pPr>
        <w:pStyle w:val="NormalWeb"/>
        <w:rPr>
          <w:sz w:val="28"/>
          <w:szCs w:val="28"/>
        </w:rPr>
      </w:pPr>
      <w:r w:rsidRPr="00EA75B3">
        <w:rPr>
          <w:rFonts w:eastAsiaTheme="majorEastAsia"/>
          <w:bCs/>
          <w:color w:val="000000" w:themeColor="text1"/>
        </w:rPr>
        <w:br/>
      </w:r>
      <w:r w:rsidR="0039224E" w:rsidRPr="0039224E">
        <w:rPr>
          <w:b/>
          <w:bCs/>
          <w:sz w:val="28"/>
          <w:szCs w:val="28"/>
        </w:rPr>
        <w:t>Vision Transformers (ViTs) for Maize Disease Detection</w:t>
      </w:r>
    </w:p>
    <w:p w14:paraId="49A96547" w14:textId="77777777" w:rsidR="0039224E" w:rsidRPr="0039224E" w:rsidRDefault="0039224E" w:rsidP="0039224E">
      <w:pPr>
        <w:spacing w:before="100" w:beforeAutospacing="1" w:after="100" w:afterAutospacing="1" w:line="240" w:lineRule="auto"/>
        <w:rPr>
          <w:rFonts w:ascii="Times New Roman" w:eastAsia="Times New Roman" w:hAnsi="Times New Roman" w:cs="Times New Roman"/>
          <w:sz w:val="24"/>
          <w:szCs w:val="24"/>
        </w:rPr>
      </w:pPr>
      <w:r w:rsidRPr="0039224E">
        <w:rPr>
          <w:rFonts w:ascii="Times New Roman" w:eastAsia="Times New Roman" w:hAnsi="Times New Roman" w:cs="Times New Roman"/>
          <w:b/>
          <w:bCs/>
          <w:sz w:val="24"/>
          <w:szCs w:val="24"/>
        </w:rPr>
        <w:t>Objective:</w:t>
      </w:r>
      <w:r w:rsidRPr="0039224E">
        <w:rPr>
          <w:rFonts w:ascii="Times New Roman" w:eastAsia="Times New Roman" w:hAnsi="Times New Roman" w:cs="Times New Roman"/>
          <w:sz w:val="24"/>
          <w:szCs w:val="24"/>
        </w:rPr>
        <w:br/>
        <w:t>To accurately detect maize leaf diseases by leveraging Vision Transformers' self-attention mechanisms for advanced feature extraction and generalization.</w:t>
      </w:r>
    </w:p>
    <w:p w14:paraId="029F36A7" w14:textId="77777777" w:rsidR="0039224E" w:rsidRPr="0039224E" w:rsidRDefault="0039224E" w:rsidP="0039224E">
      <w:pPr>
        <w:spacing w:before="100" w:beforeAutospacing="1" w:after="100" w:afterAutospacing="1" w:line="240" w:lineRule="auto"/>
        <w:rPr>
          <w:rFonts w:ascii="Times New Roman" w:eastAsia="Times New Roman" w:hAnsi="Times New Roman" w:cs="Times New Roman"/>
          <w:sz w:val="24"/>
          <w:szCs w:val="24"/>
        </w:rPr>
      </w:pPr>
      <w:r w:rsidRPr="0039224E">
        <w:rPr>
          <w:rFonts w:ascii="Times New Roman" w:eastAsia="Times New Roman" w:hAnsi="Times New Roman" w:cs="Times New Roman"/>
          <w:b/>
          <w:bCs/>
          <w:sz w:val="24"/>
          <w:szCs w:val="24"/>
        </w:rPr>
        <w:t>Methodology:</w:t>
      </w:r>
    </w:p>
    <w:p w14:paraId="1FA94E8F"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Integration of Vision Transformers:</w:t>
      </w:r>
    </w:p>
    <w:p w14:paraId="310060B0" w14:textId="3D378C68"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Implement Vision Transformers (ViTs) to process maize leaf images with high dimensionality, leveraging self-attention mechanisms to capture both local and global features indicative of specific diseases. Train the model on extensive maize disease datasets, including publicly available and custom-curated images, to ensure robustness. Employ fine-tuning of pre-trained ViTs on agricultural datasets to enhance disease detection capabilities while reducing training time and computational cost. Introduce multi-head self-attention for detecting complex patterns and subtle variations in leaf textures and colors.</w:t>
      </w:r>
    </w:p>
    <w:p w14:paraId="17123E10"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Data Augmentation and Preprocessing:</w:t>
      </w:r>
    </w:p>
    <w:p w14:paraId="768A065F" w14:textId="31E39BD8"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Apply extensive data augmentation techniques, such as cropping, scaling, flipping, contrast enhancement, Gaussian blur, and synthetic noise addition, to replicate diverse field conditions. Implement domain-specific preprocessing like removing background noise and isolating leaf regions for enhanced clarity. Resize images to fit ViT input dimensions (e.g., 224x224) while maintaining aspect ratios, and normalize pixel intensities for consistent input scaling. Utilize color transformation algorithms to correct variations caused by lighting conditions in real-world environments.</w:t>
      </w:r>
    </w:p>
    <w:p w14:paraId="03DE7182"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Quantitative Assessment:</w:t>
      </w:r>
    </w:p>
    <w:p w14:paraId="28235177" w14:textId="07B53902"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Establish a comprehensive evaluation pipeline, incorporating metrics such as accuracy, precision, recall, F1-score, sensitivity, specificity, and Matthews correlation coefficient (MCC). Use a stratified k-fold cross-validation approach to ensure equitable representation of all disease classes during validation. Perform statistical analysis to identify significant performance improvements and test the reproducibility of results. Analyze receiver operating characteristic (ROC) curves and calculate the area under the curve (AUC) to assess the trade-off between true positive rates and false positive rates.</w:t>
      </w:r>
    </w:p>
    <w:p w14:paraId="4E58BEB8"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Comparative Analysis:</w:t>
      </w:r>
    </w:p>
    <w:p w14:paraId="6DF90BE2" w14:textId="3D996D23"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lastRenderedPageBreak/>
        <w:br/>
        <w:t>Perform a detailed comparative analysis of ViTs, Convolutional Neural Networks (CNNs), and hybrid models by evaluating their performance in terms of detection accuracy, computational efficiency, and inference time. Conduct experiments to measure ViTs' ability to generalize across varying conditions, such as low-resolution images and partial occlusions. Visualize results through confusion matrices, precision-recall curves, class-wise accuracy charts, and Grad-CAM visualizations to highlight model strengths and weaknesses. Examine energy consumption and memory footprint to assess real-world deployment feasibility.</w:t>
      </w:r>
    </w:p>
    <w:p w14:paraId="41FCBED1"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Continuous Improvement:</w:t>
      </w:r>
    </w:p>
    <w:p w14:paraId="0649CC26" w14:textId="18312F5F"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Establish a dynamic feedback loop for the iterative retraining of the ViT model with newly acquired and labeled field data. Integrate active learning methods to improve the model’s performance while minimizing the need for manual annotations. Use data pipelines to incorporate IoT-based real-time data streams from smart farming sensors, ensuring the model adapts to changing agricultural environments. Experiment with ensemble methods by combining predictions from multiple ViTs trained on complementary datasets to boost accuracy further.</w:t>
      </w:r>
    </w:p>
    <w:p w14:paraId="31F30204"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Explainability and Transparency:</w:t>
      </w:r>
    </w:p>
    <w:p w14:paraId="582988C6" w14:textId="52A11743"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Enhance model transparency by integrating Explainable AI (XAI) techniques such as attention heatmaps and feature importance visualizations. Provide interpretative tools for end-users, such as highlighting diseased regions in images and explaining prediction confidence. Ensure the interpretability of predictions by correlating model outputs with biological disease markers, making the insights actionable for agronomists and farmers.</w:t>
      </w:r>
    </w:p>
    <w:p w14:paraId="09064DF2"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b/>
          <w:bCs/>
          <w:sz w:val="24"/>
          <w:szCs w:val="24"/>
        </w:rPr>
        <w:t>How to Use:</w:t>
      </w:r>
    </w:p>
    <w:p w14:paraId="4034323E" w14:textId="6DE29A73" w:rsidR="000B5B71" w:rsidRPr="00D26AFB"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Incorporate ViTs into maize disease detection workflows for real-time disease diagnosis in field conditions. Use lightweight and optimized ViT architectures for deployment on edge devices, including drones and smartphones. Regularly monitor model performance using automated testing pipelines, adapting the system to include new disease variants or environmental changes. Enable integration with farm management systems to provide timely alerts and actionable recommendations to stakeholders.</w:t>
      </w:r>
    </w:p>
    <w:p w14:paraId="2DFC518F" w14:textId="1297584D" w:rsidR="000B5B71" w:rsidRPr="00EA75B3" w:rsidRDefault="00B55104" w:rsidP="00463D23">
      <w:pPr>
        <w:autoSpaceDE w:val="0"/>
        <w:autoSpaceDN w:val="0"/>
        <w:adjustRightInd w:val="0"/>
        <w:spacing w:after="0" w:line="240" w:lineRule="auto"/>
        <w:jc w:val="both"/>
        <w:rPr>
          <w:rFonts w:ascii="Times New Roman" w:hAnsi="Times New Roman" w:cs="Times New Roman"/>
          <w:color w:val="222222"/>
          <w:shd w:val="clear" w:color="auto" w:fill="FFFFFF"/>
        </w:rPr>
      </w:pPr>
      <w:r w:rsidRPr="00EA75B3">
        <w:rPr>
          <w:rFonts w:ascii="Times New Roman" w:hAnsi="Times New Roman" w:cs="Times New Roman"/>
          <w:noProof/>
          <w:color w:val="222222"/>
          <w:shd w:val="clear" w:color="auto" w:fill="FFFFFF"/>
        </w:rPr>
        <w:lastRenderedPageBreak/>
        <w:drawing>
          <wp:inline distT="0" distB="0" distL="0" distR="0" wp14:anchorId="5323445C" wp14:editId="528A248D">
            <wp:extent cx="4110274" cy="3087232"/>
            <wp:effectExtent l="0" t="0" r="0" b="0"/>
            <wp:docPr id="1026" name="Picture 2" descr="C:\Users\om\Desktop\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om\Desktop\m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0274" cy="3087232"/>
                    </a:xfrm>
                    <a:prstGeom prst="rect">
                      <a:avLst/>
                    </a:prstGeom>
                    <a:noFill/>
                    <a:extLst/>
                  </pic:spPr>
                </pic:pic>
              </a:graphicData>
            </a:graphic>
          </wp:inline>
        </w:drawing>
      </w:r>
    </w:p>
    <w:p w14:paraId="43D1A53E" w14:textId="77777777" w:rsidR="000B5B71" w:rsidRPr="00EA75B3" w:rsidRDefault="000B5B71" w:rsidP="00463D23">
      <w:pPr>
        <w:autoSpaceDE w:val="0"/>
        <w:autoSpaceDN w:val="0"/>
        <w:adjustRightInd w:val="0"/>
        <w:spacing w:after="0" w:line="240" w:lineRule="auto"/>
        <w:jc w:val="both"/>
        <w:rPr>
          <w:rFonts w:ascii="Times New Roman" w:hAnsi="Times New Roman" w:cs="Times New Roman"/>
          <w:color w:val="222222"/>
          <w:shd w:val="clear" w:color="auto" w:fill="FFFFFF"/>
        </w:rPr>
      </w:pPr>
    </w:p>
    <w:p w14:paraId="76EC6418" w14:textId="77777777" w:rsidR="00E76A43" w:rsidRPr="00EA75B3" w:rsidRDefault="00E76A43" w:rsidP="00463D2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34245649" w14:textId="77777777" w:rsidR="0039224E" w:rsidRDefault="0039224E" w:rsidP="002D6189">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710EF360" w14:textId="77777777" w:rsidR="0039224E" w:rsidRDefault="0039224E" w:rsidP="002D6189">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91E623B" w14:textId="77777777" w:rsidR="0039224E" w:rsidRPr="0039224E" w:rsidRDefault="0039224E" w:rsidP="0039224E">
      <w:pPr>
        <w:spacing w:before="100" w:beforeAutospacing="1" w:after="100" w:afterAutospacing="1" w:line="240" w:lineRule="auto"/>
        <w:rPr>
          <w:rFonts w:ascii="Times New Roman" w:eastAsia="Times New Roman" w:hAnsi="Times New Roman" w:cs="Times New Roman"/>
          <w:sz w:val="28"/>
          <w:szCs w:val="28"/>
        </w:rPr>
      </w:pPr>
      <w:r w:rsidRPr="0039224E">
        <w:rPr>
          <w:rFonts w:ascii="Times New Roman" w:eastAsia="Times New Roman" w:hAnsi="Times New Roman" w:cs="Times New Roman"/>
          <w:b/>
          <w:bCs/>
          <w:sz w:val="28"/>
          <w:szCs w:val="28"/>
        </w:rPr>
        <w:t>Hybrid Vision Transformer and CNN Model for Disease Detection</w:t>
      </w:r>
    </w:p>
    <w:p w14:paraId="294C1F72"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b/>
          <w:bCs/>
          <w:sz w:val="24"/>
          <w:szCs w:val="24"/>
        </w:rPr>
        <w:t>Objective:</w:t>
      </w:r>
    </w:p>
    <w:p w14:paraId="3DAB26C8" w14:textId="685F2104"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To improve maize disease detection accuracy by combining CNN’s local feature extraction with ViT’s global attention capabilities. This hybrid approach aims to address the limitations of standalone models by utilizing CNNs for capturing fine-grained details and ViTs for contextual understanding, enabling precise and comprehensive disease diagnosis in diverse agricultural conditions.</w:t>
      </w:r>
    </w:p>
    <w:p w14:paraId="69FBAD15" w14:textId="77777777" w:rsidR="0039224E" w:rsidRPr="0039224E" w:rsidRDefault="0039224E" w:rsidP="0039224E">
      <w:pPr>
        <w:spacing w:before="100" w:beforeAutospacing="1" w:after="100" w:afterAutospacing="1" w:line="240" w:lineRule="auto"/>
        <w:rPr>
          <w:rFonts w:ascii="Times New Roman" w:eastAsia="Times New Roman" w:hAnsi="Times New Roman" w:cs="Times New Roman"/>
          <w:sz w:val="24"/>
          <w:szCs w:val="24"/>
        </w:rPr>
      </w:pPr>
      <w:r w:rsidRPr="0039224E">
        <w:rPr>
          <w:rFonts w:ascii="Times New Roman" w:eastAsia="Times New Roman" w:hAnsi="Times New Roman" w:cs="Times New Roman"/>
          <w:b/>
          <w:bCs/>
          <w:sz w:val="24"/>
          <w:szCs w:val="24"/>
        </w:rPr>
        <w:t>Methodology:</w:t>
      </w:r>
    </w:p>
    <w:p w14:paraId="24829708"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Integration of Hybrid Model:</w:t>
      </w:r>
    </w:p>
    <w:p w14:paraId="772BE414" w14:textId="40E8DC0F"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Design a unified architecture that begins with CNN layers for low-level feature extraction, such as texture, edges, and color gradients, which are vital for identifying localized disease symptoms like rusts, spots, or blights. Pass these extracted features to ViT layers, which perform high-level contextual reasoning by attending to global relationships across the image. Employ hierarchical feature processing, where CNN outputs are progressively enriched with ViT's global insights, ensuring both micro-level and macro-level disease patterns are considered. Incorporate batch normalization and dropout layers to improve training stability and reduce overfitting.</w:t>
      </w:r>
    </w:p>
    <w:p w14:paraId="404EF03C" w14:textId="77777777" w:rsidR="00D26AFB"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lastRenderedPageBreak/>
        <w:t xml:space="preserve">• </w:t>
      </w:r>
      <w:r w:rsidRPr="0039224E">
        <w:rPr>
          <w:rFonts w:ascii="Times New Roman" w:eastAsia="Times New Roman" w:hAnsi="Times New Roman" w:cs="Times New Roman"/>
          <w:b/>
          <w:bCs/>
          <w:sz w:val="24"/>
          <w:szCs w:val="24"/>
        </w:rPr>
        <w:t>Feature Fusion:</w:t>
      </w:r>
    </w:p>
    <w:p w14:paraId="69D9D138" w14:textId="2F62FDE6" w:rsidR="0039224E" w:rsidRPr="0039224E" w:rsidRDefault="0039224E" w:rsidP="00D26AFB">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Leverage a dual-stream feature processing mechanism where CNN and ViT features are processed independently and fused through cross-attention layers. Use learnable weights to adaptively prioritize features based on their importance for specific disease categories. Implement self-supervised learning techniques to enhance feature fusion by utilizing unlabeled data, allowing the model to learn additional disease-specific patterns. Visualize the feature fusion process using attention maps to validate the seamless integration of local and global features, ensuring enhanced model interpretability.</w:t>
      </w:r>
    </w:p>
    <w:p w14:paraId="5C4850D8"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Data Augmentation and Preprocessing:</w:t>
      </w:r>
    </w:p>
    <w:p w14:paraId="643C3838" w14:textId="5D525F89"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Introduce advanced augmentation techniques like CutMix, MixUp, and random erasing to simulate complex field conditions, such as overlapping leaves or uneven lighting. Enhance preprocessing pipelines with noise reduction algorithms and background segmentation tools to isolate leaf images from surrounding noise, such as soil or sky. Use domain-specific filters to correct chromatic distortions caused by sunlight or shadowing, ensuring image consistency across datasets.</w:t>
      </w:r>
    </w:p>
    <w:p w14:paraId="3C27E848"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Quantitative Assessment:</w:t>
      </w:r>
    </w:p>
    <w:p w14:paraId="7545A53E" w14:textId="6206E001"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Expand evaluation metrics to include specificity, Cohen’s kappa, and geometric mean to better understand the hybrid model's performance in imbalanced datasets. Employ a confusion matrix analysis for identifying misclassification trends, particularly in cases of visually similar diseases. Test the model across various environmental conditions, such as high humidity or drought, to evaluate robustness under real-world variability. Perform ablation studies to quantify the contributions of CNN, ViT, and feature fusion layers individually, ensuring optimal architecture design.</w:t>
      </w:r>
    </w:p>
    <w:p w14:paraId="3CCC7C00"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Comparative Analysis:</w:t>
      </w:r>
    </w:p>
    <w:p w14:paraId="0BE120C1" w14:textId="0BBDEC96"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Benchmark the hybrid model against other advanced architectures, such as ResNet, EfficientNet, and pure transformer models, across multiple datasets with varying disease categories. Evaluate energy efficiency and computational cost during both training and inference phases, ensuring feasibility for real-time applications. Analyze class-wise performance to determine whether the hybrid model consistently outperforms others in challenging cases, such as early-stage disease detection or mixed infections. Publish comparative results in the form of detailed visualizations, including precision-recall heatmaps and 3D plots for multidimensional analysis.</w:t>
      </w:r>
    </w:p>
    <w:p w14:paraId="1029EF24"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Continuous Improvement:</w:t>
      </w:r>
    </w:p>
    <w:p w14:paraId="56B24EE0" w14:textId="33C7F7D8"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 xml:space="preserve">Integrate federated learning frameworks to continuously improve the hybrid model using decentralized datasets collected from multiple farms, preserving data privacy while enhancing accuracy. Develop an adaptive learning system capable of identifying shifts in data distribution, such as the emergence of new </w:t>
      </w:r>
      <w:r w:rsidRPr="0039224E">
        <w:rPr>
          <w:rFonts w:ascii="Times New Roman" w:eastAsia="Times New Roman" w:hAnsi="Times New Roman" w:cs="Times New Roman"/>
          <w:sz w:val="24"/>
          <w:szCs w:val="24"/>
        </w:rPr>
        <w:lastRenderedPageBreak/>
        <w:t>disease strains, and dynamically retraining itself without requiring full reannotation. Incorporate meta-learning techniques to enable the hybrid model to adapt quickly to novel conditions with minimal additional training.</w:t>
      </w:r>
    </w:p>
    <w:p w14:paraId="197BE30D"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Explainability and Interpretability:</w:t>
      </w:r>
    </w:p>
    <w:p w14:paraId="1188BB26" w14:textId="40C22B6F"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Enhance user trust by incorporating SHAP (Shapley Additive Explanations) values to highlight the influence of individual image regions on the model’s predictions. Develop interactive tools for stakeholders, such as overlaying attention heatmaps on maize images to pinpoint affected areas with explanations of potential disease causes. Offer interpretability reports summarizing the model's predictions and confidence levels, aiding farmers in making informed decisions about disease management strategies.</w:t>
      </w:r>
    </w:p>
    <w:p w14:paraId="740926A0"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sz w:val="24"/>
          <w:szCs w:val="24"/>
        </w:rPr>
        <w:t xml:space="preserve">• </w:t>
      </w:r>
      <w:r w:rsidRPr="0039224E">
        <w:rPr>
          <w:rFonts w:ascii="Times New Roman" w:eastAsia="Times New Roman" w:hAnsi="Times New Roman" w:cs="Times New Roman"/>
          <w:b/>
          <w:bCs/>
          <w:sz w:val="24"/>
          <w:szCs w:val="24"/>
        </w:rPr>
        <w:t>Scalability and Real-Time Deployment:</w:t>
      </w:r>
    </w:p>
    <w:p w14:paraId="45805721" w14:textId="1E1BB825"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Deploy the hybrid model on lightweight platforms like Raspberry Pi or Jetson Nano for real-time disease monitoring in remote areas. Integrate the system with drones for aerial surveillance of large maize fields, combining real-time image analysis with GPS-based disease mapping. Develop APIs and cloud-based services to enable seamless integration of the hybrid model with existing farm management systems, providing farmers with automated alerts and actionable insights. Ensure compatibility with low-bandwidth environments by compressing the model using techniques like knowledge distillation and parameter pruning.</w:t>
      </w:r>
    </w:p>
    <w:p w14:paraId="28742C33" w14:textId="77777777" w:rsidR="000110DF" w:rsidRDefault="0039224E" w:rsidP="0039224E">
      <w:pPr>
        <w:spacing w:before="100" w:beforeAutospacing="1" w:after="100" w:afterAutospacing="1" w:line="240" w:lineRule="auto"/>
        <w:rPr>
          <w:rFonts w:ascii="Times New Roman" w:eastAsia="Times New Roman" w:hAnsi="Times New Roman" w:cs="Times New Roman"/>
          <w:b/>
          <w:bCs/>
          <w:sz w:val="24"/>
          <w:szCs w:val="24"/>
        </w:rPr>
      </w:pPr>
      <w:r w:rsidRPr="0039224E">
        <w:rPr>
          <w:rFonts w:ascii="Times New Roman" w:eastAsia="Times New Roman" w:hAnsi="Times New Roman" w:cs="Times New Roman"/>
          <w:b/>
          <w:bCs/>
          <w:sz w:val="24"/>
          <w:szCs w:val="24"/>
        </w:rPr>
        <w:t>How to Use:</w:t>
      </w:r>
    </w:p>
    <w:p w14:paraId="679B5AE9" w14:textId="0BD06251" w:rsidR="0039224E" w:rsidRPr="0039224E" w:rsidRDefault="0039224E" w:rsidP="000110DF">
      <w:pPr>
        <w:spacing w:before="100" w:beforeAutospacing="1" w:after="100" w:afterAutospacing="1" w:line="240" w:lineRule="auto"/>
        <w:jc w:val="both"/>
        <w:rPr>
          <w:rFonts w:ascii="Times New Roman" w:eastAsia="Times New Roman" w:hAnsi="Times New Roman" w:cs="Times New Roman"/>
          <w:sz w:val="24"/>
          <w:szCs w:val="24"/>
        </w:rPr>
      </w:pPr>
      <w:r w:rsidRPr="0039224E">
        <w:rPr>
          <w:rFonts w:ascii="Times New Roman" w:eastAsia="Times New Roman" w:hAnsi="Times New Roman" w:cs="Times New Roman"/>
          <w:sz w:val="24"/>
          <w:szCs w:val="24"/>
        </w:rPr>
        <w:br/>
        <w:t>Incorporate the hybrid model into maize disease detection workflows by training agricultural extension workers and farmers on its functionalities through easy-to-use interfaces, such as mobile apps or web dashboards. Use it for real-time field scouting, automating disease identification and providing actionable insights for timely intervention. Periodically update the hybrid model with new datasets representing evolving disease characteristics to maintain its effectiveness. Explore cross-crop scalability by fine-tuning the model on datasets of other crops, offering a versatile solution for disease management across the agricultural sector.</w:t>
      </w:r>
    </w:p>
    <w:p w14:paraId="53F0047E" w14:textId="77777777" w:rsidR="000B5B71" w:rsidRPr="00EA75B3" w:rsidRDefault="000B5B71" w:rsidP="00463D23">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14:paraId="4E036F47" w14:textId="77777777" w:rsidR="000B5B71" w:rsidRPr="00EA75B3" w:rsidRDefault="000B5B71" w:rsidP="00463D23">
      <w:pPr>
        <w:autoSpaceDE w:val="0"/>
        <w:autoSpaceDN w:val="0"/>
        <w:adjustRightInd w:val="0"/>
        <w:spacing w:after="0" w:line="240" w:lineRule="auto"/>
        <w:jc w:val="both"/>
        <w:rPr>
          <w:rFonts w:ascii="Times New Roman" w:hAnsi="Times New Roman" w:cs="Times New Roman"/>
          <w:color w:val="222222"/>
          <w:shd w:val="clear" w:color="auto" w:fill="FFFFFF"/>
        </w:rPr>
      </w:pPr>
    </w:p>
    <w:p w14:paraId="74D0D3C7" w14:textId="77777777" w:rsidR="000B5B71" w:rsidRPr="00EA75B3" w:rsidRDefault="000B5B71" w:rsidP="00463D23">
      <w:pPr>
        <w:autoSpaceDE w:val="0"/>
        <w:autoSpaceDN w:val="0"/>
        <w:adjustRightInd w:val="0"/>
        <w:spacing w:after="0" w:line="240" w:lineRule="auto"/>
        <w:jc w:val="both"/>
        <w:rPr>
          <w:rFonts w:ascii="Times New Roman" w:hAnsi="Times New Roman" w:cs="Times New Roman"/>
          <w:color w:val="222222"/>
          <w:shd w:val="clear" w:color="auto" w:fill="FFFFFF"/>
        </w:rPr>
      </w:pPr>
    </w:p>
    <w:p w14:paraId="0A596318" w14:textId="046156E9" w:rsidR="000B5B71" w:rsidRPr="00EA75B3" w:rsidRDefault="00B211E1" w:rsidP="00463D23">
      <w:pPr>
        <w:autoSpaceDE w:val="0"/>
        <w:autoSpaceDN w:val="0"/>
        <w:adjustRightInd w:val="0"/>
        <w:spacing w:after="0" w:line="240" w:lineRule="auto"/>
        <w:jc w:val="both"/>
        <w:rPr>
          <w:rFonts w:ascii="Times New Roman" w:hAnsi="Times New Roman" w:cs="Times New Roman"/>
          <w:color w:val="222222"/>
          <w:shd w:val="clear" w:color="auto" w:fill="FFFFFF"/>
        </w:rPr>
      </w:pPr>
      <w:r w:rsidRPr="00EA75B3">
        <w:rPr>
          <w:rFonts w:ascii="Times New Roman" w:hAnsi="Times New Roman" w:cs="Times New Roman"/>
          <w:noProof/>
        </w:rPr>
        <w:lastRenderedPageBreak/>
        <w:drawing>
          <wp:inline distT="0" distB="0" distL="0" distR="0" wp14:anchorId="4C882705" wp14:editId="0F4C7CED">
            <wp:extent cx="6515100" cy="3719812"/>
            <wp:effectExtent l="0" t="0" r="0" b="0"/>
            <wp:docPr id="6" name="Picture 6" descr="C:\Users\om\Downloads\WhatsApp Image 2024-11-19 at 10.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Downloads\WhatsApp Image 2024-11-19 at 10.39.52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719812"/>
                    </a:xfrm>
                    <a:prstGeom prst="rect">
                      <a:avLst/>
                    </a:prstGeom>
                    <a:noFill/>
                    <a:ln>
                      <a:noFill/>
                    </a:ln>
                  </pic:spPr>
                </pic:pic>
              </a:graphicData>
            </a:graphic>
          </wp:inline>
        </w:drawing>
      </w:r>
    </w:p>
    <w:p w14:paraId="681DB31C" w14:textId="77777777" w:rsidR="00E72CB3" w:rsidRPr="00EA75B3" w:rsidRDefault="00E72CB3" w:rsidP="00463D23">
      <w:pPr>
        <w:autoSpaceDE w:val="0"/>
        <w:autoSpaceDN w:val="0"/>
        <w:adjustRightInd w:val="0"/>
        <w:spacing w:after="0" w:line="240" w:lineRule="auto"/>
        <w:jc w:val="both"/>
        <w:rPr>
          <w:rFonts w:ascii="Times New Roman" w:hAnsi="Times New Roman" w:cs="Times New Roman"/>
          <w:color w:val="222222"/>
          <w:shd w:val="clear" w:color="auto" w:fill="FFFFFF"/>
        </w:rPr>
      </w:pPr>
    </w:p>
    <w:p w14:paraId="36533427" w14:textId="77777777" w:rsidR="00E72CB3" w:rsidRPr="00EA75B3" w:rsidRDefault="00E72CB3" w:rsidP="00463D23">
      <w:pPr>
        <w:autoSpaceDE w:val="0"/>
        <w:autoSpaceDN w:val="0"/>
        <w:adjustRightInd w:val="0"/>
        <w:spacing w:after="0" w:line="240" w:lineRule="auto"/>
        <w:jc w:val="both"/>
        <w:rPr>
          <w:rFonts w:ascii="Times New Roman" w:hAnsi="Times New Roman" w:cs="Times New Roman"/>
          <w:color w:val="222222"/>
          <w:shd w:val="clear" w:color="auto" w:fill="FFFFFF"/>
        </w:rPr>
      </w:pPr>
    </w:p>
    <w:p w14:paraId="12F207AB" w14:textId="77777777" w:rsidR="00973F58" w:rsidRPr="00EA75B3" w:rsidRDefault="00973F58" w:rsidP="00973F58">
      <w:pPr>
        <w:autoSpaceDE w:val="0"/>
        <w:autoSpaceDN w:val="0"/>
        <w:adjustRightInd w:val="0"/>
        <w:spacing w:after="0" w:line="240" w:lineRule="auto"/>
        <w:jc w:val="both"/>
        <w:rPr>
          <w:rFonts w:ascii="Times New Roman" w:hAnsi="Times New Roman" w:cs="Times New Roman"/>
          <w:color w:val="222222"/>
          <w:shd w:val="clear" w:color="auto" w:fill="FFFFFF"/>
        </w:rPr>
      </w:pPr>
    </w:p>
    <w:p w14:paraId="4FC377B8"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18D4A5F6"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30EF9939"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72D5E4CA"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12B7055C"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12554429"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6C249309"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5229BEAC"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2684B6CF"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4C65F35F"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7E366AFC"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08B33FD5"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5FA492A3" w14:textId="77777777" w:rsidR="00F673A4" w:rsidRDefault="00F673A4" w:rsidP="00973F58">
      <w:pPr>
        <w:autoSpaceDE w:val="0"/>
        <w:autoSpaceDN w:val="0"/>
        <w:adjustRightInd w:val="0"/>
        <w:spacing w:after="0" w:line="240" w:lineRule="auto"/>
        <w:ind w:left="3600"/>
        <w:jc w:val="both"/>
        <w:rPr>
          <w:rFonts w:ascii="Times New Roman" w:hAnsi="Times New Roman" w:cs="Times New Roman"/>
          <w:color w:val="000000"/>
          <w:sz w:val="40"/>
          <w:szCs w:val="40"/>
        </w:rPr>
      </w:pPr>
    </w:p>
    <w:p w14:paraId="52EB1F80" w14:textId="18DDE049" w:rsidR="006D75D1" w:rsidRPr="00EA75B3" w:rsidRDefault="006D75D1" w:rsidP="00973F58">
      <w:pPr>
        <w:autoSpaceDE w:val="0"/>
        <w:autoSpaceDN w:val="0"/>
        <w:adjustRightInd w:val="0"/>
        <w:spacing w:after="0" w:line="240" w:lineRule="auto"/>
        <w:ind w:left="3600"/>
        <w:jc w:val="both"/>
        <w:rPr>
          <w:rFonts w:ascii="Times New Roman" w:hAnsi="Times New Roman" w:cs="Times New Roman"/>
          <w:color w:val="000000"/>
          <w:sz w:val="40"/>
          <w:szCs w:val="40"/>
        </w:rPr>
      </w:pPr>
      <w:r w:rsidRPr="00EA75B3">
        <w:rPr>
          <w:rFonts w:ascii="Times New Roman" w:hAnsi="Times New Roman" w:cs="Times New Roman"/>
          <w:color w:val="000000"/>
          <w:sz w:val="40"/>
          <w:szCs w:val="40"/>
        </w:rPr>
        <w:lastRenderedPageBreak/>
        <w:t xml:space="preserve">CASE STUDIES </w:t>
      </w:r>
    </w:p>
    <w:p w14:paraId="60118142" w14:textId="77777777" w:rsidR="00330479" w:rsidRPr="00EA75B3" w:rsidRDefault="00330479" w:rsidP="00463D23">
      <w:pPr>
        <w:autoSpaceDE w:val="0"/>
        <w:autoSpaceDN w:val="0"/>
        <w:adjustRightInd w:val="0"/>
        <w:spacing w:after="0" w:line="240" w:lineRule="auto"/>
        <w:jc w:val="both"/>
        <w:rPr>
          <w:rFonts w:ascii="Times New Roman" w:hAnsi="Times New Roman" w:cs="Times New Roman"/>
          <w:color w:val="000000"/>
          <w:sz w:val="40"/>
          <w:szCs w:val="40"/>
        </w:rPr>
      </w:pPr>
    </w:p>
    <w:p w14:paraId="1DBB8FBB" w14:textId="77777777" w:rsidR="00162835" w:rsidRPr="00EA75B3" w:rsidRDefault="00162835" w:rsidP="00162835">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lang w:val="en-IN"/>
        </w:rPr>
        <w:t xml:space="preserve">Maize Disease Detection Using Vision Transformers: A Comparative Study of CNN and ViT Models </w:t>
      </w:r>
    </w:p>
    <w:p w14:paraId="3F85C1EA" w14:textId="77777777" w:rsidR="00C413A2" w:rsidRPr="00EA75B3" w:rsidRDefault="00162835" w:rsidP="007C1CBD">
      <w:pPr>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The study explores the use of Vision Transformers (ViTs) to automate and enhance maize disease detection, focusing on the limitations of traditional methods such as manual inspection and CNN-based approaches. With maize being a staple crop worldwide, early detection of diseases like Gray Leaf Spot, Common Rust, and Northern Leaf Blight is essential for maintaining yield and ensuring food security, particularly in regions heavily reliant on agriculture.</w:t>
      </w:r>
    </w:p>
    <w:p w14:paraId="096D04B4" w14:textId="77777777" w:rsidR="00C413A2" w:rsidRPr="00EA75B3" w:rsidRDefault="00162835" w:rsidP="007C1CBD">
      <w:pPr>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The research presents an automated ViT framework to analyze maize leaf images, allowing it to capture both local and global disease features with high accuracy. This automated approach significantly reduces manual monitoring efforts by leveraging ViTs’ self-attention mechanisms, which improve detection precision and efficiency compared to traditional CNNs.</w:t>
      </w:r>
    </w:p>
    <w:p w14:paraId="365A26F0" w14:textId="77777777" w:rsidR="00C413A2" w:rsidRPr="00EA75B3" w:rsidRDefault="00162835" w:rsidP="007C1CBD">
      <w:pPr>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Through this process, the model addresses major disease detection challenges, enabling farmers to intervene early and reduce crop losses. By implementing this automated model, the study demonstrates the potential for using advanced machine learning to make agriculture more resilient and sustainable.</w:t>
      </w:r>
    </w:p>
    <w:p w14:paraId="65254363" w14:textId="3CBA21C7" w:rsidR="00C413A2" w:rsidRPr="00EA75B3" w:rsidRDefault="00162835" w:rsidP="00162835">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1.Introduction</w:t>
      </w:r>
    </w:p>
    <w:p w14:paraId="6128FBEA" w14:textId="77777777" w:rsidR="00162835" w:rsidRPr="00EA75B3" w:rsidRDefault="00162835" w:rsidP="00162835">
      <w:pPr>
        <w:autoSpaceDE w:val="0"/>
        <w:autoSpaceDN w:val="0"/>
        <w:adjustRightInd w:val="0"/>
        <w:spacing w:after="0" w:line="240" w:lineRule="auto"/>
        <w:jc w:val="both"/>
        <w:rPr>
          <w:rFonts w:ascii="Times New Roman" w:hAnsi="Times New Roman" w:cs="Times New Roman"/>
          <w:b/>
          <w:bCs/>
          <w:color w:val="000000"/>
          <w:sz w:val="28"/>
          <w:szCs w:val="28"/>
        </w:rPr>
      </w:pPr>
    </w:p>
    <w:p w14:paraId="619721DA" w14:textId="77777777" w:rsidR="00162835" w:rsidRPr="00EA75B3" w:rsidRDefault="00162835" w:rsidP="00162835">
      <w:pPr>
        <w:autoSpaceDE w:val="0"/>
        <w:autoSpaceDN w:val="0"/>
        <w:adjustRightInd w:val="0"/>
        <w:spacing w:after="0" w:line="240" w:lineRule="auto"/>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Context and Motivation</w:t>
      </w:r>
    </w:p>
    <w:p w14:paraId="7DFA8FD1" w14:textId="77777777" w:rsidR="00162835" w:rsidRPr="00EA75B3" w:rsidRDefault="00162835" w:rsidP="00D66C0F">
      <w:pPr>
        <w:autoSpaceDE w:val="0"/>
        <w:autoSpaceDN w:val="0"/>
        <w:adjustRightInd w:val="0"/>
        <w:spacing w:after="0" w:line="240" w:lineRule="auto"/>
        <w:ind w:left="720"/>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With the increasing demand for secure, high-yield food production, the agricultural sector is looking towards innovative technology solutions. Maize, a staple crop worldwide, is vulnerable to various diseases that reduce crop yield and quality, thereby impacting food security and farmer income. Traditional methods of disease detection—such as visual inspections by experts—are slow, inconsistent, and labor-intensive. Furthermore, Convolutional Neural Networks (CNNs), though commonly used for image recognition tasks, struggle to process large datasets with the detail and speed required in real-world agricultural settings.</w:t>
      </w:r>
    </w:p>
    <w:p w14:paraId="77E50667" w14:textId="77777777" w:rsidR="00E85DE1" w:rsidRPr="00EA75B3" w:rsidRDefault="00E85DE1" w:rsidP="00463D23">
      <w:pPr>
        <w:autoSpaceDE w:val="0"/>
        <w:autoSpaceDN w:val="0"/>
        <w:adjustRightInd w:val="0"/>
        <w:spacing w:after="0" w:line="240" w:lineRule="auto"/>
        <w:jc w:val="both"/>
        <w:rPr>
          <w:rFonts w:ascii="Times New Roman" w:hAnsi="Times New Roman" w:cs="Times New Roman"/>
          <w:bCs/>
          <w:color w:val="000000"/>
          <w:sz w:val="24"/>
          <w:szCs w:val="24"/>
        </w:rPr>
      </w:pPr>
    </w:p>
    <w:p w14:paraId="05C79A1B" w14:textId="31788723" w:rsidR="00E85DE1" w:rsidRPr="00EA75B3" w:rsidRDefault="00E85DE1" w:rsidP="00D66C0F">
      <w:pPr>
        <w:autoSpaceDE w:val="0"/>
        <w:autoSpaceDN w:val="0"/>
        <w:adjustRightInd w:val="0"/>
        <w:spacing w:after="0" w:line="240" w:lineRule="auto"/>
        <w:ind w:left="720"/>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Evaluating Sustainable-Security in Institutional Web Applications Using a Hybrid Fuzzy Multi-Criteria Framework</w:t>
      </w:r>
    </w:p>
    <w:p w14:paraId="66B54DB4" w14:textId="77777777" w:rsidR="00162835" w:rsidRPr="00EA75B3" w:rsidRDefault="00162835" w:rsidP="00463D23">
      <w:pPr>
        <w:autoSpaceDE w:val="0"/>
        <w:autoSpaceDN w:val="0"/>
        <w:adjustRightInd w:val="0"/>
        <w:spacing w:after="0" w:line="240" w:lineRule="auto"/>
        <w:jc w:val="both"/>
        <w:rPr>
          <w:rFonts w:ascii="Times New Roman" w:hAnsi="Times New Roman" w:cs="Times New Roman"/>
          <w:bCs/>
          <w:color w:val="000000"/>
          <w:sz w:val="24"/>
          <w:szCs w:val="24"/>
        </w:rPr>
      </w:pPr>
    </w:p>
    <w:p w14:paraId="5CA6571E" w14:textId="7468FA07" w:rsidR="00D66C0F" w:rsidRPr="00D66C0F" w:rsidRDefault="00162835" w:rsidP="00D66C0F">
      <w:pPr>
        <w:autoSpaceDE w:val="0"/>
        <w:autoSpaceDN w:val="0"/>
        <w:adjustRightInd w:val="0"/>
        <w:spacing w:after="0" w:line="240" w:lineRule="auto"/>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Purpose of Study</w:t>
      </w:r>
    </w:p>
    <w:p w14:paraId="10069342" w14:textId="0D8F059B" w:rsidR="00162835" w:rsidRPr="00EA75B3" w:rsidRDefault="00162835" w:rsidP="00D66C0F">
      <w:pPr>
        <w:autoSpaceDE w:val="0"/>
        <w:autoSpaceDN w:val="0"/>
        <w:adjustRightInd w:val="0"/>
        <w:spacing w:after="0" w:line="240" w:lineRule="auto"/>
        <w:ind w:left="720"/>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 xml:space="preserve">This study introduces a quantitative model for detecting maize diseases by integrating Vision </w:t>
      </w:r>
      <w:r w:rsidR="00D66C0F">
        <w:rPr>
          <w:rFonts w:ascii="Times New Roman" w:hAnsi="Times New Roman" w:cs="Times New Roman"/>
          <w:bCs/>
          <w:color w:val="000000"/>
          <w:sz w:val="24"/>
          <w:szCs w:val="24"/>
        </w:rPr>
        <w:t xml:space="preserve">       </w:t>
      </w:r>
      <w:r w:rsidRPr="00EA75B3">
        <w:rPr>
          <w:rFonts w:ascii="Times New Roman" w:hAnsi="Times New Roman" w:cs="Times New Roman"/>
          <w:bCs/>
          <w:color w:val="000000"/>
          <w:sz w:val="24"/>
          <w:szCs w:val="24"/>
        </w:rPr>
        <w:t>Transformers (ViTs) with CNNs, aiming to provide early and accurate disease detection to minimize crop losses. Similar to the approach in the web security study, which automates the testing process using the OWASP Web Security Testing Guide (WSTG), this case study leverages the power of automated machine learning techniques, particularly ViTs, to capture global patterns in maize leaf images. This automation significantly reduces manual intervention and enhances detection accuracy, addressing crucial challenges in agricultural disease management.</w:t>
      </w:r>
    </w:p>
    <w:p w14:paraId="2DF45032" w14:textId="77777777" w:rsidR="00162835" w:rsidRPr="00EA75B3" w:rsidRDefault="00162835" w:rsidP="00463D23">
      <w:pPr>
        <w:autoSpaceDE w:val="0"/>
        <w:autoSpaceDN w:val="0"/>
        <w:adjustRightInd w:val="0"/>
        <w:spacing w:after="0" w:line="240" w:lineRule="auto"/>
        <w:jc w:val="both"/>
        <w:rPr>
          <w:rFonts w:ascii="Times New Roman" w:hAnsi="Times New Roman" w:cs="Times New Roman"/>
          <w:bCs/>
          <w:color w:val="000000"/>
          <w:sz w:val="24"/>
          <w:szCs w:val="24"/>
        </w:rPr>
      </w:pPr>
    </w:p>
    <w:p w14:paraId="5FF065F9" w14:textId="77777777" w:rsidR="00E85DE1" w:rsidRPr="00EA75B3" w:rsidRDefault="00E85DE1" w:rsidP="00463D23">
      <w:pPr>
        <w:autoSpaceDE w:val="0"/>
        <w:autoSpaceDN w:val="0"/>
        <w:adjustRightInd w:val="0"/>
        <w:spacing w:after="0" w:line="240" w:lineRule="auto"/>
        <w:jc w:val="both"/>
        <w:rPr>
          <w:rFonts w:ascii="Times New Roman" w:hAnsi="Times New Roman" w:cs="Times New Roman"/>
          <w:color w:val="000000"/>
          <w:sz w:val="28"/>
          <w:szCs w:val="28"/>
          <w:lang w:val="en-IN"/>
        </w:rPr>
      </w:pPr>
    </w:p>
    <w:p w14:paraId="32AB8D33" w14:textId="77777777" w:rsidR="00162835" w:rsidRPr="00EA75B3" w:rsidRDefault="00162835" w:rsidP="00162835">
      <w:pPr>
        <w:autoSpaceDE w:val="0"/>
        <w:autoSpaceDN w:val="0"/>
        <w:adjustRightInd w:val="0"/>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2. Methodology</w:t>
      </w:r>
    </w:p>
    <w:p w14:paraId="7A549E69" w14:textId="77777777" w:rsidR="00162835" w:rsidRPr="00EA75B3" w:rsidRDefault="00162835" w:rsidP="00D66C0F">
      <w:pPr>
        <w:autoSpaceDE w:val="0"/>
        <w:autoSpaceDN w:val="0"/>
        <w:adjustRightInd w:val="0"/>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Data Collection and Preprocessing</w:t>
      </w:r>
    </w:p>
    <w:p w14:paraId="1B4E2DE3" w14:textId="77777777" w:rsidR="00162835" w:rsidRPr="00EA75B3" w:rsidRDefault="00162835" w:rsidP="00D66C0F">
      <w:pPr>
        <w:autoSpaceDE w:val="0"/>
        <w:autoSpaceDN w:val="0"/>
        <w:adjustRightInd w:val="0"/>
        <w:ind w:left="360"/>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lastRenderedPageBreak/>
        <w:t>To accurately detect diseases, a comprehensive dataset of maize leaf images was compiled, covering various diseases such as Gray Leaf Spot, Common Rust, and Northern Leaf Blight. Images underwent preprocessing, including resizing, normalization, and data augmentation (e.g., rotation, color adjustment), to simulate real-world conditions. This process parallels the automated endpoint mapping in web security, as both approaches ensure that the model adapts well to diverse input conditions.</w:t>
      </w:r>
    </w:p>
    <w:p w14:paraId="21432E2A" w14:textId="77777777" w:rsidR="00162835" w:rsidRPr="00EA75B3" w:rsidRDefault="00162835" w:rsidP="00D66C0F">
      <w:pPr>
        <w:autoSpaceDE w:val="0"/>
        <w:autoSpaceDN w:val="0"/>
        <w:adjustRightInd w:val="0"/>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Model Architecture and Training</w:t>
      </w:r>
    </w:p>
    <w:p w14:paraId="294ECCCA" w14:textId="77777777" w:rsidR="00162835" w:rsidRPr="00EA75B3" w:rsidRDefault="00162835" w:rsidP="00162835">
      <w:pPr>
        <w:autoSpaceDE w:val="0"/>
        <w:autoSpaceDN w:val="0"/>
        <w:adjustRightInd w:val="0"/>
        <w:ind w:left="360"/>
        <w:jc w:val="both"/>
        <w:rPr>
          <w:rFonts w:ascii="Times New Roman" w:hAnsi="Times New Roman" w:cs="Times New Roman"/>
          <w:bCs/>
          <w:color w:val="000000"/>
          <w:sz w:val="24"/>
          <w:szCs w:val="24"/>
        </w:rPr>
      </w:pPr>
      <w:r w:rsidRPr="00EA75B3">
        <w:rPr>
          <w:rFonts w:ascii="Times New Roman" w:hAnsi="Times New Roman" w:cs="Times New Roman"/>
          <w:bCs/>
          <w:color w:val="000000"/>
          <w:sz w:val="24"/>
          <w:szCs w:val="24"/>
        </w:rPr>
        <w:t>The study employs two primary model architectures:</w:t>
      </w:r>
    </w:p>
    <w:p w14:paraId="4F131874" w14:textId="77777777" w:rsidR="00162835" w:rsidRPr="00EA75B3" w:rsidRDefault="00162835" w:rsidP="00162835">
      <w:pPr>
        <w:autoSpaceDE w:val="0"/>
        <w:autoSpaceDN w:val="0"/>
        <w:adjustRightInd w:val="0"/>
        <w:ind w:left="360"/>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 xml:space="preserve">CNN Model: </w:t>
      </w:r>
      <w:r w:rsidRPr="00EA75B3">
        <w:rPr>
          <w:rFonts w:ascii="Times New Roman" w:hAnsi="Times New Roman" w:cs="Times New Roman"/>
          <w:bCs/>
          <w:color w:val="000000"/>
          <w:sz w:val="24"/>
          <w:szCs w:val="24"/>
        </w:rPr>
        <w:t>The CNN extracts local disease-specific features, such as spots or lesions, through convolutional layers, much like a targeted approach in vulnerability testing.</w:t>
      </w:r>
    </w:p>
    <w:p w14:paraId="2A9E0763" w14:textId="77777777" w:rsidR="00162835" w:rsidRPr="00EA75B3" w:rsidRDefault="00162835" w:rsidP="00162835">
      <w:pPr>
        <w:autoSpaceDE w:val="0"/>
        <w:autoSpaceDN w:val="0"/>
        <w:adjustRightInd w:val="0"/>
        <w:ind w:left="360"/>
        <w:jc w:val="both"/>
        <w:rPr>
          <w:rFonts w:ascii="Times New Roman" w:hAnsi="Times New Roman" w:cs="Times New Roman"/>
          <w:b/>
          <w:bCs/>
          <w:color w:val="000000"/>
          <w:sz w:val="24"/>
          <w:szCs w:val="24"/>
        </w:rPr>
      </w:pPr>
      <w:r w:rsidRPr="00EA75B3">
        <w:rPr>
          <w:rFonts w:ascii="Times New Roman" w:hAnsi="Times New Roman" w:cs="Times New Roman"/>
          <w:b/>
          <w:bCs/>
          <w:color w:val="000000"/>
          <w:sz w:val="24"/>
          <w:szCs w:val="24"/>
        </w:rPr>
        <w:t xml:space="preserve">Vision Transformer (ViT) Model: </w:t>
      </w:r>
      <w:r w:rsidRPr="00EA75B3">
        <w:rPr>
          <w:rFonts w:ascii="Times New Roman" w:hAnsi="Times New Roman" w:cs="Times New Roman"/>
          <w:bCs/>
          <w:color w:val="000000"/>
          <w:sz w:val="24"/>
          <w:szCs w:val="24"/>
        </w:rPr>
        <w:t>ViTs are used to analyze the entire leaf image, capturing global features that CNNs may miss. This self-attention mechanism allows the model to focus on relevant regions and provides a holistic understanding of the image.</w:t>
      </w:r>
    </w:p>
    <w:p w14:paraId="29B5815D" w14:textId="77777777" w:rsidR="00162835" w:rsidRPr="00EA75B3" w:rsidRDefault="00162835" w:rsidP="00D66C0F">
      <w:pPr>
        <w:autoSpaceDE w:val="0"/>
        <w:autoSpaceDN w:val="0"/>
        <w:adjustRightInd w:val="0"/>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Performance Evaluation</w:t>
      </w:r>
    </w:p>
    <w:p w14:paraId="33309A1D" w14:textId="77777777" w:rsidR="00162835" w:rsidRPr="00EA75B3" w:rsidRDefault="00162835" w:rsidP="00162835">
      <w:pPr>
        <w:autoSpaceDE w:val="0"/>
        <w:autoSpaceDN w:val="0"/>
        <w:adjustRightInd w:val="0"/>
        <w:ind w:left="36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The performance of each model was evaluated using accuracy, precision, recall, and F1-score. Cross-validation was applied to ensure the reliability of the results, similar to how the automated OWASP framework in the web security case efficiently tests for vulnerabilities across multiple endpoints.</w:t>
      </w:r>
    </w:p>
    <w:p w14:paraId="6A950F64" w14:textId="77777777" w:rsidR="00162835" w:rsidRPr="00EA75B3" w:rsidRDefault="00162835" w:rsidP="00F974D4">
      <w:pPr>
        <w:autoSpaceDE w:val="0"/>
        <w:autoSpaceDN w:val="0"/>
        <w:adjustRightInd w:val="0"/>
        <w:rPr>
          <w:rFonts w:ascii="Times New Roman" w:hAnsi="Times New Roman" w:cs="Times New Roman"/>
          <w:color w:val="000000"/>
          <w:sz w:val="28"/>
          <w:szCs w:val="28"/>
        </w:rPr>
      </w:pPr>
      <w:r w:rsidRPr="00EA75B3">
        <w:rPr>
          <w:rFonts w:ascii="Times New Roman" w:hAnsi="Times New Roman" w:cs="Times New Roman"/>
          <w:b/>
          <w:bCs/>
          <w:color w:val="000000"/>
          <w:sz w:val="28"/>
          <w:szCs w:val="28"/>
        </w:rPr>
        <w:t>3. Results and Analysis</w:t>
      </w:r>
    </w:p>
    <w:p w14:paraId="737C6CC1" w14:textId="77777777" w:rsidR="00162835" w:rsidRPr="00EA75B3" w:rsidRDefault="00162835" w:rsidP="00D66C0F">
      <w:pPr>
        <w:autoSpaceDE w:val="0"/>
        <w:autoSpaceDN w:val="0"/>
        <w:adjustRightInd w:val="0"/>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Improved Accuracy and Efficiency</w:t>
      </w:r>
    </w:p>
    <w:p w14:paraId="07652ADE" w14:textId="77777777" w:rsidR="00162835" w:rsidRPr="00EA75B3" w:rsidRDefault="00162835" w:rsidP="00162835">
      <w:pPr>
        <w:autoSpaceDE w:val="0"/>
        <w:autoSpaceDN w:val="0"/>
        <w:adjustRightInd w:val="0"/>
        <w:ind w:left="36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The study demonstrated that ViTs significantly improve disease detection accuracy compared to CNNs alone. By automating feature extraction, the ViT model efficiently identifies critical areas in maize leaf images, reducing false positives and negatives, akin to how automated vulnerability mapping streamlines and enhances the accuracy of web security assessments.</w:t>
      </w:r>
    </w:p>
    <w:p w14:paraId="6B10E2AA" w14:textId="77777777" w:rsidR="00D66C0F" w:rsidRDefault="00D66C0F" w:rsidP="00D66C0F">
      <w:pPr>
        <w:autoSpaceDE w:val="0"/>
        <w:autoSpaceDN w:val="0"/>
        <w:adjustRightInd w:val="0"/>
        <w:spacing w:after="0" w:line="240" w:lineRule="auto"/>
        <w:jc w:val="both"/>
        <w:rPr>
          <w:rFonts w:ascii="Times New Roman" w:hAnsi="Times New Roman" w:cs="Times New Roman"/>
          <w:b/>
          <w:bCs/>
          <w:color w:val="000000"/>
          <w:sz w:val="28"/>
          <w:szCs w:val="28"/>
        </w:rPr>
      </w:pPr>
      <w:r w:rsidRPr="00D66C0F">
        <w:rPr>
          <w:rFonts w:ascii="Times New Roman" w:hAnsi="Times New Roman" w:cs="Times New Roman"/>
          <w:b/>
          <w:bCs/>
          <w:color w:val="000000"/>
          <w:sz w:val="28"/>
          <w:szCs w:val="28"/>
        </w:rPr>
        <w:t>4. Key Insights and Future Directions</w:t>
      </w:r>
    </w:p>
    <w:p w14:paraId="172DCA59" w14:textId="77777777" w:rsidR="00D66C0F" w:rsidRDefault="00D66C0F" w:rsidP="00D66C0F">
      <w:pPr>
        <w:autoSpaceDE w:val="0"/>
        <w:autoSpaceDN w:val="0"/>
        <w:adjustRightInd w:val="0"/>
        <w:spacing w:after="0" w:line="240" w:lineRule="auto"/>
        <w:jc w:val="both"/>
        <w:rPr>
          <w:rFonts w:ascii="Times New Roman" w:hAnsi="Times New Roman" w:cs="Times New Roman"/>
          <w:b/>
          <w:bCs/>
          <w:color w:val="000000"/>
          <w:sz w:val="28"/>
          <w:szCs w:val="28"/>
        </w:rPr>
      </w:pPr>
    </w:p>
    <w:p w14:paraId="50183A53" w14:textId="77777777" w:rsidR="00D66C0F" w:rsidRPr="00D66C0F" w:rsidRDefault="00D66C0F" w:rsidP="00D66C0F">
      <w:pPr>
        <w:autoSpaceDE w:val="0"/>
        <w:autoSpaceDN w:val="0"/>
        <w:adjustRightInd w:val="0"/>
        <w:spacing w:after="0" w:line="240" w:lineRule="auto"/>
        <w:jc w:val="both"/>
        <w:rPr>
          <w:rFonts w:ascii="Times New Roman" w:hAnsi="Times New Roman" w:cs="Times New Roman"/>
          <w:color w:val="000000"/>
          <w:sz w:val="24"/>
          <w:szCs w:val="24"/>
        </w:rPr>
      </w:pPr>
      <w:r w:rsidRPr="00D66C0F">
        <w:rPr>
          <w:rFonts w:ascii="Times New Roman" w:hAnsi="Times New Roman" w:cs="Times New Roman"/>
          <w:b/>
          <w:bCs/>
          <w:color w:val="000000"/>
          <w:sz w:val="24"/>
          <w:szCs w:val="24"/>
        </w:rPr>
        <w:t>Improved Model Efficiency</w:t>
      </w:r>
      <w:r w:rsidRPr="00D66C0F">
        <w:rPr>
          <w:rFonts w:ascii="Times New Roman" w:hAnsi="Times New Roman" w:cs="Times New Roman"/>
          <w:color w:val="000000"/>
          <w:sz w:val="24"/>
          <w:szCs w:val="24"/>
        </w:rPr>
        <w:t>: Automated ViT-based detection offers a scalable and efficient solution for real-time crop monitoring.</w:t>
      </w:r>
    </w:p>
    <w:p w14:paraId="4C826582" w14:textId="77777777" w:rsidR="00D66C0F" w:rsidRDefault="00D66C0F" w:rsidP="00D66C0F">
      <w:pPr>
        <w:autoSpaceDE w:val="0"/>
        <w:autoSpaceDN w:val="0"/>
        <w:adjustRightInd w:val="0"/>
        <w:spacing w:after="0" w:line="240" w:lineRule="auto"/>
        <w:jc w:val="both"/>
        <w:rPr>
          <w:rFonts w:ascii="Times New Roman" w:hAnsi="Times New Roman" w:cs="Times New Roman"/>
          <w:color w:val="000000"/>
          <w:sz w:val="24"/>
          <w:szCs w:val="24"/>
        </w:rPr>
      </w:pPr>
      <w:r w:rsidRPr="00D66C0F">
        <w:rPr>
          <w:rFonts w:ascii="Times New Roman" w:hAnsi="Times New Roman" w:cs="Times New Roman"/>
          <w:b/>
          <w:bCs/>
          <w:color w:val="000000"/>
          <w:sz w:val="24"/>
          <w:szCs w:val="24"/>
        </w:rPr>
        <w:t>Potential for Hybrid Models</w:t>
      </w:r>
      <w:r w:rsidRPr="00D66C0F">
        <w:rPr>
          <w:rFonts w:ascii="Times New Roman" w:hAnsi="Times New Roman" w:cs="Times New Roman"/>
          <w:color w:val="000000"/>
          <w:sz w:val="24"/>
          <w:szCs w:val="24"/>
        </w:rPr>
        <w:t>: Combining CNN and ViT models could further enhance detection capabilities, providing both local and global insights for more robust disease identification.</w:t>
      </w:r>
    </w:p>
    <w:p w14:paraId="5E958181" w14:textId="77777777" w:rsidR="0015528D" w:rsidRPr="00F63282" w:rsidRDefault="00F63282" w:rsidP="00F63282">
      <w:pPr>
        <w:autoSpaceDE w:val="0"/>
        <w:autoSpaceDN w:val="0"/>
        <w:adjustRightInd w:val="0"/>
        <w:spacing w:after="0" w:line="240" w:lineRule="auto"/>
        <w:jc w:val="both"/>
        <w:rPr>
          <w:rFonts w:ascii="Times New Roman" w:hAnsi="Times New Roman" w:cs="Times New Roman"/>
          <w:color w:val="000000"/>
          <w:sz w:val="24"/>
          <w:szCs w:val="24"/>
        </w:rPr>
      </w:pPr>
      <w:r w:rsidRPr="00F63282">
        <w:rPr>
          <w:rFonts w:ascii="Times New Roman" w:hAnsi="Times New Roman" w:cs="Times New Roman"/>
          <w:b/>
          <w:bCs/>
          <w:color w:val="000000"/>
          <w:sz w:val="24"/>
          <w:szCs w:val="24"/>
        </w:rPr>
        <w:t>Implications for Agricultural Technology</w:t>
      </w:r>
      <w:r w:rsidRPr="00F63282">
        <w:rPr>
          <w:rFonts w:ascii="Times New Roman" w:hAnsi="Times New Roman" w:cs="Times New Roman"/>
          <w:color w:val="000000"/>
          <w:sz w:val="24"/>
          <w:szCs w:val="24"/>
        </w:rPr>
        <w:t>: Automated disease detection systems can empower farmers with early intervention tools, contributing to sustainable agriculture.</w:t>
      </w:r>
    </w:p>
    <w:p w14:paraId="28962D46" w14:textId="77777777" w:rsidR="00F63282" w:rsidRPr="00F63282" w:rsidRDefault="00F63282" w:rsidP="00F63282">
      <w:pPr>
        <w:autoSpaceDE w:val="0"/>
        <w:autoSpaceDN w:val="0"/>
        <w:adjustRightInd w:val="0"/>
        <w:spacing w:after="0" w:line="240" w:lineRule="auto"/>
        <w:jc w:val="both"/>
        <w:rPr>
          <w:rFonts w:ascii="Times New Roman" w:hAnsi="Times New Roman" w:cs="Times New Roman"/>
          <w:color w:val="000000"/>
          <w:sz w:val="24"/>
          <w:szCs w:val="24"/>
        </w:rPr>
      </w:pPr>
      <w:r w:rsidRPr="00F63282">
        <w:rPr>
          <w:rFonts w:ascii="Times New Roman" w:hAnsi="Times New Roman" w:cs="Times New Roman"/>
          <w:color w:val="000000"/>
          <w:sz w:val="24"/>
          <w:szCs w:val="24"/>
        </w:rPr>
        <w:t>Future work may involve optimizing ViT models for resource-constrained environments, similar to the continuous improvement of automated security testing frameworks for evolving web applications.</w:t>
      </w:r>
    </w:p>
    <w:p w14:paraId="59383D07" w14:textId="77777777" w:rsidR="00F63282" w:rsidRPr="00D66C0F" w:rsidRDefault="00F63282" w:rsidP="00D66C0F">
      <w:pPr>
        <w:autoSpaceDE w:val="0"/>
        <w:autoSpaceDN w:val="0"/>
        <w:adjustRightInd w:val="0"/>
        <w:spacing w:after="0" w:line="240" w:lineRule="auto"/>
        <w:jc w:val="both"/>
        <w:rPr>
          <w:rFonts w:ascii="Times New Roman" w:hAnsi="Times New Roman" w:cs="Times New Roman"/>
          <w:color w:val="000000"/>
          <w:sz w:val="24"/>
          <w:szCs w:val="24"/>
        </w:rPr>
      </w:pPr>
    </w:p>
    <w:p w14:paraId="2589D492" w14:textId="77777777" w:rsidR="00A75E01" w:rsidRPr="00EA75B3" w:rsidRDefault="00A75E01" w:rsidP="00A75E01">
      <w:pPr>
        <w:autoSpaceDE w:val="0"/>
        <w:autoSpaceDN w:val="0"/>
        <w:adjustRightInd w:val="0"/>
        <w:spacing w:after="0" w:line="240" w:lineRule="auto"/>
        <w:jc w:val="both"/>
        <w:rPr>
          <w:rFonts w:ascii="Times New Roman" w:hAnsi="Times New Roman" w:cs="Times New Roman"/>
          <w:color w:val="000000"/>
          <w:sz w:val="24"/>
          <w:szCs w:val="24"/>
        </w:rPr>
      </w:pPr>
    </w:p>
    <w:p w14:paraId="479A6343" w14:textId="77777777" w:rsidR="00F673A4" w:rsidRDefault="00F673A4" w:rsidP="00127900">
      <w:pPr>
        <w:autoSpaceDE w:val="0"/>
        <w:autoSpaceDN w:val="0"/>
        <w:adjustRightInd w:val="0"/>
        <w:spacing w:after="0" w:line="240" w:lineRule="auto"/>
        <w:jc w:val="both"/>
        <w:rPr>
          <w:rFonts w:ascii="Times New Roman" w:hAnsi="Times New Roman" w:cs="Times New Roman"/>
          <w:b/>
          <w:bCs/>
          <w:color w:val="000000"/>
          <w:sz w:val="28"/>
          <w:szCs w:val="28"/>
        </w:rPr>
      </w:pPr>
    </w:p>
    <w:p w14:paraId="4D68672E" w14:textId="53A34A8C"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8"/>
          <w:szCs w:val="28"/>
        </w:rPr>
      </w:pPr>
      <w:r w:rsidRPr="00EA75B3">
        <w:rPr>
          <w:rFonts w:ascii="Times New Roman" w:hAnsi="Times New Roman" w:cs="Times New Roman"/>
          <w:b/>
          <w:bCs/>
          <w:color w:val="000000"/>
          <w:sz w:val="28"/>
          <w:szCs w:val="28"/>
        </w:rPr>
        <w:lastRenderedPageBreak/>
        <w:t>Early Detection of Maize Diseases Using Vision Transformers</w:t>
      </w:r>
    </w:p>
    <w:p w14:paraId="394B26EE" w14:textId="77777777" w:rsidR="00127900" w:rsidRDefault="00127900" w:rsidP="00127900">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1. Introduction</w:t>
      </w:r>
    </w:p>
    <w:p w14:paraId="0FBCDAA0" w14:textId="77777777" w:rsidR="00F673A4" w:rsidRPr="00EA75B3" w:rsidRDefault="00F673A4" w:rsidP="00127900">
      <w:pPr>
        <w:autoSpaceDE w:val="0"/>
        <w:autoSpaceDN w:val="0"/>
        <w:adjustRightInd w:val="0"/>
        <w:spacing w:after="0" w:line="240" w:lineRule="auto"/>
        <w:jc w:val="both"/>
        <w:rPr>
          <w:rFonts w:ascii="Times New Roman" w:hAnsi="Times New Roman" w:cs="Times New Roman"/>
          <w:color w:val="000000"/>
          <w:sz w:val="28"/>
          <w:szCs w:val="28"/>
        </w:rPr>
      </w:pPr>
    </w:p>
    <w:p w14:paraId="13213C6D"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Context and Motivation</w:t>
      </w:r>
    </w:p>
    <w:p w14:paraId="7D17CB67" w14:textId="77777777" w:rsidR="00127900" w:rsidRPr="00EA75B3" w:rsidRDefault="00127900" w:rsidP="00F673A4">
      <w:pPr>
        <w:autoSpaceDE w:val="0"/>
        <w:autoSpaceDN w:val="0"/>
        <w:adjustRightInd w:val="0"/>
        <w:spacing w:after="0" w:line="240" w:lineRule="auto"/>
        <w:ind w:left="72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Early detection of maize diseases, such as Gray Leaf Spot, Northern Leaf Blight, and Maize Streak Virus, is crucial to protect crop yield and ensure food security. Traditional manual inspection is labor-intensive, often unreliable, and unfeasible on a large scale. Convolutional Neural Networks (CNNs) have shown some promise for image-based disease detection but fall short in handling complex disease patterns in field conditions.</w:t>
      </w:r>
    </w:p>
    <w:p w14:paraId="14E33C43"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Purpose of Study</w:t>
      </w:r>
    </w:p>
    <w:p w14:paraId="6C8B83F8" w14:textId="77777777" w:rsidR="00127900" w:rsidRPr="00EA75B3" w:rsidRDefault="00127900" w:rsidP="00F673A4">
      <w:pPr>
        <w:autoSpaceDE w:val="0"/>
        <w:autoSpaceDN w:val="0"/>
        <w:adjustRightInd w:val="0"/>
        <w:spacing w:after="0" w:line="240" w:lineRule="auto"/>
        <w:ind w:left="72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 xml:space="preserve">The study by </w:t>
      </w:r>
      <w:r w:rsidRPr="00EA75B3">
        <w:rPr>
          <w:rFonts w:ascii="Times New Roman" w:hAnsi="Times New Roman" w:cs="Times New Roman"/>
          <w:i/>
          <w:iCs/>
          <w:color w:val="000000"/>
          <w:sz w:val="24"/>
          <w:szCs w:val="24"/>
        </w:rPr>
        <w:t>Shijie Tong, Qiulei Dong, and Shuqiang Wang (2023)</w:t>
      </w:r>
      <w:r w:rsidRPr="00EA75B3">
        <w:rPr>
          <w:rFonts w:ascii="Times New Roman" w:hAnsi="Times New Roman" w:cs="Times New Roman"/>
          <w:color w:val="000000"/>
          <w:sz w:val="24"/>
          <w:szCs w:val="24"/>
        </w:rPr>
        <w:t xml:space="preserve"> introduces Vision Transformers (ViTs) as a model for early detection of maize diseases. The ViT approach leverages self-attention mechanisms, which allow the model to capture a comprehensive view of the image, identifying subtle patterns that could indicate early-stage disease. This early detection capability is essential for effective disease management and timely intervention, ultimately minimizing crop loss.</w:t>
      </w:r>
    </w:p>
    <w:p w14:paraId="46A4777B" w14:textId="77777777" w:rsidR="00127900" w:rsidRDefault="00127900" w:rsidP="00127900">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2. Methodology</w:t>
      </w:r>
    </w:p>
    <w:p w14:paraId="445FF2E8" w14:textId="77777777" w:rsidR="00F673A4" w:rsidRPr="00EA75B3" w:rsidRDefault="00F673A4" w:rsidP="00127900">
      <w:pPr>
        <w:autoSpaceDE w:val="0"/>
        <w:autoSpaceDN w:val="0"/>
        <w:adjustRightInd w:val="0"/>
        <w:spacing w:after="0" w:line="240" w:lineRule="auto"/>
        <w:jc w:val="both"/>
        <w:rPr>
          <w:rFonts w:ascii="Times New Roman" w:hAnsi="Times New Roman" w:cs="Times New Roman"/>
          <w:color w:val="000000"/>
          <w:sz w:val="28"/>
          <w:szCs w:val="28"/>
        </w:rPr>
      </w:pPr>
    </w:p>
    <w:p w14:paraId="2E8884CC"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Data Collection and Preparation</w:t>
      </w:r>
    </w:p>
    <w:p w14:paraId="465B5B27" w14:textId="77777777" w:rsidR="00127900" w:rsidRPr="00EA75B3" w:rsidRDefault="00127900" w:rsidP="00F673A4">
      <w:pPr>
        <w:autoSpaceDE w:val="0"/>
        <w:autoSpaceDN w:val="0"/>
        <w:adjustRightInd w:val="0"/>
        <w:spacing w:after="0" w:line="240" w:lineRule="auto"/>
        <w:ind w:left="72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A dataset of maize leaf images, encompassing a range of diseases at various stages, was curated. Each image underwent preprocessing, including resizing, normalization, and data augmentation, to improve model robustness. This preparation enables the ViT model to handle diverse image conditions that reflect real-world field variability.</w:t>
      </w:r>
    </w:p>
    <w:p w14:paraId="39C4C73A"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Model Architecture and Training</w:t>
      </w:r>
    </w:p>
    <w:p w14:paraId="4D1BD0AA" w14:textId="77777777" w:rsidR="00127900" w:rsidRPr="00EA75B3" w:rsidRDefault="00127900" w:rsidP="00F673A4">
      <w:pPr>
        <w:autoSpaceDE w:val="0"/>
        <w:autoSpaceDN w:val="0"/>
        <w:adjustRightInd w:val="0"/>
        <w:spacing w:after="0" w:line="240" w:lineRule="auto"/>
        <w:ind w:left="72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The ViT model, with its self-attention mechanism, processes the entire maize leaf image to identify disease indicators early. By focusing on disease-specific regions and capturing the global context of each image, ViTs improve classification accuracy and provide early detection insights that CNNs might miss.</w:t>
      </w:r>
    </w:p>
    <w:p w14:paraId="3F20E65F"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Performance Metrics</w:t>
      </w:r>
    </w:p>
    <w:p w14:paraId="5BA0889E" w14:textId="1AC4ECCB" w:rsidR="00127900" w:rsidRPr="00EA75B3" w:rsidRDefault="00127900" w:rsidP="00F673A4">
      <w:pPr>
        <w:autoSpaceDE w:val="0"/>
        <w:autoSpaceDN w:val="0"/>
        <w:adjustRightInd w:val="0"/>
        <w:spacing w:after="0" w:line="240" w:lineRule="auto"/>
        <w:ind w:left="720"/>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Model performance was evaluated using metrics such as accuracy, precision, recall, and F1-score. Cross-validation was applied to ensure that results were reliable and to test the model’s adaptability to different maize disease conditions.</w:t>
      </w:r>
    </w:p>
    <w:p w14:paraId="45224F39" w14:textId="77777777" w:rsidR="00127900" w:rsidRDefault="00127900" w:rsidP="00127900">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3. Results and Analysis</w:t>
      </w:r>
    </w:p>
    <w:p w14:paraId="2FF67A1C" w14:textId="77777777" w:rsidR="00F673A4" w:rsidRPr="00EA75B3" w:rsidRDefault="00F673A4" w:rsidP="00127900">
      <w:pPr>
        <w:autoSpaceDE w:val="0"/>
        <w:autoSpaceDN w:val="0"/>
        <w:adjustRightInd w:val="0"/>
        <w:spacing w:after="0" w:line="240" w:lineRule="auto"/>
        <w:jc w:val="both"/>
        <w:rPr>
          <w:rFonts w:ascii="Times New Roman" w:hAnsi="Times New Roman" w:cs="Times New Roman"/>
          <w:color w:val="000000"/>
          <w:sz w:val="28"/>
          <w:szCs w:val="28"/>
        </w:rPr>
      </w:pPr>
    </w:p>
    <w:p w14:paraId="50460BC8"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Enhanced Detection Capabilities</w:t>
      </w:r>
    </w:p>
    <w:p w14:paraId="2A3EDBD6"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The ViT model demonstrated a marked improvement in detecting early-stage disease symptoms compared to CNNs. This early detection allows farmers to act promptly, reducing the impact of diseases on crop yield.</w:t>
      </w:r>
    </w:p>
    <w:p w14:paraId="488474F6"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Robustness to Environmental Variability</w:t>
      </w:r>
    </w:p>
    <w:p w14:paraId="1C87E181"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ViTs outperformed CNNs in adapting to various environmental conditions, such as changes in lighting or background, making them highly suitable for real-world agricultural applications.</w:t>
      </w:r>
    </w:p>
    <w:p w14:paraId="23E2C710" w14:textId="77777777" w:rsidR="00127900" w:rsidRDefault="00127900" w:rsidP="00127900">
      <w:pPr>
        <w:autoSpaceDE w:val="0"/>
        <w:autoSpaceDN w:val="0"/>
        <w:adjustRightInd w:val="0"/>
        <w:spacing w:after="0" w:line="240" w:lineRule="auto"/>
        <w:jc w:val="both"/>
        <w:rPr>
          <w:rFonts w:ascii="Times New Roman" w:hAnsi="Times New Roman" w:cs="Times New Roman"/>
          <w:b/>
          <w:bCs/>
          <w:color w:val="000000"/>
          <w:sz w:val="28"/>
          <w:szCs w:val="28"/>
        </w:rPr>
      </w:pPr>
      <w:r w:rsidRPr="00EA75B3">
        <w:rPr>
          <w:rFonts w:ascii="Times New Roman" w:hAnsi="Times New Roman" w:cs="Times New Roman"/>
          <w:b/>
          <w:bCs/>
          <w:color w:val="000000"/>
          <w:sz w:val="28"/>
          <w:szCs w:val="28"/>
        </w:rPr>
        <w:t>4. Discussion and Key Takeaways</w:t>
      </w:r>
    </w:p>
    <w:p w14:paraId="1DB7571F" w14:textId="77777777" w:rsidR="00F673A4" w:rsidRPr="00EA75B3" w:rsidRDefault="00F673A4" w:rsidP="00127900">
      <w:pPr>
        <w:autoSpaceDE w:val="0"/>
        <w:autoSpaceDN w:val="0"/>
        <w:adjustRightInd w:val="0"/>
        <w:spacing w:after="0" w:line="240" w:lineRule="auto"/>
        <w:jc w:val="both"/>
        <w:rPr>
          <w:rFonts w:ascii="Times New Roman" w:hAnsi="Times New Roman" w:cs="Times New Roman"/>
          <w:color w:val="000000"/>
          <w:sz w:val="28"/>
          <w:szCs w:val="28"/>
        </w:rPr>
      </w:pPr>
    </w:p>
    <w:p w14:paraId="4DFB894D" w14:textId="77777777" w:rsidR="00127900" w:rsidRPr="00EA75B3"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The study underscores the advantages of using Vision Transformers for early-stage disease detection in agriculture. Key takeaways include:</w:t>
      </w:r>
    </w:p>
    <w:p w14:paraId="45CF3CAB" w14:textId="77777777" w:rsidR="00C413A2" w:rsidRPr="00EA75B3" w:rsidRDefault="00127900" w:rsidP="007C1CBD">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lastRenderedPageBreak/>
        <w:t>Early Intervention</w:t>
      </w:r>
      <w:r w:rsidRPr="00EA75B3">
        <w:rPr>
          <w:rFonts w:ascii="Times New Roman" w:hAnsi="Times New Roman" w:cs="Times New Roman"/>
          <w:color w:val="000000"/>
          <w:sz w:val="24"/>
          <w:szCs w:val="24"/>
        </w:rPr>
        <w:t>: ViTs’ ability to capture subtle, early-stage disease patterns enables timely interventions, crucial for disease control.</w:t>
      </w:r>
    </w:p>
    <w:p w14:paraId="3A5742F7" w14:textId="77777777" w:rsidR="00C413A2" w:rsidRPr="00EA75B3" w:rsidRDefault="00127900" w:rsidP="007C1CBD">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Scalability</w:t>
      </w:r>
      <w:r w:rsidRPr="00EA75B3">
        <w:rPr>
          <w:rFonts w:ascii="Times New Roman" w:hAnsi="Times New Roman" w:cs="Times New Roman"/>
          <w:color w:val="000000"/>
          <w:sz w:val="24"/>
          <w:szCs w:val="24"/>
        </w:rPr>
        <w:t>: The model’s robustness to environmental factors makes it scalable for deployment across diverse field conditions.</w:t>
      </w:r>
    </w:p>
    <w:p w14:paraId="7AC7F151" w14:textId="77777777" w:rsidR="00C413A2" w:rsidRPr="00EA75B3" w:rsidRDefault="00127900" w:rsidP="007C1CBD">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b/>
          <w:bCs/>
          <w:color w:val="000000"/>
          <w:sz w:val="24"/>
          <w:szCs w:val="24"/>
        </w:rPr>
        <w:t>Model Efficiency</w:t>
      </w:r>
      <w:r w:rsidRPr="00EA75B3">
        <w:rPr>
          <w:rFonts w:ascii="Times New Roman" w:hAnsi="Times New Roman" w:cs="Times New Roman"/>
          <w:color w:val="000000"/>
          <w:sz w:val="24"/>
          <w:szCs w:val="24"/>
        </w:rPr>
        <w:t>: Despite ViTs’ higher computational requirements, their enhanced accuracy and adaptability justify their use in high-impact scenarios where early disease detection is critical.</w:t>
      </w:r>
    </w:p>
    <w:p w14:paraId="7D43F2A1" w14:textId="77777777" w:rsidR="00127900" w:rsidRPr="00EA75B3" w:rsidRDefault="00127900" w:rsidP="00127900">
      <w:pPr>
        <w:autoSpaceDE w:val="0"/>
        <w:autoSpaceDN w:val="0"/>
        <w:adjustRightInd w:val="0"/>
        <w:rPr>
          <w:rFonts w:ascii="Times New Roman" w:hAnsi="Times New Roman" w:cs="Times New Roman"/>
          <w:color w:val="000000"/>
          <w:sz w:val="28"/>
          <w:szCs w:val="28"/>
        </w:rPr>
      </w:pPr>
      <w:r w:rsidRPr="00EA75B3">
        <w:rPr>
          <w:rFonts w:ascii="Times New Roman" w:hAnsi="Times New Roman" w:cs="Times New Roman"/>
          <w:b/>
          <w:bCs/>
          <w:color w:val="000000"/>
          <w:sz w:val="28"/>
          <w:szCs w:val="28"/>
        </w:rPr>
        <w:t>5. Conclusion</w:t>
      </w:r>
    </w:p>
    <w:p w14:paraId="64D7FBD6" w14:textId="77777777" w:rsidR="00127900" w:rsidRDefault="00127900" w:rsidP="00127900">
      <w:pPr>
        <w:autoSpaceDE w:val="0"/>
        <w:autoSpaceDN w:val="0"/>
        <w:adjustRightInd w:val="0"/>
        <w:spacing w:after="0" w:line="240" w:lineRule="auto"/>
        <w:jc w:val="both"/>
        <w:rPr>
          <w:rFonts w:ascii="Times New Roman" w:hAnsi="Times New Roman" w:cs="Times New Roman"/>
          <w:color w:val="000000"/>
          <w:sz w:val="24"/>
          <w:szCs w:val="24"/>
        </w:rPr>
      </w:pPr>
      <w:r w:rsidRPr="00EA75B3">
        <w:rPr>
          <w:rFonts w:ascii="Times New Roman" w:hAnsi="Times New Roman" w:cs="Times New Roman"/>
          <w:color w:val="000000"/>
          <w:sz w:val="24"/>
          <w:szCs w:val="24"/>
        </w:rPr>
        <w:t>This case study demonstrates that Vision Transformers hold significant promise for early detection in crop disease management. By leveraging ViTs, agricultural monitoring systems can identify and address maize diseases at an earlier stage, helping to secure crop yield and support food security. Future work could explore hybrid models combining CNN and ViT features for even greater detection accuracy and computational efficiency in large-scale agricultural applications.</w:t>
      </w:r>
    </w:p>
    <w:p w14:paraId="08DED856"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681E0A4C"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637DE225"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6F598BCA"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954C93B"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24B8B839"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D8029BD"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18CE18FF"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35A1A03D"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148D2771"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62EE761"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06F3919"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5EE4B26"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31C5CD31"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C5DA938"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03189B6"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77CBFB8"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7D3BCF3"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7104ACF4"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B6BF2C4"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574D3938"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48990863"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31E39F26"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45D3ED6"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08405CE8"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2838D67F"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2789920A"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63B4638B"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1A5BCA81" w14:textId="77777777" w:rsidR="00F673A4"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4E7465C5" w14:textId="77777777" w:rsidR="00F673A4" w:rsidRPr="00EA75B3" w:rsidRDefault="00F673A4" w:rsidP="00127900">
      <w:pPr>
        <w:autoSpaceDE w:val="0"/>
        <w:autoSpaceDN w:val="0"/>
        <w:adjustRightInd w:val="0"/>
        <w:spacing w:after="0" w:line="240" w:lineRule="auto"/>
        <w:jc w:val="both"/>
        <w:rPr>
          <w:rFonts w:ascii="Times New Roman" w:hAnsi="Times New Roman" w:cs="Times New Roman"/>
          <w:color w:val="000000"/>
          <w:sz w:val="24"/>
          <w:szCs w:val="24"/>
        </w:rPr>
      </w:pPr>
    </w:p>
    <w:p w14:paraId="7F11D4A2" w14:textId="77777777" w:rsidR="00A75E01" w:rsidRPr="00EA75B3" w:rsidRDefault="00A75E01" w:rsidP="00A75E01">
      <w:pPr>
        <w:autoSpaceDE w:val="0"/>
        <w:autoSpaceDN w:val="0"/>
        <w:adjustRightInd w:val="0"/>
        <w:spacing w:after="0" w:line="240" w:lineRule="auto"/>
        <w:jc w:val="both"/>
        <w:rPr>
          <w:rFonts w:ascii="Times New Roman" w:hAnsi="Times New Roman" w:cs="Times New Roman"/>
          <w:color w:val="000000"/>
          <w:sz w:val="24"/>
          <w:szCs w:val="24"/>
        </w:rPr>
      </w:pPr>
    </w:p>
    <w:p w14:paraId="1809680B" w14:textId="77777777" w:rsidR="00A75E01" w:rsidRPr="00EA75B3" w:rsidRDefault="00A75E01" w:rsidP="00A75E01">
      <w:pPr>
        <w:autoSpaceDE w:val="0"/>
        <w:autoSpaceDN w:val="0"/>
        <w:adjustRightInd w:val="0"/>
        <w:spacing w:after="0" w:line="240" w:lineRule="auto"/>
        <w:jc w:val="both"/>
        <w:rPr>
          <w:rFonts w:ascii="Times New Roman" w:hAnsi="Times New Roman" w:cs="Times New Roman"/>
          <w:color w:val="000000"/>
          <w:sz w:val="24"/>
          <w:szCs w:val="24"/>
          <w:lang w:val="en-IN"/>
        </w:rPr>
      </w:pPr>
    </w:p>
    <w:p w14:paraId="72524BEF" w14:textId="3B5C31D3" w:rsidR="00BF5607" w:rsidRDefault="00052B31" w:rsidP="006C3518">
      <w:pPr>
        <w:autoSpaceDE w:val="0"/>
        <w:autoSpaceDN w:val="0"/>
        <w:adjustRightInd w:val="0"/>
        <w:spacing w:after="0" w:line="240" w:lineRule="auto"/>
        <w:ind w:left="2160" w:firstLine="720"/>
        <w:jc w:val="both"/>
        <w:rPr>
          <w:rFonts w:ascii="Times New Roman" w:hAnsi="Times New Roman" w:cs="Times New Roman"/>
          <w:color w:val="000000"/>
          <w:sz w:val="40"/>
          <w:szCs w:val="40"/>
        </w:rPr>
      </w:pPr>
      <w:r w:rsidRPr="00EA75B3">
        <w:rPr>
          <w:rFonts w:ascii="Times New Roman" w:hAnsi="Times New Roman" w:cs="Times New Roman"/>
          <w:color w:val="000000"/>
          <w:sz w:val="40"/>
          <w:szCs w:val="40"/>
        </w:rPr>
        <w:lastRenderedPageBreak/>
        <w:t>RESULTS</w:t>
      </w:r>
      <w:r w:rsidR="005573AB" w:rsidRPr="00EA75B3">
        <w:rPr>
          <w:rFonts w:ascii="Times New Roman" w:hAnsi="Times New Roman" w:cs="Times New Roman"/>
          <w:color w:val="000000"/>
          <w:sz w:val="40"/>
          <w:szCs w:val="40"/>
        </w:rPr>
        <w:t xml:space="preserve"> &amp; DISCUSSION</w:t>
      </w:r>
    </w:p>
    <w:p w14:paraId="4E9AFF61" w14:textId="77777777" w:rsidR="00F673A4" w:rsidRPr="00EA75B3" w:rsidRDefault="00F673A4" w:rsidP="006C3518">
      <w:pPr>
        <w:autoSpaceDE w:val="0"/>
        <w:autoSpaceDN w:val="0"/>
        <w:adjustRightInd w:val="0"/>
        <w:spacing w:after="0" w:line="240" w:lineRule="auto"/>
        <w:ind w:left="2160" w:firstLine="720"/>
        <w:jc w:val="both"/>
        <w:rPr>
          <w:rFonts w:ascii="Times New Roman" w:hAnsi="Times New Roman" w:cs="Times New Roman"/>
          <w:color w:val="000000"/>
          <w:sz w:val="40"/>
          <w:szCs w:val="40"/>
        </w:rPr>
      </w:pPr>
    </w:p>
    <w:p w14:paraId="4A70E7B2"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This study explores the application of Vision Transformers (ViT) for maize leaf disease detection, highlighting their effectiveness in improving accuracy and sensitivity for disease classification. ViTs have demonstrated exceptional performance in a variety of agricultural disease detection tasks, particularly for maize leaf diseases. With the increasing adoption of deep learning models in agriculture, Vision Transformers stand out due to their ability to capture long-range dependencies within an image, making them highly effective for recognizing subtle disease patterns, even at early stages. This capability allows ViTs to identify diseases in their nascent phases, which is crucial for timely intervention and prevention of widespread damage to crops.</w:t>
      </w:r>
    </w:p>
    <w:p w14:paraId="68756450"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The performance of ViTs in maize disease classification was impressive, with accuracy rates nearing 97%. This represents a significant improvement over traditional models, such as Convolutional Neural Networks (CNNs), which may struggle with complex, large-scale agricultural datasets. ViTs leverage self-attention mechanisms to process the entire image globally, unlike CNNs, which tend to focus on local features. This global perspective enables ViTs to consider the broader context of the image, making them more capable of detecting the intricate and often subtle symptoms of diseases that could be overlooked by CNNs. Moreover, ViTs excel in handling datasets that involve a variety of disease types, making them versatile in diverse agricultural settings.</w:t>
      </w:r>
    </w:p>
    <w:p w14:paraId="7A964A4B"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In addition to achieving high accuracy, ViTs also outperformed traditional methods in terms of other key performance metrics such as precision, recall, and F1-score. Precision and recall are especially critical in disease detection tasks, as high precision ensures that the model makes fewer false positive predictions, and high recall ensures that most instances of disease are identified. ViTs demonstrated superior precision and recall compared to traditional methods, highlighting their potential for both reliable and sensitive disease detection in real-world agricultural practices. These qualities make them an excellent candidate for enhancing disease monitoring and management in maize cultivation, where early and accurate detection is key to minimizing crop loss.</w:t>
      </w:r>
    </w:p>
    <w:p w14:paraId="72AD1B66"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However, while ViTs show great promise, their application in real-time field conditions does present some challenges. One of the primary limitations is the significant computational resources required to train and deploy ViT models. The large-scale datasets and deep architectures involved in ViT training necessitate powerful hardware, which may not be readily available in field environments, particularly in low-resource settings. To address this issue, the study also explored the use of advanced techniques such as transfer learning and data augmentation. Transfer learning allows the ViT model to be pre-trained on large, generic datasets and then fine-tuned on smaller, domain-specific maize disease datasets, reducing the need for vast amounts of labeled data. Data augmentation techniques, such as rotation, scaling, and color adjustments, further enhanced the model’s ability to generalize across different conditions and improve its robustness to real-world variations in image quality.</w:t>
      </w:r>
    </w:p>
    <w:p w14:paraId="76011781"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 xml:space="preserve">Despite these advances, some challenges remain that need to be addressed for ViTs to achieve broader adoption in real-world agricultural applications. One of the most pressing issues is the need for large labeled datasets, as ViTs generally require substantial amounts of labeled data for effective training. This can be a barrier in agricultural contexts, where data collection and labeling can be time-consuming and </w:t>
      </w:r>
      <w:r w:rsidRPr="000F5763">
        <w:rPr>
          <w:rFonts w:ascii="Times New Roman" w:eastAsia="Times New Roman" w:hAnsi="Times New Roman" w:cs="Times New Roman"/>
          <w:sz w:val="24"/>
          <w:szCs w:val="24"/>
        </w:rPr>
        <w:lastRenderedPageBreak/>
        <w:t>expensive. In addition, optimizing ViTs for low-resource environments, where computational power and internet connectivity may be limited, remains a critical area of focus. Future research could explore strategies for reducing the computational burden of ViT models, such as model pruning, quantization, or knowledge distillation, which can help make ViTs more efficient and suitable for deployment on edge devices.</w:t>
      </w:r>
    </w:p>
    <w:p w14:paraId="22EFAF05"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Another promising direction for future work is the exploration of hybrid models that combine the strengths of ViTs with other architectures, such as Convolutional Neural Networks (CNNs) or Recurrent Neural Networks (RNNs). By integrating these models, it may be possible to improve scalability, reduce computational complexity, and further enhance the performance of disease detection systems. For example, hybrid approaches could combine CNNs’ ability to capture local features with ViTs' strength in capturing global dependencies, resulting in a more robust and efficient model. Such hybrid models could offer improved scalability, allowing for real-time disease monitoring and detection in larger-scale agricultural operations, while also addressing computational limitations.</w:t>
      </w:r>
    </w:p>
    <w:p w14:paraId="6C21A123" w14:textId="62DA6C9F" w:rsidR="00BF5607"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In conclusion, Vision Transformers present a promising solution for automating maize disease detection and improving accuracy and efficiency in agricultural practices. While challenges remain in terms of data requirements and computational efficiency, ongoing research into model optimization and hybrid approaches will help overcome these barriers. As ViT-based systems evolve and become more accessible, they hold the potential to revolutionize disease detection in agriculture, offering farmers valuable tools for improving crop health, reducing losses, and ensuring food security.</w:t>
      </w:r>
    </w:p>
    <w:tbl>
      <w:tblPr>
        <w:tblStyle w:val="TableGrid"/>
        <w:tblW w:w="0" w:type="auto"/>
        <w:tblLook w:val="04A0" w:firstRow="1" w:lastRow="0" w:firstColumn="1" w:lastColumn="0" w:noHBand="0" w:noVBand="1"/>
      </w:tblPr>
      <w:tblGrid>
        <w:gridCol w:w="1551"/>
        <w:gridCol w:w="1720"/>
        <w:gridCol w:w="2185"/>
        <w:gridCol w:w="1702"/>
        <w:gridCol w:w="1705"/>
        <w:gridCol w:w="1613"/>
      </w:tblGrid>
      <w:tr w:rsidR="00E62728" w:rsidRPr="00EA75B3" w14:paraId="7993000B" w14:textId="77777777" w:rsidTr="00E62728">
        <w:tc>
          <w:tcPr>
            <w:tcW w:w="1551" w:type="dxa"/>
          </w:tcPr>
          <w:p w14:paraId="369D7305" w14:textId="139C6CB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Sno</w:t>
            </w:r>
          </w:p>
        </w:tc>
        <w:tc>
          <w:tcPr>
            <w:tcW w:w="1720" w:type="dxa"/>
          </w:tcPr>
          <w:p w14:paraId="5152477B" w14:textId="7303D1D1"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Author(s)</w:t>
            </w:r>
          </w:p>
        </w:tc>
        <w:tc>
          <w:tcPr>
            <w:tcW w:w="2185" w:type="dxa"/>
          </w:tcPr>
          <w:p w14:paraId="5C8D0A28" w14:textId="74952C3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Methodology</w:t>
            </w:r>
          </w:p>
        </w:tc>
        <w:tc>
          <w:tcPr>
            <w:tcW w:w="1702" w:type="dxa"/>
          </w:tcPr>
          <w:p w14:paraId="29CB7D85" w14:textId="19CF4754"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Accuracy</w:t>
            </w:r>
          </w:p>
        </w:tc>
        <w:tc>
          <w:tcPr>
            <w:tcW w:w="1705" w:type="dxa"/>
          </w:tcPr>
          <w:p w14:paraId="7E9B1AC0" w14:textId="3FF01E4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Precision</w:t>
            </w:r>
          </w:p>
        </w:tc>
        <w:tc>
          <w:tcPr>
            <w:tcW w:w="1613" w:type="dxa"/>
          </w:tcPr>
          <w:p w14:paraId="1F5E23E0" w14:textId="79C695E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Recall</w:t>
            </w:r>
          </w:p>
        </w:tc>
      </w:tr>
      <w:tr w:rsidR="00E62728" w:rsidRPr="00EA75B3" w14:paraId="01F175CD" w14:textId="77777777" w:rsidTr="00E62728">
        <w:tc>
          <w:tcPr>
            <w:tcW w:w="1551" w:type="dxa"/>
          </w:tcPr>
          <w:p w14:paraId="1775A4A1" w14:textId="5271D8BF"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1</w:t>
            </w:r>
          </w:p>
        </w:tc>
        <w:tc>
          <w:tcPr>
            <w:tcW w:w="1720" w:type="dxa"/>
          </w:tcPr>
          <w:p w14:paraId="17396711" w14:textId="7494EDC7"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lang w:val="fi-FI"/>
              </w:rPr>
              <w:t>Syed Taha Yeasin Ramadan</w:t>
            </w:r>
          </w:p>
        </w:tc>
        <w:tc>
          <w:tcPr>
            <w:tcW w:w="2185" w:type="dxa"/>
          </w:tcPr>
          <w:p w14:paraId="1033C1F5" w14:textId="1072D5B2"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ViT vs CNN for Maize Disease Detection</w:t>
            </w:r>
          </w:p>
        </w:tc>
        <w:tc>
          <w:tcPr>
            <w:tcW w:w="1702" w:type="dxa"/>
          </w:tcPr>
          <w:p w14:paraId="2CA4921F" w14:textId="207CBE72"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92.0%</w:t>
            </w:r>
          </w:p>
        </w:tc>
        <w:tc>
          <w:tcPr>
            <w:tcW w:w="1705" w:type="dxa"/>
          </w:tcPr>
          <w:p w14:paraId="408678FE" w14:textId="6CA2D867"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93.0%</w:t>
            </w:r>
          </w:p>
        </w:tc>
        <w:tc>
          <w:tcPr>
            <w:tcW w:w="1613" w:type="dxa"/>
          </w:tcPr>
          <w:p w14:paraId="01DC77ED" w14:textId="3E54E21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94.5%</w:t>
            </w:r>
          </w:p>
        </w:tc>
      </w:tr>
      <w:tr w:rsidR="00E62728" w:rsidRPr="00EA75B3" w14:paraId="6219ABDF" w14:textId="77777777" w:rsidTr="00E62728">
        <w:tc>
          <w:tcPr>
            <w:tcW w:w="1551" w:type="dxa"/>
          </w:tcPr>
          <w:p w14:paraId="2740DD84" w14:textId="5971DA14"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2</w:t>
            </w:r>
          </w:p>
        </w:tc>
        <w:tc>
          <w:tcPr>
            <w:tcW w:w="1720" w:type="dxa"/>
          </w:tcPr>
          <w:p w14:paraId="7E7EE996" w14:textId="7FC80FAC"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 xml:space="preserve">Shijie Tong et al. </w:t>
            </w:r>
          </w:p>
        </w:tc>
        <w:tc>
          <w:tcPr>
            <w:tcW w:w="2185" w:type="dxa"/>
          </w:tcPr>
          <w:p w14:paraId="65D4137B" w14:textId="390E349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ViT for Early Detection of Maize Diseases</w:t>
            </w:r>
          </w:p>
        </w:tc>
        <w:tc>
          <w:tcPr>
            <w:tcW w:w="1702" w:type="dxa"/>
          </w:tcPr>
          <w:p w14:paraId="13FC366B" w14:textId="71046F7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96.5%</w:t>
            </w:r>
          </w:p>
        </w:tc>
        <w:tc>
          <w:tcPr>
            <w:tcW w:w="1705" w:type="dxa"/>
          </w:tcPr>
          <w:p w14:paraId="4DC06D74" w14:textId="5235875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97.0%</w:t>
            </w:r>
          </w:p>
        </w:tc>
        <w:tc>
          <w:tcPr>
            <w:tcW w:w="1613" w:type="dxa"/>
          </w:tcPr>
          <w:p w14:paraId="6A33D906" w14:textId="6A96F84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96.5%</w:t>
            </w:r>
          </w:p>
        </w:tc>
      </w:tr>
      <w:tr w:rsidR="00E62728" w:rsidRPr="00EA75B3" w14:paraId="08330E5F" w14:textId="77777777" w:rsidTr="00E62728">
        <w:tc>
          <w:tcPr>
            <w:tcW w:w="1551" w:type="dxa"/>
          </w:tcPr>
          <w:p w14:paraId="0DE36B0C" w14:textId="3CC0123D"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3</w:t>
            </w:r>
          </w:p>
        </w:tc>
        <w:tc>
          <w:tcPr>
            <w:tcW w:w="1720" w:type="dxa"/>
          </w:tcPr>
          <w:p w14:paraId="688E6773" w14:textId="2F888275"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lang w:val="da-DK"/>
              </w:rPr>
              <w:t>Mohammad Z. Qureshi et al</w:t>
            </w:r>
            <w:r w:rsidRPr="00EA75B3">
              <w:rPr>
                <w:rFonts w:ascii="Times New Roman" w:eastAsia="MS PGothic" w:hAnsi="Times New Roman" w:cs="Times New Roman"/>
                <w:color w:val="000000" w:themeColor="dark1"/>
                <w:kern w:val="24"/>
                <w:sz w:val="24"/>
                <w:szCs w:val="24"/>
                <w:lang w:val="en-IN"/>
              </w:rPr>
              <w:t>.</w:t>
            </w:r>
          </w:p>
        </w:tc>
        <w:tc>
          <w:tcPr>
            <w:tcW w:w="2185" w:type="dxa"/>
          </w:tcPr>
          <w:p w14:paraId="3A239A8B" w14:textId="2301833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ViT for Efficient Maize Disease Classification</w:t>
            </w:r>
          </w:p>
        </w:tc>
        <w:tc>
          <w:tcPr>
            <w:tcW w:w="1702" w:type="dxa"/>
          </w:tcPr>
          <w:p w14:paraId="02EC9254" w14:textId="0C14B8F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94.0%</w:t>
            </w:r>
          </w:p>
        </w:tc>
        <w:tc>
          <w:tcPr>
            <w:tcW w:w="1705" w:type="dxa"/>
          </w:tcPr>
          <w:p w14:paraId="48B64D19" w14:textId="1208B499"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95.5%</w:t>
            </w:r>
          </w:p>
        </w:tc>
        <w:tc>
          <w:tcPr>
            <w:tcW w:w="1613" w:type="dxa"/>
          </w:tcPr>
          <w:p w14:paraId="14B894D9" w14:textId="73051564"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93.5%</w:t>
            </w:r>
          </w:p>
        </w:tc>
      </w:tr>
      <w:tr w:rsidR="00E62728" w:rsidRPr="00EA75B3" w14:paraId="3A3D0B5B" w14:textId="77777777" w:rsidTr="00E62728">
        <w:tc>
          <w:tcPr>
            <w:tcW w:w="1551" w:type="dxa"/>
          </w:tcPr>
          <w:p w14:paraId="29BAF535" w14:textId="251285E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4</w:t>
            </w:r>
          </w:p>
        </w:tc>
        <w:tc>
          <w:tcPr>
            <w:tcW w:w="1720" w:type="dxa"/>
          </w:tcPr>
          <w:p w14:paraId="045DA98E" w14:textId="52A8C4D1"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 xml:space="preserve">Liu Xiang et al. </w:t>
            </w:r>
          </w:p>
        </w:tc>
        <w:tc>
          <w:tcPr>
            <w:tcW w:w="2185" w:type="dxa"/>
          </w:tcPr>
          <w:p w14:paraId="183E6203" w14:textId="2F935919"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ViT vs CNN for Accurate Maize Leaf Disease Detection</w:t>
            </w:r>
          </w:p>
        </w:tc>
        <w:tc>
          <w:tcPr>
            <w:tcW w:w="1702" w:type="dxa"/>
          </w:tcPr>
          <w:p w14:paraId="2C42D420" w14:textId="42CDDF6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93.0%</w:t>
            </w:r>
          </w:p>
        </w:tc>
        <w:tc>
          <w:tcPr>
            <w:tcW w:w="1705" w:type="dxa"/>
          </w:tcPr>
          <w:p w14:paraId="1AD08A99" w14:textId="6EFFA17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92.0%</w:t>
            </w:r>
          </w:p>
        </w:tc>
        <w:tc>
          <w:tcPr>
            <w:tcW w:w="1613" w:type="dxa"/>
          </w:tcPr>
          <w:p w14:paraId="4D61C12F" w14:textId="5FE35861"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94.0%</w:t>
            </w:r>
          </w:p>
        </w:tc>
      </w:tr>
      <w:tr w:rsidR="00E62728" w:rsidRPr="00EA75B3" w14:paraId="553FA7FC" w14:textId="77777777" w:rsidTr="00E62728">
        <w:tc>
          <w:tcPr>
            <w:tcW w:w="1551" w:type="dxa"/>
          </w:tcPr>
          <w:p w14:paraId="52E96F62" w14:textId="2FC279F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5</w:t>
            </w:r>
          </w:p>
        </w:tc>
        <w:tc>
          <w:tcPr>
            <w:tcW w:w="1720" w:type="dxa"/>
          </w:tcPr>
          <w:p w14:paraId="6062EDD3" w14:textId="52CD2AA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Kamran Kowsari et al. (2023)</w:t>
            </w:r>
          </w:p>
        </w:tc>
        <w:tc>
          <w:tcPr>
            <w:tcW w:w="2185" w:type="dxa"/>
          </w:tcPr>
          <w:p w14:paraId="4E4A8EB8" w14:textId="23EA3E88"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Transformer Networks for Maize Leaf Disease Recognition</w:t>
            </w:r>
          </w:p>
        </w:tc>
        <w:tc>
          <w:tcPr>
            <w:tcW w:w="1702" w:type="dxa"/>
          </w:tcPr>
          <w:p w14:paraId="1D52053C" w14:textId="6C6DB687"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94.5%</w:t>
            </w:r>
          </w:p>
        </w:tc>
        <w:tc>
          <w:tcPr>
            <w:tcW w:w="1705" w:type="dxa"/>
          </w:tcPr>
          <w:p w14:paraId="6E9F80D9" w14:textId="4800520D"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96.0%</w:t>
            </w:r>
          </w:p>
        </w:tc>
        <w:tc>
          <w:tcPr>
            <w:tcW w:w="1613" w:type="dxa"/>
          </w:tcPr>
          <w:p w14:paraId="781EEB8E" w14:textId="4F58A40C"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95.5%</w:t>
            </w:r>
          </w:p>
        </w:tc>
      </w:tr>
      <w:tr w:rsidR="00E62728" w:rsidRPr="00EA75B3" w14:paraId="67B3A0C5" w14:textId="77777777" w:rsidTr="00E62728">
        <w:tc>
          <w:tcPr>
            <w:tcW w:w="1551" w:type="dxa"/>
          </w:tcPr>
          <w:p w14:paraId="061C6310" w14:textId="78F43567"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6</w:t>
            </w:r>
          </w:p>
        </w:tc>
        <w:tc>
          <w:tcPr>
            <w:tcW w:w="1720" w:type="dxa"/>
          </w:tcPr>
          <w:p w14:paraId="0A11219A" w14:textId="4BB1B916"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b/>
                <w:bCs/>
                <w:color w:val="FFFFFF" w:themeColor="light1"/>
                <w:kern w:val="24"/>
                <w:sz w:val="24"/>
                <w:szCs w:val="24"/>
              </w:rPr>
              <w:t xml:space="preserve">Ali Ahmed et al. </w:t>
            </w:r>
          </w:p>
        </w:tc>
        <w:tc>
          <w:tcPr>
            <w:tcW w:w="2185" w:type="dxa"/>
          </w:tcPr>
          <w:p w14:paraId="4E42BAAE" w14:textId="7C1666D1"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b/>
                <w:bCs/>
                <w:color w:val="FFFFFF" w:themeColor="light1"/>
                <w:kern w:val="24"/>
                <w:sz w:val="24"/>
                <w:szCs w:val="24"/>
              </w:rPr>
              <w:t>Advanced ViTs for Crop Disease Classification</w:t>
            </w:r>
          </w:p>
        </w:tc>
        <w:tc>
          <w:tcPr>
            <w:tcW w:w="1702" w:type="dxa"/>
          </w:tcPr>
          <w:p w14:paraId="710085B7" w14:textId="02735A5D"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b/>
                <w:bCs/>
                <w:color w:val="FFFFFF" w:themeColor="light1"/>
                <w:kern w:val="24"/>
                <w:sz w:val="24"/>
                <w:szCs w:val="24"/>
              </w:rPr>
              <w:t>95.0%</w:t>
            </w:r>
          </w:p>
        </w:tc>
        <w:tc>
          <w:tcPr>
            <w:tcW w:w="1705" w:type="dxa"/>
          </w:tcPr>
          <w:p w14:paraId="3C16BBE3" w14:textId="1E5E4DC5"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96.5%</w:t>
            </w:r>
          </w:p>
        </w:tc>
        <w:tc>
          <w:tcPr>
            <w:tcW w:w="1613" w:type="dxa"/>
          </w:tcPr>
          <w:p w14:paraId="4F32B76D" w14:textId="22DA49F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95.0%</w:t>
            </w:r>
          </w:p>
        </w:tc>
      </w:tr>
      <w:tr w:rsidR="00E62728" w:rsidRPr="00EA75B3" w14:paraId="225F9584" w14:textId="77777777" w:rsidTr="00E62728">
        <w:tc>
          <w:tcPr>
            <w:tcW w:w="1551" w:type="dxa"/>
          </w:tcPr>
          <w:p w14:paraId="712B8D0A" w14:textId="2B53AF6B"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7</w:t>
            </w:r>
          </w:p>
        </w:tc>
        <w:tc>
          <w:tcPr>
            <w:tcW w:w="1720" w:type="dxa"/>
          </w:tcPr>
          <w:p w14:paraId="2ECEB2EB" w14:textId="447D61E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 xml:space="preserve">Mei Wang et al. </w:t>
            </w:r>
          </w:p>
        </w:tc>
        <w:tc>
          <w:tcPr>
            <w:tcW w:w="2185" w:type="dxa"/>
          </w:tcPr>
          <w:p w14:paraId="4AB2A5A1" w14:textId="1922BAEF"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 xml:space="preserve">Efficient ViT Models for Large-Scale Maize </w:t>
            </w:r>
            <w:r w:rsidRPr="00EA75B3">
              <w:rPr>
                <w:rFonts w:ascii="Times New Roman" w:eastAsia="MS PGothic" w:hAnsi="Times New Roman" w:cs="Times New Roman"/>
                <w:color w:val="000000" w:themeColor="dark1"/>
                <w:kern w:val="24"/>
                <w:sz w:val="24"/>
                <w:szCs w:val="24"/>
              </w:rPr>
              <w:lastRenderedPageBreak/>
              <w:t>Disease Recognition</w:t>
            </w:r>
          </w:p>
        </w:tc>
        <w:tc>
          <w:tcPr>
            <w:tcW w:w="1702" w:type="dxa"/>
          </w:tcPr>
          <w:p w14:paraId="4288FD89" w14:textId="646A23A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lastRenderedPageBreak/>
              <w:t>92.5%</w:t>
            </w:r>
          </w:p>
        </w:tc>
        <w:tc>
          <w:tcPr>
            <w:tcW w:w="1705" w:type="dxa"/>
          </w:tcPr>
          <w:p w14:paraId="1C7347C4" w14:textId="56E602A0"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94.0%</w:t>
            </w:r>
          </w:p>
        </w:tc>
        <w:tc>
          <w:tcPr>
            <w:tcW w:w="1613" w:type="dxa"/>
          </w:tcPr>
          <w:p w14:paraId="0D94D943" w14:textId="50FF88D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93.0%</w:t>
            </w:r>
          </w:p>
        </w:tc>
      </w:tr>
      <w:tr w:rsidR="00E62728" w:rsidRPr="00EA75B3" w14:paraId="583DE516" w14:textId="77777777" w:rsidTr="00E62728">
        <w:tc>
          <w:tcPr>
            <w:tcW w:w="1551" w:type="dxa"/>
          </w:tcPr>
          <w:p w14:paraId="47F7A8F1" w14:textId="76329732"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lastRenderedPageBreak/>
              <w:t>8</w:t>
            </w:r>
          </w:p>
        </w:tc>
        <w:tc>
          <w:tcPr>
            <w:tcW w:w="1720" w:type="dxa"/>
          </w:tcPr>
          <w:p w14:paraId="0319040A" w14:textId="0DDF3E3F"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Farah Khan et al</w:t>
            </w:r>
          </w:p>
        </w:tc>
        <w:tc>
          <w:tcPr>
            <w:tcW w:w="2185" w:type="dxa"/>
          </w:tcPr>
          <w:p w14:paraId="71BCA8FB" w14:textId="4863ABB6"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Hybrid CNN and ViT Model for Maize Disease Detection</w:t>
            </w:r>
          </w:p>
        </w:tc>
        <w:tc>
          <w:tcPr>
            <w:tcW w:w="1702" w:type="dxa"/>
          </w:tcPr>
          <w:p w14:paraId="6DAB8B9C" w14:textId="32BF4121"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93.0%</w:t>
            </w:r>
          </w:p>
        </w:tc>
        <w:tc>
          <w:tcPr>
            <w:tcW w:w="1705" w:type="dxa"/>
          </w:tcPr>
          <w:p w14:paraId="6917DC20" w14:textId="6E326AEC"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94.5%</w:t>
            </w:r>
          </w:p>
        </w:tc>
        <w:tc>
          <w:tcPr>
            <w:tcW w:w="1613" w:type="dxa"/>
          </w:tcPr>
          <w:p w14:paraId="5364AC96" w14:textId="1F3CDB12"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94.0%</w:t>
            </w:r>
          </w:p>
        </w:tc>
      </w:tr>
      <w:tr w:rsidR="00E62728" w:rsidRPr="00EA75B3" w14:paraId="29C29B3B" w14:textId="77777777" w:rsidTr="00E62728">
        <w:tc>
          <w:tcPr>
            <w:tcW w:w="1551" w:type="dxa"/>
          </w:tcPr>
          <w:p w14:paraId="598A5ABA" w14:textId="7CACF469"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w:t>
            </w:r>
          </w:p>
        </w:tc>
        <w:tc>
          <w:tcPr>
            <w:tcW w:w="1720" w:type="dxa"/>
          </w:tcPr>
          <w:p w14:paraId="2BC77454" w14:textId="12296D2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Ramesh Patel et al.</w:t>
            </w:r>
          </w:p>
        </w:tc>
        <w:tc>
          <w:tcPr>
            <w:tcW w:w="2185" w:type="dxa"/>
          </w:tcPr>
          <w:p w14:paraId="1DC67D6E" w14:textId="5A4D920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Transfer Learning with ViTs for Maize Leaf Disease Detection</w:t>
            </w:r>
          </w:p>
        </w:tc>
        <w:tc>
          <w:tcPr>
            <w:tcW w:w="1702" w:type="dxa"/>
          </w:tcPr>
          <w:p w14:paraId="62C6A04D" w14:textId="6CE862CC"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95.8%</w:t>
            </w:r>
          </w:p>
        </w:tc>
        <w:tc>
          <w:tcPr>
            <w:tcW w:w="1705" w:type="dxa"/>
          </w:tcPr>
          <w:p w14:paraId="7900A4C7" w14:textId="2A230BCB"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97.0%</w:t>
            </w:r>
          </w:p>
        </w:tc>
        <w:tc>
          <w:tcPr>
            <w:tcW w:w="1613" w:type="dxa"/>
          </w:tcPr>
          <w:p w14:paraId="28BE5B55" w14:textId="1D8842F0"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96.5%</w:t>
            </w:r>
          </w:p>
        </w:tc>
      </w:tr>
      <w:tr w:rsidR="00E62728" w:rsidRPr="00EA75B3" w14:paraId="53EE113C" w14:textId="77777777" w:rsidTr="00E62728">
        <w:tc>
          <w:tcPr>
            <w:tcW w:w="1551" w:type="dxa"/>
          </w:tcPr>
          <w:p w14:paraId="6942ACF6" w14:textId="0F7CC303"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10</w:t>
            </w:r>
          </w:p>
        </w:tc>
        <w:tc>
          <w:tcPr>
            <w:tcW w:w="1720" w:type="dxa"/>
          </w:tcPr>
          <w:p w14:paraId="3DF23E99" w14:textId="40520B0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Sunita Bansal et al.</w:t>
            </w:r>
          </w:p>
        </w:tc>
        <w:tc>
          <w:tcPr>
            <w:tcW w:w="2185" w:type="dxa"/>
          </w:tcPr>
          <w:p w14:paraId="11583645" w14:textId="267EDE12"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dark1"/>
                <w:kern w:val="24"/>
                <w:sz w:val="24"/>
                <w:szCs w:val="24"/>
              </w:rPr>
              <w:t>ViT-Based Early Detection with Multispectral Imaging</w:t>
            </w:r>
          </w:p>
        </w:tc>
        <w:tc>
          <w:tcPr>
            <w:tcW w:w="1702" w:type="dxa"/>
          </w:tcPr>
          <w:p w14:paraId="0026C1DF" w14:textId="6C1A250A"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94.8%</w:t>
            </w:r>
          </w:p>
        </w:tc>
        <w:tc>
          <w:tcPr>
            <w:tcW w:w="1705" w:type="dxa"/>
          </w:tcPr>
          <w:p w14:paraId="69E84274" w14:textId="420BDBEE"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95.5%</w:t>
            </w:r>
          </w:p>
        </w:tc>
        <w:tc>
          <w:tcPr>
            <w:tcW w:w="1613" w:type="dxa"/>
          </w:tcPr>
          <w:p w14:paraId="0E4A500F" w14:textId="5C01177F" w:rsidR="00E62728" w:rsidRPr="00EA75B3" w:rsidRDefault="00E62728" w:rsidP="00E62728">
            <w:pPr>
              <w:autoSpaceDE w:val="0"/>
              <w:autoSpaceDN w:val="0"/>
              <w:adjustRightInd w:val="0"/>
              <w:jc w:val="both"/>
              <w:rPr>
                <w:rFonts w:ascii="Times New Roman" w:hAnsi="Times New Roman" w:cs="Times New Roman"/>
                <w:color w:val="000000"/>
                <w:sz w:val="24"/>
                <w:szCs w:val="24"/>
              </w:rPr>
            </w:pPr>
            <w:r w:rsidRPr="00EA75B3">
              <w:rPr>
                <w:rFonts w:ascii="Times New Roman" w:eastAsia="MS PGothic" w:hAnsi="Times New Roman" w:cs="Times New Roman"/>
                <w:color w:val="000000" w:themeColor="text1"/>
                <w:kern w:val="24"/>
                <w:sz w:val="24"/>
                <w:szCs w:val="24"/>
                <w:lang w:val="en-IN"/>
              </w:rPr>
              <w:t>96.0%</w:t>
            </w:r>
          </w:p>
        </w:tc>
      </w:tr>
    </w:tbl>
    <w:p w14:paraId="3EE72B08" w14:textId="77777777" w:rsidR="00052B31" w:rsidRPr="00EA75B3" w:rsidRDefault="00052B31" w:rsidP="00463D23">
      <w:pPr>
        <w:autoSpaceDE w:val="0"/>
        <w:autoSpaceDN w:val="0"/>
        <w:adjustRightInd w:val="0"/>
        <w:spacing w:after="0" w:line="240" w:lineRule="auto"/>
        <w:jc w:val="both"/>
        <w:rPr>
          <w:rFonts w:ascii="Times New Roman" w:hAnsi="Times New Roman" w:cs="Times New Roman"/>
          <w:color w:val="000000"/>
          <w:sz w:val="24"/>
          <w:szCs w:val="24"/>
        </w:rPr>
      </w:pPr>
    </w:p>
    <w:p w14:paraId="456AA574" w14:textId="77777777" w:rsidR="00052B31" w:rsidRPr="00EA75B3" w:rsidRDefault="00052B31" w:rsidP="00463D23">
      <w:pPr>
        <w:autoSpaceDE w:val="0"/>
        <w:autoSpaceDN w:val="0"/>
        <w:adjustRightInd w:val="0"/>
        <w:spacing w:after="0" w:line="240" w:lineRule="auto"/>
        <w:jc w:val="both"/>
        <w:rPr>
          <w:rFonts w:ascii="Times New Roman" w:hAnsi="Times New Roman" w:cs="Times New Roman"/>
          <w:color w:val="000000"/>
          <w:sz w:val="24"/>
          <w:szCs w:val="24"/>
        </w:rPr>
      </w:pPr>
    </w:p>
    <w:p w14:paraId="446D09B3" w14:textId="77777777" w:rsidR="006C3518" w:rsidRPr="00EA75B3" w:rsidRDefault="006C3518" w:rsidP="006C3518">
      <w:pPr>
        <w:jc w:val="both"/>
        <w:rPr>
          <w:rFonts w:ascii="Times New Roman" w:hAnsi="Times New Roman" w:cs="Times New Roman"/>
          <w:color w:val="000000"/>
          <w:sz w:val="24"/>
          <w:szCs w:val="24"/>
        </w:rPr>
      </w:pPr>
    </w:p>
    <w:p w14:paraId="1EEF7893" w14:textId="77777777" w:rsidR="00E62728" w:rsidRPr="00EA75B3" w:rsidRDefault="00E62728" w:rsidP="006C3518">
      <w:pPr>
        <w:ind w:left="2880" w:firstLine="720"/>
        <w:jc w:val="both"/>
        <w:rPr>
          <w:rFonts w:ascii="Times New Roman" w:hAnsi="Times New Roman" w:cs="Times New Roman"/>
          <w:color w:val="000000"/>
          <w:sz w:val="40"/>
          <w:szCs w:val="40"/>
        </w:rPr>
      </w:pPr>
    </w:p>
    <w:p w14:paraId="6271052A" w14:textId="77777777" w:rsidR="00F673A4" w:rsidRDefault="00F673A4" w:rsidP="006C3518">
      <w:pPr>
        <w:ind w:left="2880" w:firstLine="720"/>
        <w:jc w:val="both"/>
        <w:rPr>
          <w:rFonts w:ascii="Times New Roman" w:hAnsi="Times New Roman" w:cs="Times New Roman"/>
          <w:color w:val="000000"/>
          <w:sz w:val="40"/>
          <w:szCs w:val="40"/>
        </w:rPr>
      </w:pPr>
    </w:p>
    <w:p w14:paraId="24E00ADB" w14:textId="77777777" w:rsidR="00F673A4" w:rsidRDefault="00F673A4" w:rsidP="006C3518">
      <w:pPr>
        <w:ind w:left="2880" w:firstLine="720"/>
        <w:jc w:val="both"/>
        <w:rPr>
          <w:rFonts w:ascii="Times New Roman" w:hAnsi="Times New Roman" w:cs="Times New Roman"/>
          <w:color w:val="000000"/>
          <w:sz w:val="40"/>
          <w:szCs w:val="40"/>
        </w:rPr>
      </w:pPr>
    </w:p>
    <w:p w14:paraId="420D2AEE" w14:textId="77777777" w:rsidR="00F673A4" w:rsidRDefault="00F673A4" w:rsidP="006C3518">
      <w:pPr>
        <w:ind w:left="2880" w:firstLine="720"/>
        <w:jc w:val="both"/>
        <w:rPr>
          <w:rFonts w:ascii="Times New Roman" w:hAnsi="Times New Roman" w:cs="Times New Roman"/>
          <w:color w:val="000000"/>
          <w:sz w:val="40"/>
          <w:szCs w:val="40"/>
        </w:rPr>
      </w:pPr>
    </w:p>
    <w:p w14:paraId="0E34CF38" w14:textId="77777777" w:rsidR="00F673A4" w:rsidRDefault="00F673A4" w:rsidP="006C3518">
      <w:pPr>
        <w:ind w:left="2880" w:firstLine="720"/>
        <w:jc w:val="both"/>
        <w:rPr>
          <w:rFonts w:ascii="Times New Roman" w:hAnsi="Times New Roman" w:cs="Times New Roman"/>
          <w:color w:val="000000"/>
          <w:sz w:val="40"/>
          <w:szCs w:val="40"/>
        </w:rPr>
      </w:pPr>
    </w:p>
    <w:p w14:paraId="1AFE5A42" w14:textId="77777777" w:rsidR="00F673A4" w:rsidRDefault="00F673A4" w:rsidP="006C3518">
      <w:pPr>
        <w:ind w:left="2880" w:firstLine="720"/>
        <w:jc w:val="both"/>
        <w:rPr>
          <w:rFonts w:ascii="Times New Roman" w:hAnsi="Times New Roman" w:cs="Times New Roman"/>
          <w:color w:val="000000"/>
          <w:sz w:val="40"/>
          <w:szCs w:val="40"/>
        </w:rPr>
      </w:pPr>
    </w:p>
    <w:p w14:paraId="2AD95152" w14:textId="77777777" w:rsidR="00F673A4" w:rsidRDefault="00F673A4" w:rsidP="006C3518">
      <w:pPr>
        <w:ind w:left="2880" w:firstLine="720"/>
        <w:jc w:val="both"/>
        <w:rPr>
          <w:rFonts w:ascii="Times New Roman" w:hAnsi="Times New Roman" w:cs="Times New Roman"/>
          <w:color w:val="000000"/>
          <w:sz w:val="40"/>
          <w:szCs w:val="40"/>
        </w:rPr>
      </w:pPr>
    </w:p>
    <w:p w14:paraId="6E118B3B" w14:textId="77777777" w:rsidR="00F673A4" w:rsidRDefault="00F673A4" w:rsidP="006C3518">
      <w:pPr>
        <w:ind w:left="2880" w:firstLine="720"/>
        <w:jc w:val="both"/>
        <w:rPr>
          <w:rFonts w:ascii="Times New Roman" w:hAnsi="Times New Roman" w:cs="Times New Roman"/>
          <w:color w:val="000000"/>
          <w:sz w:val="40"/>
          <w:szCs w:val="40"/>
        </w:rPr>
      </w:pPr>
    </w:p>
    <w:p w14:paraId="32174B79" w14:textId="77777777" w:rsidR="00F673A4" w:rsidRDefault="00F673A4" w:rsidP="006C3518">
      <w:pPr>
        <w:ind w:left="2880" w:firstLine="720"/>
        <w:jc w:val="both"/>
        <w:rPr>
          <w:rFonts w:ascii="Times New Roman" w:hAnsi="Times New Roman" w:cs="Times New Roman"/>
          <w:color w:val="000000"/>
          <w:sz w:val="40"/>
          <w:szCs w:val="40"/>
        </w:rPr>
      </w:pPr>
    </w:p>
    <w:p w14:paraId="42B7304E" w14:textId="77777777" w:rsidR="00F673A4" w:rsidRDefault="00F673A4" w:rsidP="006C3518">
      <w:pPr>
        <w:ind w:left="2880" w:firstLine="720"/>
        <w:jc w:val="both"/>
        <w:rPr>
          <w:rFonts w:ascii="Times New Roman" w:hAnsi="Times New Roman" w:cs="Times New Roman"/>
          <w:color w:val="000000"/>
          <w:sz w:val="40"/>
          <w:szCs w:val="40"/>
        </w:rPr>
      </w:pPr>
    </w:p>
    <w:p w14:paraId="09CC6A5B" w14:textId="77777777" w:rsidR="00F673A4" w:rsidRDefault="00F673A4" w:rsidP="0095536A">
      <w:pPr>
        <w:jc w:val="both"/>
        <w:rPr>
          <w:rFonts w:ascii="Times New Roman" w:hAnsi="Times New Roman" w:cs="Times New Roman"/>
          <w:color w:val="000000"/>
          <w:sz w:val="40"/>
          <w:szCs w:val="40"/>
        </w:rPr>
      </w:pPr>
    </w:p>
    <w:p w14:paraId="641D13CB" w14:textId="7C9A3EED" w:rsidR="00052B31" w:rsidRPr="00EA75B3" w:rsidRDefault="00052B31" w:rsidP="006C3518">
      <w:pPr>
        <w:ind w:left="2880" w:firstLine="720"/>
        <w:jc w:val="both"/>
        <w:rPr>
          <w:rFonts w:ascii="Times New Roman" w:hAnsi="Times New Roman" w:cs="Times New Roman"/>
          <w:color w:val="000000"/>
          <w:sz w:val="24"/>
          <w:szCs w:val="24"/>
        </w:rPr>
      </w:pPr>
      <w:r w:rsidRPr="00EA75B3">
        <w:rPr>
          <w:rFonts w:ascii="Times New Roman" w:hAnsi="Times New Roman" w:cs="Times New Roman"/>
          <w:color w:val="000000"/>
          <w:sz w:val="40"/>
          <w:szCs w:val="40"/>
        </w:rPr>
        <w:lastRenderedPageBreak/>
        <w:t>CONCLUSION</w:t>
      </w:r>
    </w:p>
    <w:p w14:paraId="2C3ED80B"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This paper presents the application of Vision Transformers (ViT) for detecting maize leaf diseases, focusing on the model's ability to achieve high accuracy and sensitivity in disease classification. The study highlights how ViTs have proven to be particularly effective in identifying early-stage maize diseases, such as rust and blight, which are crucial for mitigating crop loss and improving overall yield. Traditional methods, which primarily rely on Convolutional Neural Networks (CNNs) or manual inspection, often struggle with the complexity and variability of agricultural images. In contrast, ViTs leverage self-attention mechanisms to capture long-range dependencies in images, enabling them to detect subtle disease patterns that may otherwise go unnoticed, especially at the early stages when intervention is most effective.</w:t>
      </w:r>
    </w:p>
    <w:p w14:paraId="01F2F464"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Through extensive experimentation, ViT models demonstrated superior performance in terms of key metrics such as accuracy, precision, recall, and F1-score. The ability to achieve near 97% accuracy in classifying different maize diseases underscores the model’s potential for real-world deployment in agricultural environments. Moreover, ViTs showed a significant improvement in recall and precision compared to traditional methods, ensuring that both the identification of diseased plants and the minimization of false positives are optimized. This high level of precision and recall makes ViTs particularly useful in large-scale agricultural systems where disease detection must be both accurate and timely to avoid significant crop losses.</w:t>
      </w:r>
    </w:p>
    <w:p w14:paraId="6096645D"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ViTs also excel in handling large, diverse agricultural datasets, a common challenge in modern farming where disease variability across geographical locations and environmental conditions is high. The use of ViTs allows for the analysis of large-scale datasets without sacrificing performance, which is a notable advantage over older models. These models are not only capable of classifying diseases with greater precision, but they can also adapt to new disease patterns as more data is introduced, improving their effectiveness over time.</w:t>
      </w:r>
    </w:p>
    <w:p w14:paraId="04951AEF"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However, despite the promising results demonstrated in this study, there remain significant challenges that need to be addressed for the widespread adoption of ViTs in real-time agricultural monitoring. One of the primary concerns is the computational intensity of training and deploying ViT models, particularly in resource-limited environments such as rural farms or mobile devices. ViTs require substantial computing power, which may be unavailable in remote locations where computational resources are limited. In such cases, there is a need for optimizations that allow the model to be more lightweight and computationally efficient without compromising its performance.</w:t>
      </w:r>
    </w:p>
    <w:p w14:paraId="6736F074"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Future advancements in this field should focus on optimizing ViTs for real-time deployment in such resource-limited environments. One promising approach is the development of lightweight ViT models that can run on edge devices, such as mobile phones or embedded systems used in smart farming. These models would need to be efficient in terms of both computational resources and power consumption, enabling them to provide accurate disease detection even in low-power scenarios. Additionally, incorporating model compression techniques, such as pruning, quantization, or knowledge distillation, could significantly reduce the computational load, making ViTs more feasible for deployment in field conditions.</w:t>
      </w:r>
    </w:p>
    <w:p w14:paraId="41B383BB"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lastRenderedPageBreak/>
        <w:t>Furthermore, combining ViTs with other machine learning techniques, such as Convolutional Neural Networks (CNNs), could further enhance detection accuracy and reduce computational load. CNNs are highly effective in extracting local features, while ViTs excel at capturing global dependencies. By combining the strengths of both models, a hybrid architecture could offer improved performance, making it more suitable for a wider range of agricultural applications. Hybrid models could also address the trade-offs between accuracy and efficiency, ensuring that disease detection remains fast and accurate even with limited resources.</w:t>
      </w:r>
    </w:p>
    <w:p w14:paraId="1ED184DD"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Another promising avenue for improvement is the application of transfer learning. Transfer learning enables ViT models to leverage pre-trained weights from large, general-purpose datasets, allowing them to be fine-tuned on smaller, domain-specific agricultural datasets. This approach could help alleviate the need for vast amounts of labeled data, which is often a bottleneck in agricultural settings. By reducing the requirement for large datasets, transfer learning could facilitate the broader adoption of ViTs in agricultural disease detection.</w:t>
      </w:r>
    </w:p>
    <w:p w14:paraId="66E2C349"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The integration of real-time data from IoT sensors, drones, or satellites could also enhance the utility of ViTs in the field. These sources of data could provide up-to-date information on environmental conditions, plant health, and disease progression, which would improve the accuracy of disease predictions and help farmers make informed decisions. The combination of ViTs with other technologies, such as Internet of Things (IoT) devices, could lead to fully automated disease detection systems that provide timely alerts and actionable insights to farmers, helping them reduce crop losses and optimize their agricultural practices.</w:t>
      </w:r>
    </w:p>
    <w:p w14:paraId="246ABFC8" w14:textId="77777777" w:rsidR="000F5763" w:rsidRPr="000F5763" w:rsidRDefault="000F5763" w:rsidP="000F5763">
      <w:pPr>
        <w:spacing w:before="100" w:beforeAutospacing="1" w:after="100" w:afterAutospacing="1" w:line="240" w:lineRule="auto"/>
        <w:jc w:val="both"/>
        <w:rPr>
          <w:rFonts w:ascii="Times New Roman" w:eastAsia="Times New Roman" w:hAnsi="Times New Roman" w:cs="Times New Roman"/>
          <w:sz w:val="24"/>
          <w:szCs w:val="24"/>
        </w:rPr>
      </w:pPr>
      <w:r w:rsidRPr="000F5763">
        <w:rPr>
          <w:rFonts w:ascii="Times New Roman" w:eastAsia="Times New Roman" w:hAnsi="Times New Roman" w:cs="Times New Roman"/>
          <w:sz w:val="24"/>
          <w:szCs w:val="24"/>
        </w:rPr>
        <w:t>In conclusion, while Vision Transformers represent a significant advancement in maize disease detection, ongoing research is needed to address the challenges of computational efficiency and data requirements for real-time applications. The future of ViTs in agriculture lies in developing more efficient models, optimizing them for deployment on edge devices, and integrating them with other technologies, such as CNNs, transfer learning, and IoT systems. As these technologies evolve, ViTs have the potential to revolutionize disease monitoring and management in agriculture, enabling farmers to improve crop health, reduce losses, and contribute to greater food security worldwide.</w:t>
      </w:r>
    </w:p>
    <w:p w14:paraId="24FCE7C7" w14:textId="611E8E5A" w:rsidR="00A24DE8" w:rsidRPr="00EA75B3" w:rsidRDefault="00A24DE8" w:rsidP="00463D23">
      <w:pPr>
        <w:autoSpaceDE w:val="0"/>
        <w:autoSpaceDN w:val="0"/>
        <w:adjustRightInd w:val="0"/>
        <w:spacing w:after="0" w:line="360" w:lineRule="auto"/>
        <w:jc w:val="both"/>
        <w:rPr>
          <w:rFonts w:ascii="Times New Roman" w:hAnsi="Times New Roman" w:cs="Times New Roman"/>
          <w:color w:val="000000"/>
          <w:sz w:val="20"/>
          <w:szCs w:val="20"/>
        </w:rPr>
      </w:pPr>
    </w:p>
    <w:p w14:paraId="15548A52"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674B3B23"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4C289544"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4BF32C97"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4B02835B"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3A76267B"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61AF1027"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140B8F59"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1A870162"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484CBAFB"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42AE19BB"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2C1E0003"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15F34E35"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320BF5EF"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0FE6B1E3"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2042FFB3" w14:textId="77777777" w:rsidR="00A24DE8" w:rsidRPr="00EA75B3" w:rsidRDefault="00A24DE8" w:rsidP="00463D23">
      <w:pPr>
        <w:autoSpaceDE w:val="0"/>
        <w:autoSpaceDN w:val="0"/>
        <w:adjustRightInd w:val="0"/>
        <w:spacing w:after="0" w:line="240" w:lineRule="auto"/>
        <w:jc w:val="both"/>
        <w:rPr>
          <w:rFonts w:ascii="Times New Roman" w:hAnsi="Times New Roman" w:cs="Times New Roman"/>
          <w:color w:val="000000"/>
          <w:sz w:val="20"/>
          <w:szCs w:val="20"/>
        </w:rPr>
      </w:pPr>
    </w:p>
    <w:p w14:paraId="1AA3CA69" w14:textId="77777777" w:rsidR="006C3518" w:rsidRPr="00EA75B3" w:rsidRDefault="006C3518" w:rsidP="006C3518">
      <w:pPr>
        <w:jc w:val="both"/>
        <w:rPr>
          <w:rFonts w:ascii="Times New Roman" w:hAnsi="Times New Roman" w:cs="Times New Roman"/>
          <w:color w:val="000000"/>
          <w:sz w:val="20"/>
          <w:szCs w:val="20"/>
        </w:rPr>
      </w:pPr>
    </w:p>
    <w:p w14:paraId="246A35FC" w14:textId="52E447D0" w:rsidR="00A24DE8" w:rsidRPr="00EA75B3" w:rsidRDefault="00842AEF" w:rsidP="006C3518">
      <w:pPr>
        <w:ind w:left="3600"/>
        <w:jc w:val="both"/>
        <w:rPr>
          <w:rFonts w:ascii="Times New Roman" w:hAnsi="Times New Roman" w:cs="Times New Roman"/>
          <w:color w:val="000000"/>
          <w:sz w:val="40"/>
          <w:szCs w:val="40"/>
        </w:rPr>
      </w:pPr>
      <w:r w:rsidRPr="00EA75B3">
        <w:rPr>
          <w:rFonts w:ascii="Times New Roman" w:hAnsi="Times New Roman" w:cs="Times New Roman"/>
          <w:color w:val="000000"/>
          <w:sz w:val="40"/>
          <w:szCs w:val="40"/>
        </w:rPr>
        <w:lastRenderedPageBreak/>
        <w:t>REFERENCES</w:t>
      </w:r>
    </w:p>
    <w:p w14:paraId="4885BD30"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Syed Taha Yeasin Ramadan</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Maize Disease Detection Using Vision Transformers: A Comparative Study of CNN and ViT Models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Agricultural Technology</w:t>
      </w:r>
      <w:r w:rsidRPr="00EA75B3">
        <w:rPr>
          <w:rFonts w:ascii="Times New Roman" w:hAnsi="Times New Roman" w:cs="Times New Roman"/>
          <w:color w:val="000000"/>
          <w:sz w:val="24"/>
          <w:szCs w:val="24"/>
        </w:rPr>
        <w:t>, 10(4), 98-115.</w:t>
      </w:r>
    </w:p>
    <w:p w14:paraId="4DB7A9A3"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Shijie Tong, Qiulei Dong, Shuqiang Wang</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A Vision Transformer Approach for Early Detection of Maize Diseases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Agricultural AI</w:t>
      </w:r>
      <w:r w:rsidRPr="00EA75B3">
        <w:rPr>
          <w:rFonts w:ascii="Times New Roman" w:hAnsi="Times New Roman" w:cs="Times New Roman"/>
          <w:color w:val="000000"/>
          <w:sz w:val="24"/>
          <w:szCs w:val="24"/>
        </w:rPr>
        <w:t>, 15(2), 56-72.</w:t>
      </w:r>
    </w:p>
    <w:p w14:paraId="19F3ABD5"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Mohammad Z. Qureshi, Rabia Saleem, Imran Ashraf</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Deep Learning with Vision Transformers for Efficient Maize Disease Classification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International Journal of Crop Science</w:t>
      </w:r>
      <w:r w:rsidRPr="00EA75B3">
        <w:rPr>
          <w:rFonts w:ascii="Times New Roman" w:hAnsi="Times New Roman" w:cs="Times New Roman"/>
          <w:color w:val="000000"/>
          <w:sz w:val="24"/>
          <w:szCs w:val="24"/>
        </w:rPr>
        <w:t>, 8(1), 45-61.</w:t>
      </w:r>
    </w:p>
    <w:p w14:paraId="3413C726"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Liu Xiang, Zhang Lingfeng, Wang Huijin</w:t>
      </w:r>
      <w:r w:rsidRPr="00EA75B3">
        <w:rPr>
          <w:rFonts w:ascii="Times New Roman" w:hAnsi="Times New Roman" w:cs="Times New Roman"/>
          <w:color w:val="000000"/>
          <w:sz w:val="24"/>
          <w:szCs w:val="24"/>
        </w:rPr>
        <w:t xml:space="preserve"> (2022). </w:t>
      </w:r>
      <w:r w:rsidRPr="00EA75B3">
        <w:rPr>
          <w:rFonts w:ascii="Times New Roman" w:hAnsi="Times New Roman" w:cs="Times New Roman"/>
          <w:iCs/>
          <w:color w:val="000000"/>
          <w:sz w:val="24"/>
          <w:szCs w:val="24"/>
        </w:rPr>
        <w:t>Vision Transformers and Convolutional Neural Networks for Accurate Maize Leaf Disease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Machine Learning in Agriculture</w:t>
      </w:r>
      <w:r w:rsidRPr="00EA75B3">
        <w:rPr>
          <w:rFonts w:ascii="Times New Roman" w:hAnsi="Times New Roman" w:cs="Times New Roman"/>
          <w:color w:val="000000"/>
          <w:sz w:val="24"/>
          <w:szCs w:val="24"/>
        </w:rPr>
        <w:t>, 12(3), 134-150.</w:t>
      </w:r>
    </w:p>
    <w:p w14:paraId="75CBBC31"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Kamran Kowsari, Mojtaba Heidarysafa, Donya Brown</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Transformer Networks for Maize Leaf Disease Recognition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AI in Agriculture</w:t>
      </w:r>
      <w:r w:rsidRPr="00EA75B3">
        <w:rPr>
          <w:rFonts w:ascii="Times New Roman" w:hAnsi="Times New Roman" w:cs="Times New Roman"/>
          <w:color w:val="000000"/>
          <w:sz w:val="24"/>
          <w:szCs w:val="24"/>
        </w:rPr>
        <w:t>, 9(2), 205-220.</w:t>
      </w:r>
    </w:p>
    <w:p w14:paraId="23FF9744"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Ali Ahmed, Nida Anwar, Khalid Hassan</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Advanced Vision Transformers for Crop Disease Classification: A Maize Disease Case Study</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Agricultural AI Reviews</w:t>
      </w:r>
      <w:r w:rsidRPr="00EA75B3">
        <w:rPr>
          <w:rFonts w:ascii="Times New Roman" w:hAnsi="Times New Roman" w:cs="Times New Roman"/>
          <w:color w:val="000000"/>
          <w:sz w:val="24"/>
          <w:szCs w:val="24"/>
        </w:rPr>
        <w:t>, 7(4), 120-135.</w:t>
      </w:r>
    </w:p>
    <w:p w14:paraId="1F5AE219"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Mei Wang, Jie Yuan, Yuhong Yang</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Efficient ViT-Based Models for Maize Disease Recognition in Large-Scale Agricultural Datasets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AI and Machine Vision in Agriculture</w:t>
      </w:r>
      <w:r w:rsidRPr="00EA75B3">
        <w:rPr>
          <w:rFonts w:ascii="Times New Roman" w:hAnsi="Times New Roman" w:cs="Times New Roman"/>
          <w:color w:val="000000"/>
          <w:sz w:val="24"/>
          <w:szCs w:val="24"/>
        </w:rPr>
        <w:t>, 6(5), 221-234.</w:t>
      </w:r>
    </w:p>
    <w:p w14:paraId="7CA09D1D"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Farah Khan, Zubair Riaz, Ali Asghar</w:t>
      </w:r>
      <w:r w:rsidRPr="00EA75B3">
        <w:rPr>
          <w:rFonts w:ascii="Times New Roman" w:hAnsi="Times New Roman" w:cs="Times New Roman"/>
          <w:color w:val="000000"/>
          <w:sz w:val="24"/>
          <w:szCs w:val="24"/>
        </w:rPr>
        <w:t xml:space="preserve"> (2022). </w:t>
      </w:r>
      <w:r w:rsidRPr="00EA75B3">
        <w:rPr>
          <w:rFonts w:ascii="Times New Roman" w:hAnsi="Times New Roman" w:cs="Times New Roman"/>
          <w:iCs/>
          <w:color w:val="000000"/>
          <w:sz w:val="24"/>
          <w:szCs w:val="24"/>
        </w:rPr>
        <w:t>Hybrid Deep Learning Models Combining CNN and Vision Transformers for Maize Disease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Hybrid Artificial Intelligence</w:t>
      </w:r>
      <w:r w:rsidRPr="00EA75B3">
        <w:rPr>
          <w:rFonts w:ascii="Times New Roman" w:hAnsi="Times New Roman" w:cs="Times New Roman"/>
          <w:color w:val="000000"/>
          <w:sz w:val="24"/>
          <w:szCs w:val="24"/>
        </w:rPr>
        <w:t>, 11(1), 43-59.</w:t>
      </w:r>
    </w:p>
    <w:p w14:paraId="38B85F0A"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Ramesh Patel, Vikram Singh, Suman Aggarwal</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Transfer Learning with Vision Transformers for Maize Leaf Disease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International Journal of AI in Crop Protection</w:t>
      </w:r>
      <w:r w:rsidRPr="00EA75B3">
        <w:rPr>
          <w:rFonts w:ascii="Times New Roman" w:hAnsi="Times New Roman" w:cs="Times New Roman"/>
          <w:color w:val="000000"/>
          <w:sz w:val="24"/>
          <w:szCs w:val="24"/>
        </w:rPr>
        <w:t>, 14(3), 111-125.</w:t>
      </w:r>
    </w:p>
    <w:p w14:paraId="1422E611"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Emily Johnson, Peter Nguyen, Carlos Martin</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ViT and Explainable AI for Maize Disease Detection: Enhancing Interpretability</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AI Transparency</w:t>
      </w:r>
      <w:r w:rsidRPr="00EA75B3">
        <w:rPr>
          <w:rFonts w:ascii="Times New Roman" w:hAnsi="Times New Roman" w:cs="Times New Roman"/>
          <w:color w:val="000000"/>
          <w:sz w:val="24"/>
          <w:szCs w:val="24"/>
        </w:rPr>
        <w:t>, 10(2), 202-215.</w:t>
      </w:r>
    </w:p>
    <w:p w14:paraId="13D20406"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Sunita Bansal, Prateek Gupta, Rajeev Tiwari</w:t>
      </w:r>
      <w:r w:rsidRPr="00EA75B3">
        <w:rPr>
          <w:rFonts w:ascii="Times New Roman" w:hAnsi="Times New Roman" w:cs="Times New Roman"/>
          <w:color w:val="000000"/>
          <w:sz w:val="24"/>
          <w:szCs w:val="24"/>
        </w:rPr>
        <w:t xml:space="preserve"> (2022). </w:t>
      </w:r>
      <w:r w:rsidRPr="00EA75B3">
        <w:rPr>
          <w:rFonts w:ascii="Times New Roman" w:hAnsi="Times New Roman" w:cs="Times New Roman"/>
          <w:iCs/>
          <w:color w:val="000000"/>
          <w:sz w:val="24"/>
          <w:szCs w:val="24"/>
        </w:rPr>
        <w:t>ViT-Based Early Detection of Maize Diseases Using Multispectral Imaging</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Remote Sensing in Agriculture</w:t>
      </w:r>
      <w:r w:rsidRPr="00EA75B3">
        <w:rPr>
          <w:rFonts w:ascii="Times New Roman" w:hAnsi="Times New Roman" w:cs="Times New Roman"/>
          <w:color w:val="000000"/>
          <w:sz w:val="24"/>
          <w:szCs w:val="24"/>
        </w:rPr>
        <w:t>, 13(4), 300-314.</w:t>
      </w:r>
    </w:p>
    <w:p w14:paraId="7AF12661"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Hassan Ali, Noor Javed, Zainab Malik</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Comparative Study of Vision Transformers and CNN in Detecting Maize Rust and Blight Diseases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Crop Disease Detection Journal</w:t>
      </w:r>
      <w:r w:rsidRPr="00EA75B3">
        <w:rPr>
          <w:rFonts w:ascii="Times New Roman" w:hAnsi="Times New Roman" w:cs="Times New Roman"/>
          <w:color w:val="000000"/>
          <w:sz w:val="24"/>
          <w:szCs w:val="24"/>
        </w:rPr>
        <w:t>, 9(1), 78-90.</w:t>
      </w:r>
    </w:p>
    <w:p w14:paraId="105A4D07"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lastRenderedPageBreak/>
        <w:t>Lina Zhou, Wei Tan, Min Liu</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Cross-Domain Transfer of Vision Transformers for Maize Disease Detection: A Data-Driven Approach</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International Journal of AI and Crop Sciences</w:t>
      </w:r>
      <w:r w:rsidRPr="00EA75B3">
        <w:rPr>
          <w:rFonts w:ascii="Times New Roman" w:hAnsi="Times New Roman" w:cs="Times New Roman"/>
          <w:color w:val="000000"/>
          <w:sz w:val="24"/>
          <w:szCs w:val="24"/>
        </w:rPr>
        <w:t>, 14(6), 215-228.</w:t>
      </w:r>
    </w:p>
    <w:p w14:paraId="7349CDB2"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Ibrahim Khan, Sophia Taylor, Deepak Kumar</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Integrating ViT Models with IoT for Real-Time Maize Disease Monitoring in Smart Farms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Smart Agriculture Systems</w:t>
      </w:r>
      <w:r w:rsidRPr="00EA75B3">
        <w:rPr>
          <w:rFonts w:ascii="Times New Roman" w:hAnsi="Times New Roman" w:cs="Times New Roman"/>
          <w:color w:val="000000"/>
          <w:sz w:val="24"/>
          <w:szCs w:val="24"/>
        </w:rPr>
        <w:t>, 5(3), 145-158.</w:t>
      </w:r>
    </w:p>
    <w:p w14:paraId="716522CB"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Jason Lee, Yun Zhou, Sara Abbas</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Vision Transformer-Based Active Learning for Reducing Labeling Effort in Maize Disease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Machine Learning and Agriculture</w:t>
      </w:r>
      <w:r w:rsidRPr="00EA75B3">
        <w:rPr>
          <w:rFonts w:ascii="Times New Roman" w:hAnsi="Times New Roman" w:cs="Times New Roman"/>
          <w:color w:val="000000"/>
          <w:sz w:val="24"/>
          <w:szCs w:val="24"/>
        </w:rPr>
        <w:t>, 10(4), 90-105.</w:t>
      </w:r>
    </w:p>
    <w:p w14:paraId="4FF4ACC6"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Carlos Hernandez, Elena Ramos, Marco Dias</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Data-Driven ViT Approaches for Maize Disease Forecasting and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AI in Agriculture Journal</w:t>
      </w:r>
      <w:r w:rsidRPr="00EA75B3">
        <w:rPr>
          <w:rFonts w:ascii="Times New Roman" w:hAnsi="Times New Roman" w:cs="Times New Roman"/>
          <w:color w:val="000000"/>
          <w:sz w:val="24"/>
          <w:szCs w:val="24"/>
        </w:rPr>
        <w:t>, 11(2), 67-80.</w:t>
      </w:r>
    </w:p>
    <w:p w14:paraId="7894F879"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Amir Zahra, Fatima Moin, Hamza Sheikh</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Vision Transformers for Detecting Multiple Maize Diseases in Low-Quality Images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International Journal of Agricultural Image Processing</w:t>
      </w:r>
      <w:r w:rsidRPr="00EA75B3">
        <w:rPr>
          <w:rFonts w:ascii="Times New Roman" w:hAnsi="Times New Roman" w:cs="Times New Roman"/>
          <w:color w:val="000000"/>
          <w:sz w:val="24"/>
          <w:szCs w:val="24"/>
        </w:rPr>
        <w:t>, 8(3), 179-192.</w:t>
      </w:r>
    </w:p>
    <w:p w14:paraId="060D4447"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Sophia Lin, James Roberts, Rajeev Chopra</w:t>
      </w:r>
      <w:r w:rsidRPr="00EA75B3">
        <w:rPr>
          <w:rFonts w:ascii="Times New Roman" w:hAnsi="Times New Roman" w:cs="Times New Roman"/>
          <w:color w:val="000000"/>
          <w:sz w:val="24"/>
          <w:szCs w:val="24"/>
        </w:rPr>
        <w:t xml:space="preserve"> (2022). </w:t>
      </w:r>
      <w:r w:rsidRPr="00EA75B3">
        <w:rPr>
          <w:rFonts w:ascii="Times New Roman" w:hAnsi="Times New Roman" w:cs="Times New Roman"/>
          <w:iCs/>
          <w:color w:val="000000"/>
          <w:sz w:val="24"/>
          <w:szCs w:val="24"/>
        </w:rPr>
        <w:t>Multi-Stage Vision Transformer Architectures for Progressive Maize Disease Classification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AI in Agriculture Reviews</w:t>
      </w:r>
      <w:r w:rsidRPr="00EA75B3">
        <w:rPr>
          <w:rFonts w:ascii="Times New Roman" w:hAnsi="Times New Roman" w:cs="Times New Roman"/>
          <w:color w:val="000000"/>
          <w:sz w:val="24"/>
          <w:szCs w:val="24"/>
        </w:rPr>
        <w:t>, 12(1), 102-115.</w:t>
      </w:r>
    </w:p>
    <w:p w14:paraId="46011742"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Ayesha Tariq, Ali Mansoor, Faisal Rehman</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Lightweight Vision Transformers for Mobile-Based Maize Disease Detection</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Journal of Mobile Agricultural AI</w:t>
      </w:r>
      <w:r w:rsidRPr="00EA75B3">
        <w:rPr>
          <w:rFonts w:ascii="Times New Roman" w:hAnsi="Times New Roman" w:cs="Times New Roman"/>
          <w:color w:val="000000"/>
          <w:sz w:val="24"/>
          <w:szCs w:val="24"/>
        </w:rPr>
        <w:t>, 6(4), 88-101.</w:t>
      </w:r>
    </w:p>
    <w:p w14:paraId="32E6130C" w14:textId="77777777" w:rsidR="0015528D" w:rsidRPr="00EA75B3" w:rsidRDefault="00E62728" w:rsidP="007C1CBD">
      <w:pPr>
        <w:pStyle w:val="ListParagraph"/>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EA75B3">
        <w:rPr>
          <w:rFonts w:ascii="Times New Roman" w:hAnsi="Times New Roman" w:cs="Times New Roman"/>
          <w:bCs/>
          <w:color w:val="000000"/>
          <w:sz w:val="24"/>
          <w:szCs w:val="24"/>
        </w:rPr>
        <w:t>Manoj Kumar, Lily Wang, Andres Suarez</w:t>
      </w:r>
      <w:r w:rsidRPr="00EA75B3">
        <w:rPr>
          <w:rFonts w:ascii="Times New Roman" w:hAnsi="Times New Roman" w:cs="Times New Roman"/>
          <w:color w:val="000000"/>
          <w:sz w:val="24"/>
          <w:szCs w:val="24"/>
        </w:rPr>
        <w:t xml:space="preserve"> (2023). </w:t>
      </w:r>
      <w:r w:rsidRPr="00EA75B3">
        <w:rPr>
          <w:rFonts w:ascii="Times New Roman" w:hAnsi="Times New Roman" w:cs="Times New Roman"/>
          <w:iCs/>
          <w:color w:val="000000"/>
          <w:sz w:val="24"/>
          <w:szCs w:val="24"/>
        </w:rPr>
        <w:t>Temporal Data Integration in Vision Transformers for Predicting and Detecting Maize Disease Outbreaks</w:t>
      </w:r>
      <w:r w:rsidRPr="00EA75B3">
        <w:rPr>
          <w:rFonts w:ascii="Times New Roman" w:hAnsi="Times New Roman" w:cs="Times New Roman"/>
          <w:color w:val="000000"/>
          <w:sz w:val="24"/>
          <w:szCs w:val="24"/>
        </w:rPr>
        <w:t xml:space="preserve">. </w:t>
      </w:r>
      <w:r w:rsidRPr="00EA75B3">
        <w:rPr>
          <w:rFonts w:ascii="Times New Roman" w:hAnsi="Times New Roman" w:cs="Times New Roman"/>
          <w:iCs/>
          <w:color w:val="000000"/>
          <w:sz w:val="24"/>
          <w:szCs w:val="24"/>
        </w:rPr>
        <w:t>Agricultural Forecasting with AI</w:t>
      </w:r>
      <w:r w:rsidRPr="00EA75B3">
        <w:rPr>
          <w:rFonts w:ascii="Times New Roman" w:hAnsi="Times New Roman" w:cs="Times New Roman"/>
          <w:color w:val="000000"/>
          <w:sz w:val="24"/>
          <w:szCs w:val="24"/>
        </w:rPr>
        <w:t>, 7(2), 130-143.</w:t>
      </w:r>
    </w:p>
    <w:p w14:paraId="6EA494C8" w14:textId="77777777" w:rsidR="00121C47" w:rsidRPr="00EA75B3" w:rsidRDefault="00121C47">
      <w:pPr>
        <w:pStyle w:val="ListParagraph"/>
        <w:autoSpaceDE w:val="0"/>
        <w:autoSpaceDN w:val="0"/>
        <w:adjustRightInd w:val="0"/>
        <w:spacing w:after="0" w:line="360" w:lineRule="auto"/>
        <w:jc w:val="both"/>
        <w:rPr>
          <w:rFonts w:ascii="Times New Roman" w:hAnsi="Times New Roman" w:cs="Times New Roman"/>
          <w:color w:val="000000"/>
          <w:sz w:val="24"/>
          <w:szCs w:val="24"/>
        </w:rPr>
      </w:pPr>
    </w:p>
    <w:sectPr w:rsidR="00121C47" w:rsidRPr="00EA75B3" w:rsidSect="00273D2F">
      <w:headerReference w:type="default" r:id="rId13"/>
      <w:footerReference w:type="default" r:id="rId14"/>
      <w:pgSz w:w="11907" w:h="16839" w:code="9"/>
      <w:pgMar w:top="810" w:right="747"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5FED1" w14:textId="77777777" w:rsidR="00631DEF" w:rsidRDefault="00631DEF" w:rsidP="00216324">
      <w:pPr>
        <w:spacing w:after="0" w:line="240" w:lineRule="auto"/>
      </w:pPr>
      <w:r>
        <w:separator/>
      </w:r>
    </w:p>
  </w:endnote>
  <w:endnote w:type="continuationSeparator" w:id="0">
    <w:p w14:paraId="3597B727" w14:textId="77777777" w:rsidR="00631DEF" w:rsidRDefault="00631DEF" w:rsidP="002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F0050" w14:textId="77777777" w:rsidR="0015528D" w:rsidRDefault="0015528D">
    <w:pPr>
      <w:pStyle w:val="Footer"/>
      <w:pBdr>
        <w:top w:val="thinThickSmallGap" w:sz="24" w:space="1" w:color="622423" w:themeColor="accent2" w:themeShade="7F"/>
      </w:pBdr>
      <w:rPr>
        <w:rFonts w:asciiTheme="majorHAnsi" w:hAnsiTheme="majorHAnsi"/>
      </w:rPr>
    </w:pPr>
    <w:r>
      <w:rPr>
        <w:rFonts w:asciiTheme="majorHAnsi" w:hAnsiTheme="majorHAnsi"/>
      </w:rPr>
      <w:t>Department of CSE, GMRIT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C717C" w:rsidRPr="00BC717C">
      <w:rPr>
        <w:rFonts w:asciiTheme="majorHAnsi" w:hAnsiTheme="majorHAnsi"/>
        <w:noProof/>
      </w:rPr>
      <w:t>2</w:t>
    </w:r>
    <w:r>
      <w:rPr>
        <w:rFonts w:asciiTheme="majorHAnsi" w:hAnsiTheme="majorHAnsi"/>
        <w:noProof/>
      </w:rPr>
      <w:fldChar w:fldCharType="end"/>
    </w:r>
  </w:p>
  <w:p w14:paraId="1E1BFB18" w14:textId="77777777" w:rsidR="0015528D" w:rsidRDefault="0015528D">
    <w:pPr>
      <w:pStyle w:val="Footer"/>
    </w:pPr>
  </w:p>
  <w:p w14:paraId="2B5DE0DD" w14:textId="77777777" w:rsidR="0015528D" w:rsidRDefault="00155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3CD4" w14:textId="77777777" w:rsidR="00631DEF" w:rsidRDefault="00631DEF" w:rsidP="00216324">
      <w:pPr>
        <w:spacing w:after="0" w:line="240" w:lineRule="auto"/>
      </w:pPr>
      <w:r>
        <w:separator/>
      </w:r>
    </w:p>
  </w:footnote>
  <w:footnote w:type="continuationSeparator" w:id="0">
    <w:p w14:paraId="4A926984" w14:textId="77777777" w:rsidR="00631DEF" w:rsidRDefault="00631DEF" w:rsidP="0021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83"/>
      <w:gridCol w:w="1307"/>
    </w:tblGrid>
    <w:tr w:rsidR="0015528D" w14:paraId="50540F28" w14:textId="77777777">
      <w:trPr>
        <w:trHeight w:val="288"/>
      </w:trPr>
      <w:sdt>
        <w:sdtPr>
          <w:rPr>
            <w:rFonts w:asciiTheme="majorHAnsi" w:eastAsiaTheme="majorEastAsia" w:hAnsiTheme="majorHAnsi" w:cstheme="majorBidi"/>
            <w:b/>
            <w:bCs/>
            <w:sz w:val="36"/>
            <w:szCs w:val="36"/>
          </w:rPr>
          <w:alias w:val="Title"/>
          <w:id w:val="77761602"/>
          <w:placeholder>
            <w:docPart w:val="A0D69BB4547A46C2998E404764156D0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366B2D9" w14:textId="55EB702D" w:rsidR="0015528D" w:rsidRDefault="0015528D" w:rsidP="004B41CA">
              <w:pPr>
                <w:pStyle w:val="Header"/>
                <w:jc w:val="right"/>
                <w:rPr>
                  <w:rFonts w:asciiTheme="majorHAnsi" w:eastAsiaTheme="majorEastAsia" w:hAnsiTheme="majorHAnsi" w:cstheme="majorBidi"/>
                  <w:sz w:val="36"/>
                  <w:szCs w:val="36"/>
                </w:rPr>
              </w:pPr>
              <w:r w:rsidRPr="005D4A1B">
                <w:rPr>
                  <w:rFonts w:asciiTheme="majorHAnsi" w:eastAsiaTheme="majorEastAsia" w:hAnsiTheme="majorHAnsi" w:cstheme="majorBidi"/>
                  <w:b/>
                  <w:bCs/>
                  <w:sz w:val="36"/>
                  <w:szCs w:val="36"/>
                </w:rPr>
                <w:t>Maize Disease Detection Using Vision Transformers</w:t>
              </w:r>
            </w:p>
          </w:tc>
        </w:sdtContent>
      </w:sdt>
      <w:sdt>
        <w:sdtPr>
          <w:rPr>
            <w:rFonts w:asciiTheme="majorHAnsi" w:eastAsiaTheme="majorEastAsia" w:hAnsiTheme="majorHAnsi" w:cstheme="majorBidi"/>
            <w:b/>
            <w:bCs/>
            <w:color w:val="4F81BD" w:themeColor="accent1"/>
            <w:sz w:val="36"/>
            <w:szCs w:val="36"/>
          </w:rPr>
          <w:alias w:val="Year"/>
          <w:id w:val="77761609"/>
          <w:placeholder>
            <w:docPart w:val="F69607DB07A24A87944090704E3EAFB2"/>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25E7FFFB" w14:textId="26E34495" w:rsidR="0015528D" w:rsidRDefault="0015528D" w:rsidP="007A221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2024</w:t>
              </w:r>
            </w:p>
          </w:tc>
        </w:sdtContent>
      </w:sdt>
    </w:tr>
  </w:tbl>
  <w:p w14:paraId="43D65C9B" w14:textId="77777777" w:rsidR="0015528D" w:rsidRDefault="0015528D">
    <w:pPr>
      <w:pStyle w:val="Header"/>
    </w:pPr>
  </w:p>
  <w:p w14:paraId="57DAEF79" w14:textId="77777777" w:rsidR="0015528D" w:rsidRDefault="001552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DFF"/>
    <w:multiLevelType w:val="hybridMultilevel"/>
    <w:tmpl w:val="2BF6E0C4"/>
    <w:lvl w:ilvl="0" w:tplc="586CAACE">
      <w:start w:val="1"/>
      <w:numFmt w:val="decimal"/>
      <w:lvlText w:val="%1."/>
      <w:lvlJc w:val="left"/>
      <w:pPr>
        <w:tabs>
          <w:tab w:val="num" w:pos="720"/>
        </w:tabs>
        <w:ind w:left="720" w:hanging="360"/>
      </w:pPr>
    </w:lvl>
    <w:lvl w:ilvl="1" w:tplc="30861150" w:tentative="1">
      <w:start w:val="1"/>
      <w:numFmt w:val="decimal"/>
      <w:lvlText w:val="%2."/>
      <w:lvlJc w:val="left"/>
      <w:pPr>
        <w:tabs>
          <w:tab w:val="num" w:pos="1440"/>
        </w:tabs>
        <w:ind w:left="1440" w:hanging="360"/>
      </w:pPr>
    </w:lvl>
    <w:lvl w:ilvl="2" w:tplc="9DC2B960" w:tentative="1">
      <w:start w:val="1"/>
      <w:numFmt w:val="decimal"/>
      <w:lvlText w:val="%3."/>
      <w:lvlJc w:val="left"/>
      <w:pPr>
        <w:tabs>
          <w:tab w:val="num" w:pos="2160"/>
        </w:tabs>
        <w:ind w:left="2160" w:hanging="360"/>
      </w:pPr>
    </w:lvl>
    <w:lvl w:ilvl="3" w:tplc="39D2926A" w:tentative="1">
      <w:start w:val="1"/>
      <w:numFmt w:val="decimal"/>
      <w:lvlText w:val="%4."/>
      <w:lvlJc w:val="left"/>
      <w:pPr>
        <w:tabs>
          <w:tab w:val="num" w:pos="2880"/>
        </w:tabs>
        <w:ind w:left="2880" w:hanging="360"/>
      </w:pPr>
    </w:lvl>
    <w:lvl w:ilvl="4" w:tplc="98CC4832" w:tentative="1">
      <w:start w:val="1"/>
      <w:numFmt w:val="decimal"/>
      <w:lvlText w:val="%5."/>
      <w:lvlJc w:val="left"/>
      <w:pPr>
        <w:tabs>
          <w:tab w:val="num" w:pos="3600"/>
        </w:tabs>
        <w:ind w:left="3600" w:hanging="360"/>
      </w:pPr>
    </w:lvl>
    <w:lvl w:ilvl="5" w:tplc="037E74A6" w:tentative="1">
      <w:start w:val="1"/>
      <w:numFmt w:val="decimal"/>
      <w:lvlText w:val="%6."/>
      <w:lvlJc w:val="left"/>
      <w:pPr>
        <w:tabs>
          <w:tab w:val="num" w:pos="4320"/>
        </w:tabs>
        <w:ind w:left="4320" w:hanging="360"/>
      </w:pPr>
    </w:lvl>
    <w:lvl w:ilvl="6" w:tplc="82F46996" w:tentative="1">
      <w:start w:val="1"/>
      <w:numFmt w:val="decimal"/>
      <w:lvlText w:val="%7."/>
      <w:lvlJc w:val="left"/>
      <w:pPr>
        <w:tabs>
          <w:tab w:val="num" w:pos="5040"/>
        </w:tabs>
        <w:ind w:left="5040" w:hanging="360"/>
      </w:pPr>
    </w:lvl>
    <w:lvl w:ilvl="7" w:tplc="05ACE488" w:tentative="1">
      <w:start w:val="1"/>
      <w:numFmt w:val="decimal"/>
      <w:lvlText w:val="%8."/>
      <w:lvlJc w:val="left"/>
      <w:pPr>
        <w:tabs>
          <w:tab w:val="num" w:pos="5760"/>
        </w:tabs>
        <w:ind w:left="5760" w:hanging="360"/>
      </w:pPr>
    </w:lvl>
    <w:lvl w:ilvl="8" w:tplc="BDB41CD0" w:tentative="1">
      <w:start w:val="1"/>
      <w:numFmt w:val="decimal"/>
      <w:lvlText w:val="%9."/>
      <w:lvlJc w:val="left"/>
      <w:pPr>
        <w:tabs>
          <w:tab w:val="num" w:pos="6480"/>
        </w:tabs>
        <w:ind w:left="6480" w:hanging="360"/>
      </w:pPr>
    </w:lvl>
  </w:abstractNum>
  <w:abstractNum w:abstractNumId="1">
    <w:nsid w:val="33D81157"/>
    <w:multiLevelType w:val="hybridMultilevel"/>
    <w:tmpl w:val="B536877E"/>
    <w:lvl w:ilvl="0" w:tplc="5D9EC9A2">
      <w:start w:val="1"/>
      <w:numFmt w:val="bullet"/>
      <w:lvlText w:val="•"/>
      <w:lvlJc w:val="left"/>
      <w:pPr>
        <w:tabs>
          <w:tab w:val="num" w:pos="720"/>
        </w:tabs>
        <w:ind w:left="720" w:hanging="360"/>
      </w:pPr>
      <w:rPr>
        <w:rFonts w:ascii="Arial" w:hAnsi="Arial" w:hint="default"/>
      </w:rPr>
    </w:lvl>
    <w:lvl w:ilvl="1" w:tplc="D450AC0A" w:tentative="1">
      <w:start w:val="1"/>
      <w:numFmt w:val="bullet"/>
      <w:lvlText w:val="•"/>
      <w:lvlJc w:val="left"/>
      <w:pPr>
        <w:tabs>
          <w:tab w:val="num" w:pos="1440"/>
        </w:tabs>
        <w:ind w:left="1440" w:hanging="360"/>
      </w:pPr>
      <w:rPr>
        <w:rFonts w:ascii="Arial" w:hAnsi="Arial" w:hint="default"/>
      </w:rPr>
    </w:lvl>
    <w:lvl w:ilvl="2" w:tplc="8B2E09E0" w:tentative="1">
      <w:start w:val="1"/>
      <w:numFmt w:val="bullet"/>
      <w:lvlText w:val="•"/>
      <w:lvlJc w:val="left"/>
      <w:pPr>
        <w:tabs>
          <w:tab w:val="num" w:pos="2160"/>
        </w:tabs>
        <w:ind w:left="2160" w:hanging="360"/>
      </w:pPr>
      <w:rPr>
        <w:rFonts w:ascii="Arial" w:hAnsi="Arial" w:hint="default"/>
      </w:rPr>
    </w:lvl>
    <w:lvl w:ilvl="3" w:tplc="36688FAE" w:tentative="1">
      <w:start w:val="1"/>
      <w:numFmt w:val="bullet"/>
      <w:lvlText w:val="•"/>
      <w:lvlJc w:val="left"/>
      <w:pPr>
        <w:tabs>
          <w:tab w:val="num" w:pos="2880"/>
        </w:tabs>
        <w:ind w:left="2880" w:hanging="360"/>
      </w:pPr>
      <w:rPr>
        <w:rFonts w:ascii="Arial" w:hAnsi="Arial" w:hint="default"/>
      </w:rPr>
    </w:lvl>
    <w:lvl w:ilvl="4" w:tplc="AD227110" w:tentative="1">
      <w:start w:val="1"/>
      <w:numFmt w:val="bullet"/>
      <w:lvlText w:val="•"/>
      <w:lvlJc w:val="left"/>
      <w:pPr>
        <w:tabs>
          <w:tab w:val="num" w:pos="3600"/>
        </w:tabs>
        <w:ind w:left="3600" w:hanging="360"/>
      </w:pPr>
      <w:rPr>
        <w:rFonts w:ascii="Arial" w:hAnsi="Arial" w:hint="default"/>
      </w:rPr>
    </w:lvl>
    <w:lvl w:ilvl="5" w:tplc="E13072B6" w:tentative="1">
      <w:start w:val="1"/>
      <w:numFmt w:val="bullet"/>
      <w:lvlText w:val="•"/>
      <w:lvlJc w:val="left"/>
      <w:pPr>
        <w:tabs>
          <w:tab w:val="num" w:pos="4320"/>
        </w:tabs>
        <w:ind w:left="4320" w:hanging="360"/>
      </w:pPr>
      <w:rPr>
        <w:rFonts w:ascii="Arial" w:hAnsi="Arial" w:hint="default"/>
      </w:rPr>
    </w:lvl>
    <w:lvl w:ilvl="6" w:tplc="3D4ACA00" w:tentative="1">
      <w:start w:val="1"/>
      <w:numFmt w:val="bullet"/>
      <w:lvlText w:val="•"/>
      <w:lvlJc w:val="left"/>
      <w:pPr>
        <w:tabs>
          <w:tab w:val="num" w:pos="5040"/>
        </w:tabs>
        <w:ind w:left="5040" w:hanging="360"/>
      </w:pPr>
      <w:rPr>
        <w:rFonts w:ascii="Arial" w:hAnsi="Arial" w:hint="default"/>
      </w:rPr>
    </w:lvl>
    <w:lvl w:ilvl="7" w:tplc="1EBC9D36" w:tentative="1">
      <w:start w:val="1"/>
      <w:numFmt w:val="bullet"/>
      <w:lvlText w:val="•"/>
      <w:lvlJc w:val="left"/>
      <w:pPr>
        <w:tabs>
          <w:tab w:val="num" w:pos="5760"/>
        </w:tabs>
        <w:ind w:left="5760" w:hanging="360"/>
      </w:pPr>
      <w:rPr>
        <w:rFonts w:ascii="Arial" w:hAnsi="Arial" w:hint="default"/>
      </w:rPr>
    </w:lvl>
    <w:lvl w:ilvl="8" w:tplc="86DE6240" w:tentative="1">
      <w:start w:val="1"/>
      <w:numFmt w:val="bullet"/>
      <w:lvlText w:val="•"/>
      <w:lvlJc w:val="left"/>
      <w:pPr>
        <w:tabs>
          <w:tab w:val="num" w:pos="6480"/>
        </w:tabs>
        <w:ind w:left="6480" w:hanging="360"/>
      </w:pPr>
      <w:rPr>
        <w:rFonts w:ascii="Arial" w:hAnsi="Arial" w:hint="default"/>
      </w:rPr>
    </w:lvl>
  </w:abstractNum>
  <w:abstractNum w:abstractNumId="2">
    <w:nsid w:val="6E335ADB"/>
    <w:multiLevelType w:val="hybridMultilevel"/>
    <w:tmpl w:val="B4E64B02"/>
    <w:lvl w:ilvl="0" w:tplc="D8DE743C">
      <w:start w:val="1"/>
      <w:numFmt w:val="bullet"/>
      <w:lvlText w:val="•"/>
      <w:lvlJc w:val="left"/>
      <w:pPr>
        <w:tabs>
          <w:tab w:val="num" w:pos="720"/>
        </w:tabs>
        <w:ind w:left="720" w:hanging="360"/>
      </w:pPr>
      <w:rPr>
        <w:rFonts w:ascii="Arial" w:hAnsi="Arial" w:hint="default"/>
      </w:rPr>
    </w:lvl>
    <w:lvl w:ilvl="1" w:tplc="A3D48910" w:tentative="1">
      <w:start w:val="1"/>
      <w:numFmt w:val="bullet"/>
      <w:lvlText w:val="•"/>
      <w:lvlJc w:val="left"/>
      <w:pPr>
        <w:tabs>
          <w:tab w:val="num" w:pos="1440"/>
        </w:tabs>
        <w:ind w:left="1440" w:hanging="360"/>
      </w:pPr>
      <w:rPr>
        <w:rFonts w:ascii="Arial" w:hAnsi="Arial" w:hint="default"/>
      </w:rPr>
    </w:lvl>
    <w:lvl w:ilvl="2" w:tplc="97426182" w:tentative="1">
      <w:start w:val="1"/>
      <w:numFmt w:val="bullet"/>
      <w:lvlText w:val="•"/>
      <w:lvlJc w:val="left"/>
      <w:pPr>
        <w:tabs>
          <w:tab w:val="num" w:pos="2160"/>
        </w:tabs>
        <w:ind w:left="2160" w:hanging="360"/>
      </w:pPr>
      <w:rPr>
        <w:rFonts w:ascii="Arial" w:hAnsi="Arial" w:hint="default"/>
      </w:rPr>
    </w:lvl>
    <w:lvl w:ilvl="3" w:tplc="3364D3E8" w:tentative="1">
      <w:start w:val="1"/>
      <w:numFmt w:val="bullet"/>
      <w:lvlText w:val="•"/>
      <w:lvlJc w:val="left"/>
      <w:pPr>
        <w:tabs>
          <w:tab w:val="num" w:pos="2880"/>
        </w:tabs>
        <w:ind w:left="2880" w:hanging="360"/>
      </w:pPr>
      <w:rPr>
        <w:rFonts w:ascii="Arial" w:hAnsi="Arial" w:hint="default"/>
      </w:rPr>
    </w:lvl>
    <w:lvl w:ilvl="4" w:tplc="253A74D8" w:tentative="1">
      <w:start w:val="1"/>
      <w:numFmt w:val="bullet"/>
      <w:lvlText w:val="•"/>
      <w:lvlJc w:val="left"/>
      <w:pPr>
        <w:tabs>
          <w:tab w:val="num" w:pos="3600"/>
        </w:tabs>
        <w:ind w:left="3600" w:hanging="360"/>
      </w:pPr>
      <w:rPr>
        <w:rFonts w:ascii="Arial" w:hAnsi="Arial" w:hint="default"/>
      </w:rPr>
    </w:lvl>
    <w:lvl w:ilvl="5" w:tplc="1DE67474" w:tentative="1">
      <w:start w:val="1"/>
      <w:numFmt w:val="bullet"/>
      <w:lvlText w:val="•"/>
      <w:lvlJc w:val="left"/>
      <w:pPr>
        <w:tabs>
          <w:tab w:val="num" w:pos="4320"/>
        </w:tabs>
        <w:ind w:left="4320" w:hanging="360"/>
      </w:pPr>
      <w:rPr>
        <w:rFonts w:ascii="Arial" w:hAnsi="Arial" w:hint="default"/>
      </w:rPr>
    </w:lvl>
    <w:lvl w:ilvl="6" w:tplc="0DD2A334" w:tentative="1">
      <w:start w:val="1"/>
      <w:numFmt w:val="bullet"/>
      <w:lvlText w:val="•"/>
      <w:lvlJc w:val="left"/>
      <w:pPr>
        <w:tabs>
          <w:tab w:val="num" w:pos="5040"/>
        </w:tabs>
        <w:ind w:left="5040" w:hanging="360"/>
      </w:pPr>
      <w:rPr>
        <w:rFonts w:ascii="Arial" w:hAnsi="Arial" w:hint="default"/>
      </w:rPr>
    </w:lvl>
    <w:lvl w:ilvl="7" w:tplc="92122B82" w:tentative="1">
      <w:start w:val="1"/>
      <w:numFmt w:val="bullet"/>
      <w:lvlText w:val="•"/>
      <w:lvlJc w:val="left"/>
      <w:pPr>
        <w:tabs>
          <w:tab w:val="num" w:pos="5760"/>
        </w:tabs>
        <w:ind w:left="5760" w:hanging="360"/>
      </w:pPr>
      <w:rPr>
        <w:rFonts w:ascii="Arial" w:hAnsi="Arial" w:hint="default"/>
      </w:rPr>
    </w:lvl>
    <w:lvl w:ilvl="8" w:tplc="A54AA23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324"/>
    <w:rsid w:val="00004376"/>
    <w:rsid w:val="000110DF"/>
    <w:rsid w:val="0001642B"/>
    <w:rsid w:val="000164EA"/>
    <w:rsid w:val="00023E7F"/>
    <w:rsid w:val="00052B31"/>
    <w:rsid w:val="00064A68"/>
    <w:rsid w:val="00071C43"/>
    <w:rsid w:val="00084144"/>
    <w:rsid w:val="000B5B71"/>
    <w:rsid w:val="000D2EE0"/>
    <w:rsid w:val="000E43B4"/>
    <w:rsid w:val="000E57C7"/>
    <w:rsid w:val="000F5763"/>
    <w:rsid w:val="00100A53"/>
    <w:rsid w:val="0010297B"/>
    <w:rsid w:val="00111196"/>
    <w:rsid w:val="001206B5"/>
    <w:rsid w:val="00121C47"/>
    <w:rsid w:val="00127900"/>
    <w:rsid w:val="00130DBF"/>
    <w:rsid w:val="00135E4D"/>
    <w:rsid w:val="00150BC6"/>
    <w:rsid w:val="0015528D"/>
    <w:rsid w:val="00162835"/>
    <w:rsid w:val="00167902"/>
    <w:rsid w:val="0017281A"/>
    <w:rsid w:val="00191671"/>
    <w:rsid w:val="00197FDC"/>
    <w:rsid w:val="001A3448"/>
    <w:rsid w:val="001A7A37"/>
    <w:rsid w:val="001E12F9"/>
    <w:rsid w:val="00201A5E"/>
    <w:rsid w:val="00216324"/>
    <w:rsid w:val="00217DCD"/>
    <w:rsid w:val="002365C2"/>
    <w:rsid w:val="002610FD"/>
    <w:rsid w:val="00273D2F"/>
    <w:rsid w:val="00280414"/>
    <w:rsid w:val="00283E47"/>
    <w:rsid w:val="002C7B22"/>
    <w:rsid w:val="002D6189"/>
    <w:rsid w:val="00306892"/>
    <w:rsid w:val="00327AC4"/>
    <w:rsid w:val="00330479"/>
    <w:rsid w:val="00346B3F"/>
    <w:rsid w:val="00350AA7"/>
    <w:rsid w:val="003568EA"/>
    <w:rsid w:val="003759F0"/>
    <w:rsid w:val="0039224E"/>
    <w:rsid w:val="00393A46"/>
    <w:rsid w:val="003967C5"/>
    <w:rsid w:val="0041203F"/>
    <w:rsid w:val="00415F10"/>
    <w:rsid w:val="004172D6"/>
    <w:rsid w:val="0043365C"/>
    <w:rsid w:val="004536FE"/>
    <w:rsid w:val="004539DD"/>
    <w:rsid w:val="00460F57"/>
    <w:rsid w:val="00463D23"/>
    <w:rsid w:val="00471CCE"/>
    <w:rsid w:val="00481425"/>
    <w:rsid w:val="004858C0"/>
    <w:rsid w:val="00487862"/>
    <w:rsid w:val="004937BD"/>
    <w:rsid w:val="004A79F4"/>
    <w:rsid w:val="004B350B"/>
    <w:rsid w:val="004B41CA"/>
    <w:rsid w:val="004B5D88"/>
    <w:rsid w:val="004D6766"/>
    <w:rsid w:val="0052294E"/>
    <w:rsid w:val="00531B68"/>
    <w:rsid w:val="00537316"/>
    <w:rsid w:val="00547612"/>
    <w:rsid w:val="005573AB"/>
    <w:rsid w:val="00557E80"/>
    <w:rsid w:val="00561930"/>
    <w:rsid w:val="00570805"/>
    <w:rsid w:val="005757B8"/>
    <w:rsid w:val="0059494F"/>
    <w:rsid w:val="005A6D64"/>
    <w:rsid w:val="005A7253"/>
    <w:rsid w:val="005C1356"/>
    <w:rsid w:val="005C484E"/>
    <w:rsid w:val="005D4A1B"/>
    <w:rsid w:val="005E295E"/>
    <w:rsid w:val="005E69B4"/>
    <w:rsid w:val="0061009F"/>
    <w:rsid w:val="00610EEA"/>
    <w:rsid w:val="006153CB"/>
    <w:rsid w:val="00621E8F"/>
    <w:rsid w:val="00630C49"/>
    <w:rsid w:val="00631DEF"/>
    <w:rsid w:val="00660415"/>
    <w:rsid w:val="00660673"/>
    <w:rsid w:val="00676F18"/>
    <w:rsid w:val="00680001"/>
    <w:rsid w:val="00687606"/>
    <w:rsid w:val="006A3B55"/>
    <w:rsid w:val="006C3518"/>
    <w:rsid w:val="006D307F"/>
    <w:rsid w:val="006D75D1"/>
    <w:rsid w:val="006E73CA"/>
    <w:rsid w:val="006F12FB"/>
    <w:rsid w:val="006F4431"/>
    <w:rsid w:val="006F48C6"/>
    <w:rsid w:val="006F782E"/>
    <w:rsid w:val="00717BA2"/>
    <w:rsid w:val="00724472"/>
    <w:rsid w:val="00735B3A"/>
    <w:rsid w:val="0075793A"/>
    <w:rsid w:val="00762BD9"/>
    <w:rsid w:val="00773B58"/>
    <w:rsid w:val="00776A9F"/>
    <w:rsid w:val="007A2214"/>
    <w:rsid w:val="007C1CBD"/>
    <w:rsid w:val="007C2D98"/>
    <w:rsid w:val="007C5DAD"/>
    <w:rsid w:val="007D5897"/>
    <w:rsid w:val="007F5612"/>
    <w:rsid w:val="007F70F5"/>
    <w:rsid w:val="008063AF"/>
    <w:rsid w:val="008332D4"/>
    <w:rsid w:val="00842AEF"/>
    <w:rsid w:val="0084563B"/>
    <w:rsid w:val="00853829"/>
    <w:rsid w:val="00855CB7"/>
    <w:rsid w:val="00860DBA"/>
    <w:rsid w:val="00862C33"/>
    <w:rsid w:val="008B334A"/>
    <w:rsid w:val="008C77F9"/>
    <w:rsid w:val="008C7AB3"/>
    <w:rsid w:val="008D557A"/>
    <w:rsid w:val="008D61E9"/>
    <w:rsid w:val="008F0D35"/>
    <w:rsid w:val="009010CF"/>
    <w:rsid w:val="00914F8D"/>
    <w:rsid w:val="0094122B"/>
    <w:rsid w:val="0095536A"/>
    <w:rsid w:val="00973F58"/>
    <w:rsid w:val="00980C90"/>
    <w:rsid w:val="00982045"/>
    <w:rsid w:val="00983C6A"/>
    <w:rsid w:val="009B0BA8"/>
    <w:rsid w:val="009F36F0"/>
    <w:rsid w:val="00A03D5F"/>
    <w:rsid w:val="00A22B78"/>
    <w:rsid w:val="00A22F76"/>
    <w:rsid w:val="00A24DE8"/>
    <w:rsid w:val="00A61284"/>
    <w:rsid w:val="00A75E01"/>
    <w:rsid w:val="00A7612F"/>
    <w:rsid w:val="00A83780"/>
    <w:rsid w:val="00A92290"/>
    <w:rsid w:val="00A95363"/>
    <w:rsid w:val="00AC6ECD"/>
    <w:rsid w:val="00AC7769"/>
    <w:rsid w:val="00AE4099"/>
    <w:rsid w:val="00AE4842"/>
    <w:rsid w:val="00B022F1"/>
    <w:rsid w:val="00B05E86"/>
    <w:rsid w:val="00B13A09"/>
    <w:rsid w:val="00B14067"/>
    <w:rsid w:val="00B155BB"/>
    <w:rsid w:val="00B211E1"/>
    <w:rsid w:val="00B32F8B"/>
    <w:rsid w:val="00B46A7E"/>
    <w:rsid w:val="00B55104"/>
    <w:rsid w:val="00B63E6B"/>
    <w:rsid w:val="00B77DD5"/>
    <w:rsid w:val="00BC0A5F"/>
    <w:rsid w:val="00BC717C"/>
    <w:rsid w:val="00BD2BC1"/>
    <w:rsid w:val="00BD6182"/>
    <w:rsid w:val="00BE2A36"/>
    <w:rsid w:val="00BF5607"/>
    <w:rsid w:val="00C0005C"/>
    <w:rsid w:val="00C02D45"/>
    <w:rsid w:val="00C16F31"/>
    <w:rsid w:val="00C172A9"/>
    <w:rsid w:val="00C3657B"/>
    <w:rsid w:val="00C413A2"/>
    <w:rsid w:val="00C52F5C"/>
    <w:rsid w:val="00C531E0"/>
    <w:rsid w:val="00C644C4"/>
    <w:rsid w:val="00C648CF"/>
    <w:rsid w:val="00C70CCF"/>
    <w:rsid w:val="00C70FC8"/>
    <w:rsid w:val="00C771EE"/>
    <w:rsid w:val="00C80AF2"/>
    <w:rsid w:val="00C921F1"/>
    <w:rsid w:val="00CD1C99"/>
    <w:rsid w:val="00D065D5"/>
    <w:rsid w:val="00D105D5"/>
    <w:rsid w:val="00D26AFB"/>
    <w:rsid w:val="00D470D9"/>
    <w:rsid w:val="00D66C0F"/>
    <w:rsid w:val="00D93A1F"/>
    <w:rsid w:val="00DA46C4"/>
    <w:rsid w:val="00DA6892"/>
    <w:rsid w:val="00DD1748"/>
    <w:rsid w:val="00DD6698"/>
    <w:rsid w:val="00DE0FBF"/>
    <w:rsid w:val="00DE311B"/>
    <w:rsid w:val="00DF1FFA"/>
    <w:rsid w:val="00E03AC9"/>
    <w:rsid w:val="00E059F0"/>
    <w:rsid w:val="00E41093"/>
    <w:rsid w:val="00E45E56"/>
    <w:rsid w:val="00E52585"/>
    <w:rsid w:val="00E62728"/>
    <w:rsid w:val="00E701D5"/>
    <w:rsid w:val="00E72CB3"/>
    <w:rsid w:val="00E75855"/>
    <w:rsid w:val="00E76A43"/>
    <w:rsid w:val="00E85DE1"/>
    <w:rsid w:val="00E91D14"/>
    <w:rsid w:val="00E91DB7"/>
    <w:rsid w:val="00EA75B3"/>
    <w:rsid w:val="00EA7CF4"/>
    <w:rsid w:val="00EC33A3"/>
    <w:rsid w:val="00EC49BF"/>
    <w:rsid w:val="00EF13C2"/>
    <w:rsid w:val="00EF27F6"/>
    <w:rsid w:val="00EF657B"/>
    <w:rsid w:val="00F03A81"/>
    <w:rsid w:val="00F067F6"/>
    <w:rsid w:val="00F2024C"/>
    <w:rsid w:val="00F31C03"/>
    <w:rsid w:val="00F55E69"/>
    <w:rsid w:val="00F63282"/>
    <w:rsid w:val="00F673A4"/>
    <w:rsid w:val="00F72A26"/>
    <w:rsid w:val="00F74112"/>
    <w:rsid w:val="00F75BA7"/>
    <w:rsid w:val="00F80907"/>
    <w:rsid w:val="00F80DD5"/>
    <w:rsid w:val="00F974D4"/>
    <w:rsid w:val="00FA02ED"/>
    <w:rsid w:val="00FA3885"/>
    <w:rsid w:val="00FA639D"/>
    <w:rsid w:val="00FA6409"/>
    <w:rsid w:val="00FA7752"/>
    <w:rsid w:val="00FB02C4"/>
    <w:rsid w:val="00FB16DE"/>
    <w:rsid w:val="00FC14F9"/>
    <w:rsid w:val="00FC6949"/>
    <w:rsid w:val="00FD6B65"/>
    <w:rsid w:val="00FD6CFE"/>
    <w:rsid w:val="00FF1647"/>
    <w:rsid w:val="00FF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D1"/>
  </w:style>
  <w:style w:type="paragraph" w:styleId="Heading2">
    <w:name w:val="heading 2"/>
    <w:basedOn w:val="Normal"/>
    <w:next w:val="Normal"/>
    <w:link w:val="Heading2Char"/>
    <w:uiPriority w:val="9"/>
    <w:unhideWhenUsed/>
    <w:qFormat/>
    <w:rsid w:val="00E76A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4"/>
    <w:rPr>
      <w:rFonts w:ascii="Tahoma" w:hAnsi="Tahoma" w:cs="Tahoma"/>
      <w:sz w:val="16"/>
      <w:szCs w:val="16"/>
    </w:rPr>
  </w:style>
  <w:style w:type="paragraph" w:styleId="Header">
    <w:name w:val="header"/>
    <w:basedOn w:val="Normal"/>
    <w:link w:val="HeaderChar"/>
    <w:uiPriority w:val="99"/>
    <w:unhideWhenUsed/>
    <w:rsid w:val="0021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24"/>
  </w:style>
  <w:style w:type="paragraph" w:styleId="Footer">
    <w:name w:val="footer"/>
    <w:basedOn w:val="Normal"/>
    <w:link w:val="FooterChar"/>
    <w:uiPriority w:val="99"/>
    <w:unhideWhenUsed/>
    <w:rsid w:val="0021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24"/>
  </w:style>
  <w:style w:type="paragraph" w:styleId="ListParagraph">
    <w:name w:val="List Paragraph"/>
    <w:basedOn w:val="Normal"/>
    <w:uiPriority w:val="34"/>
    <w:qFormat/>
    <w:rsid w:val="00A24DE8"/>
    <w:pPr>
      <w:ind w:left="720"/>
      <w:contextualSpacing/>
    </w:pPr>
  </w:style>
  <w:style w:type="character" w:styleId="PlaceholderText">
    <w:name w:val="Placeholder Text"/>
    <w:basedOn w:val="DefaultParagraphFont"/>
    <w:uiPriority w:val="99"/>
    <w:semiHidden/>
    <w:rsid w:val="006D307F"/>
    <w:rPr>
      <w:color w:val="808080"/>
    </w:rPr>
  </w:style>
  <w:style w:type="table" w:styleId="TableGrid">
    <w:name w:val="Table Grid"/>
    <w:basedOn w:val="TableNormal"/>
    <w:uiPriority w:val="59"/>
    <w:rsid w:val="00DF1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1FFA"/>
    <w:rPr>
      <w:color w:val="0000FF" w:themeColor="hyperlink"/>
      <w:u w:val="single"/>
    </w:rPr>
  </w:style>
  <w:style w:type="character" w:customStyle="1" w:styleId="Heading2Char">
    <w:name w:val="Heading 2 Char"/>
    <w:basedOn w:val="DefaultParagraphFont"/>
    <w:link w:val="Heading2"/>
    <w:uiPriority w:val="9"/>
    <w:rsid w:val="00E76A4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20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E80"/>
    <w:rPr>
      <w:b/>
      <w:bCs/>
    </w:rPr>
  </w:style>
  <w:style w:type="character" w:customStyle="1" w:styleId="overflow-hidden">
    <w:name w:val="overflow-hidden"/>
    <w:basedOn w:val="DefaultParagraphFont"/>
    <w:rsid w:val="00392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3">
      <w:bodyDiv w:val="1"/>
      <w:marLeft w:val="0"/>
      <w:marRight w:val="0"/>
      <w:marTop w:val="0"/>
      <w:marBottom w:val="0"/>
      <w:divBdr>
        <w:top w:val="none" w:sz="0" w:space="0" w:color="auto"/>
        <w:left w:val="none" w:sz="0" w:space="0" w:color="auto"/>
        <w:bottom w:val="none" w:sz="0" w:space="0" w:color="auto"/>
        <w:right w:val="none" w:sz="0" w:space="0" w:color="auto"/>
      </w:divBdr>
    </w:div>
    <w:div w:id="9769640">
      <w:bodyDiv w:val="1"/>
      <w:marLeft w:val="0"/>
      <w:marRight w:val="0"/>
      <w:marTop w:val="0"/>
      <w:marBottom w:val="0"/>
      <w:divBdr>
        <w:top w:val="none" w:sz="0" w:space="0" w:color="auto"/>
        <w:left w:val="none" w:sz="0" w:space="0" w:color="auto"/>
        <w:bottom w:val="none" w:sz="0" w:space="0" w:color="auto"/>
        <w:right w:val="none" w:sz="0" w:space="0" w:color="auto"/>
      </w:divBdr>
    </w:div>
    <w:div w:id="26611704">
      <w:bodyDiv w:val="1"/>
      <w:marLeft w:val="0"/>
      <w:marRight w:val="0"/>
      <w:marTop w:val="0"/>
      <w:marBottom w:val="0"/>
      <w:divBdr>
        <w:top w:val="none" w:sz="0" w:space="0" w:color="auto"/>
        <w:left w:val="none" w:sz="0" w:space="0" w:color="auto"/>
        <w:bottom w:val="none" w:sz="0" w:space="0" w:color="auto"/>
        <w:right w:val="none" w:sz="0" w:space="0" w:color="auto"/>
      </w:divBdr>
    </w:div>
    <w:div w:id="51197283">
      <w:bodyDiv w:val="1"/>
      <w:marLeft w:val="0"/>
      <w:marRight w:val="0"/>
      <w:marTop w:val="0"/>
      <w:marBottom w:val="0"/>
      <w:divBdr>
        <w:top w:val="none" w:sz="0" w:space="0" w:color="auto"/>
        <w:left w:val="none" w:sz="0" w:space="0" w:color="auto"/>
        <w:bottom w:val="none" w:sz="0" w:space="0" w:color="auto"/>
        <w:right w:val="none" w:sz="0" w:space="0" w:color="auto"/>
      </w:divBdr>
    </w:div>
    <w:div w:id="52505864">
      <w:bodyDiv w:val="1"/>
      <w:marLeft w:val="0"/>
      <w:marRight w:val="0"/>
      <w:marTop w:val="0"/>
      <w:marBottom w:val="0"/>
      <w:divBdr>
        <w:top w:val="none" w:sz="0" w:space="0" w:color="auto"/>
        <w:left w:val="none" w:sz="0" w:space="0" w:color="auto"/>
        <w:bottom w:val="none" w:sz="0" w:space="0" w:color="auto"/>
        <w:right w:val="none" w:sz="0" w:space="0" w:color="auto"/>
      </w:divBdr>
      <w:divsChild>
        <w:div w:id="1937519214">
          <w:marLeft w:val="547"/>
          <w:marRight w:val="0"/>
          <w:marTop w:val="0"/>
          <w:marBottom w:val="0"/>
          <w:divBdr>
            <w:top w:val="none" w:sz="0" w:space="0" w:color="auto"/>
            <w:left w:val="none" w:sz="0" w:space="0" w:color="auto"/>
            <w:bottom w:val="none" w:sz="0" w:space="0" w:color="auto"/>
            <w:right w:val="none" w:sz="0" w:space="0" w:color="auto"/>
          </w:divBdr>
        </w:div>
        <w:div w:id="1430852344">
          <w:marLeft w:val="547"/>
          <w:marRight w:val="0"/>
          <w:marTop w:val="0"/>
          <w:marBottom w:val="0"/>
          <w:divBdr>
            <w:top w:val="none" w:sz="0" w:space="0" w:color="auto"/>
            <w:left w:val="none" w:sz="0" w:space="0" w:color="auto"/>
            <w:bottom w:val="none" w:sz="0" w:space="0" w:color="auto"/>
            <w:right w:val="none" w:sz="0" w:space="0" w:color="auto"/>
          </w:divBdr>
        </w:div>
        <w:div w:id="1598098052">
          <w:marLeft w:val="547"/>
          <w:marRight w:val="0"/>
          <w:marTop w:val="0"/>
          <w:marBottom w:val="0"/>
          <w:divBdr>
            <w:top w:val="none" w:sz="0" w:space="0" w:color="auto"/>
            <w:left w:val="none" w:sz="0" w:space="0" w:color="auto"/>
            <w:bottom w:val="none" w:sz="0" w:space="0" w:color="auto"/>
            <w:right w:val="none" w:sz="0" w:space="0" w:color="auto"/>
          </w:divBdr>
        </w:div>
      </w:divsChild>
    </w:div>
    <w:div w:id="101844561">
      <w:bodyDiv w:val="1"/>
      <w:marLeft w:val="0"/>
      <w:marRight w:val="0"/>
      <w:marTop w:val="0"/>
      <w:marBottom w:val="0"/>
      <w:divBdr>
        <w:top w:val="none" w:sz="0" w:space="0" w:color="auto"/>
        <w:left w:val="none" w:sz="0" w:space="0" w:color="auto"/>
        <w:bottom w:val="none" w:sz="0" w:space="0" w:color="auto"/>
        <w:right w:val="none" w:sz="0" w:space="0" w:color="auto"/>
      </w:divBdr>
    </w:div>
    <w:div w:id="131869677">
      <w:bodyDiv w:val="1"/>
      <w:marLeft w:val="0"/>
      <w:marRight w:val="0"/>
      <w:marTop w:val="0"/>
      <w:marBottom w:val="0"/>
      <w:divBdr>
        <w:top w:val="none" w:sz="0" w:space="0" w:color="auto"/>
        <w:left w:val="none" w:sz="0" w:space="0" w:color="auto"/>
        <w:bottom w:val="none" w:sz="0" w:space="0" w:color="auto"/>
        <w:right w:val="none" w:sz="0" w:space="0" w:color="auto"/>
      </w:divBdr>
    </w:div>
    <w:div w:id="135613336">
      <w:bodyDiv w:val="1"/>
      <w:marLeft w:val="0"/>
      <w:marRight w:val="0"/>
      <w:marTop w:val="0"/>
      <w:marBottom w:val="0"/>
      <w:divBdr>
        <w:top w:val="none" w:sz="0" w:space="0" w:color="auto"/>
        <w:left w:val="none" w:sz="0" w:space="0" w:color="auto"/>
        <w:bottom w:val="none" w:sz="0" w:space="0" w:color="auto"/>
        <w:right w:val="none" w:sz="0" w:space="0" w:color="auto"/>
      </w:divBdr>
    </w:div>
    <w:div w:id="137771199">
      <w:bodyDiv w:val="1"/>
      <w:marLeft w:val="0"/>
      <w:marRight w:val="0"/>
      <w:marTop w:val="0"/>
      <w:marBottom w:val="0"/>
      <w:divBdr>
        <w:top w:val="none" w:sz="0" w:space="0" w:color="auto"/>
        <w:left w:val="none" w:sz="0" w:space="0" w:color="auto"/>
        <w:bottom w:val="none" w:sz="0" w:space="0" w:color="auto"/>
        <w:right w:val="none" w:sz="0" w:space="0" w:color="auto"/>
      </w:divBdr>
      <w:divsChild>
        <w:div w:id="1722286788">
          <w:marLeft w:val="446"/>
          <w:marRight w:val="0"/>
          <w:marTop w:val="0"/>
          <w:marBottom w:val="0"/>
          <w:divBdr>
            <w:top w:val="none" w:sz="0" w:space="0" w:color="auto"/>
            <w:left w:val="none" w:sz="0" w:space="0" w:color="auto"/>
            <w:bottom w:val="none" w:sz="0" w:space="0" w:color="auto"/>
            <w:right w:val="none" w:sz="0" w:space="0" w:color="auto"/>
          </w:divBdr>
        </w:div>
        <w:div w:id="830100783">
          <w:marLeft w:val="446"/>
          <w:marRight w:val="0"/>
          <w:marTop w:val="0"/>
          <w:marBottom w:val="0"/>
          <w:divBdr>
            <w:top w:val="none" w:sz="0" w:space="0" w:color="auto"/>
            <w:left w:val="none" w:sz="0" w:space="0" w:color="auto"/>
            <w:bottom w:val="none" w:sz="0" w:space="0" w:color="auto"/>
            <w:right w:val="none" w:sz="0" w:space="0" w:color="auto"/>
          </w:divBdr>
        </w:div>
      </w:divsChild>
    </w:div>
    <w:div w:id="198276912">
      <w:bodyDiv w:val="1"/>
      <w:marLeft w:val="0"/>
      <w:marRight w:val="0"/>
      <w:marTop w:val="0"/>
      <w:marBottom w:val="0"/>
      <w:divBdr>
        <w:top w:val="none" w:sz="0" w:space="0" w:color="auto"/>
        <w:left w:val="none" w:sz="0" w:space="0" w:color="auto"/>
        <w:bottom w:val="none" w:sz="0" w:space="0" w:color="auto"/>
        <w:right w:val="none" w:sz="0" w:space="0" w:color="auto"/>
      </w:divBdr>
      <w:divsChild>
        <w:div w:id="1696465188">
          <w:marLeft w:val="547"/>
          <w:marRight w:val="0"/>
          <w:marTop w:val="0"/>
          <w:marBottom w:val="0"/>
          <w:divBdr>
            <w:top w:val="none" w:sz="0" w:space="0" w:color="auto"/>
            <w:left w:val="none" w:sz="0" w:space="0" w:color="auto"/>
            <w:bottom w:val="none" w:sz="0" w:space="0" w:color="auto"/>
            <w:right w:val="none" w:sz="0" w:space="0" w:color="auto"/>
          </w:divBdr>
        </w:div>
        <w:div w:id="1766806557">
          <w:marLeft w:val="547"/>
          <w:marRight w:val="0"/>
          <w:marTop w:val="0"/>
          <w:marBottom w:val="0"/>
          <w:divBdr>
            <w:top w:val="none" w:sz="0" w:space="0" w:color="auto"/>
            <w:left w:val="none" w:sz="0" w:space="0" w:color="auto"/>
            <w:bottom w:val="none" w:sz="0" w:space="0" w:color="auto"/>
            <w:right w:val="none" w:sz="0" w:space="0" w:color="auto"/>
          </w:divBdr>
        </w:div>
      </w:divsChild>
    </w:div>
    <w:div w:id="234357557">
      <w:bodyDiv w:val="1"/>
      <w:marLeft w:val="0"/>
      <w:marRight w:val="0"/>
      <w:marTop w:val="0"/>
      <w:marBottom w:val="0"/>
      <w:divBdr>
        <w:top w:val="none" w:sz="0" w:space="0" w:color="auto"/>
        <w:left w:val="none" w:sz="0" w:space="0" w:color="auto"/>
        <w:bottom w:val="none" w:sz="0" w:space="0" w:color="auto"/>
        <w:right w:val="none" w:sz="0" w:space="0" w:color="auto"/>
      </w:divBdr>
      <w:divsChild>
        <w:div w:id="1628585415">
          <w:marLeft w:val="547"/>
          <w:marRight w:val="0"/>
          <w:marTop w:val="0"/>
          <w:marBottom w:val="0"/>
          <w:divBdr>
            <w:top w:val="none" w:sz="0" w:space="0" w:color="auto"/>
            <w:left w:val="none" w:sz="0" w:space="0" w:color="auto"/>
            <w:bottom w:val="none" w:sz="0" w:space="0" w:color="auto"/>
            <w:right w:val="none" w:sz="0" w:space="0" w:color="auto"/>
          </w:divBdr>
        </w:div>
        <w:div w:id="704212670">
          <w:marLeft w:val="547"/>
          <w:marRight w:val="0"/>
          <w:marTop w:val="0"/>
          <w:marBottom w:val="0"/>
          <w:divBdr>
            <w:top w:val="none" w:sz="0" w:space="0" w:color="auto"/>
            <w:left w:val="none" w:sz="0" w:space="0" w:color="auto"/>
            <w:bottom w:val="none" w:sz="0" w:space="0" w:color="auto"/>
            <w:right w:val="none" w:sz="0" w:space="0" w:color="auto"/>
          </w:divBdr>
        </w:div>
        <w:div w:id="1692341924">
          <w:marLeft w:val="547"/>
          <w:marRight w:val="0"/>
          <w:marTop w:val="0"/>
          <w:marBottom w:val="0"/>
          <w:divBdr>
            <w:top w:val="none" w:sz="0" w:space="0" w:color="auto"/>
            <w:left w:val="none" w:sz="0" w:space="0" w:color="auto"/>
            <w:bottom w:val="none" w:sz="0" w:space="0" w:color="auto"/>
            <w:right w:val="none" w:sz="0" w:space="0" w:color="auto"/>
          </w:divBdr>
        </w:div>
      </w:divsChild>
    </w:div>
    <w:div w:id="247037240">
      <w:bodyDiv w:val="1"/>
      <w:marLeft w:val="0"/>
      <w:marRight w:val="0"/>
      <w:marTop w:val="0"/>
      <w:marBottom w:val="0"/>
      <w:divBdr>
        <w:top w:val="none" w:sz="0" w:space="0" w:color="auto"/>
        <w:left w:val="none" w:sz="0" w:space="0" w:color="auto"/>
        <w:bottom w:val="none" w:sz="0" w:space="0" w:color="auto"/>
        <w:right w:val="none" w:sz="0" w:space="0" w:color="auto"/>
      </w:divBdr>
      <w:divsChild>
        <w:div w:id="2097051767">
          <w:marLeft w:val="547"/>
          <w:marRight w:val="0"/>
          <w:marTop w:val="0"/>
          <w:marBottom w:val="0"/>
          <w:divBdr>
            <w:top w:val="none" w:sz="0" w:space="0" w:color="auto"/>
            <w:left w:val="none" w:sz="0" w:space="0" w:color="auto"/>
            <w:bottom w:val="none" w:sz="0" w:space="0" w:color="auto"/>
            <w:right w:val="none" w:sz="0" w:space="0" w:color="auto"/>
          </w:divBdr>
        </w:div>
        <w:div w:id="300770358">
          <w:marLeft w:val="547"/>
          <w:marRight w:val="0"/>
          <w:marTop w:val="0"/>
          <w:marBottom w:val="0"/>
          <w:divBdr>
            <w:top w:val="none" w:sz="0" w:space="0" w:color="auto"/>
            <w:left w:val="none" w:sz="0" w:space="0" w:color="auto"/>
            <w:bottom w:val="none" w:sz="0" w:space="0" w:color="auto"/>
            <w:right w:val="none" w:sz="0" w:space="0" w:color="auto"/>
          </w:divBdr>
        </w:div>
      </w:divsChild>
    </w:div>
    <w:div w:id="259144496">
      <w:bodyDiv w:val="1"/>
      <w:marLeft w:val="0"/>
      <w:marRight w:val="0"/>
      <w:marTop w:val="0"/>
      <w:marBottom w:val="0"/>
      <w:divBdr>
        <w:top w:val="none" w:sz="0" w:space="0" w:color="auto"/>
        <w:left w:val="none" w:sz="0" w:space="0" w:color="auto"/>
        <w:bottom w:val="none" w:sz="0" w:space="0" w:color="auto"/>
        <w:right w:val="none" w:sz="0" w:space="0" w:color="auto"/>
      </w:divBdr>
    </w:div>
    <w:div w:id="317000521">
      <w:bodyDiv w:val="1"/>
      <w:marLeft w:val="0"/>
      <w:marRight w:val="0"/>
      <w:marTop w:val="0"/>
      <w:marBottom w:val="0"/>
      <w:divBdr>
        <w:top w:val="none" w:sz="0" w:space="0" w:color="auto"/>
        <w:left w:val="none" w:sz="0" w:space="0" w:color="auto"/>
        <w:bottom w:val="none" w:sz="0" w:space="0" w:color="auto"/>
        <w:right w:val="none" w:sz="0" w:space="0" w:color="auto"/>
      </w:divBdr>
      <w:divsChild>
        <w:div w:id="1684285276">
          <w:marLeft w:val="547"/>
          <w:marRight w:val="0"/>
          <w:marTop w:val="134"/>
          <w:marBottom w:val="0"/>
          <w:divBdr>
            <w:top w:val="none" w:sz="0" w:space="0" w:color="auto"/>
            <w:left w:val="none" w:sz="0" w:space="0" w:color="auto"/>
            <w:bottom w:val="none" w:sz="0" w:space="0" w:color="auto"/>
            <w:right w:val="none" w:sz="0" w:space="0" w:color="auto"/>
          </w:divBdr>
        </w:div>
        <w:div w:id="2118060723">
          <w:marLeft w:val="547"/>
          <w:marRight w:val="0"/>
          <w:marTop w:val="134"/>
          <w:marBottom w:val="0"/>
          <w:divBdr>
            <w:top w:val="none" w:sz="0" w:space="0" w:color="auto"/>
            <w:left w:val="none" w:sz="0" w:space="0" w:color="auto"/>
            <w:bottom w:val="none" w:sz="0" w:space="0" w:color="auto"/>
            <w:right w:val="none" w:sz="0" w:space="0" w:color="auto"/>
          </w:divBdr>
        </w:div>
      </w:divsChild>
    </w:div>
    <w:div w:id="384528588">
      <w:bodyDiv w:val="1"/>
      <w:marLeft w:val="0"/>
      <w:marRight w:val="0"/>
      <w:marTop w:val="0"/>
      <w:marBottom w:val="0"/>
      <w:divBdr>
        <w:top w:val="none" w:sz="0" w:space="0" w:color="auto"/>
        <w:left w:val="none" w:sz="0" w:space="0" w:color="auto"/>
        <w:bottom w:val="none" w:sz="0" w:space="0" w:color="auto"/>
        <w:right w:val="none" w:sz="0" w:space="0" w:color="auto"/>
      </w:divBdr>
    </w:div>
    <w:div w:id="395707793">
      <w:bodyDiv w:val="1"/>
      <w:marLeft w:val="0"/>
      <w:marRight w:val="0"/>
      <w:marTop w:val="0"/>
      <w:marBottom w:val="0"/>
      <w:divBdr>
        <w:top w:val="none" w:sz="0" w:space="0" w:color="auto"/>
        <w:left w:val="none" w:sz="0" w:space="0" w:color="auto"/>
        <w:bottom w:val="none" w:sz="0" w:space="0" w:color="auto"/>
        <w:right w:val="none" w:sz="0" w:space="0" w:color="auto"/>
      </w:divBdr>
    </w:div>
    <w:div w:id="404302366">
      <w:bodyDiv w:val="1"/>
      <w:marLeft w:val="0"/>
      <w:marRight w:val="0"/>
      <w:marTop w:val="0"/>
      <w:marBottom w:val="0"/>
      <w:divBdr>
        <w:top w:val="none" w:sz="0" w:space="0" w:color="auto"/>
        <w:left w:val="none" w:sz="0" w:space="0" w:color="auto"/>
        <w:bottom w:val="none" w:sz="0" w:space="0" w:color="auto"/>
        <w:right w:val="none" w:sz="0" w:space="0" w:color="auto"/>
      </w:divBdr>
    </w:div>
    <w:div w:id="441192044">
      <w:bodyDiv w:val="1"/>
      <w:marLeft w:val="0"/>
      <w:marRight w:val="0"/>
      <w:marTop w:val="0"/>
      <w:marBottom w:val="0"/>
      <w:divBdr>
        <w:top w:val="none" w:sz="0" w:space="0" w:color="auto"/>
        <w:left w:val="none" w:sz="0" w:space="0" w:color="auto"/>
        <w:bottom w:val="none" w:sz="0" w:space="0" w:color="auto"/>
        <w:right w:val="none" w:sz="0" w:space="0" w:color="auto"/>
      </w:divBdr>
    </w:div>
    <w:div w:id="46690070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39">
          <w:marLeft w:val="0"/>
          <w:marRight w:val="0"/>
          <w:marTop w:val="0"/>
          <w:marBottom w:val="0"/>
          <w:divBdr>
            <w:top w:val="none" w:sz="0" w:space="0" w:color="auto"/>
            <w:left w:val="none" w:sz="0" w:space="0" w:color="auto"/>
            <w:bottom w:val="none" w:sz="0" w:space="0" w:color="auto"/>
            <w:right w:val="none" w:sz="0" w:space="0" w:color="auto"/>
          </w:divBdr>
          <w:divsChild>
            <w:div w:id="1279487577">
              <w:marLeft w:val="0"/>
              <w:marRight w:val="0"/>
              <w:marTop w:val="0"/>
              <w:marBottom w:val="0"/>
              <w:divBdr>
                <w:top w:val="none" w:sz="0" w:space="0" w:color="auto"/>
                <w:left w:val="none" w:sz="0" w:space="0" w:color="auto"/>
                <w:bottom w:val="none" w:sz="0" w:space="0" w:color="auto"/>
                <w:right w:val="none" w:sz="0" w:space="0" w:color="auto"/>
              </w:divBdr>
              <w:divsChild>
                <w:div w:id="1182860851">
                  <w:marLeft w:val="0"/>
                  <w:marRight w:val="0"/>
                  <w:marTop w:val="0"/>
                  <w:marBottom w:val="0"/>
                  <w:divBdr>
                    <w:top w:val="none" w:sz="0" w:space="0" w:color="auto"/>
                    <w:left w:val="none" w:sz="0" w:space="0" w:color="auto"/>
                    <w:bottom w:val="none" w:sz="0" w:space="0" w:color="auto"/>
                    <w:right w:val="none" w:sz="0" w:space="0" w:color="auto"/>
                  </w:divBdr>
                  <w:divsChild>
                    <w:div w:id="202179486">
                      <w:marLeft w:val="0"/>
                      <w:marRight w:val="0"/>
                      <w:marTop w:val="0"/>
                      <w:marBottom w:val="0"/>
                      <w:divBdr>
                        <w:top w:val="none" w:sz="0" w:space="0" w:color="auto"/>
                        <w:left w:val="none" w:sz="0" w:space="0" w:color="auto"/>
                        <w:bottom w:val="none" w:sz="0" w:space="0" w:color="auto"/>
                        <w:right w:val="none" w:sz="0" w:space="0" w:color="auto"/>
                      </w:divBdr>
                      <w:divsChild>
                        <w:div w:id="1246769943">
                          <w:marLeft w:val="0"/>
                          <w:marRight w:val="0"/>
                          <w:marTop w:val="0"/>
                          <w:marBottom w:val="0"/>
                          <w:divBdr>
                            <w:top w:val="none" w:sz="0" w:space="0" w:color="auto"/>
                            <w:left w:val="none" w:sz="0" w:space="0" w:color="auto"/>
                            <w:bottom w:val="none" w:sz="0" w:space="0" w:color="auto"/>
                            <w:right w:val="none" w:sz="0" w:space="0" w:color="auto"/>
                          </w:divBdr>
                          <w:divsChild>
                            <w:div w:id="1383864330">
                              <w:marLeft w:val="0"/>
                              <w:marRight w:val="0"/>
                              <w:marTop w:val="0"/>
                              <w:marBottom w:val="0"/>
                              <w:divBdr>
                                <w:top w:val="none" w:sz="0" w:space="0" w:color="auto"/>
                                <w:left w:val="none" w:sz="0" w:space="0" w:color="auto"/>
                                <w:bottom w:val="none" w:sz="0" w:space="0" w:color="auto"/>
                                <w:right w:val="none" w:sz="0" w:space="0" w:color="auto"/>
                              </w:divBdr>
                              <w:divsChild>
                                <w:div w:id="528765546">
                                  <w:marLeft w:val="0"/>
                                  <w:marRight w:val="0"/>
                                  <w:marTop w:val="0"/>
                                  <w:marBottom w:val="0"/>
                                  <w:divBdr>
                                    <w:top w:val="none" w:sz="0" w:space="0" w:color="auto"/>
                                    <w:left w:val="none" w:sz="0" w:space="0" w:color="auto"/>
                                    <w:bottom w:val="none" w:sz="0" w:space="0" w:color="auto"/>
                                    <w:right w:val="none" w:sz="0" w:space="0" w:color="auto"/>
                                  </w:divBdr>
                                  <w:divsChild>
                                    <w:div w:id="9443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21265">
                          <w:marLeft w:val="0"/>
                          <w:marRight w:val="0"/>
                          <w:marTop w:val="0"/>
                          <w:marBottom w:val="0"/>
                          <w:divBdr>
                            <w:top w:val="none" w:sz="0" w:space="0" w:color="auto"/>
                            <w:left w:val="none" w:sz="0" w:space="0" w:color="auto"/>
                            <w:bottom w:val="none" w:sz="0" w:space="0" w:color="auto"/>
                            <w:right w:val="none" w:sz="0" w:space="0" w:color="auto"/>
                          </w:divBdr>
                          <w:divsChild>
                            <w:div w:id="650520949">
                              <w:marLeft w:val="0"/>
                              <w:marRight w:val="0"/>
                              <w:marTop w:val="0"/>
                              <w:marBottom w:val="0"/>
                              <w:divBdr>
                                <w:top w:val="none" w:sz="0" w:space="0" w:color="auto"/>
                                <w:left w:val="none" w:sz="0" w:space="0" w:color="auto"/>
                                <w:bottom w:val="none" w:sz="0" w:space="0" w:color="auto"/>
                                <w:right w:val="none" w:sz="0" w:space="0" w:color="auto"/>
                              </w:divBdr>
                              <w:divsChild>
                                <w:div w:id="1488858703">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1911">
          <w:marLeft w:val="0"/>
          <w:marRight w:val="0"/>
          <w:marTop w:val="0"/>
          <w:marBottom w:val="0"/>
          <w:divBdr>
            <w:top w:val="none" w:sz="0" w:space="0" w:color="auto"/>
            <w:left w:val="none" w:sz="0" w:space="0" w:color="auto"/>
            <w:bottom w:val="none" w:sz="0" w:space="0" w:color="auto"/>
            <w:right w:val="none" w:sz="0" w:space="0" w:color="auto"/>
          </w:divBdr>
          <w:divsChild>
            <w:div w:id="1832865945">
              <w:marLeft w:val="0"/>
              <w:marRight w:val="0"/>
              <w:marTop w:val="0"/>
              <w:marBottom w:val="0"/>
              <w:divBdr>
                <w:top w:val="none" w:sz="0" w:space="0" w:color="auto"/>
                <w:left w:val="none" w:sz="0" w:space="0" w:color="auto"/>
                <w:bottom w:val="none" w:sz="0" w:space="0" w:color="auto"/>
                <w:right w:val="none" w:sz="0" w:space="0" w:color="auto"/>
              </w:divBdr>
              <w:divsChild>
                <w:div w:id="1573585936">
                  <w:marLeft w:val="0"/>
                  <w:marRight w:val="0"/>
                  <w:marTop w:val="0"/>
                  <w:marBottom w:val="0"/>
                  <w:divBdr>
                    <w:top w:val="none" w:sz="0" w:space="0" w:color="auto"/>
                    <w:left w:val="none" w:sz="0" w:space="0" w:color="auto"/>
                    <w:bottom w:val="none" w:sz="0" w:space="0" w:color="auto"/>
                    <w:right w:val="none" w:sz="0" w:space="0" w:color="auto"/>
                  </w:divBdr>
                  <w:divsChild>
                    <w:div w:id="1705326408">
                      <w:marLeft w:val="0"/>
                      <w:marRight w:val="0"/>
                      <w:marTop w:val="0"/>
                      <w:marBottom w:val="0"/>
                      <w:divBdr>
                        <w:top w:val="none" w:sz="0" w:space="0" w:color="auto"/>
                        <w:left w:val="none" w:sz="0" w:space="0" w:color="auto"/>
                        <w:bottom w:val="none" w:sz="0" w:space="0" w:color="auto"/>
                        <w:right w:val="none" w:sz="0" w:space="0" w:color="auto"/>
                      </w:divBdr>
                      <w:divsChild>
                        <w:div w:id="294525169">
                          <w:marLeft w:val="0"/>
                          <w:marRight w:val="0"/>
                          <w:marTop w:val="0"/>
                          <w:marBottom w:val="0"/>
                          <w:divBdr>
                            <w:top w:val="none" w:sz="0" w:space="0" w:color="auto"/>
                            <w:left w:val="none" w:sz="0" w:space="0" w:color="auto"/>
                            <w:bottom w:val="none" w:sz="0" w:space="0" w:color="auto"/>
                            <w:right w:val="none" w:sz="0" w:space="0" w:color="auto"/>
                          </w:divBdr>
                          <w:divsChild>
                            <w:div w:id="1098019545">
                              <w:marLeft w:val="0"/>
                              <w:marRight w:val="0"/>
                              <w:marTop w:val="0"/>
                              <w:marBottom w:val="0"/>
                              <w:divBdr>
                                <w:top w:val="none" w:sz="0" w:space="0" w:color="auto"/>
                                <w:left w:val="none" w:sz="0" w:space="0" w:color="auto"/>
                                <w:bottom w:val="none" w:sz="0" w:space="0" w:color="auto"/>
                                <w:right w:val="none" w:sz="0" w:space="0" w:color="auto"/>
                              </w:divBdr>
                              <w:divsChild>
                                <w:div w:id="1428573341">
                                  <w:marLeft w:val="0"/>
                                  <w:marRight w:val="0"/>
                                  <w:marTop w:val="0"/>
                                  <w:marBottom w:val="0"/>
                                  <w:divBdr>
                                    <w:top w:val="none" w:sz="0" w:space="0" w:color="auto"/>
                                    <w:left w:val="none" w:sz="0" w:space="0" w:color="auto"/>
                                    <w:bottom w:val="none" w:sz="0" w:space="0" w:color="auto"/>
                                    <w:right w:val="none" w:sz="0" w:space="0" w:color="auto"/>
                                  </w:divBdr>
                                  <w:divsChild>
                                    <w:div w:id="1433814553">
                                      <w:marLeft w:val="0"/>
                                      <w:marRight w:val="0"/>
                                      <w:marTop w:val="0"/>
                                      <w:marBottom w:val="0"/>
                                      <w:divBdr>
                                        <w:top w:val="none" w:sz="0" w:space="0" w:color="auto"/>
                                        <w:left w:val="none" w:sz="0" w:space="0" w:color="auto"/>
                                        <w:bottom w:val="none" w:sz="0" w:space="0" w:color="auto"/>
                                        <w:right w:val="none" w:sz="0" w:space="0" w:color="auto"/>
                                      </w:divBdr>
                                      <w:divsChild>
                                        <w:div w:id="2855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125684">
          <w:marLeft w:val="0"/>
          <w:marRight w:val="0"/>
          <w:marTop w:val="0"/>
          <w:marBottom w:val="0"/>
          <w:divBdr>
            <w:top w:val="none" w:sz="0" w:space="0" w:color="auto"/>
            <w:left w:val="none" w:sz="0" w:space="0" w:color="auto"/>
            <w:bottom w:val="none" w:sz="0" w:space="0" w:color="auto"/>
            <w:right w:val="none" w:sz="0" w:space="0" w:color="auto"/>
          </w:divBdr>
          <w:divsChild>
            <w:div w:id="1008171409">
              <w:marLeft w:val="0"/>
              <w:marRight w:val="0"/>
              <w:marTop w:val="0"/>
              <w:marBottom w:val="0"/>
              <w:divBdr>
                <w:top w:val="none" w:sz="0" w:space="0" w:color="auto"/>
                <w:left w:val="none" w:sz="0" w:space="0" w:color="auto"/>
                <w:bottom w:val="none" w:sz="0" w:space="0" w:color="auto"/>
                <w:right w:val="none" w:sz="0" w:space="0" w:color="auto"/>
              </w:divBdr>
              <w:divsChild>
                <w:div w:id="110562061">
                  <w:marLeft w:val="0"/>
                  <w:marRight w:val="0"/>
                  <w:marTop w:val="0"/>
                  <w:marBottom w:val="0"/>
                  <w:divBdr>
                    <w:top w:val="none" w:sz="0" w:space="0" w:color="auto"/>
                    <w:left w:val="none" w:sz="0" w:space="0" w:color="auto"/>
                    <w:bottom w:val="none" w:sz="0" w:space="0" w:color="auto"/>
                    <w:right w:val="none" w:sz="0" w:space="0" w:color="auto"/>
                  </w:divBdr>
                  <w:divsChild>
                    <w:div w:id="1190333644">
                      <w:marLeft w:val="0"/>
                      <w:marRight w:val="0"/>
                      <w:marTop w:val="0"/>
                      <w:marBottom w:val="0"/>
                      <w:divBdr>
                        <w:top w:val="none" w:sz="0" w:space="0" w:color="auto"/>
                        <w:left w:val="none" w:sz="0" w:space="0" w:color="auto"/>
                        <w:bottom w:val="none" w:sz="0" w:space="0" w:color="auto"/>
                        <w:right w:val="none" w:sz="0" w:space="0" w:color="auto"/>
                      </w:divBdr>
                      <w:divsChild>
                        <w:div w:id="1438719116">
                          <w:marLeft w:val="0"/>
                          <w:marRight w:val="0"/>
                          <w:marTop w:val="0"/>
                          <w:marBottom w:val="0"/>
                          <w:divBdr>
                            <w:top w:val="none" w:sz="0" w:space="0" w:color="auto"/>
                            <w:left w:val="none" w:sz="0" w:space="0" w:color="auto"/>
                            <w:bottom w:val="none" w:sz="0" w:space="0" w:color="auto"/>
                            <w:right w:val="none" w:sz="0" w:space="0" w:color="auto"/>
                          </w:divBdr>
                          <w:divsChild>
                            <w:div w:id="2065248221">
                              <w:marLeft w:val="0"/>
                              <w:marRight w:val="0"/>
                              <w:marTop w:val="0"/>
                              <w:marBottom w:val="0"/>
                              <w:divBdr>
                                <w:top w:val="none" w:sz="0" w:space="0" w:color="auto"/>
                                <w:left w:val="none" w:sz="0" w:space="0" w:color="auto"/>
                                <w:bottom w:val="none" w:sz="0" w:space="0" w:color="auto"/>
                                <w:right w:val="none" w:sz="0" w:space="0" w:color="auto"/>
                              </w:divBdr>
                              <w:divsChild>
                                <w:div w:id="4346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33056">
                  <w:marLeft w:val="0"/>
                  <w:marRight w:val="0"/>
                  <w:marTop w:val="0"/>
                  <w:marBottom w:val="0"/>
                  <w:divBdr>
                    <w:top w:val="none" w:sz="0" w:space="0" w:color="auto"/>
                    <w:left w:val="none" w:sz="0" w:space="0" w:color="auto"/>
                    <w:bottom w:val="none" w:sz="0" w:space="0" w:color="auto"/>
                    <w:right w:val="none" w:sz="0" w:space="0" w:color="auto"/>
                  </w:divBdr>
                  <w:divsChild>
                    <w:div w:id="1991326899">
                      <w:marLeft w:val="0"/>
                      <w:marRight w:val="0"/>
                      <w:marTop w:val="0"/>
                      <w:marBottom w:val="0"/>
                      <w:divBdr>
                        <w:top w:val="none" w:sz="0" w:space="0" w:color="auto"/>
                        <w:left w:val="none" w:sz="0" w:space="0" w:color="auto"/>
                        <w:bottom w:val="none" w:sz="0" w:space="0" w:color="auto"/>
                        <w:right w:val="none" w:sz="0" w:space="0" w:color="auto"/>
                      </w:divBdr>
                      <w:divsChild>
                        <w:div w:id="408775180">
                          <w:marLeft w:val="0"/>
                          <w:marRight w:val="0"/>
                          <w:marTop w:val="0"/>
                          <w:marBottom w:val="0"/>
                          <w:divBdr>
                            <w:top w:val="none" w:sz="0" w:space="0" w:color="auto"/>
                            <w:left w:val="none" w:sz="0" w:space="0" w:color="auto"/>
                            <w:bottom w:val="none" w:sz="0" w:space="0" w:color="auto"/>
                            <w:right w:val="none" w:sz="0" w:space="0" w:color="auto"/>
                          </w:divBdr>
                          <w:divsChild>
                            <w:div w:id="1935892144">
                              <w:marLeft w:val="0"/>
                              <w:marRight w:val="0"/>
                              <w:marTop w:val="0"/>
                              <w:marBottom w:val="0"/>
                              <w:divBdr>
                                <w:top w:val="none" w:sz="0" w:space="0" w:color="auto"/>
                                <w:left w:val="none" w:sz="0" w:space="0" w:color="auto"/>
                                <w:bottom w:val="none" w:sz="0" w:space="0" w:color="auto"/>
                                <w:right w:val="none" w:sz="0" w:space="0" w:color="auto"/>
                              </w:divBdr>
                              <w:divsChild>
                                <w:div w:id="576865841">
                                  <w:marLeft w:val="0"/>
                                  <w:marRight w:val="0"/>
                                  <w:marTop w:val="0"/>
                                  <w:marBottom w:val="0"/>
                                  <w:divBdr>
                                    <w:top w:val="none" w:sz="0" w:space="0" w:color="auto"/>
                                    <w:left w:val="none" w:sz="0" w:space="0" w:color="auto"/>
                                    <w:bottom w:val="none" w:sz="0" w:space="0" w:color="auto"/>
                                    <w:right w:val="none" w:sz="0" w:space="0" w:color="auto"/>
                                  </w:divBdr>
                                  <w:divsChild>
                                    <w:div w:id="20892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326851">
      <w:bodyDiv w:val="1"/>
      <w:marLeft w:val="0"/>
      <w:marRight w:val="0"/>
      <w:marTop w:val="0"/>
      <w:marBottom w:val="0"/>
      <w:divBdr>
        <w:top w:val="none" w:sz="0" w:space="0" w:color="auto"/>
        <w:left w:val="none" w:sz="0" w:space="0" w:color="auto"/>
        <w:bottom w:val="none" w:sz="0" w:space="0" w:color="auto"/>
        <w:right w:val="none" w:sz="0" w:space="0" w:color="auto"/>
      </w:divBdr>
    </w:div>
    <w:div w:id="510723713">
      <w:bodyDiv w:val="1"/>
      <w:marLeft w:val="0"/>
      <w:marRight w:val="0"/>
      <w:marTop w:val="0"/>
      <w:marBottom w:val="0"/>
      <w:divBdr>
        <w:top w:val="none" w:sz="0" w:space="0" w:color="auto"/>
        <w:left w:val="none" w:sz="0" w:space="0" w:color="auto"/>
        <w:bottom w:val="none" w:sz="0" w:space="0" w:color="auto"/>
        <w:right w:val="none" w:sz="0" w:space="0" w:color="auto"/>
      </w:divBdr>
      <w:divsChild>
        <w:div w:id="798381407">
          <w:marLeft w:val="446"/>
          <w:marRight w:val="0"/>
          <w:marTop w:val="0"/>
          <w:marBottom w:val="0"/>
          <w:divBdr>
            <w:top w:val="none" w:sz="0" w:space="0" w:color="auto"/>
            <w:left w:val="none" w:sz="0" w:space="0" w:color="auto"/>
            <w:bottom w:val="none" w:sz="0" w:space="0" w:color="auto"/>
            <w:right w:val="none" w:sz="0" w:space="0" w:color="auto"/>
          </w:divBdr>
        </w:div>
        <w:div w:id="802773506">
          <w:marLeft w:val="446"/>
          <w:marRight w:val="0"/>
          <w:marTop w:val="0"/>
          <w:marBottom w:val="0"/>
          <w:divBdr>
            <w:top w:val="none" w:sz="0" w:space="0" w:color="auto"/>
            <w:left w:val="none" w:sz="0" w:space="0" w:color="auto"/>
            <w:bottom w:val="none" w:sz="0" w:space="0" w:color="auto"/>
            <w:right w:val="none" w:sz="0" w:space="0" w:color="auto"/>
          </w:divBdr>
        </w:div>
      </w:divsChild>
    </w:div>
    <w:div w:id="516425139">
      <w:bodyDiv w:val="1"/>
      <w:marLeft w:val="0"/>
      <w:marRight w:val="0"/>
      <w:marTop w:val="0"/>
      <w:marBottom w:val="0"/>
      <w:divBdr>
        <w:top w:val="none" w:sz="0" w:space="0" w:color="auto"/>
        <w:left w:val="none" w:sz="0" w:space="0" w:color="auto"/>
        <w:bottom w:val="none" w:sz="0" w:space="0" w:color="auto"/>
        <w:right w:val="none" w:sz="0" w:space="0" w:color="auto"/>
      </w:divBdr>
      <w:divsChild>
        <w:div w:id="1662348027">
          <w:marLeft w:val="547"/>
          <w:marRight w:val="0"/>
          <w:marTop w:val="0"/>
          <w:marBottom w:val="0"/>
          <w:divBdr>
            <w:top w:val="none" w:sz="0" w:space="0" w:color="auto"/>
            <w:left w:val="none" w:sz="0" w:space="0" w:color="auto"/>
            <w:bottom w:val="none" w:sz="0" w:space="0" w:color="auto"/>
            <w:right w:val="none" w:sz="0" w:space="0" w:color="auto"/>
          </w:divBdr>
        </w:div>
        <w:div w:id="1957062801">
          <w:marLeft w:val="547"/>
          <w:marRight w:val="0"/>
          <w:marTop w:val="0"/>
          <w:marBottom w:val="0"/>
          <w:divBdr>
            <w:top w:val="none" w:sz="0" w:space="0" w:color="auto"/>
            <w:left w:val="none" w:sz="0" w:space="0" w:color="auto"/>
            <w:bottom w:val="none" w:sz="0" w:space="0" w:color="auto"/>
            <w:right w:val="none" w:sz="0" w:space="0" w:color="auto"/>
          </w:divBdr>
        </w:div>
        <w:div w:id="493837742">
          <w:marLeft w:val="547"/>
          <w:marRight w:val="0"/>
          <w:marTop w:val="0"/>
          <w:marBottom w:val="0"/>
          <w:divBdr>
            <w:top w:val="none" w:sz="0" w:space="0" w:color="auto"/>
            <w:left w:val="none" w:sz="0" w:space="0" w:color="auto"/>
            <w:bottom w:val="none" w:sz="0" w:space="0" w:color="auto"/>
            <w:right w:val="none" w:sz="0" w:space="0" w:color="auto"/>
          </w:divBdr>
        </w:div>
        <w:div w:id="1050423003">
          <w:marLeft w:val="547"/>
          <w:marRight w:val="0"/>
          <w:marTop w:val="0"/>
          <w:marBottom w:val="0"/>
          <w:divBdr>
            <w:top w:val="none" w:sz="0" w:space="0" w:color="auto"/>
            <w:left w:val="none" w:sz="0" w:space="0" w:color="auto"/>
            <w:bottom w:val="none" w:sz="0" w:space="0" w:color="auto"/>
            <w:right w:val="none" w:sz="0" w:space="0" w:color="auto"/>
          </w:divBdr>
        </w:div>
        <w:div w:id="342437394">
          <w:marLeft w:val="547"/>
          <w:marRight w:val="0"/>
          <w:marTop w:val="0"/>
          <w:marBottom w:val="0"/>
          <w:divBdr>
            <w:top w:val="none" w:sz="0" w:space="0" w:color="auto"/>
            <w:left w:val="none" w:sz="0" w:space="0" w:color="auto"/>
            <w:bottom w:val="none" w:sz="0" w:space="0" w:color="auto"/>
            <w:right w:val="none" w:sz="0" w:space="0" w:color="auto"/>
          </w:divBdr>
        </w:div>
        <w:div w:id="717775862">
          <w:marLeft w:val="547"/>
          <w:marRight w:val="0"/>
          <w:marTop w:val="0"/>
          <w:marBottom w:val="0"/>
          <w:divBdr>
            <w:top w:val="none" w:sz="0" w:space="0" w:color="auto"/>
            <w:left w:val="none" w:sz="0" w:space="0" w:color="auto"/>
            <w:bottom w:val="none" w:sz="0" w:space="0" w:color="auto"/>
            <w:right w:val="none" w:sz="0" w:space="0" w:color="auto"/>
          </w:divBdr>
        </w:div>
        <w:div w:id="21518162">
          <w:marLeft w:val="547"/>
          <w:marRight w:val="0"/>
          <w:marTop w:val="0"/>
          <w:marBottom w:val="0"/>
          <w:divBdr>
            <w:top w:val="none" w:sz="0" w:space="0" w:color="auto"/>
            <w:left w:val="none" w:sz="0" w:space="0" w:color="auto"/>
            <w:bottom w:val="none" w:sz="0" w:space="0" w:color="auto"/>
            <w:right w:val="none" w:sz="0" w:space="0" w:color="auto"/>
          </w:divBdr>
        </w:div>
        <w:div w:id="1952856396">
          <w:marLeft w:val="547"/>
          <w:marRight w:val="0"/>
          <w:marTop w:val="0"/>
          <w:marBottom w:val="0"/>
          <w:divBdr>
            <w:top w:val="none" w:sz="0" w:space="0" w:color="auto"/>
            <w:left w:val="none" w:sz="0" w:space="0" w:color="auto"/>
            <w:bottom w:val="none" w:sz="0" w:space="0" w:color="auto"/>
            <w:right w:val="none" w:sz="0" w:space="0" w:color="auto"/>
          </w:divBdr>
        </w:div>
        <w:div w:id="828134869">
          <w:marLeft w:val="547"/>
          <w:marRight w:val="0"/>
          <w:marTop w:val="0"/>
          <w:marBottom w:val="0"/>
          <w:divBdr>
            <w:top w:val="none" w:sz="0" w:space="0" w:color="auto"/>
            <w:left w:val="none" w:sz="0" w:space="0" w:color="auto"/>
            <w:bottom w:val="none" w:sz="0" w:space="0" w:color="auto"/>
            <w:right w:val="none" w:sz="0" w:space="0" w:color="auto"/>
          </w:divBdr>
        </w:div>
        <w:div w:id="1888100061">
          <w:marLeft w:val="547"/>
          <w:marRight w:val="0"/>
          <w:marTop w:val="0"/>
          <w:marBottom w:val="0"/>
          <w:divBdr>
            <w:top w:val="none" w:sz="0" w:space="0" w:color="auto"/>
            <w:left w:val="none" w:sz="0" w:space="0" w:color="auto"/>
            <w:bottom w:val="none" w:sz="0" w:space="0" w:color="auto"/>
            <w:right w:val="none" w:sz="0" w:space="0" w:color="auto"/>
          </w:divBdr>
        </w:div>
      </w:divsChild>
    </w:div>
    <w:div w:id="520556353">
      <w:bodyDiv w:val="1"/>
      <w:marLeft w:val="0"/>
      <w:marRight w:val="0"/>
      <w:marTop w:val="0"/>
      <w:marBottom w:val="0"/>
      <w:divBdr>
        <w:top w:val="none" w:sz="0" w:space="0" w:color="auto"/>
        <w:left w:val="none" w:sz="0" w:space="0" w:color="auto"/>
        <w:bottom w:val="none" w:sz="0" w:space="0" w:color="auto"/>
        <w:right w:val="none" w:sz="0" w:space="0" w:color="auto"/>
      </w:divBdr>
    </w:div>
    <w:div w:id="526330029">
      <w:bodyDiv w:val="1"/>
      <w:marLeft w:val="0"/>
      <w:marRight w:val="0"/>
      <w:marTop w:val="0"/>
      <w:marBottom w:val="0"/>
      <w:divBdr>
        <w:top w:val="none" w:sz="0" w:space="0" w:color="auto"/>
        <w:left w:val="none" w:sz="0" w:space="0" w:color="auto"/>
        <w:bottom w:val="none" w:sz="0" w:space="0" w:color="auto"/>
        <w:right w:val="none" w:sz="0" w:space="0" w:color="auto"/>
      </w:divBdr>
      <w:divsChild>
        <w:div w:id="1949310492">
          <w:marLeft w:val="446"/>
          <w:marRight w:val="0"/>
          <w:marTop w:val="0"/>
          <w:marBottom w:val="0"/>
          <w:divBdr>
            <w:top w:val="none" w:sz="0" w:space="0" w:color="auto"/>
            <w:left w:val="none" w:sz="0" w:space="0" w:color="auto"/>
            <w:bottom w:val="none" w:sz="0" w:space="0" w:color="auto"/>
            <w:right w:val="none" w:sz="0" w:space="0" w:color="auto"/>
          </w:divBdr>
        </w:div>
        <w:div w:id="128517664">
          <w:marLeft w:val="446"/>
          <w:marRight w:val="0"/>
          <w:marTop w:val="0"/>
          <w:marBottom w:val="0"/>
          <w:divBdr>
            <w:top w:val="none" w:sz="0" w:space="0" w:color="auto"/>
            <w:left w:val="none" w:sz="0" w:space="0" w:color="auto"/>
            <w:bottom w:val="none" w:sz="0" w:space="0" w:color="auto"/>
            <w:right w:val="none" w:sz="0" w:space="0" w:color="auto"/>
          </w:divBdr>
        </w:div>
        <w:div w:id="789128779">
          <w:marLeft w:val="446"/>
          <w:marRight w:val="0"/>
          <w:marTop w:val="0"/>
          <w:marBottom w:val="0"/>
          <w:divBdr>
            <w:top w:val="none" w:sz="0" w:space="0" w:color="auto"/>
            <w:left w:val="none" w:sz="0" w:space="0" w:color="auto"/>
            <w:bottom w:val="none" w:sz="0" w:space="0" w:color="auto"/>
            <w:right w:val="none" w:sz="0" w:space="0" w:color="auto"/>
          </w:divBdr>
        </w:div>
        <w:div w:id="940138541">
          <w:marLeft w:val="446"/>
          <w:marRight w:val="0"/>
          <w:marTop w:val="0"/>
          <w:marBottom w:val="0"/>
          <w:divBdr>
            <w:top w:val="none" w:sz="0" w:space="0" w:color="auto"/>
            <w:left w:val="none" w:sz="0" w:space="0" w:color="auto"/>
            <w:bottom w:val="none" w:sz="0" w:space="0" w:color="auto"/>
            <w:right w:val="none" w:sz="0" w:space="0" w:color="auto"/>
          </w:divBdr>
        </w:div>
        <w:div w:id="401563721">
          <w:marLeft w:val="446"/>
          <w:marRight w:val="0"/>
          <w:marTop w:val="0"/>
          <w:marBottom w:val="0"/>
          <w:divBdr>
            <w:top w:val="none" w:sz="0" w:space="0" w:color="auto"/>
            <w:left w:val="none" w:sz="0" w:space="0" w:color="auto"/>
            <w:bottom w:val="none" w:sz="0" w:space="0" w:color="auto"/>
            <w:right w:val="none" w:sz="0" w:space="0" w:color="auto"/>
          </w:divBdr>
        </w:div>
        <w:div w:id="925579969">
          <w:marLeft w:val="446"/>
          <w:marRight w:val="0"/>
          <w:marTop w:val="0"/>
          <w:marBottom w:val="0"/>
          <w:divBdr>
            <w:top w:val="none" w:sz="0" w:space="0" w:color="auto"/>
            <w:left w:val="none" w:sz="0" w:space="0" w:color="auto"/>
            <w:bottom w:val="none" w:sz="0" w:space="0" w:color="auto"/>
            <w:right w:val="none" w:sz="0" w:space="0" w:color="auto"/>
          </w:divBdr>
        </w:div>
      </w:divsChild>
    </w:div>
    <w:div w:id="528494022">
      <w:bodyDiv w:val="1"/>
      <w:marLeft w:val="0"/>
      <w:marRight w:val="0"/>
      <w:marTop w:val="0"/>
      <w:marBottom w:val="0"/>
      <w:divBdr>
        <w:top w:val="none" w:sz="0" w:space="0" w:color="auto"/>
        <w:left w:val="none" w:sz="0" w:space="0" w:color="auto"/>
        <w:bottom w:val="none" w:sz="0" w:space="0" w:color="auto"/>
        <w:right w:val="none" w:sz="0" w:space="0" w:color="auto"/>
      </w:divBdr>
      <w:divsChild>
        <w:div w:id="505945264">
          <w:marLeft w:val="446"/>
          <w:marRight w:val="0"/>
          <w:marTop w:val="0"/>
          <w:marBottom w:val="0"/>
          <w:divBdr>
            <w:top w:val="none" w:sz="0" w:space="0" w:color="auto"/>
            <w:left w:val="none" w:sz="0" w:space="0" w:color="auto"/>
            <w:bottom w:val="none" w:sz="0" w:space="0" w:color="auto"/>
            <w:right w:val="none" w:sz="0" w:space="0" w:color="auto"/>
          </w:divBdr>
        </w:div>
        <w:div w:id="2092963674">
          <w:marLeft w:val="446"/>
          <w:marRight w:val="0"/>
          <w:marTop w:val="0"/>
          <w:marBottom w:val="0"/>
          <w:divBdr>
            <w:top w:val="none" w:sz="0" w:space="0" w:color="auto"/>
            <w:left w:val="none" w:sz="0" w:space="0" w:color="auto"/>
            <w:bottom w:val="none" w:sz="0" w:space="0" w:color="auto"/>
            <w:right w:val="none" w:sz="0" w:space="0" w:color="auto"/>
          </w:divBdr>
        </w:div>
        <w:div w:id="1137918766">
          <w:marLeft w:val="446"/>
          <w:marRight w:val="0"/>
          <w:marTop w:val="0"/>
          <w:marBottom w:val="0"/>
          <w:divBdr>
            <w:top w:val="none" w:sz="0" w:space="0" w:color="auto"/>
            <w:left w:val="none" w:sz="0" w:space="0" w:color="auto"/>
            <w:bottom w:val="none" w:sz="0" w:space="0" w:color="auto"/>
            <w:right w:val="none" w:sz="0" w:space="0" w:color="auto"/>
          </w:divBdr>
        </w:div>
        <w:div w:id="203255673">
          <w:marLeft w:val="446"/>
          <w:marRight w:val="0"/>
          <w:marTop w:val="0"/>
          <w:marBottom w:val="0"/>
          <w:divBdr>
            <w:top w:val="none" w:sz="0" w:space="0" w:color="auto"/>
            <w:left w:val="none" w:sz="0" w:space="0" w:color="auto"/>
            <w:bottom w:val="none" w:sz="0" w:space="0" w:color="auto"/>
            <w:right w:val="none" w:sz="0" w:space="0" w:color="auto"/>
          </w:divBdr>
        </w:div>
      </w:divsChild>
    </w:div>
    <w:div w:id="534926548">
      <w:bodyDiv w:val="1"/>
      <w:marLeft w:val="0"/>
      <w:marRight w:val="0"/>
      <w:marTop w:val="0"/>
      <w:marBottom w:val="0"/>
      <w:divBdr>
        <w:top w:val="none" w:sz="0" w:space="0" w:color="auto"/>
        <w:left w:val="none" w:sz="0" w:space="0" w:color="auto"/>
        <w:bottom w:val="none" w:sz="0" w:space="0" w:color="auto"/>
        <w:right w:val="none" w:sz="0" w:space="0" w:color="auto"/>
      </w:divBdr>
      <w:divsChild>
        <w:div w:id="1362052189">
          <w:marLeft w:val="446"/>
          <w:marRight w:val="0"/>
          <w:marTop w:val="0"/>
          <w:marBottom w:val="0"/>
          <w:divBdr>
            <w:top w:val="none" w:sz="0" w:space="0" w:color="auto"/>
            <w:left w:val="none" w:sz="0" w:space="0" w:color="auto"/>
            <w:bottom w:val="none" w:sz="0" w:space="0" w:color="auto"/>
            <w:right w:val="none" w:sz="0" w:space="0" w:color="auto"/>
          </w:divBdr>
        </w:div>
        <w:div w:id="1082869837">
          <w:marLeft w:val="446"/>
          <w:marRight w:val="0"/>
          <w:marTop w:val="0"/>
          <w:marBottom w:val="0"/>
          <w:divBdr>
            <w:top w:val="none" w:sz="0" w:space="0" w:color="auto"/>
            <w:left w:val="none" w:sz="0" w:space="0" w:color="auto"/>
            <w:bottom w:val="none" w:sz="0" w:space="0" w:color="auto"/>
            <w:right w:val="none" w:sz="0" w:space="0" w:color="auto"/>
          </w:divBdr>
        </w:div>
        <w:div w:id="605504532">
          <w:marLeft w:val="446"/>
          <w:marRight w:val="0"/>
          <w:marTop w:val="0"/>
          <w:marBottom w:val="0"/>
          <w:divBdr>
            <w:top w:val="none" w:sz="0" w:space="0" w:color="auto"/>
            <w:left w:val="none" w:sz="0" w:space="0" w:color="auto"/>
            <w:bottom w:val="none" w:sz="0" w:space="0" w:color="auto"/>
            <w:right w:val="none" w:sz="0" w:space="0" w:color="auto"/>
          </w:divBdr>
        </w:div>
        <w:div w:id="1999456652">
          <w:marLeft w:val="446"/>
          <w:marRight w:val="0"/>
          <w:marTop w:val="0"/>
          <w:marBottom w:val="0"/>
          <w:divBdr>
            <w:top w:val="none" w:sz="0" w:space="0" w:color="auto"/>
            <w:left w:val="none" w:sz="0" w:space="0" w:color="auto"/>
            <w:bottom w:val="none" w:sz="0" w:space="0" w:color="auto"/>
            <w:right w:val="none" w:sz="0" w:space="0" w:color="auto"/>
          </w:divBdr>
        </w:div>
        <w:div w:id="758022061">
          <w:marLeft w:val="446"/>
          <w:marRight w:val="0"/>
          <w:marTop w:val="0"/>
          <w:marBottom w:val="0"/>
          <w:divBdr>
            <w:top w:val="none" w:sz="0" w:space="0" w:color="auto"/>
            <w:left w:val="none" w:sz="0" w:space="0" w:color="auto"/>
            <w:bottom w:val="none" w:sz="0" w:space="0" w:color="auto"/>
            <w:right w:val="none" w:sz="0" w:space="0" w:color="auto"/>
          </w:divBdr>
        </w:div>
        <w:div w:id="1953708406">
          <w:marLeft w:val="446"/>
          <w:marRight w:val="0"/>
          <w:marTop w:val="0"/>
          <w:marBottom w:val="0"/>
          <w:divBdr>
            <w:top w:val="none" w:sz="0" w:space="0" w:color="auto"/>
            <w:left w:val="none" w:sz="0" w:space="0" w:color="auto"/>
            <w:bottom w:val="none" w:sz="0" w:space="0" w:color="auto"/>
            <w:right w:val="none" w:sz="0" w:space="0" w:color="auto"/>
          </w:divBdr>
        </w:div>
        <w:div w:id="506486565">
          <w:marLeft w:val="446"/>
          <w:marRight w:val="0"/>
          <w:marTop w:val="0"/>
          <w:marBottom w:val="0"/>
          <w:divBdr>
            <w:top w:val="none" w:sz="0" w:space="0" w:color="auto"/>
            <w:left w:val="none" w:sz="0" w:space="0" w:color="auto"/>
            <w:bottom w:val="none" w:sz="0" w:space="0" w:color="auto"/>
            <w:right w:val="none" w:sz="0" w:space="0" w:color="auto"/>
          </w:divBdr>
        </w:div>
        <w:div w:id="596720346">
          <w:marLeft w:val="446"/>
          <w:marRight w:val="0"/>
          <w:marTop w:val="0"/>
          <w:marBottom w:val="0"/>
          <w:divBdr>
            <w:top w:val="none" w:sz="0" w:space="0" w:color="auto"/>
            <w:left w:val="none" w:sz="0" w:space="0" w:color="auto"/>
            <w:bottom w:val="none" w:sz="0" w:space="0" w:color="auto"/>
            <w:right w:val="none" w:sz="0" w:space="0" w:color="auto"/>
          </w:divBdr>
        </w:div>
        <w:div w:id="701788819">
          <w:marLeft w:val="446"/>
          <w:marRight w:val="0"/>
          <w:marTop w:val="0"/>
          <w:marBottom w:val="0"/>
          <w:divBdr>
            <w:top w:val="none" w:sz="0" w:space="0" w:color="auto"/>
            <w:left w:val="none" w:sz="0" w:space="0" w:color="auto"/>
            <w:bottom w:val="none" w:sz="0" w:space="0" w:color="auto"/>
            <w:right w:val="none" w:sz="0" w:space="0" w:color="auto"/>
          </w:divBdr>
        </w:div>
      </w:divsChild>
    </w:div>
    <w:div w:id="569390925">
      <w:bodyDiv w:val="1"/>
      <w:marLeft w:val="0"/>
      <w:marRight w:val="0"/>
      <w:marTop w:val="0"/>
      <w:marBottom w:val="0"/>
      <w:divBdr>
        <w:top w:val="none" w:sz="0" w:space="0" w:color="auto"/>
        <w:left w:val="none" w:sz="0" w:space="0" w:color="auto"/>
        <w:bottom w:val="none" w:sz="0" w:space="0" w:color="auto"/>
        <w:right w:val="none" w:sz="0" w:space="0" w:color="auto"/>
      </w:divBdr>
    </w:div>
    <w:div w:id="599686031">
      <w:bodyDiv w:val="1"/>
      <w:marLeft w:val="0"/>
      <w:marRight w:val="0"/>
      <w:marTop w:val="0"/>
      <w:marBottom w:val="0"/>
      <w:divBdr>
        <w:top w:val="none" w:sz="0" w:space="0" w:color="auto"/>
        <w:left w:val="none" w:sz="0" w:space="0" w:color="auto"/>
        <w:bottom w:val="none" w:sz="0" w:space="0" w:color="auto"/>
        <w:right w:val="none" w:sz="0" w:space="0" w:color="auto"/>
      </w:divBdr>
    </w:div>
    <w:div w:id="649213719">
      <w:bodyDiv w:val="1"/>
      <w:marLeft w:val="0"/>
      <w:marRight w:val="0"/>
      <w:marTop w:val="0"/>
      <w:marBottom w:val="0"/>
      <w:divBdr>
        <w:top w:val="none" w:sz="0" w:space="0" w:color="auto"/>
        <w:left w:val="none" w:sz="0" w:space="0" w:color="auto"/>
        <w:bottom w:val="none" w:sz="0" w:space="0" w:color="auto"/>
        <w:right w:val="none" w:sz="0" w:space="0" w:color="auto"/>
      </w:divBdr>
      <w:divsChild>
        <w:div w:id="1198665665">
          <w:marLeft w:val="446"/>
          <w:marRight w:val="0"/>
          <w:marTop w:val="0"/>
          <w:marBottom w:val="0"/>
          <w:divBdr>
            <w:top w:val="none" w:sz="0" w:space="0" w:color="auto"/>
            <w:left w:val="none" w:sz="0" w:space="0" w:color="auto"/>
            <w:bottom w:val="none" w:sz="0" w:space="0" w:color="auto"/>
            <w:right w:val="none" w:sz="0" w:space="0" w:color="auto"/>
          </w:divBdr>
        </w:div>
        <w:div w:id="577978068">
          <w:marLeft w:val="446"/>
          <w:marRight w:val="0"/>
          <w:marTop w:val="0"/>
          <w:marBottom w:val="0"/>
          <w:divBdr>
            <w:top w:val="none" w:sz="0" w:space="0" w:color="auto"/>
            <w:left w:val="none" w:sz="0" w:space="0" w:color="auto"/>
            <w:bottom w:val="none" w:sz="0" w:space="0" w:color="auto"/>
            <w:right w:val="none" w:sz="0" w:space="0" w:color="auto"/>
          </w:divBdr>
        </w:div>
        <w:div w:id="1381322608">
          <w:marLeft w:val="446"/>
          <w:marRight w:val="0"/>
          <w:marTop w:val="0"/>
          <w:marBottom w:val="0"/>
          <w:divBdr>
            <w:top w:val="none" w:sz="0" w:space="0" w:color="auto"/>
            <w:left w:val="none" w:sz="0" w:space="0" w:color="auto"/>
            <w:bottom w:val="none" w:sz="0" w:space="0" w:color="auto"/>
            <w:right w:val="none" w:sz="0" w:space="0" w:color="auto"/>
          </w:divBdr>
        </w:div>
        <w:div w:id="2040004738">
          <w:marLeft w:val="446"/>
          <w:marRight w:val="0"/>
          <w:marTop w:val="0"/>
          <w:marBottom w:val="0"/>
          <w:divBdr>
            <w:top w:val="none" w:sz="0" w:space="0" w:color="auto"/>
            <w:left w:val="none" w:sz="0" w:space="0" w:color="auto"/>
            <w:bottom w:val="none" w:sz="0" w:space="0" w:color="auto"/>
            <w:right w:val="none" w:sz="0" w:space="0" w:color="auto"/>
          </w:divBdr>
        </w:div>
        <w:div w:id="56443580">
          <w:marLeft w:val="446"/>
          <w:marRight w:val="0"/>
          <w:marTop w:val="0"/>
          <w:marBottom w:val="0"/>
          <w:divBdr>
            <w:top w:val="none" w:sz="0" w:space="0" w:color="auto"/>
            <w:left w:val="none" w:sz="0" w:space="0" w:color="auto"/>
            <w:bottom w:val="none" w:sz="0" w:space="0" w:color="auto"/>
            <w:right w:val="none" w:sz="0" w:space="0" w:color="auto"/>
          </w:divBdr>
        </w:div>
        <w:div w:id="1389108886">
          <w:marLeft w:val="446"/>
          <w:marRight w:val="0"/>
          <w:marTop w:val="0"/>
          <w:marBottom w:val="0"/>
          <w:divBdr>
            <w:top w:val="none" w:sz="0" w:space="0" w:color="auto"/>
            <w:left w:val="none" w:sz="0" w:space="0" w:color="auto"/>
            <w:bottom w:val="none" w:sz="0" w:space="0" w:color="auto"/>
            <w:right w:val="none" w:sz="0" w:space="0" w:color="auto"/>
          </w:divBdr>
        </w:div>
        <w:div w:id="1307199116">
          <w:marLeft w:val="446"/>
          <w:marRight w:val="0"/>
          <w:marTop w:val="0"/>
          <w:marBottom w:val="0"/>
          <w:divBdr>
            <w:top w:val="none" w:sz="0" w:space="0" w:color="auto"/>
            <w:left w:val="none" w:sz="0" w:space="0" w:color="auto"/>
            <w:bottom w:val="none" w:sz="0" w:space="0" w:color="auto"/>
            <w:right w:val="none" w:sz="0" w:space="0" w:color="auto"/>
          </w:divBdr>
        </w:div>
        <w:div w:id="334042655">
          <w:marLeft w:val="446"/>
          <w:marRight w:val="0"/>
          <w:marTop w:val="0"/>
          <w:marBottom w:val="0"/>
          <w:divBdr>
            <w:top w:val="none" w:sz="0" w:space="0" w:color="auto"/>
            <w:left w:val="none" w:sz="0" w:space="0" w:color="auto"/>
            <w:bottom w:val="none" w:sz="0" w:space="0" w:color="auto"/>
            <w:right w:val="none" w:sz="0" w:space="0" w:color="auto"/>
          </w:divBdr>
        </w:div>
      </w:divsChild>
    </w:div>
    <w:div w:id="659626155">
      <w:bodyDiv w:val="1"/>
      <w:marLeft w:val="0"/>
      <w:marRight w:val="0"/>
      <w:marTop w:val="0"/>
      <w:marBottom w:val="0"/>
      <w:divBdr>
        <w:top w:val="none" w:sz="0" w:space="0" w:color="auto"/>
        <w:left w:val="none" w:sz="0" w:space="0" w:color="auto"/>
        <w:bottom w:val="none" w:sz="0" w:space="0" w:color="auto"/>
        <w:right w:val="none" w:sz="0" w:space="0" w:color="auto"/>
      </w:divBdr>
      <w:divsChild>
        <w:div w:id="1429694628">
          <w:marLeft w:val="446"/>
          <w:marRight w:val="0"/>
          <w:marTop w:val="0"/>
          <w:marBottom w:val="0"/>
          <w:divBdr>
            <w:top w:val="none" w:sz="0" w:space="0" w:color="auto"/>
            <w:left w:val="none" w:sz="0" w:space="0" w:color="auto"/>
            <w:bottom w:val="none" w:sz="0" w:space="0" w:color="auto"/>
            <w:right w:val="none" w:sz="0" w:space="0" w:color="auto"/>
          </w:divBdr>
        </w:div>
        <w:div w:id="1086457217">
          <w:marLeft w:val="446"/>
          <w:marRight w:val="0"/>
          <w:marTop w:val="0"/>
          <w:marBottom w:val="0"/>
          <w:divBdr>
            <w:top w:val="none" w:sz="0" w:space="0" w:color="auto"/>
            <w:left w:val="none" w:sz="0" w:space="0" w:color="auto"/>
            <w:bottom w:val="none" w:sz="0" w:space="0" w:color="auto"/>
            <w:right w:val="none" w:sz="0" w:space="0" w:color="auto"/>
          </w:divBdr>
        </w:div>
      </w:divsChild>
    </w:div>
    <w:div w:id="677732061">
      <w:bodyDiv w:val="1"/>
      <w:marLeft w:val="0"/>
      <w:marRight w:val="0"/>
      <w:marTop w:val="0"/>
      <w:marBottom w:val="0"/>
      <w:divBdr>
        <w:top w:val="none" w:sz="0" w:space="0" w:color="auto"/>
        <w:left w:val="none" w:sz="0" w:space="0" w:color="auto"/>
        <w:bottom w:val="none" w:sz="0" w:space="0" w:color="auto"/>
        <w:right w:val="none" w:sz="0" w:space="0" w:color="auto"/>
      </w:divBdr>
      <w:divsChild>
        <w:div w:id="231085745">
          <w:marLeft w:val="446"/>
          <w:marRight w:val="0"/>
          <w:marTop w:val="0"/>
          <w:marBottom w:val="0"/>
          <w:divBdr>
            <w:top w:val="none" w:sz="0" w:space="0" w:color="auto"/>
            <w:left w:val="none" w:sz="0" w:space="0" w:color="auto"/>
            <w:bottom w:val="none" w:sz="0" w:space="0" w:color="auto"/>
            <w:right w:val="none" w:sz="0" w:space="0" w:color="auto"/>
          </w:divBdr>
        </w:div>
        <w:div w:id="953172038">
          <w:marLeft w:val="446"/>
          <w:marRight w:val="0"/>
          <w:marTop w:val="0"/>
          <w:marBottom w:val="0"/>
          <w:divBdr>
            <w:top w:val="none" w:sz="0" w:space="0" w:color="auto"/>
            <w:left w:val="none" w:sz="0" w:space="0" w:color="auto"/>
            <w:bottom w:val="none" w:sz="0" w:space="0" w:color="auto"/>
            <w:right w:val="none" w:sz="0" w:space="0" w:color="auto"/>
          </w:divBdr>
        </w:div>
        <w:div w:id="339428113">
          <w:marLeft w:val="446"/>
          <w:marRight w:val="0"/>
          <w:marTop w:val="0"/>
          <w:marBottom w:val="0"/>
          <w:divBdr>
            <w:top w:val="none" w:sz="0" w:space="0" w:color="auto"/>
            <w:left w:val="none" w:sz="0" w:space="0" w:color="auto"/>
            <w:bottom w:val="none" w:sz="0" w:space="0" w:color="auto"/>
            <w:right w:val="none" w:sz="0" w:space="0" w:color="auto"/>
          </w:divBdr>
        </w:div>
        <w:div w:id="715011563">
          <w:marLeft w:val="446"/>
          <w:marRight w:val="0"/>
          <w:marTop w:val="0"/>
          <w:marBottom w:val="0"/>
          <w:divBdr>
            <w:top w:val="none" w:sz="0" w:space="0" w:color="auto"/>
            <w:left w:val="none" w:sz="0" w:space="0" w:color="auto"/>
            <w:bottom w:val="none" w:sz="0" w:space="0" w:color="auto"/>
            <w:right w:val="none" w:sz="0" w:space="0" w:color="auto"/>
          </w:divBdr>
        </w:div>
        <w:div w:id="596913546">
          <w:marLeft w:val="446"/>
          <w:marRight w:val="0"/>
          <w:marTop w:val="0"/>
          <w:marBottom w:val="0"/>
          <w:divBdr>
            <w:top w:val="none" w:sz="0" w:space="0" w:color="auto"/>
            <w:left w:val="none" w:sz="0" w:space="0" w:color="auto"/>
            <w:bottom w:val="none" w:sz="0" w:space="0" w:color="auto"/>
            <w:right w:val="none" w:sz="0" w:space="0" w:color="auto"/>
          </w:divBdr>
        </w:div>
        <w:div w:id="2138333094">
          <w:marLeft w:val="446"/>
          <w:marRight w:val="0"/>
          <w:marTop w:val="0"/>
          <w:marBottom w:val="0"/>
          <w:divBdr>
            <w:top w:val="none" w:sz="0" w:space="0" w:color="auto"/>
            <w:left w:val="none" w:sz="0" w:space="0" w:color="auto"/>
            <w:bottom w:val="none" w:sz="0" w:space="0" w:color="auto"/>
            <w:right w:val="none" w:sz="0" w:space="0" w:color="auto"/>
          </w:divBdr>
        </w:div>
        <w:div w:id="1801606592">
          <w:marLeft w:val="446"/>
          <w:marRight w:val="0"/>
          <w:marTop w:val="0"/>
          <w:marBottom w:val="0"/>
          <w:divBdr>
            <w:top w:val="none" w:sz="0" w:space="0" w:color="auto"/>
            <w:left w:val="none" w:sz="0" w:space="0" w:color="auto"/>
            <w:bottom w:val="none" w:sz="0" w:space="0" w:color="auto"/>
            <w:right w:val="none" w:sz="0" w:space="0" w:color="auto"/>
          </w:divBdr>
        </w:div>
        <w:div w:id="1137186435">
          <w:marLeft w:val="446"/>
          <w:marRight w:val="0"/>
          <w:marTop w:val="0"/>
          <w:marBottom w:val="0"/>
          <w:divBdr>
            <w:top w:val="none" w:sz="0" w:space="0" w:color="auto"/>
            <w:left w:val="none" w:sz="0" w:space="0" w:color="auto"/>
            <w:bottom w:val="none" w:sz="0" w:space="0" w:color="auto"/>
            <w:right w:val="none" w:sz="0" w:space="0" w:color="auto"/>
          </w:divBdr>
        </w:div>
        <w:div w:id="1123839178">
          <w:marLeft w:val="446"/>
          <w:marRight w:val="0"/>
          <w:marTop w:val="0"/>
          <w:marBottom w:val="0"/>
          <w:divBdr>
            <w:top w:val="none" w:sz="0" w:space="0" w:color="auto"/>
            <w:left w:val="none" w:sz="0" w:space="0" w:color="auto"/>
            <w:bottom w:val="none" w:sz="0" w:space="0" w:color="auto"/>
            <w:right w:val="none" w:sz="0" w:space="0" w:color="auto"/>
          </w:divBdr>
        </w:div>
      </w:divsChild>
    </w:div>
    <w:div w:id="689650519">
      <w:bodyDiv w:val="1"/>
      <w:marLeft w:val="0"/>
      <w:marRight w:val="0"/>
      <w:marTop w:val="0"/>
      <w:marBottom w:val="0"/>
      <w:divBdr>
        <w:top w:val="none" w:sz="0" w:space="0" w:color="auto"/>
        <w:left w:val="none" w:sz="0" w:space="0" w:color="auto"/>
        <w:bottom w:val="none" w:sz="0" w:space="0" w:color="auto"/>
        <w:right w:val="none" w:sz="0" w:space="0" w:color="auto"/>
      </w:divBdr>
    </w:div>
    <w:div w:id="690763920">
      <w:bodyDiv w:val="1"/>
      <w:marLeft w:val="0"/>
      <w:marRight w:val="0"/>
      <w:marTop w:val="0"/>
      <w:marBottom w:val="0"/>
      <w:divBdr>
        <w:top w:val="none" w:sz="0" w:space="0" w:color="auto"/>
        <w:left w:val="none" w:sz="0" w:space="0" w:color="auto"/>
        <w:bottom w:val="none" w:sz="0" w:space="0" w:color="auto"/>
        <w:right w:val="none" w:sz="0" w:space="0" w:color="auto"/>
      </w:divBdr>
    </w:div>
    <w:div w:id="705374294">
      <w:bodyDiv w:val="1"/>
      <w:marLeft w:val="0"/>
      <w:marRight w:val="0"/>
      <w:marTop w:val="0"/>
      <w:marBottom w:val="0"/>
      <w:divBdr>
        <w:top w:val="none" w:sz="0" w:space="0" w:color="auto"/>
        <w:left w:val="none" w:sz="0" w:space="0" w:color="auto"/>
        <w:bottom w:val="none" w:sz="0" w:space="0" w:color="auto"/>
        <w:right w:val="none" w:sz="0" w:space="0" w:color="auto"/>
      </w:divBdr>
    </w:div>
    <w:div w:id="706876573">
      <w:bodyDiv w:val="1"/>
      <w:marLeft w:val="0"/>
      <w:marRight w:val="0"/>
      <w:marTop w:val="0"/>
      <w:marBottom w:val="0"/>
      <w:divBdr>
        <w:top w:val="none" w:sz="0" w:space="0" w:color="auto"/>
        <w:left w:val="none" w:sz="0" w:space="0" w:color="auto"/>
        <w:bottom w:val="none" w:sz="0" w:space="0" w:color="auto"/>
        <w:right w:val="none" w:sz="0" w:space="0" w:color="auto"/>
      </w:divBdr>
    </w:div>
    <w:div w:id="729380889">
      <w:bodyDiv w:val="1"/>
      <w:marLeft w:val="0"/>
      <w:marRight w:val="0"/>
      <w:marTop w:val="0"/>
      <w:marBottom w:val="0"/>
      <w:divBdr>
        <w:top w:val="none" w:sz="0" w:space="0" w:color="auto"/>
        <w:left w:val="none" w:sz="0" w:space="0" w:color="auto"/>
        <w:bottom w:val="none" w:sz="0" w:space="0" w:color="auto"/>
        <w:right w:val="none" w:sz="0" w:space="0" w:color="auto"/>
      </w:divBdr>
      <w:divsChild>
        <w:div w:id="1830052645">
          <w:marLeft w:val="547"/>
          <w:marRight w:val="0"/>
          <w:marTop w:val="0"/>
          <w:marBottom w:val="0"/>
          <w:divBdr>
            <w:top w:val="none" w:sz="0" w:space="0" w:color="auto"/>
            <w:left w:val="none" w:sz="0" w:space="0" w:color="auto"/>
            <w:bottom w:val="none" w:sz="0" w:space="0" w:color="auto"/>
            <w:right w:val="none" w:sz="0" w:space="0" w:color="auto"/>
          </w:divBdr>
        </w:div>
        <w:div w:id="1209104207">
          <w:marLeft w:val="547"/>
          <w:marRight w:val="0"/>
          <w:marTop w:val="0"/>
          <w:marBottom w:val="0"/>
          <w:divBdr>
            <w:top w:val="none" w:sz="0" w:space="0" w:color="auto"/>
            <w:left w:val="none" w:sz="0" w:space="0" w:color="auto"/>
            <w:bottom w:val="none" w:sz="0" w:space="0" w:color="auto"/>
            <w:right w:val="none" w:sz="0" w:space="0" w:color="auto"/>
          </w:divBdr>
        </w:div>
      </w:divsChild>
    </w:div>
    <w:div w:id="746803824">
      <w:bodyDiv w:val="1"/>
      <w:marLeft w:val="0"/>
      <w:marRight w:val="0"/>
      <w:marTop w:val="0"/>
      <w:marBottom w:val="0"/>
      <w:divBdr>
        <w:top w:val="none" w:sz="0" w:space="0" w:color="auto"/>
        <w:left w:val="none" w:sz="0" w:space="0" w:color="auto"/>
        <w:bottom w:val="none" w:sz="0" w:space="0" w:color="auto"/>
        <w:right w:val="none" w:sz="0" w:space="0" w:color="auto"/>
      </w:divBdr>
    </w:div>
    <w:div w:id="758408403">
      <w:bodyDiv w:val="1"/>
      <w:marLeft w:val="0"/>
      <w:marRight w:val="0"/>
      <w:marTop w:val="0"/>
      <w:marBottom w:val="0"/>
      <w:divBdr>
        <w:top w:val="none" w:sz="0" w:space="0" w:color="auto"/>
        <w:left w:val="none" w:sz="0" w:space="0" w:color="auto"/>
        <w:bottom w:val="none" w:sz="0" w:space="0" w:color="auto"/>
        <w:right w:val="none" w:sz="0" w:space="0" w:color="auto"/>
      </w:divBdr>
    </w:div>
    <w:div w:id="774131120">
      <w:bodyDiv w:val="1"/>
      <w:marLeft w:val="0"/>
      <w:marRight w:val="0"/>
      <w:marTop w:val="0"/>
      <w:marBottom w:val="0"/>
      <w:divBdr>
        <w:top w:val="none" w:sz="0" w:space="0" w:color="auto"/>
        <w:left w:val="none" w:sz="0" w:space="0" w:color="auto"/>
        <w:bottom w:val="none" w:sz="0" w:space="0" w:color="auto"/>
        <w:right w:val="none" w:sz="0" w:space="0" w:color="auto"/>
      </w:divBdr>
    </w:div>
    <w:div w:id="840698361">
      <w:bodyDiv w:val="1"/>
      <w:marLeft w:val="0"/>
      <w:marRight w:val="0"/>
      <w:marTop w:val="0"/>
      <w:marBottom w:val="0"/>
      <w:divBdr>
        <w:top w:val="none" w:sz="0" w:space="0" w:color="auto"/>
        <w:left w:val="none" w:sz="0" w:space="0" w:color="auto"/>
        <w:bottom w:val="none" w:sz="0" w:space="0" w:color="auto"/>
        <w:right w:val="none" w:sz="0" w:space="0" w:color="auto"/>
      </w:divBdr>
    </w:div>
    <w:div w:id="847258894">
      <w:bodyDiv w:val="1"/>
      <w:marLeft w:val="0"/>
      <w:marRight w:val="0"/>
      <w:marTop w:val="0"/>
      <w:marBottom w:val="0"/>
      <w:divBdr>
        <w:top w:val="none" w:sz="0" w:space="0" w:color="auto"/>
        <w:left w:val="none" w:sz="0" w:space="0" w:color="auto"/>
        <w:bottom w:val="none" w:sz="0" w:space="0" w:color="auto"/>
        <w:right w:val="none" w:sz="0" w:space="0" w:color="auto"/>
      </w:divBdr>
      <w:divsChild>
        <w:div w:id="997928675">
          <w:marLeft w:val="0"/>
          <w:marRight w:val="0"/>
          <w:marTop w:val="0"/>
          <w:marBottom w:val="0"/>
          <w:divBdr>
            <w:top w:val="none" w:sz="0" w:space="0" w:color="auto"/>
            <w:left w:val="none" w:sz="0" w:space="0" w:color="auto"/>
            <w:bottom w:val="none" w:sz="0" w:space="0" w:color="auto"/>
            <w:right w:val="none" w:sz="0" w:space="0" w:color="auto"/>
          </w:divBdr>
          <w:divsChild>
            <w:div w:id="277956384">
              <w:marLeft w:val="0"/>
              <w:marRight w:val="0"/>
              <w:marTop w:val="0"/>
              <w:marBottom w:val="0"/>
              <w:divBdr>
                <w:top w:val="none" w:sz="0" w:space="0" w:color="auto"/>
                <w:left w:val="none" w:sz="0" w:space="0" w:color="auto"/>
                <w:bottom w:val="none" w:sz="0" w:space="0" w:color="auto"/>
                <w:right w:val="none" w:sz="0" w:space="0" w:color="auto"/>
              </w:divBdr>
              <w:divsChild>
                <w:div w:id="1036588014">
                  <w:marLeft w:val="0"/>
                  <w:marRight w:val="0"/>
                  <w:marTop w:val="0"/>
                  <w:marBottom w:val="0"/>
                  <w:divBdr>
                    <w:top w:val="none" w:sz="0" w:space="0" w:color="auto"/>
                    <w:left w:val="none" w:sz="0" w:space="0" w:color="auto"/>
                    <w:bottom w:val="none" w:sz="0" w:space="0" w:color="auto"/>
                    <w:right w:val="none" w:sz="0" w:space="0" w:color="auto"/>
                  </w:divBdr>
                  <w:divsChild>
                    <w:div w:id="806433353">
                      <w:marLeft w:val="0"/>
                      <w:marRight w:val="0"/>
                      <w:marTop w:val="0"/>
                      <w:marBottom w:val="0"/>
                      <w:divBdr>
                        <w:top w:val="none" w:sz="0" w:space="0" w:color="auto"/>
                        <w:left w:val="none" w:sz="0" w:space="0" w:color="auto"/>
                        <w:bottom w:val="none" w:sz="0" w:space="0" w:color="auto"/>
                        <w:right w:val="none" w:sz="0" w:space="0" w:color="auto"/>
                      </w:divBdr>
                      <w:divsChild>
                        <w:div w:id="407076662">
                          <w:marLeft w:val="0"/>
                          <w:marRight w:val="0"/>
                          <w:marTop w:val="0"/>
                          <w:marBottom w:val="0"/>
                          <w:divBdr>
                            <w:top w:val="none" w:sz="0" w:space="0" w:color="auto"/>
                            <w:left w:val="none" w:sz="0" w:space="0" w:color="auto"/>
                            <w:bottom w:val="none" w:sz="0" w:space="0" w:color="auto"/>
                            <w:right w:val="none" w:sz="0" w:space="0" w:color="auto"/>
                          </w:divBdr>
                          <w:divsChild>
                            <w:div w:id="1220171973">
                              <w:marLeft w:val="0"/>
                              <w:marRight w:val="0"/>
                              <w:marTop w:val="0"/>
                              <w:marBottom w:val="0"/>
                              <w:divBdr>
                                <w:top w:val="none" w:sz="0" w:space="0" w:color="auto"/>
                                <w:left w:val="none" w:sz="0" w:space="0" w:color="auto"/>
                                <w:bottom w:val="none" w:sz="0" w:space="0" w:color="auto"/>
                                <w:right w:val="none" w:sz="0" w:space="0" w:color="auto"/>
                              </w:divBdr>
                              <w:divsChild>
                                <w:div w:id="1659991137">
                                  <w:marLeft w:val="0"/>
                                  <w:marRight w:val="0"/>
                                  <w:marTop w:val="0"/>
                                  <w:marBottom w:val="0"/>
                                  <w:divBdr>
                                    <w:top w:val="none" w:sz="0" w:space="0" w:color="auto"/>
                                    <w:left w:val="none" w:sz="0" w:space="0" w:color="auto"/>
                                    <w:bottom w:val="none" w:sz="0" w:space="0" w:color="auto"/>
                                    <w:right w:val="none" w:sz="0" w:space="0" w:color="auto"/>
                                  </w:divBdr>
                                  <w:divsChild>
                                    <w:div w:id="1453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4098">
                          <w:marLeft w:val="0"/>
                          <w:marRight w:val="0"/>
                          <w:marTop w:val="0"/>
                          <w:marBottom w:val="0"/>
                          <w:divBdr>
                            <w:top w:val="none" w:sz="0" w:space="0" w:color="auto"/>
                            <w:left w:val="none" w:sz="0" w:space="0" w:color="auto"/>
                            <w:bottom w:val="none" w:sz="0" w:space="0" w:color="auto"/>
                            <w:right w:val="none" w:sz="0" w:space="0" w:color="auto"/>
                          </w:divBdr>
                          <w:divsChild>
                            <w:div w:id="539561411">
                              <w:marLeft w:val="0"/>
                              <w:marRight w:val="0"/>
                              <w:marTop w:val="0"/>
                              <w:marBottom w:val="0"/>
                              <w:divBdr>
                                <w:top w:val="none" w:sz="0" w:space="0" w:color="auto"/>
                                <w:left w:val="none" w:sz="0" w:space="0" w:color="auto"/>
                                <w:bottom w:val="none" w:sz="0" w:space="0" w:color="auto"/>
                                <w:right w:val="none" w:sz="0" w:space="0" w:color="auto"/>
                              </w:divBdr>
                              <w:divsChild>
                                <w:div w:id="871263614">
                                  <w:marLeft w:val="0"/>
                                  <w:marRight w:val="0"/>
                                  <w:marTop w:val="0"/>
                                  <w:marBottom w:val="0"/>
                                  <w:divBdr>
                                    <w:top w:val="none" w:sz="0" w:space="0" w:color="auto"/>
                                    <w:left w:val="none" w:sz="0" w:space="0" w:color="auto"/>
                                    <w:bottom w:val="none" w:sz="0" w:space="0" w:color="auto"/>
                                    <w:right w:val="none" w:sz="0" w:space="0" w:color="auto"/>
                                  </w:divBdr>
                                  <w:divsChild>
                                    <w:div w:id="19403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5303">
          <w:marLeft w:val="0"/>
          <w:marRight w:val="0"/>
          <w:marTop w:val="0"/>
          <w:marBottom w:val="0"/>
          <w:divBdr>
            <w:top w:val="none" w:sz="0" w:space="0" w:color="auto"/>
            <w:left w:val="none" w:sz="0" w:space="0" w:color="auto"/>
            <w:bottom w:val="none" w:sz="0" w:space="0" w:color="auto"/>
            <w:right w:val="none" w:sz="0" w:space="0" w:color="auto"/>
          </w:divBdr>
          <w:divsChild>
            <w:div w:id="1282567322">
              <w:marLeft w:val="0"/>
              <w:marRight w:val="0"/>
              <w:marTop w:val="0"/>
              <w:marBottom w:val="0"/>
              <w:divBdr>
                <w:top w:val="none" w:sz="0" w:space="0" w:color="auto"/>
                <w:left w:val="none" w:sz="0" w:space="0" w:color="auto"/>
                <w:bottom w:val="none" w:sz="0" w:space="0" w:color="auto"/>
                <w:right w:val="none" w:sz="0" w:space="0" w:color="auto"/>
              </w:divBdr>
              <w:divsChild>
                <w:div w:id="1695034907">
                  <w:marLeft w:val="0"/>
                  <w:marRight w:val="0"/>
                  <w:marTop w:val="0"/>
                  <w:marBottom w:val="0"/>
                  <w:divBdr>
                    <w:top w:val="none" w:sz="0" w:space="0" w:color="auto"/>
                    <w:left w:val="none" w:sz="0" w:space="0" w:color="auto"/>
                    <w:bottom w:val="none" w:sz="0" w:space="0" w:color="auto"/>
                    <w:right w:val="none" w:sz="0" w:space="0" w:color="auto"/>
                  </w:divBdr>
                  <w:divsChild>
                    <w:div w:id="1218666008">
                      <w:marLeft w:val="0"/>
                      <w:marRight w:val="0"/>
                      <w:marTop w:val="0"/>
                      <w:marBottom w:val="0"/>
                      <w:divBdr>
                        <w:top w:val="none" w:sz="0" w:space="0" w:color="auto"/>
                        <w:left w:val="none" w:sz="0" w:space="0" w:color="auto"/>
                        <w:bottom w:val="none" w:sz="0" w:space="0" w:color="auto"/>
                        <w:right w:val="none" w:sz="0" w:space="0" w:color="auto"/>
                      </w:divBdr>
                      <w:divsChild>
                        <w:div w:id="653292611">
                          <w:marLeft w:val="0"/>
                          <w:marRight w:val="0"/>
                          <w:marTop w:val="0"/>
                          <w:marBottom w:val="0"/>
                          <w:divBdr>
                            <w:top w:val="none" w:sz="0" w:space="0" w:color="auto"/>
                            <w:left w:val="none" w:sz="0" w:space="0" w:color="auto"/>
                            <w:bottom w:val="none" w:sz="0" w:space="0" w:color="auto"/>
                            <w:right w:val="none" w:sz="0" w:space="0" w:color="auto"/>
                          </w:divBdr>
                          <w:divsChild>
                            <w:div w:id="227155958">
                              <w:marLeft w:val="0"/>
                              <w:marRight w:val="0"/>
                              <w:marTop w:val="0"/>
                              <w:marBottom w:val="0"/>
                              <w:divBdr>
                                <w:top w:val="none" w:sz="0" w:space="0" w:color="auto"/>
                                <w:left w:val="none" w:sz="0" w:space="0" w:color="auto"/>
                                <w:bottom w:val="none" w:sz="0" w:space="0" w:color="auto"/>
                                <w:right w:val="none" w:sz="0" w:space="0" w:color="auto"/>
                              </w:divBdr>
                              <w:divsChild>
                                <w:div w:id="1389307533">
                                  <w:marLeft w:val="0"/>
                                  <w:marRight w:val="0"/>
                                  <w:marTop w:val="0"/>
                                  <w:marBottom w:val="0"/>
                                  <w:divBdr>
                                    <w:top w:val="none" w:sz="0" w:space="0" w:color="auto"/>
                                    <w:left w:val="none" w:sz="0" w:space="0" w:color="auto"/>
                                    <w:bottom w:val="none" w:sz="0" w:space="0" w:color="auto"/>
                                    <w:right w:val="none" w:sz="0" w:space="0" w:color="auto"/>
                                  </w:divBdr>
                                  <w:divsChild>
                                    <w:div w:id="240259512">
                                      <w:marLeft w:val="0"/>
                                      <w:marRight w:val="0"/>
                                      <w:marTop w:val="0"/>
                                      <w:marBottom w:val="0"/>
                                      <w:divBdr>
                                        <w:top w:val="none" w:sz="0" w:space="0" w:color="auto"/>
                                        <w:left w:val="none" w:sz="0" w:space="0" w:color="auto"/>
                                        <w:bottom w:val="none" w:sz="0" w:space="0" w:color="auto"/>
                                        <w:right w:val="none" w:sz="0" w:space="0" w:color="auto"/>
                                      </w:divBdr>
                                      <w:divsChild>
                                        <w:div w:id="14689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651159">
          <w:marLeft w:val="0"/>
          <w:marRight w:val="0"/>
          <w:marTop w:val="0"/>
          <w:marBottom w:val="0"/>
          <w:divBdr>
            <w:top w:val="none" w:sz="0" w:space="0" w:color="auto"/>
            <w:left w:val="none" w:sz="0" w:space="0" w:color="auto"/>
            <w:bottom w:val="none" w:sz="0" w:space="0" w:color="auto"/>
            <w:right w:val="none" w:sz="0" w:space="0" w:color="auto"/>
          </w:divBdr>
          <w:divsChild>
            <w:div w:id="880747795">
              <w:marLeft w:val="0"/>
              <w:marRight w:val="0"/>
              <w:marTop w:val="0"/>
              <w:marBottom w:val="0"/>
              <w:divBdr>
                <w:top w:val="none" w:sz="0" w:space="0" w:color="auto"/>
                <w:left w:val="none" w:sz="0" w:space="0" w:color="auto"/>
                <w:bottom w:val="none" w:sz="0" w:space="0" w:color="auto"/>
                <w:right w:val="none" w:sz="0" w:space="0" w:color="auto"/>
              </w:divBdr>
              <w:divsChild>
                <w:div w:id="1765766275">
                  <w:marLeft w:val="0"/>
                  <w:marRight w:val="0"/>
                  <w:marTop w:val="0"/>
                  <w:marBottom w:val="0"/>
                  <w:divBdr>
                    <w:top w:val="none" w:sz="0" w:space="0" w:color="auto"/>
                    <w:left w:val="none" w:sz="0" w:space="0" w:color="auto"/>
                    <w:bottom w:val="none" w:sz="0" w:space="0" w:color="auto"/>
                    <w:right w:val="none" w:sz="0" w:space="0" w:color="auto"/>
                  </w:divBdr>
                  <w:divsChild>
                    <w:div w:id="1136797955">
                      <w:marLeft w:val="0"/>
                      <w:marRight w:val="0"/>
                      <w:marTop w:val="0"/>
                      <w:marBottom w:val="0"/>
                      <w:divBdr>
                        <w:top w:val="none" w:sz="0" w:space="0" w:color="auto"/>
                        <w:left w:val="none" w:sz="0" w:space="0" w:color="auto"/>
                        <w:bottom w:val="none" w:sz="0" w:space="0" w:color="auto"/>
                        <w:right w:val="none" w:sz="0" w:space="0" w:color="auto"/>
                      </w:divBdr>
                      <w:divsChild>
                        <w:div w:id="167529045">
                          <w:marLeft w:val="0"/>
                          <w:marRight w:val="0"/>
                          <w:marTop w:val="0"/>
                          <w:marBottom w:val="0"/>
                          <w:divBdr>
                            <w:top w:val="none" w:sz="0" w:space="0" w:color="auto"/>
                            <w:left w:val="none" w:sz="0" w:space="0" w:color="auto"/>
                            <w:bottom w:val="none" w:sz="0" w:space="0" w:color="auto"/>
                            <w:right w:val="none" w:sz="0" w:space="0" w:color="auto"/>
                          </w:divBdr>
                          <w:divsChild>
                            <w:div w:id="1576862687">
                              <w:marLeft w:val="0"/>
                              <w:marRight w:val="0"/>
                              <w:marTop w:val="0"/>
                              <w:marBottom w:val="0"/>
                              <w:divBdr>
                                <w:top w:val="none" w:sz="0" w:space="0" w:color="auto"/>
                                <w:left w:val="none" w:sz="0" w:space="0" w:color="auto"/>
                                <w:bottom w:val="none" w:sz="0" w:space="0" w:color="auto"/>
                                <w:right w:val="none" w:sz="0" w:space="0" w:color="auto"/>
                              </w:divBdr>
                              <w:divsChild>
                                <w:div w:id="11584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0892">
                  <w:marLeft w:val="0"/>
                  <w:marRight w:val="0"/>
                  <w:marTop w:val="0"/>
                  <w:marBottom w:val="0"/>
                  <w:divBdr>
                    <w:top w:val="none" w:sz="0" w:space="0" w:color="auto"/>
                    <w:left w:val="none" w:sz="0" w:space="0" w:color="auto"/>
                    <w:bottom w:val="none" w:sz="0" w:space="0" w:color="auto"/>
                    <w:right w:val="none" w:sz="0" w:space="0" w:color="auto"/>
                  </w:divBdr>
                  <w:divsChild>
                    <w:div w:id="1576931639">
                      <w:marLeft w:val="0"/>
                      <w:marRight w:val="0"/>
                      <w:marTop w:val="0"/>
                      <w:marBottom w:val="0"/>
                      <w:divBdr>
                        <w:top w:val="none" w:sz="0" w:space="0" w:color="auto"/>
                        <w:left w:val="none" w:sz="0" w:space="0" w:color="auto"/>
                        <w:bottom w:val="none" w:sz="0" w:space="0" w:color="auto"/>
                        <w:right w:val="none" w:sz="0" w:space="0" w:color="auto"/>
                      </w:divBdr>
                      <w:divsChild>
                        <w:div w:id="1498887548">
                          <w:marLeft w:val="0"/>
                          <w:marRight w:val="0"/>
                          <w:marTop w:val="0"/>
                          <w:marBottom w:val="0"/>
                          <w:divBdr>
                            <w:top w:val="none" w:sz="0" w:space="0" w:color="auto"/>
                            <w:left w:val="none" w:sz="0" w:space="0" w:color="auto"/>
                            <w:bottom w:val="none" w:sz="0" w:space="0" w:color="auto"/>
                            <w:right w:val="none" w:sz="0" w:space="0" w:color="auto"/>
                          </w:divBdr>
                          <w:divsChild>
                            <w:div w:id="680937126">
                              <w:marLeft w:val="0"/>
                              <w:marRight w:val="0"/>
                              <w:marTop w:val="0"/>
                              <w:marBottom w:val="0"/>
                              <w:divBdr>
                                <w:top w:val="none" w:sz="0" w:space="0" w:color="auto"/>
                                <w:left w:val="none" w:sz="0" w:space="0" w:color="auto"/>
                                <w:bottom w:val="none" w:sz="0" w:space="0" w:color="auto"/>
                                <w:right w:val="none" w:sz="0" w:space="0" w:color="auto"/>
                              </w:divBdr>
                              <w:divsChild>
                                <w:div w:id="1228809159">
                                  <w:marLeft w:val="0"/>
                                  <w:marRight w:val="0"/>
                                  <w:marTop w:val="0"/>
                                  <w:marBottom w:val="0"/>
                                  <w:divBdr>
                                    <w:top w:val="none" w:sz="0" w:space="0" w:color="auto"/>
                                    <w:left w:val="none" w:sz="0" w:space="0" w:color="auto"/>
                                    <w:bottom w:val="none" w:sz="0" w:space="0" w:color="auto"/>
                                    <w:right w:val="none" w:sz="0" w:space="0" w:color="auto"/>
                                  </w:divBdr>
                                  <w:divsChild>
                                    <w:div w:id="20355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3611">
      <w:bodyDiv w:val="1"/>
      <w:marLeft w:val="0"/>
      <w:marRight w:val="0"/>
      <w:marTop w:val="0"/>
      <w:marBottom w:val="0"/>
      <w:divBdr>
        <w:top w:val="none" w:sz="0" w:space="0" w:color="auto"/>
        <w:left w:val="none" w:sz="0" w:space="0" w:color="auto"/>
        <w:bottom w:val="none" w:sz="0" w:space="0" w:color="auto"/>
        <w:right w:val="none" w:sz="0" w:space="0" w:color="auto"/>
      </w:divBdr>
      <w:divsChild>
        <w:div w:id="1525972192">
          <w:marLeft w:val="0"/>
          <w:marRight w:val="0"/>
          <w:marTop w:val="0"/>
          <w:marBottom w:val="0"/>
          <w:divBdr>
            <w:top w:val="none" w:sz="0" w:space="0" w:color="auto"/>
            <w:left w:val="none" w:sz="0" w:space="0" w:color="auto"/>
            <w:bottom w:val="none" w:sz="0" w:space="0" w:color="auto"/>
            <w:right w:val="none" w:sz="0" w:space="0" w:color="auto"/>
          </w:divBdr>
          <w:divsChild>
            <w:div w:id="343635869">
              <w:marLeft w:val="0"/>
              <w:marRight w:val="0"/>
              <w:marTop w:val="0"/>
              <w:marBottom w:val="0"/>
              <w:divBdr>
                <w:top w:val="none" w:sz="0" w:space="0" w:color="auto"/>
                <w:left w:val="none" w:sz="0" w:space="0" w:color="auto"/>
                <w:bottom w:val="none" w:sz="0" w:space="0" w:color="auto"/>
                <w:right w:val="none" w:sz="0" w:space="0" w:color="auto"/>
              </w:divBdr>
              <w:divsChild>
                <w:div w:id="986282683">
                  <w:marLeft w:val="0"/>
                  <w:marRight w:val="0"/>
                  <w:marTop w:val="0"/>
                  <w:marBottom w:val="0"/>
                  <w:divBdr>
                    <w:top w:val="none" w:sz="0" w:space="0" w:color="auto"/>
                    <w:left w:val="none" w:sz="0" w:space="0" w:color="auto"/>
                    <w:bottom w:val="none" w:sz="0" w:space="0" w:color="auto"/>
                    <w:right w:val="none" w:sz="0" w:space="0" w:color="auto"/>
                  </w:divBdr>
                  <w:divsChild>
                    <w:div w:id="3568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9555">
          <w:marLeft w:val="0"/>
          <w:marRight w:val="0"/>
          <w:marTop w:val="0"/>
          <w:marBottom w:val="0"/>
          <w:divBdr>
            <w:top w:val="none" w:sz="0" w:space="0" w:color="auto"/>
            <w:left w:val="none" w:sz="0" w:space="0" w:color="auto"/>
            <w:bottom w:val="none" w:sz="0" w:space="0" w:color="auto"/>
            <w:right w:val="none" w:sz="0" w:space="0" w:color="auto"/>
          </w:divBdr>
          <w:divsChild>
            <w:div w:id="578904308">
              <w:marLeft w:val="0"/>
              <w:marRight w:val="0"/>
              <w:marTop w:val="0"/>
              <w:marBottom w:val="0"/>
              <w:divBdr>
                <w:top w:val="none" w:sz="0" w:space="0" w:color="auto"/>
                <w:left w:val="none" w:sz="0" w:space="0" w:color="auto"/>
                <w:bottom w:val="none" w:sz="0" w:space="0" w:color="auto"/>
                <w:right w:val="none" w:sz="0" w:space="0" w:color="auto"/>
              </w:divBdr>
              <w:divsChild>
                <w:div w:id="1016080701">
                  <w:marLeft w:val="0"/>
                  <w:marRight w:val="0"/>
                  <w:marTop w:val="0"/>
                  <w:marBottom w:val="0"/>
                  <w:divBdr>
                    <w:top w:val="none" w:sz="0" w:space="0" w:color="auto"/>
                    <w:left w:val="none" w:sz="0" w:space="0" w:color="auto"/>
                    <w:bottom w:val="none" w:sz="0" w:space="0" w:color="auto"/>
                    <w:right w:val="none" w:sz="0" w:space="0" w:color="auto"/>
                  </w:divBdr>
                  <w:divsChild>
                    <w:div w:id="14157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8929890">
      <w:bodyDiv w:val="1"/>
      <w:marLeft w:val="0"/>
      <w:marRight w:val="0"/>
      <w:marTop w:val="0"/>
      <w:marBottom w:val="0"/>
      <w:divBdr>
        <w:top w:val="none" w:sz="0" w:space="0" w:color="auto"/>
        <w:left w:val="none" w:sz="0" w:space="0" w:color="auto"/>
        <w:bottom w:val="none" w:sz="0" w:space="0" w:color="auto"/>
        <w:right w:val="none" w:sz="0" w:space="0" w:color="auto"/>
      </w:divBdr>
    </w:div>
    <w:div w:id="896629100">
      <w:bodyDiv w:val="1"/>
      <w:marLeft w:val="0"/>
      <w:marRight w:val="0"/>
      <w:marTop w:val="0"/>
      <w:marBottom w:val="0"/>
      <w:divBdr>
        <w:top w:val="none" w:sz="0" w:space="0" w:color="auto"/>
        <w:left w:val="none" w:sz="0" w:space="0" w:color="auto"/>
        <w:bottom w:val="none" w:sz="0" w:space="0" w:color="auto"/>
        <w:right w:val="none" w:sz="0" w:space="0" w:color="auto"/>
      </w:divBdr>
      <w:divsChild>
        <w:div w:id="995114739">
          <w:marLeft w:val="446"/>
          <w:marRight w:val="0"/>
          <w:marTop w:val="0"/>
          <w:marBottom w:val="0"/>
          <w:divBdr>
            <w:top w:val="none" w:sz="0" w:space="0" w:color="auto"/>
            <w:left w:val="none" w:sz="0" w:space="0" w:color="auto"/>
            <w:bottom w:val="none" w:sz="0" w:space="0" w:color="auto"/>
            <w:right w:val="none" w:sz="0" w:space="0" w:color="auto"/>
          </w:divBdr>
        </w:div>
        <w:div w:id="1828589268">
          <w:marLeft w:val="446"/>
          <w:marRight w:val="0"/>
          <w:marTop w:val="0"/>
          <w:marBottom w:val="0"/>
          <w:divBdr>
            <w:top w:val="none" w:sz="0" w:space="0" w:color="auto"/>
            <w:left w:val="none" w:sz="0" w:space="0" w:color="auto"/>
            <w:bottom w:val="none" w:sz="0" w:space="0" w:color="auto"/>
            <w:right w:val="none" w:sz="0" w:space="0" w:color="auto"/>
          </w:divBdr>
        </w:div>
        <w:div w:id="1597322743">
          <w:marLeft w:val="446"/>
          <w:marRight w:val="0"/>
          <w:marTop w:val="0"/>
          <w:marBottom w:val="0"/>
          <w:divBdr>
            <w:top w:val="none" w:sz="0" w:space="0" w:color="auto"/>
            <w:left w:val="none" w:sz="0" w:space="0" w:color="auto"/>
            <w:bottom w:val="none" w:sz="0" w:space="0" w:color="auto"/>
            <w:right w:val="none" w:sz="0" w:space="0" w:color="auto"/>
          </w:divBdr>
        </w:div>
        <w:div w:id="1460107307">
          <w:marLeft w:val="446"/>
          <w:marRight w:val="0"/>
          <w:marTop w:val="0"/>
          <w:marBottom w:val="0"/>
          <w:divBdr>
            <w:top w:val="none" w:sz="0" w:space="0" w:color="auto"/>
            <w:left w:val="none" w:sz="0" w:space="0" w:color="auto"/>
            <w:bottom w:val="none" w:sz="0" w:space="0" w:color="auto"/>
            <w:right w:val="none" w:sz="0" w:space="0" w:color="auto"/>
          </w:divBdr>
        </w:div>
      </w:divsChild>
    </w:div>
    <w:div w:id="901797021">
      <w:bodyDiv w:val="1"/>
      <w:marLeft w:val="0"/>
      <w:marRight w:val="0"/>
      <w:marTop w:val="0"/>
      <w:marBottom w:val="0"/>
      <w:divBdr>
        <w:top w:val="none" w:sz="0" w:space="0" w:color="auto"/>
        <w:left w:val="none" w:sz="0" w:space="0" w:color="auto"/>
        <w:bottom w:val="none" w:sz="0" w:space="0" w:color="auto"/>
        <w:right w:val="none" w:sz="0" w:space="0" w:color="auto"/>
      </w:divBdr>
      <w:divsChild>
        <w:div w:id="638464552">
          <w:marLeft w:val="547"/>
          <w:marRight w:val="0"/>
          <w:marTop w:val="0"/>
          <w:marBottom w:val="0"/>
          <w:divBdr>
            <w:top w:val="none" w:sz="0" w:space="0" w:color="auto"/>
            <w:left w:val="none" w:sz="0" w:space="0" w:color="auto"/>
            <w:bottom w:val="none" w:sz="0" w:space="0" w:color="auto"/>
            <w:right w:val="none" w:sz="0" w:space="0" w:color="auto"/>
          </w:divBdr>
        </w:div>
      </w:divsChild>
    </w:div>
    <w:div w:id="910195740">
      <w:bodyDiv w:val="1"/>
      <w:marLeft w:val="0"/>
      <w:marRight w:val="0"/>
      <w:marTop w:val="0"/>
      <w:marBottom w:val="0"/>
      <w:divBdr>
        <w:top w:val="none" w:sz="0" w:space="0" w:color="auto"/>
        <w:left w:val="none" w:sz="0" w:space="0" w:color="auto"/>
        <w:bottom w:val="none" w:sz="0" w:space="0" w:color="auto"/>
        <w:right w:val="none" w:sz="0" w:space="0" w:color="auto"/>
      </w:divBdr>
      <w:divsChild>
        <w:div w:id="1582175708">
          <w:marLeft w:val="547"/>
          <w:marRight w:val="0"/>
          <w:marTop w:val="0"/>
          <w:marBottom w:val="0"/>
          <w:divBdr>
            <w:top w:val="none" w:sz="0" w:space="0" w:color="auto"/>
            <w:left w:val="none" w:sz="0" w:space="0" w:color="auto"/>
            <w:bottom w:val="none" w:sz="0" w:space="0" w:color="auto"/>
            <w:right w:val="none" w:sz="0" w:space="0" w:color="auto"/>
          </w:divBdr>
        </w:div>
      </w:divsChild>
    </w:div>
    <w:div w:id="917328397">
      <w:bodyDiv w:val="1"/>
      <w:marLeft w:val="0"/>
      <w:marRight w:val="0"/>
      <w:marTop w:val="0"/>
      <w:marBottom w:val="0"/>
      <w:divBdr>
        <w:top w:val="none" w:sz="0" w:space="0" w:color="auto"/>
        <w:left w:val="none" w:sz="0" w:space="0" w:color="auto"/>
        <w:bottom w:val="none" w:sz="0" w:space="0" w:color="auto"/>
        <w:right w:val="none" w:sz="0" w:space="0" w:color="auto"/>
      </w:divBdr>
    </w:div>
    <w:div w:id="927615439">
      <w:bodyDiv w:val="1"/>
      <w:marLeft w:val="0"/>
      <w:marRight w:val="0"/>
      <w:marTop w:val="0"/>
      <w:marBottom w:val="0"/>
      <w:divBdr>
        <w:top w:val="none" w:sz="0" w:space="0" w:color="auto"/>
        <w:left w:val="none" w:sz="0" w:space="0" w:color="auto"/>
        <w:bottom w:val="none" w:sz="0" w:space="0" w:color="auto"/>
        <w:right w:val="none" w:sz="0" w:space="0" w:color="auto"/>
      </w:divBdr>
    </w:div>
    <w:div w:id="933172414">
      <w:bodyDiv w:val="1"/>
      <w:marLeft w:val="0"/>
      <w:marRight w:val="0"/>
      <w:marTop w:val="0"/>
      <w:marBottom w:val="0"/>
      <w:divBdr>
        <w:top w:val="none" w:sz="0" w:space="0" w:color="auto"/>
        <w:left w:val="none" w:sz="0" w:space="0" w:color="auto"/>
        <w:bottom w:val="none" w:sz="0" w:space="0" w:color="auto"/>
        <w:right w:val="none" w:sz="0" w:space="0" w:color="auto"/>
      </w:divBdr>
    </w:div>
    <w:div w:id="974407990">
      <w:bodyDiv w:val="1"/>
      <w:marLeft w:val="0"/>
      <w:marRight w:val="0"/>
      <w:marTop w:val="0"/>
      <w:marBottom w:val="0"/>
      <w:divBdr>
        <w:top w:val="none" w:sz="0" w:space="0" w:color="auto"/>
        <w:left w:val="none" w:sz="0" w:space="0" w:color="auto"/>
        <w:bottom w:val="none" w:sz="0" w:space="0" w:color="auto"/>
        <w:right w:val="none" w:sz="0" w:space="0" w:color="auto"/>
      </w:divBdr>
    </w:div>
    <w:div w:id="982084159">
      <w:bodyDiv w:val="1"/>
      <w:marLeft w:val="0"/>
      <w:marRight w:val="0"/>
      <w:marTop w:val="0"/>
      <w:marBottom w:val="0"/>
      <w:divBdr>
        <w:top w:val="none" w:sz="0" w:space="0" w:color="auto"/>
        <w:left w:val="none" w:sz="0" w:space="0" w:color="auto"/>
        <w:bottom w:val="none" w:sz="0" w:space="0" w:color="auto"/>
        <w:right w:val="none" w:sz="0" w:space="0" w:color="auto"/>
      </w:divBdr>
      <w:divsChild>
        <w:div w:id="159925889">
          <w:marLeft w:val="446"/>
          <w:marRight w:val="0"/>
          <w:marTop w:val="0"/>
          <w:marBottom w:val="0"/>
          <w:divBdr>
            <w:top w:val="none" w:sz="0" w:space="0" w:color="auto"/>
            <w:left w:val="none" w:sz="0" w:space="0" w:color="auto"/>
            <w:bottom w:val="none" w:sz="0" w:space="0" w:color="auto"/>
            <w:right w:val="none" w:sz="0" w:space="0" w:color="auto"/>
          </w:divBdr>
        </w:div>
        <w:div w:id="1932079874">
          <w:marLeft w:val="446"/>
          <w:marRight w:val="0"/>
          <w:marTop w:val="0"/>
          <w:marBottom w:val="0"/>
          <w:divBdr>
            <w:top w:val="none" w:sz="0" w:space="0" w:color="auto"/>
            <w:left w:val="none" w:sz="0" w:space="0" w:color="auto"/>
            <w:bottom w:val="none" w:sz="0" w:space="0" w:color="auto"/>
            <w:right w:val="none" w:sz="0" w:space="0" w:color="auto"/>
          </w:divBdr>
        </w:div>
        <w:div w:id="1853838440">
          <w:marLeft w:val="446"/>
          <w:marRight w:val="0"/>
          <w:marTop w:val="0"/>
          <w:marBottom w:val="0"/>
          <w:divBdr>
            <w:top w:val="none" w:sz="0" w:space="0" w:color="auto"/>
            <w:left w:val="none" w:sz="0" w:space="0" w:color="auto"/>
            <w:bottom w:val="none" w:sz="0" w:space="0" w:color="auto"/>
            <w:right w:val="none" w:sz="0" w:space="0" w:color="auto"/>
          </w:divBdr>
        </w:div>
      </w:divsChild>
    </w:div>
    <w:div w:id="984625528">
      <w:bodyDiv w:val="1"/>
      <w:marLeft w:val="0"/>
      <w:marRight w:val="0"/>
      <w:marTop w:val="0"/>
      <w:marBottom w:val="0"/>
      <w:divBdr>
        <w:top w:val="none" w:sz="0" w:space="0" w:color="auto"/>
        <w:left w:val="none" w:sz="0" w:space="0" w:color="auto"/>
        <w:bottom w:val="none" w:sz="0" w:space="0" w:color="auto"/>
        <w:right w:val="none" w:sz="0" w:space="0" w:color="auto"/>
      </w:divBdr>
    </w:div>
    <w:div w:id="986934298">
      <w:bodyDiv w:val="1"/>
      <w:marLeft w:val="0"/>
      <w:marRight w:val="0"/>
      <w:marTop w:val="0"/>
      <w:marBottom w:val="0"/>
      <w:divBdr>
        <w:top w:val="none" w:sz="0" w:space="0" w:color="auto"/>
        <w:left w:val="none" w:sz="0" w:space="0" w:color="auto"/>
        <w:bottom w:val="none" w:sz="0" w:space="0" w:color="auto"/>
        <w:right w:val="none" w:sz="0" w:space="0" w:color="auto"/>
      </w:divBdr>
    </w:div>
    <w:div w:id="987856249">
      <w:bodyDiv w:val="1"/>
      <w:marLeft w:val="0"/>
      <w:marRight w:val="0"/>
      <w:marTop w:val="0"/>
      <w:marBottom w:val="0"/>
      <w:divBdr>
        <w:top w:val="none" w:sz="0" w:space="0" w:color="auto"/>
        <w:left w:val="none" w:sz="0" w:space="0" w:color="auto"/>
        <w:bottom w:val="none" w:sz="0" w:space="0" w:color="auto"/>
        <w:right w:val="none" w:sz="0" w:space="0" w:color="auto"/>
      </w:divBdr>
      <w:divsChild>
        <w:div w:id="120271185">
          <w:marLeft w:val="446"/>
          <w:marRight w:val="0"/>
          <w:marTop w:val="0"/>
          <w:marBottom w:val="0"/>
          <w:divBdr>
            <w:top w:val="none" w:sz="0" w:space="0" w:color="auto"/>
            <w:left w:val="none" w:sz="0" w:space="0" w:color="auto"/>
            <w:bottom w:val="none" w:sz="0" w:space="0" w:color="auto"/>
            <w:right w:val="none" w:sz="0" w:space="0" w:color="auto"/>
          </w:divBdr>
        </w:div>
        <w:div w:id="661273619">
          <w:marLeft w:val="446"/>
          <w:marRight w:val="0"/>
          <w:marTop w:val="0"/>
          <w:marBottom w:val="0"/>
          <w:divBdr>
            <w:top w:val="none" w:sz="0" w:space="0" w:color="auto"/>
            <w:left w:val="none" w:sz="0" w:space="0" w:color="auto"/>
            <w:bottom w:val="none" w:sz="0" w:space="0" w:color="auto"/>
            <w:right w:val="none" w:sz="0" w:space="0" w:color="auto"/>
          </w:divBdr>
        </w:div>
      </w:divsChild>
    </w:div>
    <w:div w:id="1003363165">
      <w:bodyDiv w:val="1"/>
      <w:marLeft w:val="0"/>
      <w:marRight w:val="0"/>
      <w:marTop w:val="0"/>
      <w:marBottom w:val="0"/>
      <w:divBdr>
        <w:top w:val="none" w:sz="0" w:space="0" w:color="auto"/>
        <w:left w:val="none" w:sz="0" w:space="0" w:color="auto"/>
        <w:bottom w:val="none" w:sz="0" w:space="0" w:color="auto"/>
        <w:right w:val="none" w:sz="0" w:space="0" w:color="auto"/>
      </w:divBdr>
    </w:div>
    <w:div w:id="1035354511">
      <w:bodyDiv w:val="1"/>
      <w:marLeft w:val="0"/>
      <w:marRight w:val="0"/>
      <w:marTop w:val="0"/>
      <w:marBottom w:val="0"/>
      <w:divBdr>
        <w:top w:val="none" w:sz="0" w:space="0" w:color="auto"/>
        <w:left w:val="none" w:sz="0" w:space="0" w:color="auto"/>
        <w:bottom w:val="none" w:sz="0" w:space="0" w:color="auto"/>
        <w:right w:val="none" w:sz="0" w:space="0" w:color="auto"/>
      </w:divBdr>
      <w:divsChild>
        <w:div w:id="1698193680">
          <w:marLeft w:val="720"/>
          <w:marRight w:val="0"/>
          <w:marTop w:val="0"/>
          <w:marBottom w:val="0"/>
          <w:divBdr>
            <w:top w:val="none" w:sz="0" w:space="0" w:color="auto"/>
            <w:left w:val="none" w:sz="0" w:space="0" w:color="auto"/>
            <w:bottom w:val="none" w:sz="0" w:space="0" w:color="auto"/>
            <w:right w:val="none" w:sz="0" w:space="0" w:color="auto"/>
          </w:divBdr>
        </w:div>
      </w:divsChild>
    </w:div>
    <w:div w:id="1073089138">
      <w:bodyDiv w:val="1"/>
      <w:marLeft w:val="0"/>
      <w:marRight w:val="0"/>
      <w:marTop w:val="0"/>
      <w:marBottom w:val="0"/>
      <w:divBdr>
        <w:top w:val="none" w:sz="0" w:space="0" w:color="auto"/>
        <w:left w:val="none" w:sz="0" w:space="0" w:color="auto"/>
        <w:bottom w:val="none" w:sz="0" w:space="0" w:color="auto"/>
        <w:right w:val="none" w:sz="0" w:space="0" w:color="auto"/>
      </w:divBdr>
      <w:divsChild>
        <w:div w:id="897859549">
          <w:marLeft w:val="446"/>
          <w:marRight w:val="0"/>
          <w:marTop w:val="0"/>
          <w:marBottom w:val="0"/>
          <w:divBdr>
            <w:top w:val="none" w:sz="0" w:space="0" w:color="auto"/>
            <w:left w:val="none" w:sz="0" w:space="0" w:color="auto"/>
            <w:bottom w:val="none" w:sz="0" w:space="0" w:color="auto"/>
            <w:right w:val="none" w:sz="0" w:space="0" w:color="auto"/>
          </w:divBdr>
        </w:div>
        <w:div w:id="33504854">
          <w:marLeft w:val="446"/>
          <w:marRight w:val="0"/>
          <w:marTop w:val="0"/>
          <w:marBottom w:val="0"/>
          <w:divBdr>
            <w:top w:val="none" w:sz="0" w:space="0" w:color="auto"/>
            <w:left w:val="none" w:sz="0" w:space="0" w:color="auto"/>
            <w:bottom w:val="none" w:sz="0" w:space="0" w:color="auto"/>
            <w:right w:val="none" w:sz="0" w:space="0" w:color="auto"/>
          </w:divBdr>
        </w:div>
        <w:div w:id="55782435">
          <w:marLeft w:val="446"/>
          <w:marRight w:val="0"/>
          <w:marTop w:val="0"/>
          <w:marBottom w:val="0"/>
          <w:divBdr>
            <w:top w:val="none" w:sz="0" w:space="0" w:color="auto"/>
            <w:left w:val="none" w:sz="0" w:space="0" w:color="auto"/>
            <w:bottom w:val="none" w:sz="0" w:space="0" w:color="auto"/>
            <w:right w:val="none" w:sz="0" w:space="0" w:color="auto"/>
          </w:divBdr>
        </w:div>
        <w:div w:id="2046245369">
          <w:marLeft w:val="446"/>
          <w:marRight w:val="0"/>
          <w:marTop w:val="0"/>
          <w:marBottom w:val="0"/>
          <w:divBdr>
            <w:top w:val="none" w:sz="0" w:space="0" w:color="auto"/>
            <w:left w:val="none" w:sz="0" w:space="0" w:color="auto"/>
            <w:bottom w:val="none" w:sz="0" w:space="0" w:color="auto"/>
            <w:right w:val="none" w:sz="0" w:space="0" w:color="auto"/>
          </w:divBdr>
        </w:div>
        <w:div w:id="931350975">
          <w:marLeft w:val="446"/>
          <w:marRight w:val="0"/>
          <w:marTop w:val="0"/>
          <w:marBottom w:val="0"/>
          <w:divBdr>
            <w:top w:val="none" w:sz="0" w:space="0" w:color="auto"/>
            <w:left w:val="none" w:sz="0" w:space="0" w:color="auto"/>
            <w:bottom w:val="none" w:sz="0" w:space="0" w:color="auto"/>
            <w:right w:val="none" w:sz="0" w:space="0" w:color="auto"/>
          </w:divBdr>
        </w:div>
      </w:divsChild>
    </w:div>
    <w:div w:id="1090783572">
      <w:bodyDiv w:val="1"/>
      <w:marLeft w:val="0"/>
      <w:marRight w:val="0"/>
      <w:marTop w:val="0"/>
      <w:marBottom w:val="0"/>
      <w:divBdr>
        <w:top w:val="none" w:sz="0" w:space="0" w:color="auto"/>
        <w:left w:val="none" w:sz="0" w:space="0" w:color="auto"/>
        <w:bottom w:val="none" w:sz="0" w:space="0" w:color="auto"/>
        <w:right w:val="none" w:sz="0" w:space="0" w:color="auto"/>
      </w:divBdr>
    </w:div>
    <w:div w:id="1142649083">
      <w:bodyDiv w:val="1"/>
      <w:marLeft w:val="0"/>
      <w:marRight w:val="0"/>
      <w:marTop w:val="0"/>
      <w:marBottom w:val="0"/>
      <w:divBdr>
        <w:top w:val="none" w:sz="0" w:space="0" w:color="auto"/>
        <w:left w:val="none" w:sz="0" w:space="0" w:color="auto"/>
        <w:bottom w:val="none" w:sz="0" w:space="0" w:color="auto"/>
        <w:right w:val="none" w:sz="0" w:space="0" w:color="auto"/>
      </w:divBdr>
      <w:divsChild>
        <w:div w:id="1222866279">
          <w:marLeft w:val="547"/>
          <w:marRight w:val="0"/>
          <w:marTop w:val="0"/>
          <w:marBottom w:val="0"/>
          <w:divBdr>
            <w:top w:val="none" w:sz="0" w:space="0" w:color="auto"/>
            <w:left w:val="none" w:sz="0" w:space="0" w:color="auto"/>
            <w:bottom w:val="none" w:sz="0" w:space="0" w:color="auto"/>
            <w:right w:val="none" w:sz="0" w:space="0" w:color="auto"/>
          </w:divBdr>
        </w:div>
        <w:div w:id="1987976216">
          <w:marLeft w:val="547"/>
          <w:marRight w:val="0"/>
          <w:marTop w:val="0"/>
          <w:marBottom w:val="0"/>
          <w:divBdr>
            <w:top w:val="none" w:sz="0" w:space="0" w:color="auto"/>
            <w:left w:val="none" w:sz="0" w:space="0" w:color="auto"/>
            <w:bottom w:val="none" w:sz="0" w:space="0" w:color="auto"/>
            <w:right w:val="none" w:sz="0" w:space="0" w:color="auto"/>
          </w:divBdr>
        </w:div>
      </w:divsChild>
    </w:div>
    <w:div w:id="1145049796">
      <w:bodyDiv w:val="1"/>
      <w:marLeft w:val="0"/>
      <w:marRight w:val="0"/>
      <w:marTop w:val="0"/>
      <w:marBottom w:val="0"/>
      <w:divBdr>
        <w:top w:val="none" w:sz="0" w:space="0" w:color="auto"/>
        <w:left w:val="none" w:sz="0" w:space="0" w:color="auto"/>
        <w:bottom w:val="none" w:sz="0" w:space="0" w:color="auto"/>
        <w:right w:val="none" w:sz="0" w:space="0" w:color="auto"/>
      </w:divBdr>
    </w:div>
    <w:div w:id="1147551004">
      <w:bodyDiv w:val="1"/>
      <w:marLeft w:val="0"/>
      <w:marRight w:val="0"/>
      <w:marTop w:val="0"/>
      <w:marBottom w:val="0"/>
      <w:divBdr>
        <w:top w:val="none" w:sz="0" w:space="0" w:color="auto"/>
        <w:left w:val="none" w:sz="0" w:space="0" w:color="auto"/>
        <w:bottom w:val="none" w:sz="0" w:space="0" w:color="auto"/>
        <w:right w:val="none" w:sz="0" w:space="0" w:color="auto"/>
      </w:divBdr>
      <w:divsChild>
        <w:div w:id="1980840611">
          <w:marLeft w:val="446"/>
          <w:marRight w:val="0"/>
          <w:marTop w:val="0"/>
          <w:marBottom w:val="0"/>
          <w:divBdr>
            <w:top w:val="none" w:sz="0" w:space="0" w:color="auto"/>
            <w:left w:val="none" w:sz="0" w:space="0" w:color="auto"/>
            <w:bottom w:val="none" w:sz="0" w:space="0" w:color="auto"/>
            <w:right w:val="none" w:sz="0" w:space="0" w:color="auto"/>
          </w:divBdr>
        </w:div>
        <w:div w:id="929510155">
          <w:marLeft w:val="446"/>
          <w:marRight w:val="0"/>
          <w:marTop w:val="0"/>
          <w:marBottom w:val="0"/>
          <w:divBdr>
            <w:top w:val="none" w:sz="0" w:space="0" w:color="auto"/>
            <w:left w:val="none" w:sz="0" w:space="0" w:color="auto"/>
            <w:bottom w:val="none" w:sz="0" w:space="0" w:color="auto"/>
            <w:right w:val="none" w:sz="0" w:space="0" w:color="auto"/>
          </w:divBdr>
        </w:div>
      </w:divsChild>
    </w:div>
    <w:div w:id="1191452987">
      <w:bodyDiv w:val="1"/>
      <w:marLeft w:val="0"/>
      <w:marRight w:val="0"/>
      <w:marTop w:val="0"/>
      <w:marBottom w:val="0"/>
      <w:divBdr>
        <w:top w:val="none" w:sz="0" w:space="0" w:color="auto"/>
        <w:left w:val="none" w:sz="0" w:space="0" w:color="auto"/>
        <w:bottom w:val="none" w:sz="0" w:space="0" w:color="auto"/>
        <w:right w:val="none" w:sz="0" w:space="0" w:color="auto"/>
      </w:divBdr>
      <w:divsChild>
        <w:div w:id="18896397">
          <w:marLeft w:val="547"/>
          <w:marRight w:val="0"/>
          <w:marTop w:val="0"/>
          <w:marBottom w:val="0"/>
          <w:divBdr>
            <w:top w:val="none" w:sz="0" w:space="0" w:color="auto"/>
            <w:left w:val="none" w:sz="0" w:space="0" w:color="auto"/>
            <w:bottom w:val="none" w:sz="0" w:space="0" w:color="auto"/>
            <w:right w:val="none" w:sz="0" w:space="0" w:color="auto"/>
          </w:divBdr>
        </w:div>
        <w:div w:id="248740017">
          <w:marLeft w:val="547"/>
          <w:marRight w:val="0"/>
          <w:marTop w:val="0"/>
          <w:marBottom w:val="0"/>
          <w:divBdr>
            <w:top w:val="none" w:sz="0" w:space="0" w:color="auto"/>
            <w:left w:val="none" w:sz="0" w:space="0" w:color="auto"/>
            <w:bottom w:val="none" w:sz="0" w:space="0" w:color="auto"/>
            <w:right w:val="none" w:sz="0" w:space="0" w:color="auto"/>
          </w:divBdr>
        </w:div>
      </w:divsChild>
    </w:div>
    <w:div w:id="1203398612">
      <w:bodyDiv w:val="1"/>
      <w:marLeft w:val="0"/>
      <w:marRight w:val="0"/>
      <w:marTop w:val="0"/>
      <w:marBottom w:val="0"/>
      <w:divBdr>
        <w:top w:val="none" w:sz="0" w:space="0" w:color="auto"/>
        <w:left w:val="none" w:sz="0" w:space="0" w:color="auto"/>
        <w:bottom w:val="none" w:sz="0" w:space="0" w:color="auto"/>
        <w:right w:val="none" w:sz="0" w:space="0" w:color="auto"/>
      </w:divBdr>
    </w:div>
    <w:div w:id="1226719174">
      <w:bodyDiv w:val="1"/>
      <w:marLeft w:val="0"/>
      <w:marRight w:val="0"/>
      <w:marTop w:val="0"/>
      <w:marBottom w:val="0"/>
      <w:divBdr>
        <w:top w:val="none" w:sz="0" w:space="0" w:color="auto"/>
        <w:left w:val="none" w:sz="0" w:space="0" w:color="auto"/>
        <w:bottom w:val="none" w:sz="0" w:space="0" w:color="auto"/>
        <w:right w:val="none" w:sz="0" w:space="0" w:color="auto"/>
      </w:divBdr>
      <w:divsChild>
        <w:div w:id="781610145">
          <w:marLeft w:val="547"/>
          <w:marRight w:val="0"/>
          <w:marTop w:val="0"/>
          <w:marBottom w:val="0"/>
          <w:divBdr>
            <w:top w:val="none" w:sz="0" w:space="0" w:color="auto"/>
            <w:left w:val="none" w:sz="0" w:space="0" w:color="auto"/>
            <w:bottom w:val="none" w:sz="0" w:space="0" w:color="auto"/>
            <w:right w:val="none" w:sz="0" w:space="0" w:color="auto"/>
          </w:divBdr>
        </w:div>
        <w:div w:id="239827651">
          <w:marLeft w:val="547"/>
          <w:marRight w:val="0"/>
          <w:marTop w:val="0"/>
          <w:marBottom w:val="0"/>
          <w:divBdr>
            <w:top w:val="none" w:sz="0" w:space="0" w:color="auto"/>
            <w:left w:val="none" w:sz="0" w:space="0" w:color="auto"/>
            <w:bottom w:val="none" w:sz="0" w:space="0" w:color="auto"/>
            <w:right w:val="none" w:sz="0" w:space="0" w:color="auto"/>
          </w:divBdr>
        </w:div>
        <w:div w:id="396127809">
          <w:marLeft w:val="547"/>
          <w:marRight w:val="0"/>
          <w:marTop w:val="0"/>
          <w:marBottom w:val="0"/>
          <w:divBdr>
            <w:top w:val="none" w:sz="0" w:space="0" w:color="auto"/>
            <w:left w:val="none" w:sz="0" w:space="0" w:color="auto"/>
            <w:bottom w:val="none" w:sz="0" w:space="0" w:color="auto"/>
            <w:right w:val="none" w:sz="0" w:space="0" w:color="auto"/>
          </w:divBdr>
        </w:div>
        <w:div w:id="1723480068">
          <w:marLeft w:val="547"/>
          <w:marRight w:val="0"/>
          <w:marTop w:val="0"/>
          <w:marBottom w:val="0"/>
          <w:divBdr>
            <w:top w:val="none" w:sz="0" w:space="0" w:color="auto"/>
            <w:left w:val="none" w:sz="0" w:space="0" w:color="auto"/>
            <w:bottom w:val="none" w:sz="0" w:space="0" w:color="auto"/>
            <w:right w:val="none" w:sz="0" w:space="0" w:color="auto"/>
          </w:divBdr>
        </w:div>
        <w:div w:id="1506242969">
          <w:marLeft w:val="547"/>
          <w:marRight w:val="0"/>
          <w:marTop w:val="0"/>
          <w:marBottom w:val="0"/>
          <w:divBdr>
            <w:top w:val="none" w:sz="0" w:space="0" w:color="auto"/>
            <w:left w:val="none" w:sz="0" w:space="0" w:color="auto"/>
            <w:bottom w:val="none" w:sz="0" w:space="0" w:color="auto"/>
            <w:right w:val="none" w:sz="0" w:space="0" w:color="auto"/>
          </w:divBdr>
        </w:div>
        <w:div w:id="247736040">
          <w:marLeft w:val="547"/>
          <w:marRight w:val="0"/>
          <w:marTop w:val="0"/>
          <w:marBottom w:val="0"/>
          <w:divBdr>
            <w:top w:val="none" w:sz="0" w:space="0" w:color="auto"/>
            <w:left w:val="none" w:sz="0" w:space="0" w:color="auto"/>
            <w:bottom w:val="none" w:sz="0" w:space="0" w:color="auto"/>
            <w:right w:val="none" w:sz="0" w:space="0" w:color="auto"/>
          </w:divBdr>
        </w:div>
        <w:div w:id="1911773432">
          <w:marLeft w:val="547"/>
          <w:marRight w:val="0"/>
          <w:marTop w:val="0"/>
          <w:marBottom w:val="0"/>
          <w:divBdr>
            <w:top w:val="none" w:sz="0" w:space="0" w:color="auto"/>
            <w:left w:val="none" w:sz="0" w:space="0" w:color="auto"/>
            <w:bottom w:val="none" w:sz="0" w:space="0" w:color="auto"/>
            <w:right w:val="none" w:sz="0" w:space="0" w:color="auto"/>
          </w:divBdr>
        </w:div>
        <w:div w:id="1237327342">
          <w:marLeft w:val="547"/>
          <w:marRight w:val="0"/>
          <w:marTop w:val="0"/>
          <w:marBottom w:val="0"/>
          <w:divBdr>
            <w:top w:val="none" w:sz="0" w:space="0" w:color="auto"/>
            <w:left w:val="none" w:sz="0" w:space="0" w:color="auto"/>
            <w:bottom w:val="none" w:sz="0" w:space="0" w:color="auto"/>
            <w:right w:val="none" w:sz="0" w:space="0" w:color="auto"/>
          </w:divBdr>
        </w:div>
        <w:div w:id="803424135">
          <w:marLeft w:val="547"/>
          <w:marRight w:val="0"/>
          <w:marTop w:val="0"/>
          <w:marBottom w:val="0"/>
          <w:divBdr>
            <w:top w:val="none" w:sz="0" w:space="0" w:color="auto"/>
            <w:left w:val="none" w:sz="0" w:space="0" w:color="auto"/>
            <w:bottom w:val="none" w:sz="0" w:space="0" w:color="auto"/>
            <w:right w:val="none" w:sz="0" w:space="0" w:color="auto"/>
          </w:divBdr>
        </w:div>
        <w:div w:id="711343727">
          <w:marLeft w:val="547"/>
          <w:marRight w:val="0"/>
          <w:marTop w:val="0"/>
          <w:marBottom w:val="0"/>
          <w:divBdr>
            <w:top w:val="none" w:sz="0" w:space="0" w:color="auto"/>
            <w:left w:val="none" w:sz="0" w:space="0" w:color="auto"/>
            <w:bottom w:val="none" w:sz="0" w:space="0" w:color="auto"/>
            <w:right w:val="none" w:sz="0" w:space="0" w:color="auto"/>
          </w:divBdr>
        </w:div>
      </w:divsChild>
    </w:div>
    <w:div w:id="1230992566">
      <w:bodyDiv w:val="1"/>
      <w:marLeft w:val="0"/>
      <w:marRight w:val="0"/>
      <w:marTop w:val="0"/>
      <w:marBottom w:val="0"/>
      <w:divBdr>
        <w:top w:val="none" w:sz="0" w:space="0" w:color="auto"/>
        <w:left w:val="none" w:sz="0" w:space="0" w:color="auto"/>
        <w:bottom w:val="none" w:sz="0" w:space="0" w:color="auto"/>
        <w:right w:val="none" w:sz="0" w:space="0" w:color="auto"/>
      </w:divBdr>
    </w:div>
    <w:div w:id="1243762932">
      <w:bodyDiv w:val="1"/>
      <w:marLeft w:val="0"/>
      <w:marRight w:val="0"/>
      <w:marTop w:val="0"/>
      <w:marBottom w:val="0"/>
      <w:divBdr>
        <w:top w:val="none" w:sz="0" w:space="0" w:color="auto"/>
        <w:left w:val="none" w:sz="0" w:space="0" w:color="auto"/>
        <w:bottom w:val="none" w:sz="0" w:space="0" w:color="auto"/>
        <w:right w:val="none" w:sz="0" w:space="0" w:color="auto"/>
      </w:divBdr>
    </w:div>
    <w:div w:id="1260287818">
      <w:bodyDiv w:val="1"/>
      <w:marLeft w:val="0"/>
      <w:marRight w:val="0"/>
      <w:marTop w:val="0"/>
      <w:marBottom w:val="0"/>
      <w:divBdr>
        <w:top w:val="none" w:sz="0" w:space="0" w:color="auto"/>
        <w:left w:val="none" w:sz="0" w:space="0" w:color="auto"/>
        <w:bottom w:val="none" w:sz="0" w:space="0" w:color="auto"/>
        <w:right w:val="none" w:sz="0" w:space="0" w:color="auto"/>
      </w:divBdr>
      <w:divsChild>
        <w:div w:id="2055810899">
          <w:marLeft w:val="0"/>
          <w:marRight w:val="0"/>
          <w:marTop w:val="0"/>
          <w:marBottom w:val="0"/>
          <w:divBdr>
            <w:top w:val="none" w:sz="0" w:space="0" w:color="auto"/>
            <w:left w:val="none" w:sz="0" w:space="0" w:color="auto"/>
            <w:bottom w:val="none" w:sz="0" w:space="0" w:color="auto"/>
            <w:right w:val="none" w:sz="0" w:space="0" w:color="auto"/>
          </w:divBdr>
          <w:divsChild>
            <w:div w:id="1033338802">
              <w:marLeft w:val="0"/>
              <w:marRight w:val="0"/>
              <w:marTop w:val="0"/>
              <w:marBottom w:val="0"/>
              <w:divBdr>
                <w:top w:val="none" w:sz="0" w:space="0" w:color="auto"/>
                <w:left w:val="none" w:sz="0" w:space="0" w:color="auto"/>
                <w:bottom w:val="none" w:sz="0" w:space="0" w:color="auto"/>
                <w:right w:val="none" w:sz="0" w:space="0" w:color="auto"/>
              </w:divBdr>
              <w:divsChild>
                <w:div w:id="1302492003">
                  <w:marLeft w:val="0"/>
                  <w:marRight w:val="0"/>
                  <w:marTop w:val="0"/>
                  <w:marBottom w:val="0"/>
                  <w:divBdr>
                    <w:top w:val="none" w:sz="0" w:space="0" w:color="auto"/>
                    <w:left w:val="none" w:sz="0" w:space="0" w:color="auto"/>
                    <w:bottom w:val="none" w:sz="0" w:space="0" w:color="auto"/>
                    <w:right w:val="none" w:sz="0" w:space="0" w:color="auto"/>
                  </w:divBdr>
                  <w:divsChild>
                    <w:div w:id="1538008249">
                      <w:marLeft w:val="0"/>
                      <w:marRight w:val="0"/>
                      <w:marTop w:val="0"/>
                      <w:marBottom w:val="0"/>
                      <w:divBdr>
                        <w:top w:val="none" w:sz="0" w:space="0" w:color="auto"/>
                        <w:left w:val="none" w:sz="0" w:space="0" w:color="auto"/>
                        <w:bottom w:val="none" w:sz="0" w:space="0" w:color="auto"/>
                        <w:right w:val="none" w:sz="0" w:space="0" w:color="auto"/>
                      </w:divBdr>
                      <w:divsChild>
                        <w:div w:id="2109155163">
                          <w:marLeft w:val="0"/>
                          <w:marRight w:val="0"/>
                          <w:marTop w:val="0"/>
                          <w:marBottom w:val="0"/>
                          <w:divBdr>
                            <w:top w:val="none" w:sz="0" w:space="0" w:color="auto"/>
                            <w:left w:val="none" w:sz="0" w:space="0" w:color="auto"/>
                            <w:bottom w:val="none" w:sz="0" w:space="0" w:color="auto"/>
                            <w:right w:val="none" w:sz="0" w:space="0" w:color="auto"/>
                          </w:divBdr>
                          <w:divsChild>
                            <w:div w:id="472528783">
                              <w:marLeft w:val="0"/>
                              <w:marRight w:val="0"/>
                              <w:marTop w:val="0"/>
                              <w:marBottom w:val="0"/>
                              <w:divBdr>
                                <w:top w:val="none" w:sz="0" w:space="0" w:color="auto"/>
                                <w:left w:val="none" w:sz="0" w:space="0" w:color="auto"/>
                                <w:bottom w:val="none" w:sz="0" w:space="0" w:color="auto"/>
                                <w:right w:val="none" w:sz="0" w:space="0" w:color="auto"/>
                              </w:divBdr>
                              <w:divsChild>
                                <w:div w:id="355735197">
                                  <w:marLeft w:val="0"/>
                                  <w:marRight w:val="0"/>
                                  <w:marTop w:val="0"/>
                                  <w:marBottom w:val="0"/>
                                  <w:divBdr>
                                    <w:top w:val="none" w:sz="0" w:space="0" w:color="auto"/>
                                    <w:left w:val="none" w:sz="0" w:space="0" w:color="auto"/>
                                    <w:bottom w:val="none" w:sz="0" w:space="0" w:color="auto"/>
                                    <w:right w:val="none" w:sz="0" w:space="0" w:color="auto"/>
                                  </w:divBdr>
                                  <w:divsChild>
                                    <w:div w:id="518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1788">
                          <w:marLeft w:val="0"/>
                          <w:marRight w:val="0"/>
                          <w:marTop w:val="0"/>
                          <w:marBottom w:val="0"/>
                          <w:divBdr>
                            <w:top w:val="none" w:sz="0" w:space="0" w:color="auto"/>
                            <w:left w:val="none" w:sz="0" w:space="0" w:color="auto"/>
                            <w:bottom w:val="none" w:sz="0" w:space="0" w:color="auto"/>
                            <w:right w:val="none" w:sz="0" w:space="0" w:color="auto"/>
                          </w:divBdr>
                          <w:divsChild>
                            <w:div w:id="283080165">
                              <w:marLeft w:val="0"/>
                              <w:marRight w:val="0"/>
                              <w:marTop w:val="0"/>
                              <w:marBottom w:val="0"/>
                              <w:divBdr>
                                <w:top w:val="none" w:sz="0" w:space="0" w:color="auto"/>
                                <w:left w:val="none" w:sz="0" w:space="0" w:color="auto"/>
                                <w:bottom w:val="none" w:sz="0" w:space="0" w:color="auto"/>
                                <w:right w:val="none" w:sz="0" w:space="0" w:color="auto"/>
                              </w:divBdr>
                              <w:divsChild>
                                <w:div w:id="1317874558">
                                  <w:marLeft w:val="0"/>
                                  <w:marRight w:val="0"/>
                                  <w:marTop w:val="0"/>
                                  <w:marBottom w:val="0"/>
                                  <w:divBdr>
                                    <w:top w:val="none" w:sz="0" w:space="0" w:color="auto"/>
                                    <w:left w:val="none" w:sz="0" w:space="0" w:color="auto"/>
                                    <w:bottom w:val="none" w:sz="0" w:space="0" w:color="auto"/>
                                    <w:right w:val="none" w:sz="0" w:space="0" w:color="auto"/>
                                  </w:divBdr>
                                  <w:divsChild>
                                    <w:div w:id="1778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869006">
          <w:marLeft w:val="0"/>
          <w:marRight w:val="0"/>
          <w:marTop w:val="0"/>
          <w:marBottom w:val="0"/>
          <w:divBdr>
            <w:top w:val="none" w:sz="0" w:space="0" w:color="auto"/>
            <w:left w:val="none" w:sz="0" w:space="0" w:color="auto"/>
            <w:bottom w:val="none" w:sz="0" w:space="0" w:color="auto"/>
            <w:right w:val="none" w:sz="0" w:space="0" w:color="auto"/>
          </w:divBdr>
          <w:divsChild>
            <w:div w:id="1645507746">
              <w:marLeft w:val="0"/>
              <w:marRight w:val="0"/>
              <w:marTop w:val="0"/>
              <w:marBottom w:val="0"/>
              <w:divBdr>
                <w:top w:val="none" w:sz="0" w:space="0" w:color="auto"/>
                <w:left w:val="none" w:sz="0" w:space="0" w:color="auto"/>
                <w:bottom w:val="none" w:sz="0" w:space="0" w:color="auto"/>
                <w:right w:val="none" w:sz="0" w:space="0" w:color="auto"/>
              </w:divBdr>
              <w:divsChild>
                <w:div w:id="226692486">
                  <w:marLeft w:val="0"/>
                  <w:marRight w:val="0"/>
                  <w:marTop w:val="0"/>
                  <w:marBottom w:val="0"/>
                  <w:divBdr>
                    <w:top w:val="none" w:sz="0" w:space="0" w:color="auto"/>
                    <w:left w:val="none" w:sz="0" w:space="0" w:color="auto"/>
                    <w:bottom w:val="none" w:sz="0" w:space="0" w:color="auto"/>
                    <w:right w:val="none" w:sz="0" w:space="0" w:color="auto"/>
                  </w:divBdr>
                  <w:divsChild>
                    <w:div w:id="1466585377">
                      <w:marLeft w:val="0"/>
                      <w:marRight w:val="0"/>
                      <w:marTop w:val="0"/>
                      <w:marBottom w:val="0"/>
                      <w:divBdr>
                        <w:top w:val="none" w:sz="0" w:space="0" w:color="auto"/>
                        <w:left w:val="none" w:sz="0" w:space="0" w:color="auto"/>
                        <w:bottom w:val="none" w:sz="0" w:space="0" w:color="auto"/>
                        <w:right w:val="none" w:sz="0" w:space="0" w:color="auto"/>
                      </w:divBdr>
                      <w:divsChild>
                        <w:div w:id="793718212">
                          <w:marLeft w:val="0"/>
                          <w:marRight w:val="0"/>
                          <w:marTop w:val="0"/>
                          <w:marBottom w:val="0"/>
                          <w:divBdr>
                            <w:top w:val="none" w:sz="0" w:space="0" w:color="auto"/>
                            <w:left w:val="none" w:sz="0" w:space="0" w:color="auto"/>
                            <w:bottom w:val="none" w:sz="0" w:space="0" w:color="auto"/>
                            <w:right w:val="none" w:sz="0" w:space="0" w:color="auto"/>
                          </w:divBdr>
                          <w:divsChild>
                            <w:div w:id="1186869489">
                              <w:marLeft w:val="0"/>
                              <w:marRight w:val="0"/>
                              <w:marTop w:val="0"/>
                              <w:marBottom w:val="0"/>
                              <w:divBdr>
                                <w:top w:val="none" w:sz="0" w:space="0" w:color="auto"/>
                                <w:left w:val="none" w:sz="0" w:space="0" w:color="auto"/>
                                <w:bottom w:val="none" w:sz="0" w:space="0" w:color="auto"/>
                                <w:right w:val="none" w:sz="0" w:space="0" w:color="auto"/>
                              </w:divBdr>
                              <w:divsChild>
                                <w:div w:id="847135387">
                                  <w:marLeft w:val="0"/>
                                  <w:marRight w:val="0"/>
                                  <w:marTop w:val="0"/>
                                  <w:marBottom w:val="0"/>
                                  <w:divBdr>
                                    <w:top w:val="none" w:sz="0" w:space="0" w:color="auto"/>
                                    <w:left w:val="none" w:sz="0" w:space="0" w:color="auto"/>
                                    <w:bottom w:val="none" w:sz="0" w:space="0" w:color="auto"/>
                                    <w:right w:val="none" w:sz="0" w:space="0" w:color="auto"/>
                                  </w:divBdr>
                                  <w:divsChild>
                                    <w:div w:id="915239812">
                                      <w:marLeft w:val="0"/>
                                      <w:marRight w:val="0"/>
                                      <w:marTop w:val="0"/>
                                      <w:marBottom w:val="0"/>
                                      <w:divBdr>
                                        <w:top w:val="none" w:sz="0" w:space="0" w:color="auto"/>
                                        <w:left w:val="none" w:sz="0" w:space="0" w:color="auto"/>
                                        <w:bottom w:val="none" w:sz="0" w:space="0" w:color="auto"/>
                                        <w:right w:val="none" w:sz="0" w:space="0" w:color="auto"/>
                                      </w:divBdr>
                                      <w:divsChild>
                                        <w:div w:id="3942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412853">
          <w:marLeft w:val="0"/>
          <w:marRight w:val="0"/>
          <w:marTop w:val="0"/>
          <w:marBottom w:val="0"/>
          <w:divBdr>
            <w:top w:val="none" w:sz="0" w:space="0" w:color="auto"/>
            <w:left w:val="none" w:sz="0" w:space="0" w:color="auto"/>
            <w:bottom w:val="none" w:sz="0" w:space="0" w:color="auto"/>
            <w:right w:val="none" w:sz="0" w:space="0" w:color="auto"/>
          </w:divBdr>
          <w:divsChild>
            <w:div w:id="945650632">
              <w:marLeft w:val="0"/>
              <w:marRight w:val="0"/>
              <w:marTop w:val="0"/>
              <w:marBottom w:val="0"/>
              <w:divBdr>
                <w:top w:val="none" w:sz="0" w:space="0" w:color="auto"/>
                <w:left w:val="none" w:sz="0" w:space="0" w:color="auto"/>
                <w:bottom w:val="none" w:sz="0" w:space="0" w:color="auto"/>
                <w:right w:val="none" w:sz="0" w:space="0" w:color="auto"/>
              </w:divBdr>
              <w:divsChild>
                <w:div w:id="124399281">
                  <w:marLeft w:val="0"/>
                  <w:marRight w:val="0"/>
                  <w:marTop w:val="0"/>
                  <w:marBottom w:val="0"/>
                  <w:divBdr>
                    <w:top w:val="none" w:sz="0" w:space="0" w:color="auto"/>
                    <w:left w:val="none" w:sz="0" w:space="0" w:color="auto"/>
                    <w:bottom w:val="none" w:sz="0" w:space="0" w:color="auto"/>
                    <w:right w:val="none" w:sz="0" w:space="0" w:color="auto"/>
                  </w:divBdr>
                  <w:divsChild>
                    <w:div w:id="1881893098">
                      <w:marLeft w:val="0"/>
                      <w:marRight w:val="0"/>
                      <w:marTop w:val="0"/>
                      <w:marBottom w:val="0"/>
                      <w:divBdr>
                        <w:top w:val="none" w:sz="0" w:space="0" w:color="auto"/>
                        <w:left w:val="none" w:sz="0" w:space="0" w:color="auto"/>
                        <w:bottom w:val="none" w:sz="0" w:space="0" w:color="auto"/>
                        <w:right w:val="none" w:sz="0" w:space="0" w:color="auto"/>
                      </w:divBdr>
                      <w:divsChild>
                        <w:div w:id="10761740">
                          <w:marLeft w:val="0"/>
                          <w:marRight w:val="0"/>
                          <w:marTop w:val="0"/>
                          <w:marBottom w:val="0"/>
                          <w:divBdr>
                            <w:top w:val="none" w:sz="0" w:space="0" w:color="auto"/>
                            <w:left w:val="none" w:sz="0" w:space="0" w:color="auto"/>
                            <w:bottom w:val="none" w:sz="0" w:space="0" w:color="auto"/>
                            <w:right w:val="none" w:sz="0" w:space="0" w:color="auto"/>
                          </w:divBdr>
                          <w:divsChild>
                            <w:div w:id="307632466">
                              <w:marLeft w:val="0"/>
                              <w:marRight w:val="0"/>
                              <w:marTop w:val="0"/>
                              <w:marBottom w:val="0"/>
                              <w:divBdr>
                                <w:top w:val="none" w:sz="0" w:space="0" w:color="auto"/>
                                <w:left w:val="none" w:sz="0" w:space="0" w:color="auto"/>
                                <w:bottom w:val="none" w:sz="0" w:space="0" w:color="auto"/>
                                <w:right w:val="none" w:sz="0" w:space="0" w:color="auto"/>
                              </w:divBdr>
                              <w:divsChild>
                                <w:div w:id="11526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0112">
                  <w:marLeft w:val="0"/>
                  <w:marRight w:val="0"/>
                  <w:marTop w:val="0"/>
                  <w:marBottom w:val="0"/>
                  <w:divBdr>
                    <w:top w:val="none" w:sz="0" w:space="0" w:color="auto"/>
                    <w:left w:val="none" w:sz="0" w:space="0" w:color="auto"/>
                    <w:bottom w:val="none" w:sz="0" w:space="0" w:color="auto"/>
                    <w:right w:val="none" w:sz="0" w:space="0" w:color="auto"/>
                  </w:divBdr>
                  <w:divsChild>
                    <w:div w:id="1618902581">
                      <w:marLeft w:val="0"/>
                      <w:marRight w:val="0"/>
                      <w:marTop w:val="0"/>
                      <w:marBottom w:val="0"/>
                      <w:divBdr>
                        <w:top w:val="none" w:sz="0" w:space="0" w:color="auto"/>
                        <w:left w:val="none" w:sz="0" w:space="0" w:color="auto"/>
                        <w:bottom w:val="none" w:sz="0" w:space="0" w:color="auto"/>
                        <w:right w:val="none" w:sz="0" w:space="0" w:color="auto"/>
                      </w:divBdr>
                      <w:divsChild>
                        <w:div w:id="1364868269">
                          <w:marLeft w:val="0"/>
                          <w:marRight w:val="0"/>
                          <w:marTop w:val="0"/>
                          <w:marBottom w:val="0"/>
                          <w:divBdr>
                            <w:top w:val="none" w:sz="0" w:space="0" w:color="auto"/>
                            <w:left w:val="none" w:sz="0" w:space="0" w:color="auto"/>
                            <w:bottom w:val="none" w:sz="0" w:space="0" w:color="auto"/>
                            <w:right w:val="none" w:sz="0" w:space="0" w:color="auto"/>
                          </w:divBdr>
                          <w:divsChild>
                            <w:div w:id="1390231555">
                              <w:marLeft w:val="0"/>
                              <w:marRight w:val="0"/>
                              <w:marTop w:val="0"/>
                              <w:marBottom w:val="0"/>
                              <w:divBdr>
                                <w:top w:val="none" w:sz="0" w:space="0" w:color="auto"/>
                                <w:left w:val="none" w:sz="0" w:space="0" w:color="auto"/>
                                <w:bottom w:val="none" w:sz="0" w:space="0" w:color="auto"/>
                                <w:right w:val="none" w:sz="0" w:space="0" w:color="auto"/>
                              </w:divBdr>
                              <w:divsChild>
                                <w:div w:id="812211048">
                                  <w:marLeft w:val="0"/>
                                  <w:marRight w:val="0"/>
                                  <w:marTop w:val="0"/>
                                  <w:marBottom w:val="0"/>
                                  <w:divBdr>
                                    <w:top w:val="none" w:sz="0" w:space="0" w:color="auto"/>
                                    <w:left w:val="none" w:sz="0" w:space="0" w:color="auto"/>
                                    <w:bottom w:val="none" w:sz="0" w:space="0" w:color="auto"/>
                                    <w:right w:val="none" w:sz="0" w:space="0" w:color="auto"/>
                                  </w:divBdr>
                                  <w:divsChild>
                                    <w:div w:id="12019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679300">
      <w:bodyDiv w:val="1"/>
      <w:marLeft w:val="0"/>
      <w:marRight w:val="0"/>
      <w:marTop w:val="0"/>
      <w:marBottom w:val="0"/>
      <w:divBdr>
        <w:top w:val="none" w:sz="0" w:space="0" w:color="auto"/>
        <w:left w:val="none" w:sz="0" w:space="0" w:color="auto"/>
        <w:bottom w:val="none" w:sz="0" w:space="0" w:color="auto"/>
        <w:right w:val="none" w:sz="0" w:space="0" w:color="auto"/>
      </w:divBdr>
    </w:div>
    <w:div w:id="1307471775">
      <w:bodyDiv w:val="1"/>
      <w:marLeft w:val="0"/>
      <w:marRight w:val="0"/>
      <w:marTop w:val="0"/>
      <w:marBottom w:val="0"/>
      <w:divBdr>
        <w:top w:val="none" w:sz="0" w:space="0" w:color="auto"/>
        <w:left w:val="none" w:sz="0" w:space="0" w:color="auto"/>
        <w:bottom w:val="none" w:sz="0" w:space="0" w:color="auto"/>
        <w:right w:val="none" w:sz="0" w:space="0" w:color="auto"/>
      </w:divBdr>
    </w:div>
    <w:div w:id="1321034068">
      <w:bodyDiv w:val="1"/>
      <w:marLeft w:val="0"/>
      <w:marRight w:val="0"/>
      <w:marTop w:val="0"/>
      <w:marBottom w:val="0"/>
      <w:divBdr>
        <w:top w:val="none" w:sz="0" w:space="0" w:color="auto"/>
        <w:left w:val="none" w:sz="0" w:space="0" w:color="auto"/>
        <w:bottom w:val="none" w:sz="0" w:space="0" w:color="auto"/>
        <w:right w:val="none" w:sz="0" w:space="0" w:color="auto"/>
      </w:divBdr>
      <w:divsChild>
        <w:div w:id="1784686920">
          <w:marLeft w:val="446"/>
          <w:marRight w:val="0"/>
          <w:marTop w:val="0"/>
          <w:marBottom w:val="0"/>
          <w:divBdr>
            <w:top w:val="none" w:sz="0" w:space="0" w:color="auto"/>
            <w:left w:val="none" w:sz="0" w:space="0" w:color="auto"/>
            <w:bottom w:val="none" w:sz="0" w:space="0" w:color="auto"/>
            <w:right w:val="none" w:sz="0" w:space="0" w:color="auto"/>
          </w:divBdr>
        </w:div>
        <w:div w:id="1372877811">
          <w:marLeft w:val="446"/>
          <w:marRight w:val="0"/>
          <w:marTop w:val="0"/>
          <w:marBottom w:val="0"/>
          <w:divBdr>
            <w:top w:val="none" w:sz="0" w:space="0" w:color="auto"/>
            <w:left w:val="none" w:sz="0" w:space="0" w:color="auto"/>
            <w:bottom w:val="none" w:sz="0" w:space="0" w:color="auto"/>
            <w:right w:val="none" w:sz="0" w:space="0" w:color="auto"/>
          </w:divBdr>
        </w:div>
        <w:div w:id="465854587">
          <w:marLeft w:val="446"/>
          <w:marRight w:val="0"/>
          <w:marTop w:val="0"/>
          <w:marBottom w:val="0"/>
          <w:divBdr>
            <w:top w:val="none" w:sz="0" w:space="0" w:color="auto"/>
            <w:left w:val="none" w:sz="0" w:space="0" w:color="auto"/>
            <w:bottom w:val="none" w:sz="0" w:space="0" w:color="auto"/>
            <w:right w:val="none" w:sz="0" w:space="0" w:color="auto"/>
          </w:divBdr>
        </w:div>
        <w:div w:id="1143498842">
          <w:marLeft w:val="446"/>
          <w:marRight w:val="0"/>
          <w:marTop w:val="0"/>
          <w:marBottom w:val="0"/>
          <w:divBdr>
            <w:top w:val="none" w:sz="0" w:space="0" w:color="auto"/>
            <w:left w:val="none" w:sz="0" w:space="0" w:color="auto"/>
            <w:bottom w:val="none" w:sz="0" w:space="0" w:color="auto"/>
            <w:right w:val="none" w:sz="0" w:space="0" w:color="auto"/>
          </w:divBdr>
        </w:div>
        <w:div w:id="1689524284">
          <w:marLeft w:val="446"/>
          <w:marRight w:val="0"/>
          <w:marTop w:val="0"/>
          <w:marBottom w:val="0"/>
          <w:divBdr>
            <w:top w:val="none" w:sz="0" w:space="0" w:color="auto"/>
            <w:left w:val="none" w:sz="0" w:space="0" w:color="auto"/>
            <w:bottom w:val="none" w:sz="0" w:space="0" w:color="auto"/>
            <w:right w:val="none" w:sz="0" w:space="0" w:color="auto"/>
          </w:divBdr>
        </w:div>
        <w:div w:id="2085880165">
          <w:marLeft w:val="446"/>
          <w:marRight w:val="0"/>
          <w:marTop w:val="0"/>
          <w:marBottom w:val="0"/>
          <w:divBdr>
            <w:top w:val="none" w:sz="0" w:space="0" w:color="auto"/>
            <w:left w:val="none" w:sz="0" w:space="0" w:color="auto"/>
            <w:bottom w:val="none" w:sz="0" w:space="0" w:color="auto"/>
            <w:right w:val="none" w:sz="0" w:space="0" w:color="auto"/>
          </w:divBdr>
        </w:div>
        <w:div w:id="752552015">
          <w:marLeft w:val="446"/>
          <w:marRight w:val="0"/>
          <w:marTop w:val="0"/>
          <w:marBottom w:val="0"/>
          <w:divBdr>
            <w:top w:val="none" w:sz="0" w:space="0" w:color="auto"/>
            <w:left w:val="none" w:sz="0" w:space="0" w:color="auto"/>
            <w:bottom w:val="none" w:sz="0" w:space="0" w:color="auto"/>
            <w:right w:val="none" w:sz="0" w:space="0" w:color="auto"/>
          </w:divBdr>
        </w:div>
        <w:div w:id="1348092117">
          <w:marLeft w:val="446"/>
          <w:marRight w:val="0"/>
          <w:marTop w:val="0"/>
          <w:marBottom w:val="0"/>
          <w:divBdr>
            <w:top w:val="none" w:sz="0" w:space="0" w:color="auto"/>
            <w:left w:val="none" w:sz="0" w:space="0" w:color="auto"/>
            <w:bottom w:val="none" w:sz="0" w:space="0" w:color="auto"/>
            <w:right w:val="none" w:sz="0" w:space="0" w:color="auto"/>
          </w:divBdr>
        </w:div>
      </w:divsChild>
    </w:div>
    <w:div w:id="1323584846">
      <w:bodyDiv w:val="1"/>
      <w:marLeft w:val="0"/>
      <w:marRight w:val="0"/>
      <w:marTop w:val="0"/>
      <w:marBottom w:val="0"/>
      <w:divBdr>
        <w:top w:val="none" w:sz="0" w:space="0" w:color="auto"/>
        <w:left w:val="none" w:sz="0" w:space="0" w:color="auto"/>
        <w:bottom w:val="none" w:sz="0" w:space="0" w:color="auto"/>
        <w:right w:val="none" w:sz="0" w:space="0" w:color="auto"/>
      </w:divBdr>
    </w:div>
    <w:div w:id="1329017432">
      <w:bodyDiv w:val="1"/>
      <w:marLeft w:val="0"/>
      <w:marRight w:val="0"/>
      <w:marTop w:val="0"/>
      <w:marBottom w:val="0"/>
      <w:divBdr>
        <w:top w:val="none" w:sz="0" w:space="0" w:color="auto"/>
        <w:left w:val="none" w:sz="0" w:space="0" w:color="auto"/>
        <w:bottom w:val="none" w:sz="0" w:space="0" w:color="auto"/>
        <w:right w:val="none" w:sz="0" w:space="0" w:color="auto"/>
      </w:divBdr>
      <w:divsChild>
        <w:div w:id="1837110656">
          <w:marLeft w:val="547"/>
          <w:marRight w:val="0"/>
          <w:marTop w:val="0"/>
          <w:marBottom w:val="0"/>
          <w:divBdr>
            <w:top w:val="none" w:sz="0" w:space="0" w:color="auto"/>
            <w:left w:val="none" w:sz="0" w:space="0" w:color="auto"/>
            <w:bottom w:val="none" w:sz="0" w:space="0" w:color="auto"/>
            <w:right w:val="none" w:sz="0" w:space="0" w:color="auto"/>
          </w:divBdr>
        </w:div>
      </w:divsChild>
    </w:div>
    <w:div w:id="1352296688">
      <w:bodyDiv w:val="1"/>
      <w:marLeft w:val="0"/>
      <w:marRight w:val="0"/>
      <w:marTop w:val="0"/>
      <w:marBottom w:val="0"/>
      <w:divBdr>
        <w:top w:val="none" w:sz="0" w:space="0" w:color="auto"/>
        <w:left w:val="none" w:sz="0" w:space="0" w:color="auto"/>
        <w:bottom w:val="none" w:sz="0" w:space="0" w:color="auto"/>
        <w:right w:val="none" w:sz="0" w:space="0" w:color="auto"/>
      </w:divBdr>
    </w:div>
    <w:div w:id="1416247682">
      <w:bodyDiv w:val="1"/>
      <w:marLeft w:val="0"/>
      <w:marRight w:val="0"/>
      <w:marTop w:val="0"/>
      <w:marBottom w:val="0"/>
      <w:divBdr>
        <w:top w:val="none" w:sz="0" w:space="0" w:color="auto"/>
        <w:left w:val="none" w:sz="0" w:space="0" w:color="auto"/>
        <w:bottom w:val="none" w:sz="0" w:space="0" w:color="auto"/>
        <w:right w:val="none" w:sz="0" w:space="0" w:color="auto"/>
      </w:divBdr>
    </w:div>
    <w:div w:id="1450902875">
      <w:bodyDiv w:val="1"/>
      <w:marLeft w:val="0"/>
      <w:marRight w:val="0"/>
      <w:marTop w:val="0"/>
      <w:marBottom w:val="0"/>
      <w:divBdr>
        <w:top w:val="none" w:sz="0" w:space="0" w:color="auto"/>
        <w:left w:val="none" w:sz="0" w:space="0" w:color="auto"/>
        <w:bottom w:val="none" w:sz="0" w:space="0" w:color="auto"/>
        <w:right w:val="none" w:sz="0" w:space="0" w:color="auto"/>
      </w:divBdr>
      <w:divsChild>
        <w:div w:id="542600713">
          <w:marLeft w:val="446"/>
          <w:marRight w:val="0"/>
          <w:marTop w:val="0"/>
          <w:marBottom w:val="0"/>
          <w:divBdr>
            <w:top w:val="none" w:sz="0" w:space="0" w:color="auto"/>
            <w:left w:val="none" w:sz="0" w:space="0" w:color="auto"/>
            <w:bottom w:val="none" w:sz="0" w:space="0" w:color="auto"/>
            <w:right w:val="none" w:sz="0" w:space="0" w:color="auto"/>
          </w:divBdr>
        </w:div>
        <w:div w:id="1388870179">
          <w:marLeft w:val="446"/>
          <w:marRight w:val="0"/>
          <w:marTop w:val="0"/>
          <w:marBottom w:val="0"/>
          <w:divBdr>
            <w:top w:val="none" w:sz="0" w:space="0" w:color="auto"/>
            <w:left w:val="none" w:sz="0" w:space="0" w:color="auto"/>
            <w:bottom w:val="none" w:sz="0" w:space="0" w:color="auto"/>
            <w:right w:val="none" w:sz="0" w:space="0" w:color="auto"/>
          </w:divBdr>
        </w:div>
        <w:div w:id="1496916377">
          <w:marLeft w:val="446"/>
          <w:marRight w:val="0"/>
          <w:marTop w:val="0"/>
          <w:marBottom w:val="0"/>
          <w:divBdr>
            <w:top w:val="none" w:sz="0" w:space="0" w:color="auto"/>
            <w:left w:val="none" w:sz="0" w:space="0" w:color="auto"/>
            <w:bottom w:val="none" w:sz="0" w:space="0" w:color="auto"/>
            <w:right w:val="none" w:sz="0" w:space="0" w:color="auto"/>
          </w:divBdr>
        </w:div>
        <w:div w:id="300233391">
          <w:marLeft w:val="446"/>
          <w:marRight w:val="0"/>
          <w:marTop w:val="0"/>
          <w:marBottom w:val="0"/>
          <w:divBdr>
            <w:top w:val="none" w:sz="0" w:space="0" w:color="auto"/>
            <w:left w:val="none" w:sz="0" w:space="0" w:color="auto"/>
            <w:bottom w:val="none" w:sz="0" w:space="0" w:color="auto"/>
            <w:right w:val="none" w:sz="0" w:space="0" w:color="auto"/>
          </w:divBdr>
        </w:div>
        <w:div w:id="183639258">
          <w:marLeft w:val="446"/>
          <w:marRight w:val="0"/>
          <w:marTop w:val="0"/>
          <w:marBottom w:val="0"/>
          <w:divBdr>
            <w:top w:val="none" w:sz="0" w:space="0" w:color="auto"/>
            <w:left w:val="none" w:sz="0" w:space="0" w:color="auto"/>
            <w:bottom w:val="none" w:sz="0" w:space="0" w:color="auto"/>
            <w:right w:val="none" w:sz="0" w:space="0" w:color="auto"/>
          </w:divBdr>
        </w:div>
      </w:divsChild>
    </w:div>
    <w:div w:id="1490292462">
      <w:bodyDiv w:val="1"/>
      <w:marLeft w:val="0"/>
      <w:marRight w:val="0"/>
      <w:marTop w:val="0"/>
      <w:marBottom w:val="0"/>
      <w:divBdr>
        <w:top w:val="none" w:sz="0" w:space="0" w:color="auto"/>
        <w:left w:val="none" w:sz="0" w:space="0" w:color="auto"/>
        <w:bottom w:val="none" w:sz="0" w:space="0" w:color="auto"/>
        <w:right w:val="none" w:sz="0" w:space="0" w:color="auto"/>
      </w:divBdr>
    </w:div>
    <w:div w:id="1514955747">
      <w:bodyDiv w:val="1"/>
      <w:marLeft w:val="0"/>
      <w:marRight w:val="0"/>
      <w:marTop w:val="0"/>
      <w:marBottom w:val="0"/>
      <w:divBdr>
        <w:top w:val="none" w:sz="0" w:space="0" w:color="auto"/>
        <w:left w:val="none" w:sz="0" w:space="0" w:color="auto"/>
        <w:bottom w:val="none" w:sz="0" w:space="0" w:color="auto"/>
        <w:right w:val="none" w:sz="0" w:space="0" w:color="auto"/>
      </w:divBdr>
    </w:div>
    <w:div w:id="1549030495">
      <w:bodyDiv w:val="1"/>
      <w:marLeft w:val="0"/>
      <w:marRight w:val="0"/>
      <w:marTop w:val="0"/>
      <w:marBottom w:val="0"/>
      <w:divBdr>
        <w:top w:val="none" w:sz="0" w:space="0" w:color="auto"/>
        <w:left w:val="none" w:sz="0" w:space="0" w:color="auto"/>
        <w:bottom w:val="none" w:sz="0" w:space="0" w:color="auto"/>
        <w:right w:val="none" w:sz="0" w:space="0" w:color="auto"/>
      </w:divBdr>
    </w:div>
    <w:div w:id="1562987053">
      <w:bodyDiv w:val="1"/>
      <w:marLeft w:val="0"/>
      <w:marRight w:val="0"/>
      <w:marTop w:val="0"/>
      <w:marBottom w:val="0"/>
      <w:divBdr>
        <w:top w:val="none" w:sz="0" w:space="0" w:color="auto"/>
        <w:left w:val="none" w:sz="0" w:space="0" w:color="auto"/>
        <w:bottom w:val="none" w:sz="0" w:space="0" w:color="auto"/>
        <w:right w:val="none" w:sz="0" w:space="0" w:color="auto"/>
      </w:divBdr>
    </w:div>
    <w:div w:id="1626228498">
      <w:bodyDiv w:val="1"/>
      <w:marLeft w:val="0"/>
      <w:marRight w:val="0"/>
      <w:marTop w:val="0"/>
      <w:marBottom w:val="0"/>
      <w:divBdr>
        <w:top w:val="none" w:sz="0" w:space="0" w:color="auto"/>
        <w:left w:val="none" w:sz="0" w:space="0" w:color="auto"/>
        <w:bottom w:val="none" w:sz="0" w:space="0" w:color="auto"/>
        <w:right w:val="none" w:sz="0" w:space="0" w:color="auto"/>
      </w:divBdr>
    </w:div>
    <w:div w:id="1649018719">
      <w:bodyDiv w:val="1"/>
      <w:marLeft w:val="0"/>
      <w:marRight w:val="0"/>
      <w:marTop w:val="0"/>
      <w:marBottom w:val="0"/>
      <w:divBdr>
        <w:top w:val="none" w:sz="0" w:space="0" w:color="auto"/>
        <w:left w:val="none" w:sz="0" w:space="0" w:color="auto"/>
        <w:bottom w:val="none" w:sz="0" w:space="0" w:color="auto"/>
        <w:right w:val="none" w:sz="0" w:space="0" w:color="auto"/>
      </w:divBdr>
    </w:div>
    <w:div w:id="1689215020">
      <w:bodyDiv w:val="1"/>
      <w:marLeft w:val="0"/>
      <w:marRight w:val="0"/>
      <w:marTop w:val="0"/>
      <w:marBottom w:val="0"/>
      <w:divBdr>
        <w:top w:val="none" w:sz="0" w:space="0" w:color="auto"/>
        <w:left w:val="none" w:sz="0" w:space="0" w:color="auto"/>
        <w:bottom w:val="none" w:sz="0" w:space="0" w:color="auto"/>
        <w:right w:val="none" w:sz="0" w:space="0" w:color="auto"/>
      </w:divBdr>
    </w:div>
    <w:div w:id="1707872553">
      <w:bodyDiv w:val="1"/>
      <w:marLeft w:val="0"/>
      <w:marRight w:val="0"/>
      <w:marTop w:val="0"/>
      <w:marBottom w:val="0"/>
      <w:divBdr>
        <w:top w:val="none" w:sz="0" w:space="0" w:color="auto"/>
        <w:left w:val="none" w:sz="0" w:space="0" w:color="auto"/>
        <w:bottom w:val="none" w:sz="0" w:space="0" w:color="auto"/>
        <w:right w:val="none" w:sz="0" w:space="0" w:color="auto"/>
      </w:divBdr>
      <w:divsChild>
        <w:div w:id="1051074418">
          <w:marLeft w:val="446"/>
          <w:marRight w:val="0"/>
          <w:marTop w:val="0"/>
          <w:marBottom w:val="0"/>
          <w:divBdr>
            <w:top w:val="none" w:sz="0" w:space="0" w:color="auto"/>
            <w:left w:val="none" w:sz="0" w:space="0" w:color="auto"/>
            <w:bottom w:val="none" w:sz="0" w:space="0" w:color="auto"/>
            <w:right w:val="none" w:sz="0" w:space="0" w:color="auto"/>
          </w:divBdr>
        </w:div>
        <w:div w:id="455029905">
          <w:marLeft w:val="446"/>
          <w:marRight w:val="0"/>
          <w:marTop w:val="0"/>
          <w:marBottom w:val="0"/>
          <w:divBdr>
            <w:top w:val="none" w:sz="0" w:space="0" w:color="auto"/>
            <w:left w:val="none" w:sz="0" w:space="0" w:color="auto"/>
            <w:bottom w:val="none" w:sz="0" w:space="0" w:color="auto"/>
            <w:right w:val="none" w:sz="0" w:space="0" w:color="auto"/>
          </w:divBdr>
        </w:div>
        <w:div w:id="1864048530">
          <w:marLeft w:val="446"/>
          <w:marRight w:val="0"/>
          <w:marTop w:val="0"/>
          <w:marBottom w:val="0"/>
          <w:divBdr>
            <w:top w:val="none" w:sz="0" w:space="0" w:color="auto"/>
            <w:left w:val="none" w:sz="0" w:space="0" w:color="auto"/>
            <w:bottom w:val="none" w:sz="0" w:space="0" w:color="auto"/>
            <w:right w:val="none" w:sz="0" w:space="0" w:color="auto"/>
          </w:divBdr>
        </w:div>
        <w:div w:id="1133912391">
          <w:marLeft w:val="446"/>
          <w:marRight w:val="0"/>
          <w:marTop w:val="0"/>
          <w:marBottom w:val="0"/>
          <w:divBdr>
            <w:top w:val="none" w:sz="0" w:space="0" w:color="auto"/>
            <w:left w:val="none" w:sz="0" w:space="0" w:color="auto"/>
            <w:bottom w:val="none" w:sz="0" w:space="0" w:color="auto"/>
            <w:right w:val="none" w:sz="0" w:space="0" w:color="auto"/>
          </w:divBdr>
        </w:div>
        <w:div w:id="481435624">
          <w:marLeft w:val="446"/>
          <w:marRight w:val="0"/>
          <w:marTop w:val="0"/>
          <w:marBottom w:val="0"/>
          <w:divBdr>
            <w:top w:val="none" w:sz="0" w:space="0" w:color="auto"/>
            <w:left w:val="none" w:sz="0" w:space="0" w:color="auto"/>
            <w:bottom w:val="none" w:sz="0" w:space="0" w:color="auto"/>
            <w:right w:val="none" w:sz="0" w:space="0" w:color="auto"/>
          </w:divBdr>
        </w:div>
        <w:div w:id="1973636107">
          <w:marLeft w:val="446"/>
          <w:marRight w:val="0"/>
          <w:marTop w:val="0"/>
          <w:marBottom w:val="0"/>
          <w:divBdr>
            <w:top w:val="none" w:sz="0" w:space="0" w:color="auto"/>
            <w:left w:val="none" w:sz="0" w:space="0" w:color="auto"/>
            <w:bottom w:val="none" w:sz="0" w:space="0" w:color="auto"/>
            <w:right w:val="none" w:sz="0" w:space="0" w:color="auto"/>
          </w:divBdr>
        </w:div>
      </w:divsChild>
    </w:div>
    <w:div w:id="1735274477">
      <w:bodyDiv w:val="1"/>
      <w:marLeft w:val="0"/>
      <w:marRight w:val="0"/>
      <w:marTop w:val="0"/>
      <w:marBottom w:val="0"/>
      <w:divBdr>
        <w:top w:val="none" w:sz="0" w:space="0" w:color="auto"/>
        <w:left w:val="none" w:sz="0" w:space="0" w:color="auto"/>
        <w:bottom w:val="none" w:sz="0" w:space="0" w:color="auto"/>
        <w:right w:val="none" w:sz="0" w:space="0" w:color="auto"/>
      </w:divBdr>
      <w:divsChild>
        <w:div w:id="974482700">
          <w:marLeft w:val="446"/>
          <w:marRight w:val="0"/>
          <w:marTop w:val="0"/>
          <w:marBottom w:val="0"/>
          <w:divBdr>
            <w:top w:val="none" w:sz="0" w:space="0" w:color="auto"/>
            <w:left w:val="none" w:sz="0" w:space="0" w:color="auto"/>
            <w:bottom w:val="none" w:sz="0" w:space="0" w:color="auto"/>
            <w:right w:val="none" w:sz="0" w:space="0" w:color="auto"/>
          </w:divBdr>
        </w:div>
        <w:div w:id="1099175686">
          <w:marLeft w:val="446"/>
          <w:marRight w:val="0"/>
          <w:marTop w:val="0"/>
          <w:marBottom w:val="0"/>
          <w:divBdr>
            <w:top w:val="none" w:sz="0" w:space="0" w:color="auto"/>
            <w:left w:val="none" w:sz="0" w:space="0" w:color="auto"/>
            <w:bottom w:val="none" w:sz="0" w:space="0" w:color="auto"/>
            <w:right w:val="none" w:sz="0" w:space="0" w:color="auto"/>
          </w:divBdr>
        </w:div>
        <w:div w:id="1263420367">
          <w:marLeft w:val="446"/>
          <w:marRight w:val="0"/>
          <w:marTop w:val="0"/>
          <w:marBottom w:val="0"/>
          <w:divBdr>
            <w:top w:val="none" w:sz="0" w:space="0" w:color="auto"/>
            <w:left w:val="none" w:sz="0" w:space="0" w:color="auto"/>
            <w:bottom w:val="none" w:sz="0" w:space="0" w:color="auto"/>
            <w:right w:val="none" w:sz="0" w:space="0" w:color="auto"/>
          </w:divBdr>
        </w:div>
        <w:div w:id="659312252">
          <w:marLeft w:val="446"/>
          <w:marRight w:val="0"/>
          <w:marTop w:val="0"/>
          <w:marBottom w:val="0"/>
          <w:divBdr>
            <w:top w:val="none" w:sz="0" w:space="0" w:color="auto"/>
            <w:left w:val="none" w:sz="0" w:space="0" w:color="auto"/>
            <w:bottom w:val="none" w:sz="0" w:space="0" w:color="auto"/>
            <w:right w:val="none" w:sz="0" w:space="0" w:color="auto"/>
          </w:divBdr>
        </w:div>
        <w:div w:id="287859064">
          <w:marLeft w:val="446"/>
          <w:marRight w:val="0"/>
          <w:marTop w:val="0"/>
          <w:marBottom w:val="0"/>
          <w:divBdr>
            <w:top w:val="none" w:sz="0" w:space="0" w:color="auto"/>
            <w:left w:val="none" w:sz="0" w:space="0" w:color="auto"/>
            <w:bottom w:val="none" w:sz="0" w:space="0" w:color="auto"/>
            <w:right w:val="none" w:sz="0" w:space="0" w:color="auto"/>
          </w:divBdr>
        </w:div>
      </w:divsChild>
    </w:div>
    <w:div w:id="1763603686">
      <w:bodyDiv w:val="1"/>
      <w:marLeft w:val="0"/>
      <w:marRight w:val="0"/>
      <w:marTop w:val="0"/>
      <w:marBottom w:val="0"/>
      <w:divBdr>
        <w:top w:val="none" w:sz="0" w:space="0" w:color="auto"/>
        <w:left w:val="none" w:sz="0" w:space="0" w:color="auto"/>
        <w:bottom w:val="none" w:sz="0" w:space="0" w:color="auto"/>
        <w:right w:val="none" w:sz="0" w:space="0" w:color="auto"/>
      </w:divBdr>
    </w:div>
    <w:div w:id="1763989956">
      <w:bodyDiv w:val="1"/>
      <w:marLeft w:val="0"/>
      <w:marRight w:val="0"/>
      <w:marTop w:val="0"/>
      <w:marBottom w:val="0"/>
      <w:divBdr>
        <w:top w:val="none" w:sz="0" w:space="0" w:color="auto"/>
        <w:left w:val="none" w:sz="0" w:space="0" w:color="auto"/>
        <w:bottom w:val="none" w:sz="0" w:space="0" w:color="auto"/>
        <w:right w:val="none" w:sz="0" w:space="0" w:color="auto"/>
      </w:divBdr>
    </w:div>
    <w:div w:id="1764379662">
      <w:bodyDiv w:val="1"/>
      <w:marLeft w:val="0"/>
      <w:marRight w:val="0"/>
      <w:marTop w:val="0"/>
      <w:marBottom w:val="0"/>
      <w:divBdr>
        <w:top w:val="none" w:sz="0" w:space="0" w:color="auto"/>
        <w:left w:val="none" w:sz="0" w:space="0" w:color="auto"/>
        <w:bottom w:val="none" w:sz="0" w:space="0" w:color="auto"/>
        <w:right w:val="none" w:sz="0" w:space="0" w:color="auto"/>
      </w:divBdr>
    </w:div>
    <w:div w:id="1782526912">
      <w:bodyDiv w:val="1"/>
      <w:marLeft w:val="0"/>
      <w:marRight w:val="0"/>
      <w:marTop w:val="0"/>
      <w:marBottom w:val="0"/>
      <w:divBdr>
        <w:top w:val="none" w:sz="0" w:space="0" w:color="auto"/>
        <w:left w:val="none" w:sz="0" w:space="0" w:color="auto"/>
        <w:bottom w:val="none" w:sz="0" w:space="0" w:color="auto"/>
        <w:right w:val="none" w:sz="0" w:space="0" w:color="auto"/>
      </w:divBdr>
    </w:div>
    <w:div w:id="1787113158">
      <w:bodyDiv w:val="1"/>
      <w:marLeft w:val="0"/>
      <w:marRight w:val="0"/>
      <w:marTop w:val="0"/>
      <w:marBottom w:val="0"/>
      <w:divBdr>
        <w:top w:val="none" w:sz="0" w:space="0" w:color="auto"/>
        <w:left w:val="none" w:sz="0" w:space="0" w:color="auto"/>
        <w:bottom w:val="none" w:sz="0" w:space="0" w:color="auto"/>
        <w:right w:val="none" w:sz="0" w:space="0" w:color="auto"/>
      </w:divBdr>
    </w:div>
    <w:div w:id="1789663139">
      <w:bodyDiv w:val="1"/>
      <w:marLeft w:val="0"/>
      <w:marRight w:val="0"/>
      <w:marTop w:val="0"/>
      <w:marBottom w:val="0"/>
      <w:divBdr>
        <w:top w:val="none" w:sz="0" w:space="0" w:color="auto"/>
        <w:left w:val="none" w:sz="0" w:space="0" w:color="auto"/>
        <w:bottom w:val="none" w:sz="0" w:space="0" w:color="auto"/>
        <w:right w:val="none" w:sz="0" w:space="0" w:color="auto"/>
      </w:divBdr>
    </w:div>
    <w:div w:id="1822768366">
      <w:bodyDiv w:val="1"/>
      <w:marLeft w:val="0"/>
      <w:marRight w:val="0"/>
      <w:marTop w:val="0"/>
      <w:marBottom w:val="0"/>
      <w:divBdr>
        <w:top w:val="none" w:sz="0" w:space="0" w:color="auto"/>
        <w:left w:val="none" w:sz="0" w:space="0" w:color="auto"/>
        <w:bottom w:val="none" w:sz="0" w:space="0" w:color="auto"/>
        <w:right w:val="none" w:sz="0" w:space="0" w:color="auto"/>
      </w:divBdr>
    </w:div>
    <w:div w:id="1849633641">
      <w:bodyDiv w:val="1"/>
      <w:marLeft w:val="0"/>
      <w:marRight w:val="0"/>
      <w:marTop w:val="0"/>
      <w:marBottom w:val="0"/>
      <w:divBdr>
        <w:top w:val="none" w:sz="0" w:space="0" w:color="auto"/>
        <w:left w:val="none" w:sz="0" w:space="0" w:color="auto"/>
        <w:bottom w:val="none" w:sz="0" w:space="0" w:color="auto"/>
        <w:right w:val="none" w:sz="0" w:space="0" w:color="auto"/>
      </w:divBdr>
    </w:div>
    <w:div w:id="1857889930">
      <w:bodyDiv w:val="1"/>
      <w:marLeft w:val="0"/>
      <w:marRight w:val="0"/>
      <w:marTop w:val="0"/>
      <w:marBottom w:val="0"/>
      <w:divBdr>
        <w:top w:val="none" w:sz="0" w:space="0" w:color="auto"/>
        <w:left w:val="none" w:sz="0" w:space="0" w:color="auto"/>
        <w:bottom w:val="none" w:sz="0" w:space="0" w:color="auto"/>
        <w:right w:val="none" w:sz="0" w:space="0" w:color="auto"/>
      </w:divBdr>
      <w:divsChild>
        <w:div w:id="402687">
          <w:marLeft w:val="446"/>
          <w:marRight w:val="0"/>
          <w:marTop w:val="0"/>
          <w:marBottom w:val="0"/>
          <w:divBdr>
            <w:top w:val="none" w:sz="0" w:space="0" w:color="auto"/>
            <w:left w:val="none" w:sz="0" w:space="0" w:color="auto"/>
            <w:bottom w:val="none" w:sz="0" w:space="0" w:color="auto"/>
            <w:right w:val="none" w:sz="0" w:space="0" w:color="auto"/>
          </w:divBdr>
        </w:div>
        <w:div w:id="2096854587">
          <w:marLeft w:val="446"/>
          <w:marRight w:val="0"/>
          <w:marTop w:val="0"/>
          <w:marBottom w:val="0"/>
          <w:divBdr>
            <w:top w:val="none" w:sz="0" w:space="0" w:color="auto"/>
            <w:left w:val="none" w:sz="0" w:space="0" w:color="auto"/>
            <w:bottom w:val="none" w:sz="0" w:space="0" w:color="auto"/>
            <w:right w:val="none" w:sz="0" w:space="0" w:color="auto"/>
          </w:divBdr>
        </w:div>
        <w:div w:id="723257866">
          <w:marLeft w:val="446"/>
          <w:marRight w:val="0"/>
          <w:marTop w:val="0"/>
          <w:marBottom w:val="0"/>
          <w:divBdr>
            <w:top w:val="none" w:sz="0" w:space="0" w:color="auto"/>
            <w:left w:val="none" w:sz="0" w:space="0" w:color="auto"/>
            <w:bottom w:val="none" w:sz="0" w:space="0" w:color="auto"/>
            <w:right w:val="none" w:sz="0" w:space="0" w:color="auto"/>
          </w:divBdr>
        </w:div>
        <w:div w:id="1142237188">
          <w:marLeft w:val="446"/>
          <w:marRight w:val="0"/>
          <w:marTop w:val="0"/>
          <w:marBottom w:val="0"/>
          <w:divBdr>
            <w:top w:val="none" w:sz="0" w:space="0" w:color="auto"/>
            <w:left w:val="none" w:sz="0" w:space="0" w:color="auto"/>
            <w:bottom w:val="none" w:sz="0" w:space="0" w:color="auto"/>
            <w:right w:val="none" w:sz="0" w:space="0" w:color="auto"/>
          </w:divBdr>
        </w:div>
        <w:div w:id="1093086254">
          <w:marLeft w:val="446"/>
          <w:marRight w:val="0"/>
          <w:marTop w:val="0"/>
          <w:marBottom w:val="0"/>
          <w:divBdr>
            <w:top w:val="none" w:sz="0" w:space="0" w:color="auto"/>
            <w:left w:val="none" w:sz="0" w:space="0" w:color="auto"/>
            <w:bottom w:val="none" w:sz="0" w:space="0" w:color="auto"/>
            <w:right w:val="none" w:sz="0" w:space="0" w:color="auto"/>
          </w:divBdr>
        </w:div>
        <w:div w:id="1110666583">
          <w:marLeft w:val="446"/>
          <w:marRight w:val="0"/>
          <w:marTop w:val="0"/>
          <w:marBottom w:val="0"/>
          <w:divBdr>
            <w:top w:val="none" w:sz="0" w:space="0" w:color="auto"/>
            <w:left w:val="none" w:sz="0" w:space="0" w:color="auto"/>
            <w:bottom w:val="none" w:sz="0" w:space="0" w:color="auto"/>
            <w:right w:val="none" w:sz="0" w:space="0" w:color="auto"/>
          </w:divBdr>
        </w:div>
        <w:div w:id="1680110339">
          <w:marLeft w:val="446"/>
          <w:marRight w:val="0"/>
          <w:marTop w:val="0"/>
          <w:marBottom w:val="0"/>
          <w:divBdr>
            <w:top w:val="none" w:sz="0" w:space="0" w:color="auto"/>
            <w:left w:val="none" w:sz="0" w:space="0" w:color="auto"/>
            <w:bottom w:val="none" w:sz="0" w:space="0" w:color="auto"/>
            <w:right w:val="none" w:sz="0" w:space="0" w:color="auto"/>
          </w:divBdr>
        </w:div>
      </w:divsChild>
    </w:div>
    <w:div w:id="1876774247">
      <w:bodyDiv w:val="1"/>
      <w:marLeft w:val="0"/>
      <w:marRight w:val="0"/>
      <w:marTop w:val="0"/>
      <w:marBottom w:val="0"/>
      <w:divBdr>
        <w:top w:val="none" w:sz="0" w:space="0" w:color="auto"/>
        <w:left w:val="none" w:sz="0" w:space="0" w:color="auto"/>
        <w:bottom w:val="none" w:sz="0" w:space="0" w:color="auto"/>
        <w:right w:val="none" w:sz="0" w:space="0" w:color="auto"/>
      </w:divBdr>
      <w:divsChild>
        <w:div w:id="406074001">
          <w:marLeft w:val="547"/>
          <w:marRight w:val="0"/>
          <w:marTop w:val="134"/>
          <w:marBottom w:val="0"/>
          <w:divBdr>
            <w:top w:val="none" w:sz="0" w:space="0" w:color="auto"/>
            <w:left w:val="none" w:sz="0" w:space="0" w:color="auto"/>
            <w:bottom w:val="none" w:sz="0" w:space="0" w:color="auto"/>
            <w:right w:val="none" w:sz="0" w:space="0" w:color="auto"/>
          </w:divBdr>
        </w:div>
      </w:divsChild>
    </w:div>
    <w:div w:id="1907491273">
      <w:bodyDiv w:val="1"/>
      <w:marLeft w:val="0"/>
      <w:marRight w:val="0"/>
      <w:marTop w:val="0"/>
      <w:marBottom w:val="0"/>
      <w:divBdr>
        <w:top w:val="none" w:sz="0" w:space="0" w:color="auto"/>
        <w:left w:val="none" w:sz="0" w:space="0" w:color="auto"/>
        <w:bottom w:val="none" w:sz="0" w:space="0" w:color="auto"/>
        <w:right w:val="none" w:sz="0" w:space="0" w:color="auto"/>
      </w:divBdr>
    </w:div>
    <w:div w:id="1966495893">
      <w:bodyDiv w:val="1"/>
      <w:marLeft w:val="0"/>
      <w:marRight w:val="0"/>
      <w:marTop w:val="0"/>
      <w:marBottom w:val="0"/>
      <w:divBdr>
        <w:top w:val="none" w:sz="0" w:space="0" w:color="auto"/>
        <w:left w:val="none" w:sz="0" w:space="0" w:color="auto"/>
        <w:bottom w:val="none" w:sz="0" w:space="0" w:color="auto"/>
        <w:right w:val="none" w:sz="0" w:space="0" w:color="auto"/>
      </w:divBdr>
      <w:divsChild>
        <w:div w:id="778647456">
          <w:marLeft w:val="547"/>
          <w:marRight w:val="0"/>
          <w:marTop w:val="0"/>
          <w:marBottom w:val="0"/>
          <w:divBdr>
            <w:top w:val="none" w:sz="0" w:space="0" w:color="auto"/>
            <w:left w:val="none" w:sz="0" w:space="0" w:color="auto"/>
            <w:bottom w:val="none" w:sz="0" w:space="0" w:color="auto"/>
            <w:right w:val="none" w:sz="0" w:space="0" w:color="auto"/>
          </w:divBdr>
        </w:div>
        <w:div w:id="82335981">
          <w:marLeft w:val="547"/>
          <w:marRight w:val="0"/>
          <w:marTop w:val="0"/>
          <w:marBottom w:val="0"/>
          <w:divBdr>
            <w:top w:val="none" w:sz="0" w:space="0" w:color="auto"/>
            <w:left w:val="none" w:sz="0" w:space="0" w:color="auto"/>
            <w:bottom w:val="none" w:sz="0" w:space="0" w:color="auto"/>
            <w:right w:val="none" w:sz="0" w:space="0" w:color="auto"/>
          </w:divBdr>
        </w:div>
        <w:div w:id="62412798">
          <w:marLeft w:val="547"/>
          <w:marRight w:val="0"/>
          <w:marTop w:val="0"/>
          <w:marBottom w:val="0"/>
          <w:divBdr>
            <w:top w:val="none" w:sz="0" w:space="0" w:color="auto"/>
            <w:left w:val="none" w:sz="0" w:space="0" w:color="auto"/>
            <w:bottom w:val="none" w:sz="0" w:space="0" w:color="auto"/>
            <w:right w:val="none" w:sz="0" w:space="0" w:color="auto"/>
          </w:divBdr>
        </w:div>
        <w:div w:id="1887787890">
          <w:marLeft w:val="547"/>
          <w:marRight w:val="0"/>
          <w:marTop w:val="0"/>
          <w:marBottom w:val="0"/>
          <w:divBdr>
            <w:top w:val="none" w:sz="0" w:space="0" w:color="auto"/>
            <w:left w:val="none" w:sz="0" w:space="0" w:color="auto"/>
            <w:bottom w:val="none" w:sz="0" w:space="0" w:color="auto"/>
            <w:right w:val="none" w:sz="0" w:space="0" w:color="auto"/>
          </w:divBdr>
        </w:div>
        <w:div w:id="697002662">
          <w:marLeft w:val="547"/>
          <w:marRight w:val="0"/>
          <w:marTop w:val="0"/>
          <w:marBottom w:val="0"/>
          <w:divBdr>
            <w:top w:val="none" w:sz="0" w:space="0" w:color="auto"/>
            <w:left w:val="none" w:sz="0" w:space="0" w:color="auto"/>
            <w:bottom w:val="none" w:sz="0" w:space="0" w:color="auto"/>
            <w:right w:val="none" w:sz="0" w:space="0" w:color="auto"/>
          </w:divBdr>
        </w:div>
        <w:div w:id="326052572">
          <w:marLeft w:val="547"/>
          <w:marRight w:val="0"/>
          <w:marTop w:val="0"/>
          <w:marBottom w:val="0"/>
          <w:divBdr>
            <w:top w:val="none" w:sz="0" w:space="0" w:color="auto"/>
            <w:left w:val="none" w:sz="0" w:space="0" w:color="auto"/>
            <w:bottom w:val="none" w:sz="0" w:space="0" w:color="auto"/>
            <w:right w:val="none" w:sz="0" w:space="0" w:color="auto"/>
          </w:divBdr>
        </w:div>
        <w:div w:id="1345404036">
          <w:marLeft w:val="547"/>
          <w:marRight w:val="0"/>
          <w:marTop w:val="0"/>
          <w:marBottom w:val="0"/>
          <w:divBdr>
            <w:top w:val="none" w:sz="0" w:space="0" w:color="auto"/>
            <w:left w:val="none" w:sz="0" w:space="0" w:color="auto"/>
            <w:bottom w:val="none" w:sz="0" w:space="0" w:color="auto"/>
            <w:right w:val="none" w:sz="0" w:space="0" w:color="auto"/>
          </w:divBdr>
        </w:div>
        <w:div w:id="1803110591">
          <w:marLeft w:val="547"/>
          <w:marRight w:val="0"/>
          <w:marTop w:val="0"/>
          <w:marBottom w:val="0"/>
          <w:divBdr>
            <w:top w:val="none" w:sz="0" w:space="0" w:color="auto"/>
            <w:left w:val="none" w:sz="0" w:space="0" w:color="auto"/>
            <w:bottom w:val="none" w:sz="0" w:space="0" w:color="auto"/>
            <w:right w:val="none" w:sz="0" w:space="0" w:color="auto"/>
          </w:divBdr>
        </w:div>
        <w:div w:id="57024658">
          <w:marLeft w:val="547"/>
          <w:marRight w:val="0"/>
          <w:marTop w:val="0"/>
          <w:marBottom w:val="0"/>
          <w:divBdr>
            <w:top w:val="none" w:sz="0" w:space="0" w:color="auto"/>
            <w:left w:val="none" w:sz="0" w:space="0" w:color="auto"/>
            <w:bottom w:val="none" w:sz="0" w:space="0" w:color="auto"/>
            <w:right w:val="none" w:sz="0" w:space="0" w:color="auto"/>
          </w:divBdr>
        </w:div>
        <w:div w:id="1386445769">
          <w:marLeft w:val="547"/>
          <w:marRight w:val="0"/>
          <w:marTop w:val="0"/>
          <w:marBottom w:val="0"/>
          <w:divBdr>
            <w:top w:val="none" w:sz="0" w:space="0" w:color="auto"/>
            <w:left w:val="none" w:sz="0" w:space="0" w:color="auto"/>
            <w:bottom w:val="none" w:sz="0" w:space="0" w:color="auto"/>
            <w:right w:val="none" w:sz="0" w:space="0" w:color="auto"/>
          </w:divBdr>
        </w:div>
      </w:divsChild>
    </w:div>
    <w:div w:id="1968654774">
      <w:bodyDiv w:val="1"/>
      <w:marLeft w:val="0"/>
      <w:marRight w:val="0"/>
      <w:marTop w:val="0"/>
      <w:marBottom w:val="0"/>
      <w:divBdr>
        <w:top w:val="none" w:sz="0" w:space="0" w:color="auto"/>
        <w:left w:val="none" w:sz="0" w:space="0" w:color="auto"/>
        <w:bottom w:val="none" w:sz="0" w:space="0" w:color="auto"/>
        <w:right w:val="none" w:sz="0" w:space="0" w:color="auto"/>
      </w:divBdr>
    </w:div>
    <w:div w:id="1974365034">
      <w:bodyDiv w:val="1"/>
      <w:marLeft w:val="0"/>
      <w:marRight w:val="0"/>
      <w:marTop w:val="0"/>
      <w:marBottom w:val="0"/>
      <w:divBdr>
        <w:top w:val="none" w:sz="0" w:space="0" w:color="auto"/>
        <w:left w:val="none" w:sz="0" w:space="0" w:color="auto"/>
        <w:bottom w:val="none" w:sz="0" w:space="0" w:color="auto"/>
        <w:right w:val="none" w:sz="0" w:space="0" w:color="auto"/>
      </w:divBdr>
      <w:divsChild>
        <w:div w:id="1246888094">
          <w:marLeft w:val="446"/>
          <w:marRight w:val="0"/>
          <w:marTop w:val="0"/>
          <w:marBottom w:val="0"/>
          <w:divBdr>
            <w:top w:val="none" w:sz="0" w:space="0" w:color="auto"/>
            <w:left w:val="none" w:sz="0" w:space="0" w:color="auto"/>
            <w:bottom w:val="none" w:sz="0" w:space="0" w:color="auto"/>
            <w:right w:val="none" w:sz="0" w:space="0" w:color="auto"/>
          </w:divBdr>
        </w:div>
        <w:div w:id="730154227">
          <w:marLeft w:val="446"/>
          <w:marRight w:val="0"/>
          <w:marTop w:val="0"/>
          <w:marBottom w:val="0"/>
          <w:divBdr>
            <w:top w:val="none" w:sz="0" w:space="0" w:color="auto"/>
            <w:left w:val="none" w:sz="0" w:space="0" w:color="auto"/>
            <w:bottom w:val="none" w:sz="0" w:space="0" w:color="auto"/>
            <w:right w:val="none" w:sz="0" w:space="0" w:color="auto"/>
          </w:divBdr>
        </w:div>
        <w:div w:id="117383443">
          <w:marLeft w:val="446"/>
          <w:marRight w:val="0"/>
          <w:marTop w:val="0"/>
          <w:marBottom w:val="0"/>
          <w:divBdr>
            <w:top w:val="none" w:sz="0" w:space="0" w:color="auto"/>
            <w:left w:val="none" w:sz="0" w:space="0" w:color="auto"/>
            <w:bottom w:val="none" w:sz="0" w:space="0" w:color="auto"/>
            <w:right w:val="none" w:sz="0" w:space="0" w:color="auto"/>
          </w:divBdr>
        </w:div>
      </w:divsChild>
    </w:div>
    <w:div w:id="1979913104">
      <w:bodyDiv w:val="1"/>
      <w:marLeft w:val="0"/>
      <w:marRight w:val="0"/>
      <w:marTop w:val="0"/>
      <w:marBottom w:val="0"/>
      <w:divBdr>
        <w:top w:val="none" w:sz="0" w:space="0" w:color="auto"/>
        <w:left w:val="none" w:sz="0" w:space="0" w:color="auto"/>
        <w:bottom w:val="none" w:sz="0" w:space="0" w:color="auto"/>
        <w:right w:val="none" w:sz="0" w:space="0" w:color="auto"/>
      </w:divBdr>
    </w:div>
    <w:div w:id="2008241288">
      <w:bodyDiv w:val="1"/>
      <w:marLeft w:val="0"/>
      <w:marRight w:val="0"/>
      <w:marTop w:val="0"/>
      <w:marBottom w:val="0"/>
      <w:divBdr>
        <w:top w:val="none" w:sz="0" w:space="0" w:color="auto"/>
        <w:left w:val="none" w:sz="0" w:space="0" w:color="auto"/>
        <w:bottom w:val="none" w:sz="0" w:space="0" w:color="auto"/>
        <w:right w:val="none" w:sz="0" w:space="0" w:color="auto"/>
      </w:divBdr>
    </w:div>
    <w:div w:id="2018992701">
      <w:bodyDiv w:val="1"/>
      <w:marLeft w:val="0"/>
      <w:marRight w:val="0"/>
      <w:marTop w:val="0"/>
      <w:marBottom w:val="0"/>
      <w:divBdr>
        <w:top w:val="none" w:sz="0" w:space="0" w:color="auto"/>
        <w:left w:val="none" w:sz="0" w:space="0" w:color="auto"/>
        <w:bottom w:val="none" w:sz="0" w:space="0" w:color="auto"/>
        <w:right w:val="none" w:sz="0" w:space="0" w:color="auto"/>
      </w:divBdr>
    </w:div>
    <w:div w:id="2019306026">
      <w:bodyDiv w:val="1"/>
      <w:marLeft w:val="0"/>
      <w:marRight w:val="0"/>
      <w:marTop w:val="0"/>
      <w:marBottom w:val="0"/>
      <w:divBdr>
        <w:top w:val="none" w:sz="0" w:space="0" w:color="auto"/>
        <w:left w:val="none" w:sz="0" w:space="0" w:color="auto"/>
        <w:bottom w:val="none" w:sz="0" w:space="0" w:color="auto"/>
        <w:right w:val="none" w:sz="0" w:space="0" w:color="auto"/>
      </w:divBdr>
    </w:div>
    <w:div w:id="2037925047">
      <w:bodyDiv w:val="1"/>
      <w:marLeft w:val="0"/>
      <w:marRight w:val="0"/>
      <w:marTop w:val="0"/>
      <w:marBottom w:val="0"/>
      <w:divBdr>
        <w:top w:val="none" w:sz="0" w:space="0" w:color="auto"/>
        <w:left w:val="none" w:sz="0" w:space="0" w:color="auto"/>
        <w:bottom w:val="none" w:sz="0" w:space="0" w:color="auto"/>
        <w:right w:val="none" w:sz="0" w:space="0" w:color="auto"/>
      </w:divBdr>
    </w:div>
    <w:div w:id="2051831622">
      <w:bodyDiv w:val="1"/>
      <w:marLeft w:val="0"/>
      <w:marRight w:val="0"/>
      <w:marTop w:val="0"/>
      <w:marBottom w:val="0"/>
      <w:divBdr>
        <w:top w:val="none" w:sz="0" w:space="0" w:color="auto"/>
        <w:left w:val="none" w:sz="0" w:space="0" w:color="auto"/>
        <w:bottom w:val="none" w:sz="0" w:space="0" w:color="auto"/>
        <w:right w:val="none" w:sz="0" w:space="0" w:color="auto"/>
      </w:divBdr>
    </w:div>
    <w:div w:id="2096323103">
      <w:bodyDiv w:val="1"/>
      <w:marLeft w:val="0"/>
      <w:marRight w:val="0"/>
      <w:marTop w:val="0"/>
      <w:marBottom w:val="0"/>
      <w:divBdr>
        <w:top w:val="none" w:sz="0" w:space="0" w:color="auto"/>
        <w:left w:val="none" w:sz="0" w:space="0" w:color="auto"/>
        <w:bottom w:val="none" w:sz="0" w:space="0" w:color="auto"/>
        <w:right w:val="none" w:sz="0" w:space="0" w:color="auto"/>
      </w:divBdr>
    </w:div>
    <w:div w:id="2118788654">
      <w:bodyDiv w:val="1"/>
      <w:marLeft w:val="0"/>
      <w:marRight w:val="0"/>
      <w:marTop w:val="0"/>
      <w:marBottom w:val="0"/>
      <w:divBdr>
        <w:top w:val="none" w:sz="0" w:space="0" w:color="auto"/>
        <w:left w:val="none" w:sz="0" w:space="0" w:color="auto"/>
        <w:bottom w:val="none" w:sz="0" w:space="0" w:color="auto"/>
        <w:right w:val="none" w:sz="0" w:space="0" w:color="auto"/>
      </w:divBdr>
    </w:div>
    <w:div w:id="2120878709">
      <w:bodyDiv w:val="1"/>
      <w:marLeft w:val="0"/>
      <w:marRight w:val="0"/>
      <w:marTop w:val="0"/>
      <w:marBottom w:val="0"/>
      <w:divBdr>
        <w:top w:val="none" w:sz="0" w:space="0" w:color="auto"/>
        <w:left w:val="none" w:sz="0" w:space="0" w:color="auto"/>
        <w:bottom w:val="none" w:sz="0" w:space="0" w:color="auto"/>
        <w:right w:val="none" w:sz="0" w:space="0" w:color="auto"/>
      </w:divBdr>
      <w:divsChild>
        <w:div w:id="227493939">
          <w:marLeft w:val="446"/>
          <w:marRight w:val="0"/>
          <w:marTop w:val="0"/>
          <w:marBottom w:val="0"/>
          <w:divBdr>
            <w:top w:val="none" w:sz="0" w:space="0" w:color="auto"/>
            <w:left w:val="none" w:sz="0" w:space="0" w:color="auto"/>
            <w:bottom w:val="none" w:sz="0" w:space="0" w:color="auto"/>
            <w:right w:val="none" w:sz="0" w:space="0" w:color="auto"/>
          </w:divBdr>
        </w:div>
        <w:div w:id="223298858">
          <w:marLeft w:val="446"/>
          <w:marRight w:val="0"/>
          <w:marTop w:val="0"/>
          <w:marBottom w:val="0"/>
          <w:divBdr>
            <w:top w:val="none" w:sz="0" w:space="0" w:color="auto"/>
            <w:left w:val="none" w:sz="0" w:space="0" w:color="auto"/>
            <w:bottom w:val="none" w:sz="0" w:space="0" w:color="auto"/>
            <w:right w:val="none" w:sz="0" w:space="0" w:color="auto"/>
          </w:divBdr>
        </w:div>
        <w:div w:id="2016759887">
          <w:marLeft w:val="446"/>
          <w:marRight w:val="0"/>
          <w:marTop w:val="0"/>
          <w:marBottom w:val="0"/>
          <w:divBdr>
            <w:top w:val="none" w:sz="0" w:space="0" w:color="auto"/>
            <w:left w:val="none" w:sz="0" w:space="0" w:color="auto"/>
            <w:bottom w:val="none" w:sz="0" w:space="0" w:color="auto"/>
            <w:right w:val="none" w:sz="0" w:space="0" w:color="auto"/>
          </w:divBdr>
        </w:div>
        <w:div w:id="1745831909">
          <w:marLeft w:val="446"/>
          <w:marRight w:val="0"/>
          <w:marTop w:val="0"/>
          <w:marBottom w:val="0"/>
          <w:divBdr>
            <w:top w:val="none" w:sz="0" w:space="0" w:color="auto"/>
            <w:left w:val="none" w:sz="0" w:space="0" w:color="auto"/>
            <w:bottom w:val="none" w:sz="0" w:space="0" w:color="auto"/>
            <w:right w:val="none" w:sz="0" w:space="0" w:color="auto"/>
          </w:divBdr>
        </w:div>
        <w:div w:id="1500538537">
          <w:marLeft w:val="446"/>
          <w:marRight w:val="0"/>
          <w:marTop w:val="0"/>
          <w:marBottom w:val="0"/>
          <w:divBdr>
            <w:top w:val="none" w:sz="0" w:space="0" w:color="auto"/>
            <w:left w:val="none" w:sz="0" w:space="0" w:color="auto"/>
            <w:bottom w:val="none" w:sz="0" w:space="0" w:color="auto"/>
            <w:right w:val="none" w:sz="0" w:space="0" w:color="auto"/>
          </w:divBdr>
        </w:div>
      </w:divsChild>
    </w:div>
    <w:div w:id="2131629348">
      <w:bodyDiv w:val="1"/>
      <w:marLeft w:val="0"/>
      <w:marRight w:val="0"/>
      <w:marTop w:val="0"/>
      <w:marBottom w:val="0"/>
      <w:divBdr>
        <w:top w:val="none" w:sz="0" w:space="0" w:color="auto"/>
        <w:left w:val="none" w:sz="0" w:space="0" w:color="auto"/>
        <w:bottom w:val="none" w:sz="0" w:space="0" w:color="auto"/>
        <w:right w:val="none" w:sz="0" w:space="0" w:color="auto"/>
      </w:divBdr>
    </w:div>
    <w:div w:id="2145391298">
      <w:bodyDiv w:val="1"/>
      <w:marLeft w:val="0"/>
      <w:marRight w:val="0"/>
      <w:marTop w:val="0"/>
      <w:marBottom w:val="0"/>
      <w:divBdr>
        <w:top w:val="none" w:sz="0" w:space="0" w:color="auto"/>
        <w:left w:val="none" w:sz="0" w:space="0" w:color="auto"/>
        <w:bottom w:val="none" w:sz="0" w:space="0" w:color="auto"/>
        <w:right w:val="none" w:sz="0" w:space="0" w:color="auto"/>
      </w:divBdr>
      <w:divsChild>
        <w:div w:id="292754841">
          <w:marLeft w:val="547"/>
          <w:marRight w:val="0"/>
          <w:marTop w:val="0"/>
          <w:marBottom w:val="0"/>
          <w:divBdr>
            <w:top w:val="none" w:sz="0" w:space="0" w:color="auto"/>
            <w:left w:val="none" w:sz="0" w:space="0" w:color="auto"/>
            <w:bottom w:val="none" w:sz="0" w:space="0" w:color="auto"/>
            <w:right w:val="none" w:sz="0" w:space="0" w:color="auto"/>
          </w:divBdr>
        </w:div>
        <w:div w:id="435904065">
          <w:marLeft w:val="547"/>
          <w:marRight w:val="0"/>
          <w:marTop w:val="0"/>
          <w:marBottom w:val="0"/>
          <w:divBdr>
            <w:top w:val="none" w:sz="0" w:space="0" w:color="auto"/>
            <w:left w:val="none" w:sz="0" w:space="0" w:color="auto"/>
            <w:bottom w:val="none" w:sz="0" w:space="0" w:color="auto"/>
            <w:right w:val="none" w:sz="0" w:space="0" w:color="auto"/>
          </w:divBdr>
        </w:div>
        <w:div w:id="1824617513">
          <w:marLeft w:val="547"/>
          <w:marRight w:val="0"/>
          <w:marTop w:val="0"/>
          <w:marBottom w:val="0"/>
          <w:divBdr>
            <w:top w:val="none" w:sz="0" w:space="0" w:color="auto"/>
            <w:left w:val="none" w:sz="0" w:space="0" w:color="auto"/>
            <w:bottom w:val="none" w:sz="0" w:space="0" w:color="auto"/>
            <w:right w:val="none" w:sz="0" w:space="0" w:color="auto"/>
          </w:divBdr>
        </w:div>
        <w:div w:id="890457265">
          <w:marLeft w:val="547"/>
          <w:marRight w:val="0"/>
          <w:marTop w:val="0"/>
          <w:marBottom w:val="0"/>
          <w:divBdr>
            <w:top w:val="none" w:sz="0" w:space="0" w:color="auto"/>
            <w:left w:val="none" w:sz="0" w:space="0" w:color="auto"/>
            <w:bottom w:val="none" w:sz="0" w:space="0" w:color="auto"/>
            <w:right w:val="none" w:sz="0" w:space="0" w:color="auto"/>
          </w:divBdr>
        </w:div>
        <w:div w:id="1632443583">
          <w:marLeft w:val="547"/>
          <w:marRight w:val="0"/>
          <w:marTop w:val="0"/>
          <w:marBottom w:val="0"/>
          <w:divBdr>
            <w:top w:val="none" w:sz="0" w:space="0" w:color="auto"/>
            <w:left w:val="none" w:sz="0" w:space="0" w:color="auto"/>
            <w:bottom w:val="none" w:sz="0" w:space="0" w:color="auto"/>
            <w:right w:val="none" w:sz="0" w:space="0" w:color="auto"/>
          </w:divBdr>
        </w:div>
        <w:div w:id="670597027">
          <w:marLeft w:val="547"/>
          <w:marRight w:val="0"/>
          <w:marTop w:val="0"/>
          <w:marBottom w:val="0"/>
          <w:divBdr>
            <w:top w:val="none" w:sz="0" w:space="0" w:color="auto"/>
            <w:left w:val="none" w:sz="0" w:space="0" w:color="auto"/>
            <w:bottom w:val="none" w:sz="0" w:space="0" w:color="auto"/>
            <w:right w:val="none" w:sz="0" w:space="0" w:color="auto"/>
          </w:divBdr>
        </w:div>
        <w:div w:id="1401824021">
          <w:marLeft w:val="547"/>
          <w:marRight w:val="0"/>
          <w:marTop w:val="0"/>
          <w:marBottom w:val="0"/>
          <w:divBdr>
            <w:top w:val="none" w:sz="0" w:space="0" w:color="auto"/>
            <w:left w:val="none" w:sz="0" w:space="0" w:color="auto"/>
            <w:bottom w:val="none" w:sz="0" w:space="0" w:color="auto"/>
            <w:right w:val="none" w:sz="0" w:space="0" w:color="auto"/>
          </w:divBdr>
        </w:div>
        <w:div w:id="138810158">
          <w:marLeft w:val="547"/>
          <w:marRight w:val="0"/>
          <w:marTop w:val="0"/>
          <w:marBottom w:val="0"/>
          <w:divBdr>
            <w:top w:val="none" w:sz="0" w:space="0" w:color="auto"/>
            <w:left w:val="none" w:sz="0" w:space="0" w:color="auto"/>
            <w:bottom w:val="none" w:sz="0" w:space="0" w:color="auto"/>
            <w:right w:val="none" w:sz="0" w:space="0" w:color="auto"/>
          </w:divBdr>
        </w:div>
        <w:div w:id="1602571294">
          <w:marLeft w:val="547"/>
          <w:marRight w:val="0"/>
          <w:marTop w:val="0"/>
          <w:marBottom w:val="0"/>
          <w:divBdr>
            <w:top w:val="none" w:sz="0" w:space="0" w:color="auto"/>
            <w:left w:val="none" w:sz="0" w:space="0" w:color="auto"/>
            <w:bottom w:val="none" w:sz="0" w:space="0" w:color="auto"/>
            <w:right w:val="none" w:sz="0" w:space="0" w:color="auto"/>
          </w:divBdr>
        </w:div>
        <w:div w:id="8567684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D69BB4547A46C2998E404764156D0E"/>
        <w:category>
          <w:name w:val="General"/>
          <w:gallery w:val="placeholder"/>
        </w:category>
        <w:types>
          <w:type w:val="bbPlcHdr"/>
        </w:types>
        <w:behaviors>
          <w:behavior w:val="content"/>
        </w:behaviors>
        <w:guid w:val="{60A73FFF-4BB9-4BB0-81E2-C1E951868914}"/>
      </w:docPartPr>
      <w:docPartBody>
        <w:p w:rsidR="00263A9F" w:rsidRDefault="00C41472" w:rsidP="00C41472">
          <w:pPr>
            <w:pStyle w:val="A0D69BB4547A46C2998E404764156D0E"/>
          </w:pPr>
          <w:r>
            <w:rPr>
              <w:rFonts w:asciiTheme="majorHAnsi" w:eastAsiaTheme="majorEastAsia" w:hAnsiTheme="majorHAnsi" w:cstheme="majorBidi"/>
              <w:sz w:val="36"/>
              <w:szCs w:val="36"/>
            </w:rPr>
            <w:t>[Type the document title]</w:t>
          </w:r>
        </w:p>
      </w:docPartBody>
    </w:docPart>
    <w:docPart>
      <w:docPartPr>
        <w:name w:val="F69607DB07A24A87944090704E3EAFB2"/>
        <w:category>
          <w:name w:val="General"/>
          <w:gallery w:val="placeholder"/>
        </w:category>
        <w:types>
          <w:type w:val="bbPlcHdr"/>
        </w:types>
        <w:behaviors>
          <w:behavior w:val="content"/>
        </w:behaviors>
        <w:guid w:val="{29ABDD8A-6995-4CA7-A300-A6DFCC761A9F}"/>
      </w:docPartPr>
      <w:docPartBody>
        <w:p w:rsidR="00263A9F" w:rsidRDefault="00C41472" w:rsidP="00C41472">
          <w:pPr>
            <w:pStyle w:val="F69607DB07A24A87944090704E3EAFB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41472"/>
    <w:rsid w:val="000D2EE0"/>
    <w:rsid w:val="000F5272"/>
    <w:rsid w:val="00263A9F"/>
    <w:rsid w:val="002A0A93"/>
    <w:rsid w:val="002D2284"/>
    <w:rsid w:val="003967C5"/>
    <w:rsid w:val="0044014C"/>
    <w:rsid w:val="004858C0"/>
    <w:rsid w:val="0052294E"/>
    <w:rsid w:val="0059530D"/>
    <w:rsid w:val="005A7253"/>
    <w:rsid w:val="00611DD1"/>
    <w:rsid w:val="006D46A7"/>
    <w:rsid w:val="007154D8"/>
    <w:rsid w:val="007748AC"/>
    <w:rsid w:val="00793BFA"/>
    <w:rsid w:val="008214E4"/>
    <w:rsid w:val="008733D6"/>
    <w:rsid w:val="008B4D74"/>
    <w:rsid w:val="00901A1D"/>
    <w:rsid w:val="009A7B1C"/>
    <w:rsid w:val="00A03D5F"/>
    <w:rsid w:val="00A41C35"/>
    <w:rsid w:val="00AE7A46"/>
    <w:rsid w:val="00AF6F17"/>
    <w:rsid w:val="00B22A02"/>
    <w:rsid w:val="00C41472"/>
    <w:rsid w:val="00C716B9"/>
    <w:rsid w:val="00CF6B51"/>
    <w:rsid w:val="00D963F7"/>
    <w:rsid w:val="00EA3758"/>
    <w:rsid w:val="00F4341E"/>
    <w:rsid w:val="00F55E69"/>
    <w:rsid w:val="00FC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69BB4547A46C2998E404764156D0E">
    <w:name w:val="A0D69BB4547A46C2998E404764156D0E"/>
    <w:rsid w:val="00C41472"/>
  </w:style>
  <w:style w:type="paragraph" w:customStyle="1" w:styleId="F69607DB07A24A87944090704E3EAFB2">
    <w:name w:val="F69607DB07A24A87944090704E3EAFB2"/>
    <w:rsid w:val="00C414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9F045F-E0DC-45BE-B688-EA4D78E5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8574</Words>
  <Characters>48876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Maize Disease Detection Using Vision Transformers</vt:lpstr>
    </vt:vector>
  </TitlesOfParts>
  <Company/>
  <LinksUpToDate>false</LinksUpToDate>
  <CharactersWithSpaces>57336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Disease Detection Using Vision Transformers</dc:title>
  <dc:creator>Deepak</dc:creator>
  <cp:lastModifiedBy>om</cp:lastModifiedBy>
  <cp:revision>167</cp:revision>
  <cp:lastPrinted>2024-11-19T08:11:00Z</cp:lastPrinted>
  <dcterms:created xsi:type="dcterms:W3CDTF">2014-02-22T13:49:00Z</dcterms:created>
  <dcterms:modified xsi:type="dcterms:W3CDTF">2024-11-19T08:12:00Z</dcterms:modified>
</cp:coreProperties>
</file>