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6EB" w:rsidRPr="006F46EB" w:rsidRDefault="006F46EB" w:rsidP="006F46EB">
      <w:pPr>
        <w:spacing w:after="0" w:line="240" w:lineRule="auto"/>
        <w:jc w:val="center"/>
        <w:rPr>
          <w:rFonts w:ascii="Times New Roman" w:eastAsia="Times New Roman" w:hAnsi="Times New Roman" w:cs="Times New Roman"/>
          <w:sz w:val="24"/>
          <w:szCs w:val="24"/>
          <w:lang w:bidi="mr-IN"/>
        </w:rPr>
      </w:pPr>
      <w:r w:rsidRPr="006F46EB">
        <w:rPr>
          <w:rFonts w:ascii="Times New Roman" w:eastAsia="Times New Roman" w:hAnsi="Times New Roman" w:cs="Times New Roman"/>
          <w:sz w:val="24"/>
          <w:szCs w:val="24"/>
          <w:lang w:bidi="mr-IN"/>
        </w:rPr>
        <w:t>A STUDY OF PRADHAN MANTRI MUDRA YOJANA'S PROGRESS WITH SPECIAL REFERENCE TO MAHARASHTRA</w:t>
      </w:r>
    </w:p>
    <w:p w:rsidR="000F2032" w:rsidRPr="0097570A" w:rsidRDefault="000F2032" w:rsidP="0097570A">
      <w:pPr>
        <w:spacing w:after="0" w:line="276" w:lineRule="auto"/>
        <w:jc w:val="center"/>
        <w:rPr>
          <w:rFonts w:ascii="Times New Roman" w:eastAsia="Times New Roman" w:hAnsi="Times New Roman" w:cs="Times New Roman"/>
          <w:b/>
          <w:color w:val="0E101A"/>
          <w:sz w:val="24"/>
          <w:szCs w:val="24"/>
        </w:rPr>
      </w:pPr>
      <w:proofErr w:type="spellStart"/>
      <w:r w:rsidRPr="0097570A">
        <w:rPr>
          <w:rFonts w:ascii="Times New Roman" w:eastAsia="Times New Roman" w:hAnsi="Times New Roman" w:cs="Times New Roman"/>
          <w:b/>
          <w:color w:val="0E101A"/>
          <w:sz w:val="24"/>
          <w:szCs w:val="24"/>
        </w:rPr>
        <w:t>Dr.Asha</w:t>
      </w:r>
      <w:proofErr w:type="spellEnd"/>
      <w:r w:rsidRPr="0097570A">
        <w:rPr>
          <w:rFonts w:ascii="Times New Roman" w:eastAsia="Times New Roman" w:hAnsi="Times New Roman" w:cs="Times New Roman"/>
          <w:b/>
          <w:color w:val="0E101A"/>
          <w:sz w:val="24"/>
          <w:szCs w:val="24"/>
        </w:rPr>
        <w:t xml:space="preserve"> </w:t>
      </w:r>
      <w:proofErr w:type="spellStart"/>
      <w:r w:rsidRPr="0097570A">
        <w:rPr>
          <w:rFonts w:ascii="Times New Roman" w:eastAsia="Times New Roman" w:hAnsi="Times New Roman" w:cs="Times New Roman"/>
          <w:b/>
          <w:color w:val="0E101A"/>
          <w:sz w:val="24"/>
          <w:szCs w:val="24"/>
        </w:rPr>
        <w:t>Shivaji</w:t>
      </w:r>
      <w:proofErr w:type="spellEnd"/>
      <w:r w:rsidRPr="0097570A">
        <w:rPr>
          <w:rFonts w:ascii="Times New Roman" w:eastAsia="Times New Roman" w:hAnsi="Times New Roman" w:cs="Times New Roman"/>
          <w:b/>
          <w:color w:val="0E101A"/>
          <w:sz w:val="24"/>
          <w:szCs w:val="24"/>
        </w:rPr>
        <w:t xml:space="preserve"> </w:t>
      </w:r>
      <w:proofErr w:type="spellStart"/>
      <w:r w:rsidRPr="0097570A">
        <w:rPr>
          <w:rFonts w:ascii="Times New Roman" w:eastAsia="Times New Roman" w:hAnsi="Times New Roman" w:cs="Times New Roman"/>
          <w:b/>
          <w:color w:val="0E101A"/>
          <w:sz w:val="24"/>
          <w:szCs w:val="24"/>
        </w:rPr>
        <w:t>Patil</w:t>
      </w:r>
      <w:proofErr w:type="spellEnd"/>
    </w:p>
    <w:p w:rsidR="000F2032" w:rsidRPr="0097570A" w:rsidRDefault="000F2032" w:rsidP="0097570A">
      <w:pPr>
        <w:spacing w:after="0" w:line="276" w:lineRule="auto"/>
        <w:jc w:val="center"/>
        <w:rPr>
          <w:rFonts w:ascii="Times New Roman" w:eastAsia="Times New Roman" w:hAnsi="Times New Roman" w:cs="Times New Roman"/>
          <w:color w:val="0E101A"/>
          <w:sz w:val="24"/>
          <w:szCs w:val="24"/>
        </w:rPr>
      </w:pPr>
      <w:r w:rsidRPr="0097570A">
        <w:rPr>
          <w:rFonts w:ascii="Times New Roman" w:eastAsia="Times New Roman" w:hAnsi="Times New Roman" w:cs="Times New Roman"/>
          <w:color w:val="0E101A"/>
          <w:sz w:val="24"/>
          <w:szCs w:val="24"/>
        </w:rPr>
        <w:t>Assistant Professor</w:t>
      </w:r>
    </w:p>
    <w:p w:rsidR="000F2032" w:rsidRPr="0097570A" w:rsidRDefault="000F2032" w:rsidP="0097570A">
      <w:pPr>
        <w:spacing w:after="0" w:line="276" w:lineRule="auto"/>
        <w:jc w:val="center"/>
        <w:rPr>
          <w:rFonts w:ascii="Times New Roman" w:eastAsia="Times New Roman" w:hAnsi="Times New Roman" w:cs="Times New Roman"/>
          <w:color w:val="0E101A"/>
          <w:sz w:val="24"/>
          <w:szCs w:val="24"/>
        </w:rPr>
      </w:pPr>
      <w:r w:rsidRPr="0097570A">
        <w:rPr>
          <w:rFonts w:ascii="Times New Roman" w:eastAsia="Times New Roman" w:hAnsi="Times New Roman" w:cs="Times New Roman"/>
          <w:color w:val="0E101A"/>
          <w:sz w:val="24"/>
          <w:szCs w:val="24"/>
        </w:rPr>
        <w:t>Department of Economics</w:t>
      </w:r>
    </w:p>
    <w:p w:rsidR="000F2032" w:rsidRPr="0097570A" w:rsidRDefault="000F2032" w:rsidP="0097570A">
      <w:pPr>
        <w:spacing w:after="0" w:line="276" w:lineRule="auto"/>
        <w:jc w:val="center"/>
        <w:rPr>
          <w:rFonts w:ascii="Times New Roman" w:eastAsia="Times New Roman" w:hAnsi="Times New Roman" w:cs="Times New Roman"/>
          <w:color w:val="0E101A"/>
          <w:sz w:val="24"/>
          <w:szCs w:val="24"/>
        </w:rPr>
      </w:pPr>
      <w:proofErr w:type="spellStart"/>
      <w:r w:rsidRPr="0097570A">
        <w:rPr>
          <w:rFonts w:ascii="Times New Roman" w:eastAsia="Times New Roman" w:hAnsi="Times New Roman" w:cs="Times New Roman"/>
          <w:color w:val="0E101A"/>
          <w:sz w:val="24"/>
          <w:szCs w:val="24"/>
        </w:rPr>
        <w:t>Loknete</w:t>
      </w:r>
      <w:proofErr w:type="spellEnd"/>
      <w:r w:rsidRPr="0097570A">
        <w:rPr>
          <w:rFonts w:ascii="Times New Roman" w:eastAsia="Times New Roman" w:hAnsi="Times New Roman" w:cs="Times New Roman"/>
          <w:color w:val="0E101A"/>
          <w:sz w:val="24"/>
          <w:szCs w:val="24"/>
        </w:rPr>
        <w:t xml:space="preserve"> </w:t>
      </w:r>
      <w:proofErr w:type="spellStart"/>
      <w:r w:rsidRPr="0097570A">
        <w:rPr>
          <w:rFonts w:ascii="Times New Roman" w:eastAsia="Times New Roman" w:hAnsi="Times New Roman" w:cs="Times New Roman"/>
          <w:color w:val="0E101A"/>
          <w:sz w:val="24"/>
          <w:szCs w:val="24"/>
        </w:rPr>
        <w:t>Vyankatrao</w:t>
      </w:r>
      <w:proofErr w:type="spellEnd"/>
      <w:r w:rsidRPr="0097570A">
        <w:rPr>
          <w:rFonts w:ascii="Times New Roman" w:eastAsia="Times New Roman" w:hAnsi="Times New Roman" w:cs="Times New Roman"/>
          <w:color w:val="0E101A"/>
          <w:sz w:val="24"/>
          <w:szCs w:val="24"/>
        </w:rPr>
        <w:t xml:space="preserve"> </w:t>
      </w:r>
      <w:proofErr w:type="spellStart"/>
      <w:r w:rsidRPr="0097570A">
        <w:rPr>
          <w:rFonts w:ascii="Times New Roman" w:eastAsia="Times New Roman" w:hAnsi="Times New Roman" w:cs="Times New Roman"/>
          <w:color w:val="0E101A"/>
          <w:sz w:val="24"/>
          <w:szCs w:val="24"/>
        </w:rPr>
        <w:t>Hiray</w:t>
      </w:r>
      <w:proofErr w:type="spellEnd"/>
      <w:r w:rsidRPr="0097570A">
        <w:rPr>
          <w:rFonts w:ascii="Times New Roman" w:eastAsia="Times New Roman" w:hAnsi="Times New Roman" w:cs="Times New Roman"/>
          <w:color w:val="0E101A"/>
          <w:sz w:val="24"/>
          <w:szCs w:val="24"/>
        </w:rPr>
        <w:t xml:space="preserve"> Arts, Sci. &amp; Comm. College,</w:t>
      </w:r>
    </w:p>
    <w:p w:rsidR="000F2032" w:rsidRPr="0097570A" w:rsidRDefault="000F2032" w:rsidP="0097570A">
      <w:pPr>
        <w:spacing w:after="0" w:line="276" w:lineRule="auto"/>
        <w:jc w:val="center"/>
        <w:rPr>
          <w:rFonts w:ascii="Times New Roman" w:eastAsia="Times New Roman" w:hAnsi="Times New Roman" w:cs="Times New Roman"/>
          <w:color w:val="0E101A"/>
          <w:sz w:val="24"/>
          <w:szCs w:val="24"/>
        </w:rPr>
      </w:pPr>
      <w:proofErr w:type="spellStart"/>
      <w:r w:rsidRPr="0097570A">
        <w:rPr>
          <w:rFonts w:ascii="Times New Roman" w:eastAsia="Times New Roman" w:hAnsi="Times New Roman" w:cs="Times New Roman"/>
          <w:color w:val="0E101A"/>
          <w:sz w:val="24"/>
          <w:szCs w:val="24"/>
        </w:rPr>
        <w:t>Panchavati</w:t>
      </w:r>
      <w:proofErr w:type="spellEnd"/>
      <w:r w:rsidRPr="0097570A">
        <w:rPr>
          <w:rFonts w:ascii="Times New Roman" w:eastAsia="Times New Roman" w:hAnsi="Times New Roman" w:cs="Times New Roman"/>
          <w:color w:val="0E101A"/>
          <w:sz w:val="24"/>
          <w:szCs w:val="24"/>
        </w:rPr>
        <w:t xml:space="preserve">, </w:t>
      </w:r>
      <w:proofErr w:type="spellStart"/>
      <w:r w:rsidRPr="0097570A">
        <w:rPr>
          <w:rFonts w:ascii="Times New Roman" w:eastAsia="Times New Roman" w:hAnsi="Times New Roman" w:cs="Times New Roman"/>
          <w:color w:val="0E101A"/>
          <w:sz w:val="24"/>
          <w:szCs w:val="24"/>
        </w:rPr>
        <w:t>Nashik</w:t>
      </w:r>
      <w:proofErr w:type="spellEnd"/>
    </w:p>
    <w:p w:rsidR="00993B8C" w:rsidRPr="0097570A" w:rsidRDefault="00BC347E" w:rsidP="0097570A">
      <w:pPr>
        <w:spacing w:line="276" w:lineRule="auto"/>
        <w:jc w:val="both"/>
        <w:rPr>
          <w:rFonts w:ascii="Times New Roman" w:eastAsia="Times New Roman" w:hAnsi="Times New Roman" w:cs="Times New Roman"/>
          <w:sz w:val="24"/>
          <w:szCs w:val="24"/>
          <w:lang w:bidi="mr-IN"/>
        </w:rPr>
      </w:pPr>
      <w:proofErr w:type="gramStart"/>
      <w:r w:rsidRPr="0097570A">
        <w:rPr>
          <w:rFonts w:ascii="Times New Roman" w:hAnsi="Times New Roman" w:cs="Times New Roman"/>
          <w:b/>
          <w:bCs/>
          <w:sz w:val="24"/>
          <w:szCs w:val="24"/>
        </w:rPr>
        <w:t>Abstract</w:t>
      </w:r>
      <w:r w:rsidR="009B4784" w:rsidRPr="0097570A">
        <w:rPr>
          <w:rFonts w:ascii="Times New Roman" w:hAnsi="Times New Roman" w:cs="Times New Roman"/>
          <w:b/>
          <w:bCs/>
          <w:sz w:val="24"/>
          <w:szCs w:val="24"/>
        </w:rPr>
        <w:t xml:space="preserve"> </w:t>
      </w:r>
      <w:r w:rsidR="004446FB" w:rsidRPr="0097570A">
        <w:rPr>
          <w:rFonts w:ascii="Times New Roman" w:hAnsi="Times New Roman" w:cs="Times New Roman"/>
          <w:sz w:val="24"/>
          <w:szCs w:val="24"/>
        </w:rPr>
        <w:t>.</w:t>
      </w:r>
      <w:proofErr w:type="gramEnd"/>
      <w:r w:rsidR="009B4784" w:rsidRPr="0097570A">
        <w:rPr>
          <w:rFonts w:ascii="Times New Roman" w:eastAsia="Times New Roman" w:hAnsi="Times New Roman" w:cs="Times New Roman"/>
          <w:sz w:val="24"/>
          <w:szCs w:val="24"/>
          <w:lang w:bidi="mr-IN"/>
        </w:rPr>
        <w:t xml:space="preserve"> The cornerstone of India's economy is the Non-Corporate Small Business Sector (NCSBS). The majority of industrial units are in the non-corporate small business sector. The NCSBS are the cornerstones of a nation's economic expansion, but a sizable portion of the non-corporate sector runs as unregistered businesses. They are not legally subject to taxation and do not keep accurate books of accounts. It is therefore challenging for the banks to lend to them. The majority of this industry does not have access to outside funding sources. The banks provide very little assistance to this industry; less than 15% of bank credit is extended to MSMEs, or micro, small, and medium-sized enterprises.</w:t>
      </w:r>
      <w:r w:rsidR="004446FB" w:rsidRPr="0097570A">
        <w:rPr>
          <w:rFonts w:ascii="Times New Roman" w:hAnsi="Times New Roman" w:cs="Times New Roman"/>
          <w:sz w:val="24"/>
          <w:szCs w:val="24"/>
        </w:rPr>
        <w:t xml:space="preserve"> The focus of the s</w:t>
      </w:r>
      <w:r w:rsidR="00993B8C" w:rsidRPr="0097570A">
        <w:rPr>
          <w:rFonts w:ascii="Times New Roman" w:hAnsi="Times New Roman" w:cs="Times New Roman"/>
          <w:sz w:val="24"/>
          <w:szCs w:val="24"/>
        </w:rPr>
        <w:t>cheme is to ‘Fund the unfunded’</w:t>
      </w:r>
      <w:r w:rsidR="004446FB" w:rsidRPr="0097570A">
        <w:rPr>
          <w:rFonts w:ascii="Times New Roman" w:hAnsi="Times New Roman" w:cs="Times New Roman"/>
          <w:sz w:val="24"/>
          <w:szCs w:val="24"/>
        </w:rPr>
        <w:t xml:space="preserve"> </w:t>
      </w:r>
      <w:r w:rsidR="00993B8C" w:rsidRPr="0097570A">
        <w:rPr>
          <w:rFonts w:ascii="Times New Roman" w:eastAsia="Times New Roman" w:hAnsi="Times New Roman" w:cs="Times New Roman"/>
          <w:sz w:val="24"/>
          <w:szCs w:val="24"/>
          <w:lang w:bidi="mr-IN"/>
        </w:rPr>
        <w:t>This essay seeks to comprehend PMMY and its importance, Mudra Bank's products and schemes, the scheme's current state of development, and the advantages of PMMY in Maharashtra.</w:t>
      </w:r>
    </w:p>
    <w:p w:rsidR="006529EC" w:rsidRPr="0097570A" w:rsidRDefault="004446FB" w:rsidP="0097570A">
      <w:pPr>
        <w:spacing w:line="276" w:lineRule="auto"/>
        <w:jc w:val="both"/>
        <w:rPr>
          <w:rFonts w:ascii="Times New Roman" w:hAnsi="Times New Roman" w:cs="Times New Roman"/>
          <w:b/>
          <w:bCs/>
          <w:sz w:val="24"/>
          <w:szCs w:val="24"/>
        </w:rPr>
      </w:pPr>
      <w:r w:rsidRPr="0097570A">
        <w:rPr>
          <w:rFonts w:ascii="Times New Roman" w:hAnsi="Times New Roman" w:cs="Times New Roman"/>
          <w:b/>
          <w:bCs/>
          <w:sz w:val="24"/>
          <w:szCs w:val="24"/>
        </w:rPr>
        <w:t>Keywords: NCSBS, GOI, Mudra Bank, MSMSs, PMMY</w:t>
      </w:r>
      <w:r w:rsidR="00F22253">
        <w:rPr>
          <w:rFonts w:ascii="Times New Roman" w:hAnsi="Times New Roman" w:cs="Times New Roman"/>
          <w:b/>
          <w:bCs/>
          <w:sz w:val="24"/>
          <w:szCs w:val="24"/>
        </w:rPr>
        <w:t>, small business sector.</w:t>
      </w:r>
    </w:p>
    <w:p w:rsidR="00020804" w:rsidRPr="0097570A" w:rsidRDefault="00020804" w:rsidP="0097570A">
      <w:pPr>
        <w:pStyle w:val="NormalWeb"/>
        <w:shd w:val="clear" w:color="auto" w:fill="FFFFFF"/>
        <w:spacing w:after="150" w:line="276" w:lineRule="auto"/>
        <w:jc w:val="both"/>
        <w:rPr>
          <w:rFonts w:eastAsia="Times New Roman"/>
          <w:color w:val="333333"/>
          <w:lang w:bidi="mr-IN"/>
        </w:rPr>
      </w:pPr>
      <w:r w:rsidRPr="0097570A">
        <w:rPr>
          <w:b/>
          <w:bCs/>
        </w:rPr>
        <w:t xml:space="preserve">Introduction </w:t>
      </w:r>
      <w:r w:rsidR="00451807" w:rsidRPr="0097570A">
        <w:rPr>
          <w:b/>
          <w:bCs/>
        </w:rPr>
        <w:t>T</w:t>
      </w:r>
      <w:r w:rsidRPr="0097570A">
        <w:rPr>
          <w:rFonts w:eastAsia="Times New Roman"/>
          <w:color w:val="000000"/>
          <w:lang w:bidi="mr-IN"/>
        </w:rPr>
        <w:t>he Pradhan Mantri MUDRA Yojana (PMMY) was launched on 8</w:t>
      </w:r>
      <w:r w:rsidRPr="0097570A">
        <w:rPr>
          <w:rFonts w:eastAsia="Times New Roman"/>
          <w:color w:val="000000"/>
          <w:vertAlign w:val="superscript"/>
          <w:lang w:bidi="mr-IN"/>
        </w:rPr>
        <w:t>th</w:t>
      </w:r>
      <w:r w:rsidRPr="0097570A">
        <w:rPr>
          <w:rFonts w:eastAsia="Times New Roman"/>
          <w:color w:val="000000"/>
          <w:lang w:bidi="mr-IN"/>
        </w:rPr>
        <w:t xml:space="preserve"> April 2015 by Prime Minister Shri Narendra Modi with the aim to facilitate easy collateral-free micro credit of up to ₹10 lakh to non-corporate, non-farm small and micro entrepreneurs for income generating activities. The loans under PMMY are provided by Member Lending Institutions (MLIs), i.e., Banks, Non-Banking Financial Companies (NBFCs), Micro Finance Institutions (MFIs) and other financial </w:t>
      </w:r>
      <w:r w:rsidR="001728DF" w:rsidRPr="0097570A">
        <w:rPr>
          <w:rFonts w:eastAsia="Times New Roman"/>
          <w:color w:val="000000"/>
          <w:lang w:bidi="mr-IN"/>
        </w:rPr>
        <w:t>intermediaries.</w:t>
      </w:r>
      <w:r w:rsidR="001728DF" w:rsidRPr="0097570A">
        <w:rPr>
          <w:rFonts w:eastAsia="Times New Roman"/>
          <w:color w:val="333333"/>
          <w:lang w:bidi="mr-IN"/>
        </w:rPr>
        <w:t xml:space="preserve"> Upon</w:t>
      </w:r>
      <w:r w:rsidRPr="0097570A">
        <w:rPr>
          <w:rFonts w:eastAsia="Times New Roman"/>
          <w:color w:val="333333"/>
          <w:lang w:bidi="mr-IN"/>
        </w:rPr>
        <w:t xml:space="preserve"> marking successful 8</w:t>
      </w:r>
      <w:r w:rsidRPr="0097570A">
        <w:rPr>
          <w:rFonts w:eastAsia="Times New Roman"/>
          <w:color w:val="333333"/>
          <w:vertAlign w:val="superscript"/>
          <w:lang w:bidi="mr-IN"/>
        </w:rPr>
        <w:t>th</w:t>
      </w:r>
      <w:r w:rsidRPr="0097570A">
        <w:rPr>
          <w:rFonts w:eastAsia="Times New Roman"/>
          <w:color w:val="333333"/>
          <w:lang w:bidi="mr-IN"/>
        </w:rPr>
        <w:t xml:space="preserve"> anniversary of the PMMY, Union Minister for Finance &amp; Corporate Affairs Smt. </w:t>
      </w:r>
      <w:proofErr w:type="spellStart"/>
      <w:r w:rsidRPr="0097570A">
        <w:rPr>
          <w:rFonts w:eastAsia="Times New Roman"/>
          <w:color w:val="333333"/>
          <w:lang w:bidi="mr-IN"/>
        </w:rPr>
        <w:t>Nirmala</w:t>
      </w:r>
      <w:proofErr w:type="spellEnd"/>
      <w:r w:rsidRPr="0097570A">
        <w:rPr>
          <w:rFonts w:eastAsia="Times New Roman"/>
          <w:color w:val="333333"/>
          <w:lang w:bidi="mr-IN"/>
        </w:rPr>
        <w:t xml:space="preserve"> </w:t>
      </w:r>
      <w:proofErr w:type="spellStart"/>
      <w:r w:rsidRPr="0097570A">
        <w:rPr>
          <w:rFonts w:eastAsia="Times New Roman"/>
          <w:color w:val="333333"/>
          <w:lang w:bidi="mr-IN"/>
        </w:rPr>
        <w:t>Sitharaman</w:t>
      </w:r>
      <w:proofErr w:type="spellEnd"/>
      <w:r w:rsidRPr="0097570A">
        <w:rPr>
          <w:rFonts w:eastAsia="Times New Roman"/>
          <w:color w:val="333333"/>
          <w:lang w:bidi="mr-IN"/>
        </w:rPr>
        <w:t xml:space="preserve"> said, “Brought under the visionary leadership of Prime Minister Shri Narendra Modi, the scheme has enabled easy and hassle-free access to credit to micro-enterprises and has helped a large number of young entrepreneurs establish their </w:t>
      </w:r>
      <w:r w:rsidR="00D327A5" w:rsidRPr="0097570A">
        <w:rPr>
          <w:rFonts w:eastAsia="Times New Roman"/>
          <w:color w:val="333333"/>
          <w:lang w:bidi="mr-IN"/>
        </w:rPr>
        <w:t>businesses. “In</w:t>
      </w:r>
      <w:r w:rsidRPr="0097570A">
        <w:rPr>
          <w:rFonts w:eastAsia="Times New Roman"/>
          <w:color w:val="333333"/>
          <w:lang w:bidi="mr-IN"/>
        </w:rPr>
        <w:t xml:space="preserve"> reference to the PMMY data, Smt. </w:t>
      </w:r>
      <w:proofErr w:type="spellStart"/>
      <w:r w:rsidRPr="0097570A">
        <w:rPr>
          <w:rFonts w:eastAsia="Times New Roman"/>
          <w:color w:val="333333"/>
          <w:lang w:bidi="mr-IN"/>
        </w:rPr>
        <w:t>Sitharaman</w:t>
      </w:r>
      <w:proofErr w:type="spellEnd"/>
      <w:r w:rsidRPr="0097570A">
        <w:rPr>
          <w:rFonts w:eastAsia="Times New Roman"/>
          <w:color w:val="333333"/>
          <w:lang w:bidi="mr-IN"/>
        </w:rPr>
        <w:t xml:space="preserve"> said, “Since the launch of the scheme, as of 24.03.2023, about ₹23.2 lakh crore has been sanctioned in 40.82 crore loan accounts. About 68% of accounts under the scheme belong to women entrepreneurs and 51% of accounts belong to entrepreneurs of SC/ST and OBC categories. This demonstrates that easy availability of credit to the budding entrepreneurs of the country has led to innovation and sustained increase in per capita </w:t>
      </w:r>
      <w:r w:rsidR="00D327A5" w:rsidRPr="0097570A">
        <w:rPr>
          <w:rFonts w:eastAsia="Times New Roman"/>
          <w:color w:val="333333"/>
          <w:lang w:bidi="mr-IN"/>
        </w:rPr>
        <w:t xml:space="preserve">income. </w:t>
      </w:r>
      <w:r w:rsidR="00D327A5" w:rsidRPr="0097570A">
        <w:rPr>
          <w:rFonts w:eastAsia="Times New Roman"/>
          <w:color w:val="000000"/>
          <w:lang w:bidi="mr-IN"/>
        </w:rPr>
        <w:t>“Highlighting</w:t>
      </w:r>
      <w:r w:rsidRPr="0097570A">
        <w:rPr>
          <w:rFonts w:eastAsia="Times New Roman"/>
          <w:color w:val="000000"/>
          <w:lang w:bidi="mr-IN"/>
        </w:rPr>
        <w:t xml:space="preserve"> indigenous growth through MSMEs, the Finance Minister said, “The growth of MSMEs has contributed massively to the “Make in India” programme as strong domestic MSMEs lead to increased indigenous production both for domestic markets as well as for exports. The PMMY scheme has helped in the generation of large-scale employment opportunities at the grassroots level and also has proved to be a game changer while boosting the Indian </w:t>
      </w:r>
      <w:r w:rsidR="00353D77" w:rsidRPr="0097570A">
        <w:rPr>
          <w:rFonts w:eastAsia="Times New Roman"/>
          <w:color w:val="000000"/>
          <w:lang w:bidi="mr-IN"/>
        </w:rPr>
        <w:t>economy. “On</w:t>
      </w:r>
      <w:r w:rsidRPr="0097570A">
        <w:rPr>
          <w:rFonts w:eastAsia="Times New Roman"/>
          <w:color w:val="000000"/>
          <w:lang w:bidi="mr-IN"/>
        </w:rPr>
        <w:t xml:space="preserve"> the occasion, Union Minister of State (</w:t>
      </w:r>
      <w:bookmarkStart w:id="0" w:name="_GoBack"/>
      <w:proofErr w:type="spellStart"/>
      <w:r w:rsidRPr="0097570A">
        <w:rPr>
          <w:rFonts w:eastAsia="Times New Roman"/>
          <w:color w:val="000000"/>
          <w:lang w:bidi="mr-IN"/>
        </w:rPr>
        <w:t>MoS</w:t>
      </w:r>
      <w:bookmarkEnd w:id="0"/>
      <w:proofErr w:type="spellEnd"/>
      <w:r w:rsidRPr="0097570A">
        <w:rPr>
          <w:rFonts w:eastAsia="Times New Roman"/>
          <w:color w:val="000000"/>
          <w:lang w:bidi="mr-IN"/>
        </w:rPr>
        <w:t xml:space="preserve">) for Finance </w:t>
      </w:r>
      <w:proofErr w:type="spellStart"/>
      <w:r w:rsidRPr="0097570A">
        <w:rPr>
          <w:rFonts w:eastAsia="Times New Roman"/>
          <w:color w:val="000000"/>
          <w:lang w:bidi="mr-IN"/>
        </w:rPr>
        <w:t>Dr</w:t>
      </w:r>
      <w:proofErr w:type="spellEnd"/>
      <w:r w:rsidRPr="0097570A">
        <w:rPr>
          <w:rFonts w:eastAsia="Times New Roman"/>
          <w:color w:val="000000"/>
          <w:lang w:bidi="mr-IN"/>
        </w:rPr>
        <w:t xml:space="preserve"> </w:t>
      </w:r>
      <w:proofErr w:type="spellStart"/>
      <w:r w:rsidRPr="0097570A">
        <w:rPr>
          <w:rFonts w:eastAsia="Times New Roman"/>
          <w:color w:val="000000"/>
          <w:lang w:bidi="mr-IN"/>
        </w:rPr>
        <w:t>Bhagwat</w:t>
      </w:r>
      <w:proofErr w:type="spellEnd"/>
      <w:r w:rsidRPr="0097570A">
        <w:rPr>
          <w:rFonts w:eastAsia="Times New Roman"/>
          <w:color w:val="000000"/>
          <w:lang w:bidi="mr-IN"/>
        </w:rPr>
        <w:t xml:space="preserve"> </w:t>
      </w:r>
      <w:proofErr w:type="spellStart"/>
      <w:r w:rsidRPr="0097570A">
        <w:rPr>
          <w:rFonts w:eastAsia="Times New Roman"/>
          <w:color w:val="000000"/>
          <w:lang w:bidi="mr-IN"/>
        </w:rPr>
        <w:t>Kisanrao</w:t>
      </w:r>
      <w:proofErr w:type="spellEnd"/>
      <w:r w:rsidRPr="0097570A">
        <w:rPr>
          <w:rFonts w:eastAsia="Times New Roman"/>
          <w:color w:val="000000"/>
          <w:lang w:bidi="mr-IN"/>
        </w:rPr>
        <w:t xml:space="preserve"> </w:t>
      </w:r>
      <w:proofErr w:type="spellStart"/>
      <w:r w:rsidRPr="0097570A">
        <w:rPr>
          <w:rFonts w:eastAsia="Times New Roman"/>
          <w:color w:val="000000"/>
          <w:lang w:bidi="mr-IN"/>
        </w:rPr>
        <w:t>Karad</w:t>
      </w:r>
      <w:proofErr w:type="spellEnd"/>
      <w:r w:rsidRPr="0097570A">
        <w:rPr>
          <w:rFonts w:eastAsia="Times New Roman"/>
          <w:color w:val="000000"/>
          <w:lang w:bidi="mr-IN"/>
        </w:rPr>
        <w:t xml:space="preserve"> said, “The PMMY scheme aims to provide collateral free access to credit in a seamless manner to micro enterprises in the country. It has brought the unserved and under-served sections of the society within the framework of institutional credit. The government </w:t>
      </w:r>
      <w:r w:rsidRPr="0097570A">
        <w:rPr>
          <w:rFonts w:eastAsia="Times New Roman"/>
          <w:color w:val="000000"/>
          <w:lang w:bidi="mr-IN"/>
        </w:rPr>
        <w:lastRenderedPageBreak/>
        <w:t>policy of promoting MUDRA has led millions of MSME enterprises in the formal economy and has helped them to get out of the clutches of money-lenders offering very high cost funds.”</w:t>
      </w:r>
    </w:p>
    <w:p w:rsidR="00020804" w:rsidRPr="0097570A" w:rsidRDefault="00020804" w:rsidP="0097570A">
      <w:pPr>
        <w:shd w:val="clear" w:color="auto" w:fill="FFFFFF"/>
        <w:spacing w:after="0" w:line="276" w:lineRule="auto"/>
        <w:jc w:val="both"/>
        <w:rPr>
          <w:rFonts w:ascii="Times New Roman" w:eastAsia="Times New Roman" w:hAnsi="Times New Roman" w:cs="Times New Roman"/>
          <w:color w:val="333333"/>
          <w:sz w:val="24"/>
          <w:szCs w:val="24"/>
          <w:lang w:bidi="mr-IN"/>
        </w:rPr>
      </w:pPr>
      <w:r w:rsidRPr="0097570A">
        <w:rPr>
          <w:rFonts w:ascii="Times New Roman" w:eastAsia="Times New Roman" w:hAnsi="Times New Roman" w:cs="Times New Roman"/>
          <w:color w:val="000000"/>
          <w:sz w:val="24"/>
          <w:szCs w:val="24"/>
          <w:lang w:bidi="mr-IN"/>
        </w:rPr>
        <w:t>As we celebrate the 8th anniversary of providing financial inclusion through the pillars of Pradhan Mantri MUDRA Yojana (PMMY), let us glance through some of the major features and achievements of the Scheme:</w:t>
      </w:r>
    </w:p>
    <w:p w:rsidR="00F547E7" w:rsidRPr="0097570A" w:rsidRDefault="00020804" w:rsidP="0097570A">
      <w:pPr>
        <w:shd w:val="clear" w:color="auto" w:fill="FFFFFF"/>
        <w:spacing w:after="0" w:line="276" w:lineRule="auto"/>
        <w:jc w:val="both"/>
        <w:rPr>
          <w:rFonts w:ascii="Times New Roman" w:eastAsia="Times New Roman" w:hAnsi="Times New Roman" w:cs="Times New Roman"/>
          <w:color w:val="000000"/>
          <w:sz w:val="24"/>
          <w:szCs w:val="24"/>
          <w:lang w:bidi="mr-IN"/>
        </w:rPr>
      </w:pPr>
      <w:r w:rsidRPr="0097570A">
        <w:rPr>
          <w:rFonts w:ascii="Times New Roman" w:eastAsia="Times New Roman" w:hAnsi="Times New Roman" w:cs="Times New Roman"/>
          <w:color w:val="000000"/>
          <w:sz w:val="24"/>
          <w:szCs w:val="24"/>
          <w:lang w:bidi="mr-IN"/>
        </w:rPr>
        <w:t>The implementation of financial inclusion programme in the country is based on three pillars, namely,</w:t>
      </w:r>
    </w:p>
    <w:p w:rsidR="00020804" w:rsidRPr="0097570A" w:rsidRDefault="00020804" w:rsidP="0097570A">
      <w:pPr>
        <w:shd w:val="clear" w:color="auto" w:fill="FFFFFF"/>
        <w:spacing w:after="0" w:line="276" w:lineRule="auto"/>
        <w:jc w:val="both"/>
        <w:rPr>
          <w:rFonts w:ascii="Times New Roman" w:eastAsia="Times New Roman" w:hAnsi="Times New Roman" w:cs="Times New Roman"/>
          <w:color w:val="333333"/>
          <w:sz w:val="24"/>
          <w:szCs w:val="24"/>
          <w:lang w:bidi="mr-IN"/>
        </w:rPr>
      </w:pPr>
      <w:r w:rsidRPr="0097570A">
        <w:rPr>
          <w:rFonts w:ascii="Times New Roman" w:eastAsia="Times New Roman" w:hAnsi="Times New Roman" w:cs="Times New Roman"/>
          <w:b/>
          <w:bCs/>
          <w:i/>
          <w:iCs/>
          <w:color w:val="000000"/>
          <w:sz w:val="24"/>
          <w:szCs w:val="24"/>
          <w:lang w:bidi="mr-IN"/>
        </w:rPr>
        <w:t xml:space="preserve">Banking the </w:t>
      </w:r>
      <w:r w:rsidR="00F273DF" w:rsidRPr="0097570A">
        <w:rPr>
          <w:rFonts w:ascii="Times New Roman" w:eastAsia="Times New Roman" w:hAnsi="Times New Roman" w:cs="Times New Roman"/>
          <w:b/>
          <w:bCs/>
          <w:i/>
          <w:iCs/>
          <w:color w:val="000000"/>
          <w:sz w:val="24"/>
          <w:szCs w:val="24"/>
          <w:lang w:bidi="mr-IN"/>
        </w:rPr>
        <w:t>Unbanked</w:t>
      </w:r>
      <w:r w:rsidR="00F273DF" w:rsidRPr="0097570A">
        <w:rPr>
          <w:rFonts w:ascii="Times New Roman" w:eastAsia="Times New Roman" w:hAnsi="Times New Roman" w:cs="Times New Roman"/>
          <w:i/>
          <w:iCs/>
          <w:color w:val="000000"/>
          <w:sz w:val="24"/>
          <w:szCs w:val="24"/>
          <w:lang w:bidi="mr-IN"/>
        </w:rPr>
        <w:t>, Securing</w:t>
      </w:r>
      <w:r w:rsidRPr="0097570A">
        <w:rPr>
          <w:rFonts w:ascii="Times New Roman" w:eastAsia="Times New Roman" w:hAnsi="Times New Roman" w:cs="Times New Roman"/>
          <w:b/>
          <w:bCs/>
          <w:i/>
          <w:iCs/>
          <w:color w:val="000000"/>
          <w:sz w:val="24"/>
          <w:szCs w:val="24"/>
          <w:lang w:bidi="mr-IN"/>
        </w:rPr>
        <w:t xml:space="preserve"> the Unsecured </w:t>
      </w:r>
      <w:r w:rsidRPr="0097570A">
        <w:rPr>
          <w:rFonts w:ascii="Times New Roman" w:eastAsia="Times New Roman" w:hAnsi="Times New Roman" w:cs="Times New Roman"/>
          <w:i/>
          <w:iCs/>
          <w:color w:val="000000"/>
          <w:sz w:val="24"/>
          <w:szCs w:val="24"/>
          <w:lang w:bidi="mr-IN"/>
        </w:rPr>
        <w:t>and</w:t>
      </w:r>
      <w:r w:rsidR="00F547E7" w:rsidRPr="0097570A">
        <w:rPr>
          <w:rFonts w:ascii="Times New Roman" w:eastAsia="Times New Roman" w:hAnsi="Times New Roman" w:cs="Times New Roman"/>
          <w:i/>
          <w:iCs/>
          <w:color w:val="000000"/>
          <w:sz w:val="24"/>
          <w:szCs w:val="24"/>
          <w:lang w:bidi="mr-IN"/>
        </w:rPr>
        <w:t xml:space="preserve"> </w:t>
      </w:r>
      <w:r w:rsidRPr="0097570A">
        <w:rPr>
          <w:rFonts w:ascii="Times New Roman" w:eastAsia="Times New Roman" w:hAnsi="Times New Roman" w:cs="Times New Roman"/>
          <w:b/>
          <w:bCs/>
          <w:i/>
          <w:iCs/>
          <w:color w:val="000000"/>
          <w:sz w:val="24"/>
          <w:szCs w:val="24"/>
          <w:lang w:bidi="mr-IN"/>
        </w:rPr>
        <w:t>Funding the Unfunded</w:t>
      </w:r>
    </w:p>
    <w:p w:rsidR="00020804" w:rsidRPr="0097570A" w:rsidRDefault="00020804" w:rsidP="0097570A">
      <w:pPr>
        <w:shd w:val="clear" w:color="auto" w:fill="FFFFFF"/>
        <w:spacing w:after="0" w:line="276" w:lineRule="auto"/>
        <w:jc w:val="both"/>
        <w:rPr>
          <w:rFonts w:ascii="Times New Roman" w:eastAsia="Times New Roman" w:hAnsi="Times New Roman" w:cs="Times New Roman"/>
          <w:color w:val="333333"/>
          <w:sz w:val="24"/>
          <w:szCs w:val="24"/>
          <w:lang w:bidi="mr-IN"/>
        </w:rPr>
      </w:pPr>
      <w:r w:rsidRPr="0097570A">
        <w:rPr>
          <w:rFonts w:ascii="Times New Roman" w:eastAsia="Times New Roman" w:hAnsi="Times New Roman" w:cs="Times New Roman"/>
          <w:color w:val="333333"/>
          <w:sz w:val="24"/>
          <w:szCs w:val="24"/>
          <w:lang w:bidi="mr-IN"/>
        </w:rPr>
        <w:t xml:space="preserve">These aforesaid three objectives are being achieved through leveraging technology and adopting multi-stakeholders’ collaborative approach, while serving the unserved and underserved as </w:t>
      </w:r>
      <w:proofErr w:type="spellStart"/>
      <w:r w:rsidRPr="0097570A">
        <w:rPr>
          <w:rFonts w:ascii="Times New Roman" w:eastAsia="Times New Roman" w:hAnsi="Times New Roman" w:cs="Times New Roman"/>
          <w:color w:val="333333"/>
          <w:sz w:val="24"/>
          <w:szCs w:val="24"/>
          <w:lang w:bidi="mr-IN"/>
        </w:rPr>
        <w:t>well.</w:t>
      </w:r>
      <w:r w:rsidRPr="0097570A">
        <w:rPr>
          <w:rFonts w:ascii="Times New Roman" w:eastAsia="Times New Roman" w:hAnsi="Times New Roman" w:cs="Times New Roman"/>
          <w:color w:val="000000"/>
          <w:sz w:val="24"/>
          <w:szCs w:val="24"/>
          <w:lang w:bidi="mr-IN"/>
        </w:rPr>
        <w:t>One</w:t>
      </w:r>
      <w:proofErr w:type="spellEnd"/>
      <w:r w:rsidRPr="0097570A">
        <w:rPr>
          <w:rFonts w:ascii="Times New Roman" w:eastAsia="Times New Roman" w:hAnsi="Times New Roman" w:cs="Times New Roman"/>
          <w:color w:val="000000"/>
          <w:sz w:val="24"/>
          <w:szCs w:val="24"/>
          <w:lang w:bidi="mr-IN"/>
        </w:rPr>
        <w:t xml:space="preserve"> of the three pillars of FI - </w:t>
      </w:r>
      <w:r w:rsidRPr="0097570A">
        <w:rPr>
          <w:rFonts w:ascii="Times New Roman" w:eastAsia="Times New Roman" w:hAnsi="Times New Roman" w:cs="Times New Roman"/>
          <w:i/>
          <w:iCs/>
          <w:color w:val="000000"/>
          <w:sz w:val="24"/>
          <w:szCs w:val="24"/>
          <w:lang w:bidi="mr-IN"/>
        </w:rPr>
        <w:t>Funding the Unfunded</w:t>
      </w:r>
      <w:r w:rsidRPr="0097570A">
        <w:rPr>
          <w:rFonts w:ascii="Times New Roman" w:eastAsia="Times New Roman" w:hAnsi="Times New Roman" w:cs="Times New Roman"/>
          <w:color w:val="000000"/>
          <w:sz w:val="24"/>
          <w:szCs w:val="24"/>
          <w:lang w:bidi="mr-IN"/>
        </w:rPr>
        <w:t>, is reflected in the Financial Inclusion ecosystem through PMMY, which is being implemented with the objective to provide access to credit for small entrepreneurs.</w:t>
      </w:r>
    </w:p>
    <w:p w:rsidR="00020804" w:rsidRPr="0097570A" w:rsidRDefault="00020804" w:rsidP="0097570A">
      <w:pPr>
        <w:shd w:val="clear" w:color="auto" w:fill="FFFFFF"/>
        <w:spacing w:after="0" w:line="276" w:lineRule="auto"/>
        <w:jc w:val="both"/>
        <w:rPr>
          <w:rFonts w:ascii="Times New Roman" w:eastAsia="Times New Roman" w:hAnsi="Times New Roman" w:cs="Times New Roman"/>
          <w:b/>
          <w:bCs/>
          <w:color w:val="333333"/>
          <w:sz w:val="24"/>
          <w:szCs w:val="24"/>
          <w:u w:val="single"/>
          <w:lang w:bidi="mr-IN"/>
        </w:rPr>
      </w:pPr>
      <w:r w:rsidRPr="0097570A">
        <w:rPr>
          <w:rFonts w:ascii="Times New Roman" w:eastAsia="Times New Roman" w:hAnsi="Times New Roman" w:cs="Times New Roman"/>
          <w:b/>
          <w:bCs/>
          <w:color w:val="333333"/>
          <w:sz w:val="24"/>
          <w:szCs w:val="24"/>
          <w:u w:val="single"/>
          <w:lang w:bidi="mr-IN"/>
        </w:rPr>
        <w:t>Features</w:t>
      </w:r>
      <w:r w:rsidR="00D327A5" w:rsidRPr="0097570A">
        <w:rPr>
          <w:rFonts w:ascii="Times New Roman" w:eastAsia="Times New Roman" w:hAnsi="Times New Roman" w:cs="Times New Roman"/>
          <w:b/>
          <w:bCs/>
          <w:color w:val="333333"/>
          <w:sz w:val="24"/>
          <w:szCs w:val="24"/>
          <w:u w:val="single"/>
          <w:lang w:bidi="mr-IN"/>
        </w:rPr>
        <w:t xml:space="preserve"> </w:t>
      </w:r>
    </w:p>
    <w:p w:rsidR="00BD133C" w:rsidRPr="0097570A" w:rsidRDefault="00BD133C" w:rsidP="0097570A">
      <w:pPr>
        <w:shd w:val="clear" w:color="auto" w:fill="FFFFFF"/>
        <w:spacing w:after="0" w:line="276" w:lineRule="auto"/>
        <w:jc w:val="both"/>
        <w:rPr>
          <w:rFonts w:ascii="Times New Roman" w:eastAsia="Times New Roman" w:hAnsi="Times New Roman" w:cs="Times New Roman"/>
          <w:color w:val="333333"/>
          <w:sz w:val="24"/>
          <w:szCs w:val="24"/>
          <w:lang w:bidi="mr-IN"/>
        </w:rPr>
      </w:pPr>
      <w:r w:rsidRPr="0097570A">
        <w:rPr>
          <w:rFonts w:ascii="Times New Roman" w:eastAsia="Times New Roman" w:hAnsi="Times New Roman" w:cs="Times New Roman"/>
          <w:color w:val="333333"/>
          <w:sz w:val="24"/>
          <w:szCs w:val="24"/>
          <w:lang w:bidi="mr-IN"/>
        </w:rPr>
        <w:t xml:space="preserve">1. The loans are categorized into three groups based on the financial requirements and business maturity level. These categories include </w:t>
      </w:r>
      <w:proofErr w:type="spellStart"/>
      <w:r w:rsidRPr="0097570A">
        <w:rPr>
          <w:rFonts w:ascii="Times New Roman" w:eastAsia="Times New Roman" w:hAnsi="Times New Roman" w:cs="Times New Roman"/>
          <w:color w:val="333333"/>
          <w:sz w:val="24"/>
          <w:szCs w:val="24"/>
          <w:lang w:bidi="mr-IN"/>
        </w:rPr>
        <w:t>Shishu</w:t>
      </w:r>
      <w:proofErr w:type="spellEnd"/>
      <w:r w:rsidRPr="0097570A">
        <w:rPr>
          <w:rFonts w:ascii="Times New Roman" w:eastAsia="Times New Roman" w:hAnsi="Times New Roman" w:cs="Times New Roman"/>
          <w:color w:val="333333"/>
          <w:sz w:val="24"/>
          <w:szCs w:val="24"/>
          <w:lang w:bidi="mr-IN"/>
        </w:rPr>
        <w:t xml:space="preserve"> (loans up to ₹50,000), Kishore (loans above ₹50,000 and up to ₹5 lakh), and </w:t>
      </w:r>
      <w:proofErr w:type="spellStart"/>
      <w:r w:rsidRPr="0097570A">
        <w:rPr>
          <w:rFonts w:ascii="Times New Roman" w:eastAsia="Times New Roman" w:hAnsi="Times New Roman" w:cs="Times New Roman"/>
          <w:color w:val="333333"/>
          <w:sz w:val="24"/>
          <w:szCs w:val="24"/>
          <w:lang w:bidi="mr-IN"/>
        </w:rPr>
        <w:t>Tarun</w:t>
      </w:r>
      <w:proofErr w:type="spellEnd"/>
      <w:r w:rsidRPr="0097570A">
        <w:rPr>
          <w:rFonts w:ascii="Times New Roman" w:eastAsia="Times New Roman" w:hAnsi="Times New Roman" w:cs="Times New Roman"/>
          <w:color w:val="333333"/>
          <w:sz w:val="24"/>
          <w:szCs w:val="24"/>
          <w:lang w:bidi="mr-IN"/>
        </w:rPr>
        <w:t xml:space="preserve"> (loans above ₹5 lakh and up to ₹10 lakh).</w:t>
      </w:r>
    </w:p>
    <w:p w:rsidR="00BD133C" w:rsidRPr="0097570A" w:rsidRDefault="00BD133C" w:rsidP="0097570A">
      <w:pPr>
        <w:shd w:val="clear" w:color="auto" w:fill="FFFFFF"/>
        <w:spacing w:after="0" w:line="276" w:lineRule="auto"/>
        <w:jc w:val="both"/>
        <w:rPr>
          <w:rFonts w:ascii="Times New Roman" w:eastAsia="Times New Roman" w:hAnsi="Times New Roman" w:cs="Times New Roman"/>
          <w:color w:val="333333"/>
          <w:sz w:val="24"/>
          <w:szCs w:val="24"/>
          <w:lang w:bidi="mr-IN"/>
        </w:rPr>
      </w:pPr>
      <w:r w:rsidRPr="0097570A">
        <w:rPr>
          <w:rFonts w:ascii="Times New Roman" w:eastAsia="Times New Roman" w:hAnsi="Times New Roman" w:cs="Times New Roman"/>
          <w:color w:val="333333"/>
          <w:sz w:val="24"/>
          <w:szCs w:val="24"/>
          <w:lang w:bidi="mr-IN"/>
        </w:rPr>
        <w:t>2. PMMY loans cover both term loan and working capital needs for income-generating activities in manufacturing, trading, and service sectors, as well as allied agricultural activities like poultry, dairy, and beekeeping.</w:t>
      </w:r>
    </w:p>
    <w:p w:rsidR="00BD133C" w:rsidRPr="0097570A" w:rsidRDefault="00BD133C" w:rsidP="0097570A">
      <w:pPr>
        <w:shd w:val="clear" w:color="auto" w:fill="FFFFFF"/>
        <w:spacing w:after="0" w:line="276" w:lineRule="auto"/>
        <w:jc w:val="both"/>
        <w:rPr>
          <w:rFonts w:ascii="Times New Roman" w:eastAsia="Times New Roman" w:hAnsi="Times New Roman" w:cs="Times New Roman"/>
          <w:color w:val="333333"/>
          <w:sz w:val="24"/>
          <w:szCs w:val="24"/>
          <w:lang w:bidi="mr-IN"/>
        </w:rPr>
      </w:pPr>
      <w:r w:rsidRPr="0097570A">
        <w:rPr>
          <w:rFonts w:ascii="Times New Roman" w:eastAsia="Times New Roman" w:hAnsi="Times New Roman" w:cs="Times New Roman"/>
          <w:color w:val="333333"/>
          <w:sz w:val="24"/>
          <w:szCs w:val="24"/>
          <w:lang w:bidi="mr-IN"/>
        </w:rPr>
        <w:t>3. The interest rate is determined by lending institutions following RBI guidelines. For working capital facilities, interest is only charged on the amount held overnight by the borrower.</w:t>
      </w:r>
    </w:p>
    <w:p w:rsidR="00456F10" w:rsidRPr="0097570A" w:rsidRDefault="00456F10" w:rsidP="0097570A">
      <w:pPr>
        <w:spacing w:after="0" w:line="276" w:lineRule="auto"/>
        <w:jc w:val="both"/>
        <w:textAlignment w:val="baseline"/>
        <w:outlineLvl w:val="1"/>
        <w:rPr>
          <w:rFonts w:ascii="Times New Roman" w:eastAsia="Times New Roman" w:hAnsi="Times New Roman" w:cs="Times New Roman"/>
          <w:color w:val="3A3A3A"/>
          <w:sz w:val="24"/>
          <w:szCs w:val="24"/>
          <w:lang w:bidi="mr-IN"/>
        </w:rPr>
      </w:pPr>
      <w:r w:rsidRPr="0097570A">
        <w:rPr>
          <w:rFonts w:ascii="Times New Roman" w:eastAsia="Times New Roman" w:hAnsi="Times New Roman" w:cs="Times New Roman"/>
          <w:b/>
          <w:bCs/>
          <w:spacing w:val="5"/>
          <w:sz w:val="24"/>
          <w:szCs w:val="24"/>
          <w:bdr w:val="none" w:sz="0" w:space="0" w:color="auto" w:frame="1"/>
          <w:lang w:bidi="mr-IN"/>
        </w:rPr>
        <w:t xml:space="preserve">Pradhan </w:t>
      </w:r>
      <w:proofErr w:type="spellStart"/>
      <w:r w:rsidRPr="0097570A">
        <w:rPr>
          <w:rFonts w:ascii="Times New Roman" w:eastAsia="Times New Roman" w:hAnsi="Times New Roman" w:cs="Times New Roman"/>
          <w:b/>
          <w:bCs/>
          <w:spacing w:val="5"/>
          <w:sz w:val="24"/>
          <w:szCs w:val="24"/>
          <w:bdr w:val="none" w:sz="0" w:space="0" w:color="auto" w:frame="1"/>
          <w:lang w:bidi="mr-IN"/>
        </w:rPr>
        <w:t>Mantri</w:t>
      </w:r>
      <w:proofErr w:type="spellEnd"/>
      <w:r w:rsidRPr="0097570A">
        <w:rPr>
          <w:rFonts w:ascii="Times New Roman" w:eastAsia="Times New Roman" w:hAnsi="Times New Roman" w:cs="Times New Roman"/>
          <w:b/>
          <w:bCs/>
          <w:spacing w:val="5"/>
          <w:sz w:val="24"/>
          <w:szCs w:val="24"/>
          <w:bdr w:val="none" w:sz="0" w:space="0" w:color="auto" w:frame="1"/>
          <w:lang w:bidi="mr-IN"/>
        </w:rPr>
        <w:t xml:space="preserve"> Mudra </w:t>
      </w:r>
      <w:proofErr w:type="spellStart"/>
      <w:r w:rsidRPr="0097570A">
        <w:rPr>
          <w:rFonts w:ascii="Times New Roman" w:eastAsia="Times New Roman" w:hAnsi="Times New Roman" w:cs="Times New Roman"/>
          <w:b/>
          <w:bCs/>
          <w:spacing w:val="5"/>
          <w:sz w:val="24"/>
          <w:szCs w:val="24"/>
          <w:bdr w:val="none" w:sz="0" w:space="0" w:color="auto" w:frame="1"/>
          <w:lang w:bidi="mr-IN"/>
        </w:rPr>
        <w:t>Yojana</w:t>
      </w:r>
      <w:proofErr w:type="spellEnd"/>
      <w:r w:rsidRPr="0097570A">
        <w:rPr>
          <w:rFonts w:ascii="Times New Roman" w:eastAsia="Times New Roman" w:hAnsi="Times New Roman" w:cs="Times New Roman"/>
          <w:b/>
          <w:bCs/>
          <w:spacing w:val="5"/>
          <w:sz w:val="24"/>
          <w:szCs w:val="24"/>
          <w:bdr w:val="none" w:sz="0" w:space="0" w:color="auto" w:frame="1"/>
          <w:lang w:bidi="mr-IN"/>
        </w:rPr>
        <w:t xml:space="preserve"> Eligibility </w:t>
      </w:r>
      <w:r w:rsidR="002D6281" w:rsidRPr="0097570A">
        <w:rPr>
          <w:rFonts w:ascii="Times New Roman" w:eastAsia="Times New Roman" w:hAnsi="Times New Roman" w:cs="Times New Roman"/>
          <w:b/>
          <w:bCs/>
          <w:spacing w:val="5"/>
          <w:sz w:val="24"/>
          <w:szCs w:val="24"/>
          <w:bdr w:val="none" w:sz="0" w:space="0" w:color="auto" w:frame="1"/>
          <w:lang w:bidi="mr-IN"/>
        </w:rPr>
        <w:t>Criteria</w:t>
      </w:r>
      <w:r w:rsidR="002D6281" w:rsidRPr="0097570A">
        <w:rPr>
          <w:rFonts w:ascii="Times New Roman" w:eastAsia="Times New Roman" w:hAnsi="Times New Roman" w:cs="Times New Roman"/>
          <w:color w:val="3A3A3A"/>
          <w:sz w:val="24"/>
          <w:szCs w:val="24"/>
          <w:lang w:bidi="mr-IN"/>
        </w:rPr>
        <w:t xml:space="preserve"> Here</w:t>
      </w:r>
      <w:r w:rsidRPr="0097570A">
        <w:rPr>
          <w:rFonts w:ascii="Times New Roman" w:eastAsia="Times New Roman" w:hAnsi="Times New Roman" w:cs="Times New Roman"/>
          <w:color w:val="3A3A3A"/>
          <w:sz w:val="24"/>
          <w:szCs w:val="24"/>
          <w:lang w:bidi="mr-IN"/>
        </w:rPr>
        <w:t xml:space="preserve"> are some conditions to fulfil to have the Pradhan Mantri Mudra Yojana eligibility:</w:t>
      </w:r>
    </w:p>
    <w:p w:rsidR="00456F10" w:rsidRPr="0097570A" w:rsidRDefault="00456F10" w:rsidP="0097570A">
      <w:pPr>
        <w:numPr>
          <w:ilvl w:val="0"/>
          <w:numId w:val="7"/>
        </w:numPr>
        <w:spacing w:after="0" w:line="276" w:lineRule="auto"/>
        <w:ind w:left="0"/>
        <w:jc w:val="both"/>
        <w:textAlignment w:val="baseline"/>
        <w:rPr>
          <w:rFonts w:ascii="Times New Roman" w:eastAsia="Times New Roman" w:hAnsi="Times New Roman" w:cs="Times New Roman"/>
          <w:color w:val="333333"/>
          <w:sz w:val="24"/>
          <w:szCs w:val="24"/>
          <w:lang w:bidi="mr-IN"/>
        </w:rPr>
      </w:pPr>
      <w:r w:rsidRPr="0097570A">
        <w:rPr>
          <w:rFonts w:ascii="Times New Roman" w:eastAsia="Times New Roman" w:hAnsi="Times New Roman" w:cs="Times New Roman"/>
          <w:color w:val="333333"/>
          <w:sz w:val="24"/>
          <w:szCs w:val="24"/>
          <w:lang w:bidi="mr-IN"/>
        </w:rPr>
        <w:t>The applicant has to be an Indian citizen and an entrepreneur who may be a proprietor or has a small partnership firm.</w:t>
      </w:r>
    </w:p>
    <w:p w:rsidR="00456F10" w:rsidRPr="0097570A" w:rsidRDefault="00456F10" w:rsidP="0097570A">
      <w:pPr>
        <w:numPr>
          <w:ilvl w:val="0"/>
          <w:numId w:val="7"/>
        </w:numPr>
        <w:spacing w:after="0" w:line="276" w:lineRule="auto"/>
        <w:ind w:left="0"/>
        <w:jc w:val="both"/>
        <w:textAlignment w:val="baseline"/>
        <w:rPr>
          <w:rFonts w:ascii="Times New Roman" w:eastAsia="Times New Roman" w:hAnsi="Times New Roman" w:cs="Times New Roman"/>
          <w:color w:val="333333"/>
          <w:sz w:val="24"/>
          <w:szCs w:val="24"/>
          <w:lang w:bidi="mr-IN"/>
        </w:rPr>
      </w:pPr>
      <w:r w:rsidRPr="0097570A">
        <w:rPr>
          <w:rFonts w:ascii="Times New Roman" w:eastAsia="Times New Roman" w:hAnsi="Times New Roman" w:cs="Times New Roman"/>
          <w:color w:val="333333"/>
          <w:sz w:val="24"/>
          <w:szCs w:val="24"/>
          <w:lang w:bidi="mr-IN"/>
        </w:rPr>
        <w:t>The minimum age of the applicant has to be 18 years and the maximum age limit is 65 years.</w:t>
      </w:r>
    </w:p>
    <w:p w:rsidR="00456F10" w:rsidRPr="0097570A" w:rsidRDefault="00456F10" w:rsidP="0097570A">
      <w:pPr>
        <w:numPr>
          <w:ilvl w:val="0"/>
          <w:numId w:val="7"/>
        </w:numPr>
        <w:spacing w:after="0" w:line="276" w:lineRule="auto"/>
        <w:ind w:left="0"/>
        <w:jc w:val="both"/>
        <w:textAlignment w:val="baseline"/>
        <w:rPr>
          <w:rFonts w:ascii="Times New Roman" w:eastAsia="Times New Roman" w:hAnsi="Times New Roman" w:cs="Times New Roman"/>
          <w:color w:val="333333"/>
          <w:sz w:val="24"/>
          <w:szCs w:val="24"/>
          <w:lang w:bidi="mr-IN"/>
        </w:rPr>
      </w:pPr>
      <w:r w:rsidRPr="0097570A">
        <w:rPr>
          <w:rFonts w:ascii="Times New Roman" w:eastAsia="Times New Roman" w:hAnsi="Times New Roman" w:cs="Times New Roman"/>
          <w:color w:val="333333"/>
          <w:sz w:val="24"/>
          <w:szCs w:val="24"/>
          <w:lang w:bidi="mr-IN"/>
        </w:rPr>
        <w:t>The requirement of loans must be for non-farm related business activities.</w:t>
      </w:r>
    </w:p>
    <w:p w:rsidR="00456F10" w:rsidRPr="0097570A" w:rsidRDefault="0024102A" w:rsidP="0097570A">
      <w:pPr>
        <w:numPr>
          <w:ilvl w:val="0"/>
          <w:numId w:val="7"/>
        </w:numPr>
        <w:spacing w:after="0" w:line="276" w:lineRule="auto"/>
        <w:ind w:left="0"/>
        <w:jc w:val="both"/>
        <w:textAlignment w:val="baseline"/>
        <w:rPr>
          <w:rFonts w:ascii="Times New Roman" w:eastAsia="Times New Roman" w:hAnsi="Times New Roman" w:cs="Times New Roman"/>
          <w:color w:val="333333"/>
          <w:sz w:val="24"/>
          <w:szCs w:val="24"/>
          <w:lang w:bidi="mr-IN"/>
        </w:rPr>
      </w:pPr>
      <w:r w:rsidRPr="0097570A">
        <w:rPr>
          <w:rFonts w:ascii="Times New Roman" w:hAnsi="Times New Roman" w:cs="Times New Roman"/>
          <w:noProof/>
          <w:sz w:val="24"/>
          <w:szCs w:val="24"/>
          <w:lang w:bidi="mr-IN"/>
        </w:rPr>
        <w:drawing>
          <wp:anchor distT="0" distB="0" distL="114300" distR="114300" simplePos="0" relativeHeight="251659264" behindDoc="0" locked="0" layoutInCell="1" allowOverlap="1" wp14:anchorId="7BC32CA4" wp14:editId="0994861E">
            <wp:simplePos x="0" y="0"/>
            <wp:positionH relativeFrom="margin">
              <wp:align>right</wp:align>
            </wp:positionH>
            <wp:positionV relativeFrom="paragraph">
              <wp:posOffset>278130</wp:posOffset>
            </wp:positionV>
            <wp:extent cx="5734050" cy="2562225"/>
            <wp:effectExtent l="0" t="0" r="0" b="9525"/>
            <wp:wrapSquare wrapText="bothSides"/>
            <wp:docPr id="4" name="Picture 4" descr="mudra_l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dra_lo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2562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6F10" w:rsidRPr="0097570A">
        <w:rPr>
          <w:rFonts w:ascii="Times New Roman" w:eastAsia="Times New Roman" w:hAnsi="Times New Roman" w:cs="Times New Roman"/>
          <w:color w:val="333333"/>
          <w:sz w:val="24"/>
          <w:szCs w:val="24"/>
          <w:lang w:bidi="mr-IN"/>
        </w:rPr>
        <w:t>The preferred segments of business are trading, manufacturing and services.</w:t>
      </w:r>
    </w:p>
    <w:p w:rsidR="0024102A" w:rsidRPr="0097570A" w:rsidRDefault="0024102A" w:rsidP="0097570A">
      <w:pPr>
        <w:pStyle w:val="ListParagraph"/>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333333"/>
          <w:sz w:val="24"/>
          <w:szCs w:val="24"/>
          <w:lang w:bidi="mr-IN"/>
        </w:rPr>
      </w:pPr>
      <w:r w:rsidRPr="0097570A">
        <w:rPr>
          <w:rFonts w:ascii="Times New Roman" w:eastAsia="Times New Roman" w:hAnsi="Times New Roman" w:cs="Times New Roman"/>
          <w:color w:val="333333"/>
          <w:sz w:val="24"/>
          <w:szCs w:val="24"/>
          <w:lang w:bidi="mr-IN"/>
        </w:rPr>
        <w:t>(</w:t>
      </w:r>
      <w:r w:rsidRPr="0097570A">
        <w:rPr>
          <w:rFonts w:ascii="Times New Roman" w:eastAsia="Times New Roman" w:hAnsi="Times New Roman" w:cs="Times New Roman"/>
          <w:b/>
          <w:bCs/>
          <w:color w:val="333333"/>
          <w:sz w:val="24"/>
          <w:szCs w:val="24"/>
          <w:lang w:bidi="mr-IN"/>
        </w:rPr>
        <w:t>Source</w:t>
      </w:r>
      <w:r w:rsidRPr="0097570A">
        <w:rPr>
          <w:rFonts w:ascii="Times New Roman" w:eastAsia="Times New Roman" w:hAnsi="Times New Roman" w:cs="Times New Roman"/>
          <w:color w:val="333333"/>
          <w:sz w:val="24"/>
          <w:szCs w:val="24"/>
          <w:lang w:bidi="mr-IN"/>
        </w:rPr>
        <w:t>:</w:t>
      </w:r>
      <w:hyperlink r:id="rId7" w:history="1">
        <w:r w:rsidRPr="0097570A">
          <w:rPr>
            <w:rStyle w:val="Hyperlink"/>
            <w:rFonts w:ascii="Times New Roman" w:eastAsia="Times New Roman" w:hAnsi="Times New Roman" w:cs="Times New Roman"/>
            <w:sz w:val="24"/>
            <w:szCs w:val="24"/>
            <w:lang w:bidi="mr-IN"/>
          </w:rPr>
          <w:t>https://www.insightsonindia.com/2020/06/25/pradhan-mantri-mudra-yojana/</w:t>
        </w:r>
      </w:hyperlink>
      <w:r w:rsidRPr="0097570A">
        <w:rPr>
          <w:rFonts w:ascii="Times New Roman" w:eastAsia="Times New Roman" w:hAnsi="Times New Roman" w:cs="Times New Roman"/>
          <w:color w:val="333333"/>
          <w:sz w:val="24"/>
          <w:szCs w:val="24"/>
          <w:lang w:bidi="mr-IN"/>
        </w:rPr>
        <w:t>)</w:t>
      </w:r>
    </w:p>
    <w:p w:rsidR="00FB63ED" w:rsidRPr="0097570A" w:rsidRDefault="00FB63ED" w:rsidP="0097570A">
      <w:pPr>
        <w:shd w:val="clear" w:color="auto" w:fill="FFFFFF"/>
        <w:spacing w:before="100" w:beforeAutospacing="1" w:after="0" w:line="276" w:lineRule="auto"/>
        <w:jc w:val="both"/>
        <w:rPr>
          <w:rFonts w:ascii="Times New Roman" w:hAnsi="Times New Roman" w:cs="Times New Roman"/>
          <w:sz w:val="24"/>
          <w:szCs w:val="24"/>
        </w:rPr>
      </w:pPr>
      <w:r w:rsidRPr="0097570A">
        <w:rPr>
          <w:rFonts w:ascii="Times New Roman" w:hAnsi="Times New Roman" w:cs="Times New Roman"/>
          <w:b/>
          <w:bCs/>
          <w:sz w:val="24"/>
          <w:szCs w:val="24"/>
        </w:rPr>
        <w:lastRenderedPageBreak/>
        <w:t>Objectives of the Study:</w:t>
      </w:r>
      <w:r w:rsidRPr="0097570A">
        <w:rPr>
          <w:rFonts w:ascii="Times New Roman" w:hAnsi="Times New Roman" w:cs="Times New Roman"/>
          <w:sz w:val="24"/>
          <w:szCs w:val="24"/>
        </w:rPr>
        <w:t xml:space="preserve"> The objectives of the study are: </w:t>
      </w:r>
    </w:p>
    <w:p w:rsidR="00FB63ED" w:rsidRPr="0097570A" w:rsidRDefault="00FB63ED" w:rsidP="0097570A">
      <w:pPr>
        <w:shd w:val="clear" w:color="auto" w:fill="FFFFFF"/>
        <w:spacing w:after="0" w:line="276" w:lineRule="auto"/>
        <w:jc w:val="both"/>
        <w:rPr>
          <w:rFonts w:ascii="Times New Roman" w:hAnsi="Times New Roman" w:cs="Times New Roman"/>
          <w:b/>
          <w:bCs/>
          <w:sz w:val="24"/>
          <w:szCs w:val="24"/>
        </w:rPr>
      </w:pPr>
      <w:r w:rsidRPr="0097570A">
        <w:rPr>
          <w:rFonts w:ascii="Times New Roman" w:hAnsi="Times New Roman" w:cs="Times New Roman"/>
          <w:b/>
          <w:bCs/>
          <w:sz w:val="24"/>
          <w:szCs w:val="24"/>
        </w:rPr>
        <w:t xml:space="preserve">1. To understand the PMMY and its significance </w:t>
      </w:r>
    </w:p>
    <w:p w:rsidR="006E3F1A" w:rsidRPr="0097570A" w:rsidRDefault="00FB63ED" w:rsidP="0097570A">
      <w:pPr>
        <w:shd w:val="clear" w:color="auto" w:fill="FFFFFF"/>
        <w:spacing w:after="0" w:line="276" w:lineRule="auto"/>
        <w:jc w:val="both"/>
        <w:rPr>
          <w:rFonts w:ascii="Times New Roman" w:hAnsi="Times New Roman" w:cs="Times New Roman"/>
          <w:b/>
          <w:bCs/>
          <w:sz w:val="24"/>
          <w:szCs w:val="24"/>
        </w:rPr>
      </w:pPr>
      <w:r w:rsidRPr="0097570A">
        <w:rPr>
          <w:rFonts w:ascii="Times New Roman" w:hAnsi="Times New Roman" w:cs="Times New Roman"/>
          <w:b/>
          <w:bCs/>
          <w:sz w:val="24"/>
          <w:szCs w:val="24"/>
        </w:rPr>
        <w:t>2. To Study the Products and Schemes offered by Mudra Bank</w:t>
      </w:r>
    </w:p>
    <w:p w:rsidR="00520A6A" w:rsidRPr="0097570A" w:rsidRDefault="00520A6A" w:rsidP="0097570A">
      <w:pPr>
        <w:shd w:val="clear" w:color="auto" w:fill="FFFFFF"/>
        <w:spacing w:after="0" w:line="276" w:lineRule="auto"/>
        <w:jc w:val="both"/>
        <w:rPr>
          <w:rFonts w:ascii="Times New Roman" w:hAnsi="Times New Roman" w:cs="Times New Roman"/>
          <w:b/>
          <w:bCs/>
          <w:sz w:val="24"/>
          <w:szCs w:val="24"/>
        </w:rPr>
      </w:pPr>
      <w:r w:rsidRPr="0097570A">
        <w:rPr>
          <w:rFonts w:ascii="Times New Roman" w:hAnsi="Times New Roman" w:cs="Times New Roman"/>
          <w:b/>
          <w:bCs/>
          <w:sz w:val="24"/>
          <w:szCs w:val="24"/>
        </w:rPr>
        <w:t>To study the current progress under PMMY in Maharashtra</w:t>
      </w:r>
    </w:p>
    <w:p w:rsidR="00520A6A" w:rsidRPr="0097570A" w:rsidRDefault="00520A6A" w:rsidP="0097570A">
      <w:pPr>
        <w:shd w:val="clear" w:color="auto" w:fill="FFFFFF"/>
        <w:spacing w:after="0" w:line="276" w:lineRule="auto"/>
        <w:jc w:val="both"/>
        <w:rPr>
          <w:rFonts w:ascii="Times New Roman" w:hAnsi="Times New Roman" w:cs="Times New Roman"/>
          <w:b/>
          <w:bCs/>
          <w:sz w:val="24"/>
          <w:szCs w:val="24"/>
        </w:rPr>
      </w:pPr>
    </w:p>
    <w:tbl>
      <w:tblPr>
        <w:tblStyle w:val="GridTable4-Accent5"/>
        <w:tblpPr w:leftFromText="180" w:rightFromText="180" w:vertAnchor="page" w:horzAnchor="margin" w:tblpY="2956"/>
        <w:tblW w:w="0" w:type="auto"/>
        <w:tblLook w:val="04A0" w:firstRow="1" w:lastRow="0" w:firstColumn="1" w:lastColumn="0" w:noHBand="0" w:noVBand="1"/>
      </w:tblPr>
      <w:tblGrid>
        <w:gridCol w:w="1075"/>
        <w:gridCol w:w="2250"/>
        <w:gridCol w:w="1620"/>
        <w:gridCol w:w="2070"/>
      </w:tblGrid>
      <w:tr w:rsidR="000901E8" w:rsidRPr="0097570A" w:rsidTr="000901E8">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75" w:type="dxa"/>
            <w:hideMark/>
          </w:tcPr>
          <w:p w:rsidR="000901E8" w:rsidRPr="0097570A" w:rsidRDefault="000901E8" w:rsidP="0097570A">
            <w:pPr>
              <w:spacing w:line="276" w:lineRule="auto"/>
              <w:jc w:val="both"/>
              <w:rPr>
                <w:rFonts w:ascii="Times New Roman" w:hAnsi="Times New Roman" w:cs="Times New Roman"/>
                <w:b w:val="0"/>
                <w:bCs w:val="0"/>
                <w:sz w:val="24"/>
                <w:szCs w:val="24"/>
              </w:rPr>
            </w:pPr>
            <w:proofErr w:type="spellStart"/>
            <w:r w:rsidRPr="0097570A">
              <w:rPr>
                <w:rFonts w:ascii="Times New Roman" w:hAnsi="Times New Roman" w:cs="Times New Roman"/>
                <w:b w:val="0"/>
                <w:bCs w:val="0"/>
                <w:sz w:val="24"/>
                <w:szCs w:val="24"/>
              </w:rPr>
              <w:t>Sr.No</w:t>
            </w:r>
            <w:proofErr w:type="spellEnd"/>
            <w:r w:rsidRPr="0097570A">
              <w:rPr>
                <w:rFonts w:ascii="Times New Roman" w:hAnsi="Times New Roman" w:cs="Times New Roman"/>
                <w:b w:val="0"/>
                <w:bCs w:val="0"/>
                <w:sz w:val="24"/>
                <w:szCs w:val="24"/>
              </w:rPr>
              <w:t>.</w:t>
            </w:r>
          </w:p>
        </w:tc>
        <w:tc>
          <w:tcPr>
            <w:tcW w:w="2250" w:type="dxa"/>
            <w:hideMark/>
          </w:tcPr>
          <w:p w:rsidR="000901E8" w:rsidRPr="0097570A" w:rsidRDefault="000901E8" w:rsidP="0097570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7570A">
              <w:rPr>
                <w:rFonts w:ascii="Times New Roman" w:hAnsi="Times New Roman" w:cs="Times New Roman"/>
                <w:b w:val="0"/>
                <w:bCs w:val="0"/>
                <w:sz w:val="24"/>
                <w:szCs w:val="24"/>
              </w:rPr>
              <w:t>States Name</w:t>
            </w:r>
          </w:p>
        </w:tc>
        <w:tc>
          <w:tcPr>
            <w:tcW w:w="1620" w:type="dxa"/>
            <w:hideMark/>
          </w:tcPr>
          <w:p w:rsidR="000901E8" w:rsidRPr="0097570A" w:rsidRDefault="000901E8" w:rsidP="0097570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97570A">
              <w:rPr>
                <w:rFonts w:ascii="Times New Roman" w:hAnsi="Times New Roman" w:cs="Times New Roman"/>
                <w:b w:val="0"/>
                <w:bCs w:val="0"/>
                <w:sz w:val="24"/>
                <w:szCs w:val="24"/>
              </w:rPr>
              <w:t>No.of</w:t>
            </w:r>
            <w:proofErr w:type="spellEnd"/>
            <w:r w:rsidRPr="0097570A">
              <w:rPr>
                <w:rFonts w:ascii="Times New Roman" w:hAnsi="Times New Roman" w:cs="Times New Roman"/>
                <w:b w:val="0"/>
                <w:bCs w:val="0"/>
                <w:sz w:val="24"/>
                <w:szCs w:val="24"/>
              </w:rPr>
              <w:t xml:space="preserve"> A/Cs </w:t>
            </w:r>
          </w:p>
        </w:tc>
        <w:tc>
          <w:tcPr>
            <w:tcW w:w="2070" w:type="dxa"/>
            <w:hideMark/>
          </w:tcPr>
          <w:p w:rsidR="000901E8" w:rsidRPr="0097570A" w:rsidRDefault="000901E8" w:rsidP="0097570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7570A">
              <w:rPr>
                <w:rFonts w:ascii="Times New Roman" w:hAnsi="Times New Roman" w:cs="Times New Roman"/>
                <w:b w:val="0"/>
                <w:bCs w:val="0"/>
                <w:sz w:val="24"/>
                <w:szCs w:val="24"/>
              </w:rPr>
              <w:t>Sanction Amt.</w:t>
            </w:r>
          </w:p>
        </w:tc>
      </w:tr>
      <w:tr w:rsidR="000901E8" w:rsidRPr="0097570A" w:rsidTr="00090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rPr>
                <w:rFonts w:ascii="Times New Roman" w:hAnsi="Times New Roman" w:cs="Times New Roman"/>
                <w:sz w:val="24"/>
                <w:szCs w:val="24"/>
              </w:rPr>
            </w:pPr>
            <w:r w:rsidRPr="0097570A">
              <w:rPr>
                <w:rFonts w:ascii="Times New Roman" w:hAnsi="Times New Roman" w:cs="Times New Roman"/>
                <w:sz w:val="24"/>
                <w:szCs w:val="24"/>
              </w:rPr>
              <w:t>1</w:t>
            </w:r>
          </w:p>
        </w:tc>
        <w:tc>
          <w:tcPr>
            <w:tcW w:w="22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Bihar</w:t>
            </w:r>
          </w:p>
        </w:tc>
        <w:tc>
          <w:tcPr>
            <w:tcW w:w="162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2,161</w:t>
            </w:r>
          </w:p>
        </w:tc>
        <w:tc>
          <w:tcPr>
            <w:tcW w:w="20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6.68</w:t>
            </w:r>
          </w:p>
        </w:tc>
      </w:tr>
      <w:tr w:rsidR="000901E8" w:rsidRPr="0097570A" w:rsidTr="000901E8">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rPr>
                <w:rFonts w:ascii="Times New Roman" w:hAnsi="Times New Roman" w:cs="Times New Roman"/>
                <w:sz w:val="24"/>
                <w:szCs w:val="24"/>
              </w:rPr>
            </w:pPr>
            <w:r w:rsidRPr="0097570A">
              <w:rPr>
                <w:rFonts w:ascii="Times New Roman" w:hAnsi="Times New Roman" w:cs="Times New Roman"/>
                <w:sz w:val="24"/>
                <w:szCs w:val="24"/>
              </w:rPr>
              <w:t>2</w:t>
            </w:r>
          </w:p>
        </w:tc>
        <w:tc>
          <w:tcPr>
            <w:tcW w:w="22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Karnataka</w:t>
            </w:r>
          </w:p>
        </w:tc>
        <w:tc>
          <w:tcPr>
            <w:tcW w:w="162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550</w:t>
            </w:r>
          </w:p>
        </w:tc>
        <w:tc>
          <w:tcPr>
            <w:tcW w:w="20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1.79</w:t>
            </w:r>
          </w:p>
        </w:tc>
      </w:tr>
      <w:tr w:rsidR="000901E8" w:rsidRPr="0097570A" w:rsidTr="000901E8">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rPr>
                <w:rFonts w:ascii="Times New Roman" w:hAnsi="Times New Roman" w:cs="Times New Roman"/>
                <w:sz w:val="24"/>
                <w:szCs w:val="24"/>
              </w:rPr>
            </w:pPr>
            <w:r w:rsidRPr="0097570A">
              <w:rPr>
                <w:rFonts w:ascii="Times New Roman" w:hAnsi="Times New Roman" w:cs="Times New Roman"/>
                <w:sz w:val="24"/>
                <w:szCs w:val="24"/>
              </w:rPr>
              <w:t>3</w:t>
            </w:r>
          </w:p>
        </w:tc>
        <w:tc>
          <w:tcPr>
            <w:tcW w:w="22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Kerala</w:t>
            </w:r>
          </w:p>
        </w:tc>
        <w:tc>
          <w:tcPr>
            <w:tcW w:w="162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984</w:t>
            </w:r>
          </w:p>
        </w:tc>
        <w:tc>
          <w:tcPr>
            <w:tcW w:w="20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2.98</w:t>
            </w:r>
          </w:p>
        </w:tc>
      </w:tr>
      <w:tr w:rsidR="000901E8" w:rsidRPr="0097570A" w:rsidTr="000901E8">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rPr>
                <w:rFonts w:ascii="Times New Roman" w:hAnsi="Times New Roman" w:cs="Times New Roman"/>
                <w:sz w:val="24"/>
                <w:szCs w:val="24"/>
              </w:rPr>
            </w:pPr>
            <w:r w:rsidRPr="0097570A">
              <w:rPr>
                <w:rFonts w:ascii="Times New Roman" w:hAnsi="Times New Roman" w:cs="Times New Roman"/>
                <w:sz w:val="24"/>
                <w:szCs w:val="24"/>
              </w:rPr>
              <w:t>4</w:t>
            </w:r>
          </w:p>
        </w:tc>
        <w:tc>
          <w:tcPr>
            <w:tcW w:w="22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97570A">
              <w:rPr>
                <w:rFonts w:ascii="Times New Roman" w:hAnsi="Times New Roman" w:cs="Times New Roman"/>
                <w:color w:val="FF0000"/>
                <w:sz w:val="24"/>
                <w:szCs w:val="24"/>
              </w:rPr>
              <w:t>Maharashtra</w:t>
            </w:r>
          </w:p>
        </w:tc>
        <w:tc>
          <w:tcPr>
            <w:tcW w:w="162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97570A">
              <w:rPr>
                <w:rFonts w:ascii="Times New Roman" w:hAnsi="Times New Roman" w:cs="Times New Roman"/>
                <w:color w:val="FF0000"/>
                <w:sz w:val="24"/>
                <w:szCs w:val="24"/>
              </w:rPr>
              <w:t>1,144</w:t>
            </w:r>
          </w:p>
        </w:tc>
        <w:tc>
          <w:tcPr>
            <w:tcW w:w="20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97570A">
              <w:rPr>
                <w:rFonts w:ascii="Times New Roman" w:hAnsi="Times New Roman" w:cs="Times New Roman"/>
                <w:color w:val="FF0000"/>
                <w:sz w:val="24"/>
                <w:szCs w:val="24"/>
              </w:rPr>
              <w:t>3.54</w:t>
            </w:r>
          </w:p>
        </w:tc>
      </w:tr>
      <w:tr w:rsidR="000901E8" w:rsidRPr="0097570A" w:rsidTr="00090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rPr>
                <w:rFonts w:ascii="Times New Roman" w:hAnsi="Times New Roman" w:cs="Times New Roman"/>
                <w:sz w:val="24"/>
                <w:szCs w:val="24"/>
              </w:rPr>
            </w:pPr>
            <w:r w:rsidRPr="0097570A">
              <w:rPr>
                <w:rFonts w:ascii="Times New Roman" w:hAnsi="Times New Roman" w:cs="Times New Roman"/>
                <w:sz w:val="24"/>
                <w:szCs w:val="24"/>
              </w:rPr>
              <w:t>5</w:t>
            </w:r>
          </w:p>
        </w:tc>
        <w:tc>
          <w:tcPr>
            <w:tcW w:w="22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Odisha</w:t>
            </w:r>
          </w:p>
        </w:tc>
        <w:tc>
          <w:tcPr>
            <w:tcW w:w="162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1,241</w:t>
            </w:r>
          </w:p>
        </w:tc>
        <w:tc>
          <w:tcPr>
            <w:tcW w:w="20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3.87</w:t>
            </w:r>
          </w:p>
        </w:tc>
      </w:tr>
      <w:tr w:rsidR="000901E8" w:rsidRPr="0097570A" w:rsidTr="000901E8">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rPr>
                <w:rFonts w:ascii="Times New Roman" w:hAnsi="Times New Roman" w:cs="Times New Roman"/>
                <w:sz w:val="24"/>
                <w:szCs w:val="24"/>
              </w:rPr>
            </w:pPr>
            <w:r w:rsidRPr="0097570A">
              <w:rPr>
                <w:rFonts w:ascii="Times New Roman" w:hAnsi="Times New Roman" w:cs="Times New Roman"/>
                <w:sz w:val="24"/>
                <w:szCs w:val="24"/>
              </w:rPr>
              <w:t>6</w:t>
            </w:r>
          </w:p>
        </w:tc>
        <w:tc>
          <w:tcPr>
            <w:tcW w:w="22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7570A">
              <w:rPr>
                <w:rFonts w:ascii="Times New Roman" w:hAnsi="Times New Roman" w:cs="Times New Roman"/>
                <w:sz w:val="24"/>
                <w:szCs w:val="24"/>
              </w:rPr>
              <w:t>Puducherry</w:t>
            </w:r>
            <w:proofErr w:type="spellEnd"/>
          </w:p>
        </w:tc>
        <w:tc>
          <w:tcPr>
            <w:tcW w:w="162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78</w:t>
            </w:r>
          </w:p>
        </w:tc>
        <w:tc>
          <w:tcPr>
            <w:tcW w:w="20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0.21</w:t>
            </w:r>
          </w:p>
        </w:tc>
      </w:tr>
      <w:tr w:rsidR="000901E8" w:rsidRPr="0097570A" w:rsidTr="00090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rPr>
                <w:rFonts w:ascii="Times New Roman" w:hAnsi="Times New Roman" w:cs="Times New Roman"/>
                <w:sz w:val="24"/>
                <w:szCs w:val="24"/>
              </w:rPr>
            </w:pPr>
            <w:r w:rsidRPr="0097570A">
              <w:rPr>
                <w:rFonts w:ascii="Times New Roman" w:hAnsi="Times New Roman" w:cs="Times New Roman"/>
                <w:sz w:val="24"/>
                <w:szCs w:val="24"/>
              </w:rPr>
              <w:t>7</w:t>
            </w:r>
          </w:p>
        </w:tc>
        <w:tc>
          <w:tcPr>
            <w:tcW w:w="22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Tamil Nadu</w:t>
            </w:r>
          </w:p>
        </w:tc>
        <w:tc>
          <w:tcPr>
            <w:tcW w:w="162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3,326</w:t>
            </w:r>
          </w:p>
        </w:tc>
        <w:tc>
          <w:tcPr>
            <w:tcW w:w="20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10.91</w:t>
            </w:r>
          </w:p>
        </w:tc>
      </w:tr>
      <w:tr w:rsidR="000901E8" w:rsidRPr="0097570A" w:rsidTr="000901E8">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rPr>
                <w:rFonts w:ascii="Times New Roman" w:hAnsi="Times New Roman" w:cs="Times New Roman"/>
                <w:sz w:val="24"/>
                <w:szCs w:val="24"/>
              </w:rPr>
            </w:pPr>
            <w:r w:rsidRPr="0097570A">
              <w:rPr>
                <w:rFonts w:ascii="Times New Roman" w:hAnsi="Times New Roman" w:cs="Times New Roman"/>
                <w:sz w:val="24"/>
                <w:szCs w:val="24"/>
              </w:rPr>
              <w:t>8</w:t>
            </w:r>
          </w:p>
        </w:tc>
        <w:tc>
          <w:tcPr>
            <w:tcW w:w="22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West Bengal</w:t>
            </w:r>
          </w:p>
        </w:tc>
        <w:tc>
          <w:tcPr>
            <w:tcW w:w="162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141</w:t>
            </w:r>
          </w:p>
        </w:tc>
        <w:tc>
          <w:tcPr>
            <w:tcW w:w="20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0.43</w:t>
            </w:r>
          </w:p>
        </w:tc>
      </w:tr>
      <w:tr w:rsidR="000901E8" w:rsidRPr="0097570A" w:rsidTr="00090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rPr>
                <w:rFonts w:ascii="Times New Roman" w:hAnsi="Times New Roman" w:cs="Times New Roman"/>
                <w:sz w:val="24"/>
                <w:szCs w:val="24"/>
              </w:rPr>
            </w:pPr>
            <w:r w:rsidRPr="0097570A">
              <w:rPr>
                <w:rFonts w:ascii="Times New Roman" w:hAnsi="Times New Roman" w:cs="Times New Roman"/>
                <w:sz w:val="24"/>
                <w:szCs w:val="24"/>
              </w:rPr>
              <w:t>9</w:t>
            </w:r>
          </w:p>
        </w:tc>
        <w:tc>
          <w:tcPr>
            <w:tcW w:w="22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7570A">
              <w:rPr>
                <w:rFonts w:ascii="Times New Roman" w:hAnsi="Times New Roman" w:cs="Times New Roman"/>
                <w:b/>
                <w:bCs/>
                <w:sz w:val="24"/>
                <w:szCs w:val="24"/>
              </w:rPr>
              <w:t>All India</w:t>
            </w:r>
          </w:p>
        </w:tc>
        <w:tc>
          <w:tcPr>
            <w:tcW w:w="162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7570A">
              <w:rPr>
                <w:rFonts w:ascii="Times New Roman" w:hAnsi="Times New Roman" w:cs="Times New Roman"/>
                <w:b/>
                <w:bCs/>
                <w:sz w:val="24"/>
                <w:szCs w:val="24"/>
              </w:rPr>
              <w:t>9,625</w:t>
            </w:r>
          </w:p>
        </w:tc>
        <w:tc>
          <w:tcPr>
            <w:tcW w:w="20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0901E8" w:rsidRPr="0097570A" w:rsidRDefault="000901E8" w:rsidP="0097570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570A">
              <w:rPr>
                <w:rFonts w:ascii="Times New Roman" w:hAnsi="Times New Roman" w:cs="Times New Roman"/>
                <w:sz w:val="24"/>
                <w:szCs w:val="24"/>
              </w:rPr>
              <w:t>30.41</w:t>
            </w:r>
          </w:p>
        </w:tc>
      </w:tr>
    </w:tbl>
    <w:p w:rsidR="00520A6A" w:rsidRPr="0097570A" w:rsidRDefault="00520A6A" w:rsidP="0097570A">
      <w:pPr>
        <w:shd w:val="clear" w:color="auto" w:fill="FFFFFF"/>
        <w:spacing w:after="0" w:line="276" w:lineRule="auto"/>
        <w:jc w:val="both"/>
        <w:rPr>
          <w:rFonts w:ascii="Times New Roman" w:hAnsi="Times New Roman" w:cs="Times New Roman"/>
          <w:b/>
          <w:bCs/>
          <w:sz w:val="24"/>
          <w:szCs w:val="24"/>
        </w:rPr>
      </w:pPr>
    </w:p>
    <w:p w:rsidR="00080F14" w:rsidRPr="0097570A" w:rsidRDefault="00080F14" w:rsidP="0097570A">
      <w:pPr>
        <w:spacing w:after="0" w:line="276" w:lineRule="auto"/>
        <w:jc w:val="both"/>
        <w:rPr>
          <w:rFonts w:ascii="Times New Roman" w:hAnsi="Times New Roman" w:cs="Times New Roman"/>
          <w:b/>
          <w:bCs/>
          <w:sz w:val="24"/>
          <w:szCs w:val="24"/>
        </w:rPr>
      </w:pPr>
    </w:p>
    <w:p w:rsidR="00080F14" w:rsidRPr="0097570A" w:rsidRDefault="00080F14" w:rsidP="0097570A">
      <w:pPr>
        <w:spacing w:after="0" w:line="276" w:lineRule="auto"/>
        <w:jc w:val="both"/>
        <w:rPr>
          <w:rFonts w:ascii="Times New Roman" w:hAnsi="Times New Roman" w:cs="Times New Roman"/>
          <w:b/>
          <w:bCs/>
          <w:sz w:val="24"/>
          <w:szCs w:val="24"/>
        </w:rPr>
      </w:pPr>
    </w:p>
    <w:p w:rsidR="00080F14" w:rsidRPr="0097570A" w:rsidRDefault="00080F14" w:rsidP="0097570A">
      <w:pPr>
        <w:spacing w:after="0" w:line="276" w:lineRule="auto"/>
        <w:jc w:val="both"/>
        <w:rPr>
          <w:rFonts w:ascii="Times New Roman" w:hAnsi="Times New Roman" w:cs="Times New Roman"/>
          <w:b/>
          <w:bCs/>
          <w:sz w:val="24"/>
          <w:szCs w:val="24"/>
        </w:rPr>
      </w:pPr>
    </w:p>
    <w:p w:rsidR="00080F14" w:rsidRPr="0097570A" w:rsidRDefault="00080F14" w:rsidP="0097570A">
      <w:pPr>
        <w:spacing w:after="0" w:line="276" w:lineRule="auto"/>
        <w:jc w:val="both"/>
        <w:rPr>
          <w:rFonts w:ascii="Times New Roman" w:hAnsi="Times New Roman" w:cs="Times New Roman"/>
          <w:b/>
          <w:bCs/>
          <w:sz w:val="24"/>
          <w:szCs w:val="24"/>
        </w:rPr>
      </w:pPr>
    </w:p>
    <w:p w:rsidR="00080F14" w:rsidRPr="0097570A" w:rsidRDefault="00080F14" w:rsidP="0097570A">
      <w:pPr>
        <w:spacing w:after="0" w:line="276" w:lineRule="auto"/>
        <w:jc w:val="both"/>
        <w:rPr>
          <w:rFonts w:ascii="Times New Roman" w:hAnsi="Times New Roman" w:cs="Times New Roman"/>
          <w:b/>
          <w:bCs/>
          <w:sz w:val="24"/>
          <w:szCs w:val="24"/>
        </w:rPr>
      </w:pPr>
    </w:p>
    <w:p w:rsidR="00080F14" w:rsidRPr="0097570A" w:rsidRDefault="00080F14" w:rsidP="0097570A">
      <w:pPr>
        <w:spacing w:after="0" w:line="276" w:lineRule="auto"/>
        <w:jc w:val="both"/>
        <w:rPr>
          <w:rFonts w:ascii="Times New Roman" w:hAnsi="Times New Roman" w:cs="Times New Roman"/>
          <w:b/>
          <w:bCs/>
          <w:sz w:val="24"/>
          <w:szCs w:val="24"/>
        </w:rPr>
      </w:pPr>
    </w:p>
    <w:p w:rsidR="00080F14" w:rsidRPr="0097570A" w:rsidRDefault="00080F14" w:rsidP="0097570A">
      <w:pPr>
        <w:spacing w:after="0" w:line="276" w:lineRule="auto"/>
        <w:jc w:val="both"/>
        <w:rPr>
          <w:rFonts w:ascii="Times New Roman" w:hAnsi="Times New Roman" w:cs="Times New Roman"/>
          <w:b/>
          <w:bCs/>
          <w:sz w:val="24"/>
          <w:szCs w:val="24"/>
        </w:rPr>
      </w:pPr>
    </w:p>
    <w:p w:rsidR="00080F14" w:rsidRPr="0097570A" w:rsidRDefault="00080F14" w:rsidP="0097570A">
      <w:pPr>
        <w:spacing w:after="0" w:line="276" w:lineRule="auto"/>
        <w:jc w:val="both"/>
        <w:rPr>
          <w:rFonts w:ascii="Times New Roman" w:hAnsi="Times New Roman" w:cs="Times New Roman"/>
          <w:b/>
          <w:bCs/>
          <w:sz w:val="24"/>
          <w:szCs w:val="24"/>
        </w:rPr>
      </w:pPr>
    </w:p>
    <w:p w:rsidR="00410D61" w:rsidRPr="0097570A" w:rsidRDefault="00410D61" w:rsidP="0097570A">
      <w:pPr>
        <w:spacing w:after="0" w:line="276" w:lineRule="auto"/>
        <w:jc w:val="both"/>
        <w:rPr>
          <w:rFonts w:ascii="Times New Roman" w:hAnsi="Times New Roman" w:cs="Times New Roman"/>
          <w:b/>
          <w:bCs/>
          <w:sz w:val="24"/>
          <w:szCs w:val="24"/>
        </w:rPr>
      </w:pPr>
    </w:p>
    <w:p w:rsidR="00410D61" w:rsidRPr="0097570A" w:rsidRDefault="00410D61" w:rsidP="0097570A">
      <w:pPr>
        <w:spacing w:after="0" w:line="276" w:lineRule="auto"/>
        <w:jc w:val="both"/>
        <w:rPr>
          <w:rFonts w:ascii="Times New Roman" w:hAnsi="Times New Roman" w:cs="Times New Roman"/>
          <w:b/>
          <w:bCs/>
          <w:sz w:val="24"/>
          <w:szCs w:val="24"/>
        </w:rPr>
      </w:pPr>
    </w:p>
    <w:p w:rsidR="00410D61" w:rsidRPr="0097570A" w:rsidRDefault="00410D61" w:rsidP="0097570A">
      <w:pPr>
        <w:shd w:val="clear" w:color="auto" w:fill="FFFFFF"/>
        <w:spacing w:after="0" w:line="276" w:lineRule="auto"/>
        <w:jc w:val="both"/>
        <w:rPr>
          <w:rFonts w:ascii="Times New Roman" w:hAnsi="Times New Roman" w:cs="Times New Roman"/>
          <w:b/>
          <w:bCs/>
          <w:sz w:val="24"/>
          <w:szCs w:val="24"/>
        </w:rPr>
      </w:pPr>
      <w:r w:rsidRPr="0097570A">
        <w:rPr>
          <w:rFonts w:ascii="Times New Roman" w:hAnsi="Times New Roman" w:cs="Times New Roman"/>
          <w:b/>
          <w:bCs/>
          <w:sz w:val="24"/>
          <w:szCs w:val="24"/>
        </w:rPr>
        <w:t>(Source</w:t>
      </w:r>
      <w:r w:rsidRPr="0097570A">
        <w:rPr>
          <w:rFonts w:ascii="Times New Roman" w:hAnsi="Times New Roman" w:cs="Times New Roman"/>
          <w:sz w:val="24"/>
          <w:szCs w:val="24"/>
        </w:rPr>
        <w:t xml:space="preserve">:  </w:t>
      </w:r>
      <w:r w:rsidRPr="0097570A">
        <w:rPr>
          <w:rFonts w:ascii="Times New Roman" w:hAnsi="Times New Roman" w:cs="Times New Roman"/>
          <w:b/>
          <w:bCs/>
          <w:sz w:val="24"/>
          <w:szCs w:val="24"/>
        </w:rPr>
        <w:t>Annual Report MUDRA 2021-22</w:t>
      </w:r>
      <w:r w:rsidRPr="0097570A">
        <w:rPr>
          <w:rFonts w:ascii="Times New Roman" w:hAnsi="Times New Roman" w:cs="Times New Roman"/>
          <w:sz w:val="24"/>
          <w:szCs w:val="24"/>
        </w:rPr>
        <w:t>)</w:t>
      </w:r>
    </w:p>
    <w:p w:rsidR="00410D61" w:rsidRPr="0097570A" w:rsidRDefault="00410D61" w:rsidP="0097570A">
      <w:pPr>
        <w:spacing w:after="0" w:line="276" w:lineRule="auto"/>
        <w:jc w:val="both"/>
        <w:rPr>
          <w:rFonts w:ascii="Times New Roman" w:hAnsi="Times New Roman" w:cs="Times New Roman"/>
          <w:b/>
          <w:bCs/>
          <w:sz w:val="24"/>
          <w:szCs w:val="24"/>
        </w:rPr>
      </w:pPr>
    </w:p>
    <w:p w:rsidR="009504B8" w:rsidRPr="0097570A" w:rsidRDefault="009504B8" w:rsidP="0097570A">
      <w:pPr>
        <w:shd w:val="clear" w:color="auto" w:fill="FFFFFF"/>
        <w:spacing w:after="0" w:line="276" w:lineRule="auto"/>
        <w:jc w:val="both"/>
        <w:rPr>
          <w:rFonts w:ascii="Times New Roman" w:hAnsi="Times New Roman" w:cs="Times New Roman"/>
          <w:b/>
          <w:bCs/>
          <w:sz w:val="24"/>
          <w:szCs w:val="24"/>
        </w:rPr>
      </w:pPr>
      <w:r w:rsidRPr="0097570A">
        <w:rPr>
          <w:rFonts w:ascii="Times New Roman" w:hAnsi="Times New Roman" w:cs="Times New Roman"/>
          <w:noProof/>
          <w:sz w:val="24"/>
          <w:szCs w:val="24"/>
          <w:lang w:bidi="mr-IN"/>
        </w:rPr>
        <w:drawing>
          <wp:inline distT="0" distB="0" distL="0" distR="0" wp14:anchorId="696BE8CA" wp14:editId="698B79AB">
            <wp:extent cx="6010275" cy="25146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6925" w:rsidRPr="0097570A" w:rsidRDefault="00D53586" w:rsidP="0097570A">
      <w:pPr>
        <w:shd w:val="clear" w:color="auto" w:fill="FFFFFF"/>
        <w:spacing w:after="0" w:line="276" w:lineRule="auto"/>
        <w:jc w:val="both"/>
        <w:rPr>
          <w:rFonts w:ascii="Times New Roman" w:hAnsi="Times New Roman" w:cs="Times New Roman"/>
          <w:b/>
          <w:bCs/>
          <w:sz w:val="24"/>
          <w:szCs w:val="24"/>
        </w:rPr>
      </w:pPr>
      <w:r w:rsidRPr="0097570A">
        <w:rPr>
          <w:rFonts w:ascii="Times New Roman" w:hAnsi="Times New Roman" w:cs="Times New Roman"/>
          <w:b/>
          <w:bCs/>
          <w:sz w:val="24"/>
          <w:szCs w:val="24"/>
        </w:rPr>
        <w:t xml:space="preserve"> </w:t>
      </w:r>
    </w:p>
    <w:p w:rsidR="00036925" w:rsidRPr="0097570A" w:rsidRDefault="00036925" w:rsidP="0097570A">
      <w:pPr>
        <w:shd w:val="clear" w:color="auto" w:fill="FFFFFF"/>
        <w:spacing w:after="0" w:line="276" w:lineRule="auto"/>
        <w:jc w:val="both"/>
        <w:rPr>
          <w:rFonts w:ascii="Times New Roman" w:hAnsi="Times New Roman" w:cs="Times New Roman"/>
          <w:b/>
          <w:bCs/>
          <w:sz w:val="24"/>
          <w:szCs w:val="24"/>
        </w:rPr>
      </w:pPr>
      <w:r w:rsidRPr="0097570A">
        <w:rPr>
          <w:rFonts w:ascii="Times New Roman" w:hAnsi="Times New Roman" w:cs="Times New Roman"/>
          <w:b/>
          <w:bCs/>
          <w:sz w:val="24"/>
          <w:szCs w:val="24"/>
        </w:rPr>
        <w:t xml:space="preserve">Review of Literature </w:t>
      </w:r>
    </w:p>
    <w:p w:rsidR="00660AC1" w:rsidRPr="0097570A" w:rsidRDefault="00660AC1" w:rsidP="0097570A">
      <w:pPr>
        <w:shd w:val="clear" w:color="auto" w:fill="FFFFFF"/>
        <w:spacing w:after="0" w:line="276" w:lineRule="auto"/>
        <w:jc w:val="both"/>
        <w:rPr>
          <w:rFonts w:ascii="Times New Roman" w:hAnsi="Times New Roman" w:cs="Times New Roman"/>
          <w:sz w:val="24"/>
          <w:szCs w:val="24"/>
        </w:rPr>
      </w:pPr>
      <w:r w:rsidRPr="0097570A">
        <w:rPr>
          <w:rFonts w:ascii="Times New Roman" w:hAnsi="Times New Roman" w:cs="Times New Roman"/>
          <w:b/>
          <w:bCs/>
          <w:sz w:val="24"/>
          <w:szCs w:val="24"/>
        </w:rPr>
        <w:t>Raj Kumar</w:t>
      </w:r>
      <w:r w:rsidRPr="0097570A">
        <w:rPr>
          <w:rFonts w:ascii="Times New Roman" w:hAnsi="Times New Roman" w:cs="Times New Roman"/>
          <w:sz w:val="24"/>
          <w:szCs w:val="24"/>
        </w:rPr>
        <w:t xml:space="preserve"> identifies the role of innovative schemes offered by the banking sector in the </w:t>
      </w:r>
      <w:proofErr w:type="spellStart"/>
      <w:r w:rsidRPr="0097570A">
        <w:rPr>
          <w:rFonts w:ascii="Times New Roman" w:hAnsi="Times New Roman" w:cs="Times New Roman"/>
          <w:sz w:val="24"/>
          <w:szCs w:val="24"/>
        </w:rPr>
        <w:t>upliftment</w:t>
      </w:r>
      <w:proofErr w:type="spellEnd"/>
      <w:r w:rsidRPr="0097570A">
        <w:rPr>
          <w:rFonts w:ascii="Times New Roman" w:hAnsi="Times New Roman" w:cs="Times New Roman"/>
          <w:sz w:val="24"/>
          <w:szCs w:val="24"/>
        </w:rPr>
        <w:t xml:space="preserve"> of MSMEs in India. They found that Micro, Small and Medium Enterprises' (MSMEs) contribution in the development of world economy has been significant, both in terms of contribution to GDP and creation of employment opportunities. The researchers </w:t>
      </w:r>
      <w:proofErr w:type="spellStart"/>
      <w:r w:rsidRPr="0097570A">
        <w:rPr>
          <w:rFonts w:ascii="Times New Roman" w:hAnsi="Times New Roman" w:cs="Times New Roman"/>
          <w:sz w:val="24"/>
          <w:szCs w:val="24"/>
        </w:rPr>
        <w:t>analysed</w:t>
      </w:r>
      <w:proofErr w:type="spellEnd"/>
      <w:r w:rsidRPr="0097570A">
        <w:rPr>
          <w:rFonts w:ascii="Times New Roman" w:hAnsi="Times New Roman" w:cs="Times New Roman"/>
          <w:sz w:val="24"/>
          <w:szCs w:val="24"/>
        </w:rPr>
        <w:t xml:space="preserve"> the growth in Bank credit for the MSME sector over the last decade. The review showed that the Bank credit has increased significantly for the MSME sector since the priority sector lending norms were implemented but still there is a significant gap that needs to be fulfilled when it comes to the fulfilment of the credit needs of the MSME sector. </w:t>
      </w:r>
    </w:p>
    <w:p w:rsidR="00660AC1" w:rsidRPr="0097570A" w:rsidRDefault="00660AC1" w:rsidP="0097570A">
      <w:pPr>
        <w:shd w:val="clear" w:color="auto" w:fill="FFFFFF"/>
        <w:spacing w:after="0" w:line="276" w:lineRule="auto"/>
        <w:jc w:val="both"/>
        <w:rPr>
          <w:rFonts w:ascii="Times New Roman" w:hAnsi="Times New Roman" w:cs="Times New Roman"/>
          <w:sz w:val="24"/>
          <w:szCs w:val="24"/>
        </w:rPr>
      </w:pPr>
      <w:r w:rsidRPr="0097570A">
        <w:rPr>
          <w:rFonts w:ascii="Times New Roman" w:hAnsi="Times New Roman" w:cs="Times New Roman"/>
          <w:b/>
          <w:bCs/>
          <w:sz w:val="24"/>
          <w:szCs w:val="24"/>
        </w:rPr>
        <w:t>(</w:t>
      </w:r>
      <w:proofErr w:type="spellStart"/>
      <w:r w:rsidRPr="0097570A">
        <w:rPr>
          <w:rFonts w:ascii="Times New Roman" w:hAnsi="Times New Roman" w:cs="Times New Roman"/>
          <w:b/>
          <w:bCs/>
          <w:sz w:val="24"/>
          <w:szCs w:val="24"/>
        </w:rPr>
        <w:t>Purnima</w:t>
      </w:r>
      <w:proofErr w:type="spellEnd"/>
      <w:r w:rsidRPr="0097570A">
        <w:rPr>
          <w:rFonts w:ascii="Times New Roman" w:hAnsi="Times New Roman" w:cs="Times New Roman"/>
          <w:b/>
          <w:bCs/>
          <w:sz w:val="24"/>
          <w:szCs w:val="24"/>
        </w:rPr>
        <w:t xml:space="preserve"> Rao, 2017</w:t>
      </w:r>
      <w:r w:rsidRPr="0097570A">
        <w:rPr>
          <w:rFonts w:ascii="Times New Roman" w:hAnsi="Times New Roman" w:cs="Times New Roman"/>
          <w:sz w:val="24"/>
          <w:szCs w:val="24"/>
        </w:rPr>
        <w:t xml:space="preserve">) in this exploratory study investigates the financing issues faced by Indian small and medium enterprise (SME) owners. It also classifies the financing constraints into four financing gaps, namely, demand, knowledge, supply and benevolence. The findings </w:t>
      </w:r>
      <w:r w:rsidRPr="0097570A">
        <w:rPr>
          <w:rFonts w:ascii="Times New Roman" w:hAnsi="Times New Roman" w:cs="Times New Roman"/>
          <w:sz w:val="24"/>
          <w:szCs w:val="24"/>
        </w:rPr>
        <w:lastRenderedPageBreak/>
        <w:t xml:space="preserve">reveal the real-time issues being faced by SME owners. SMEs faced both demand- and supply-side constraints. The most common financing challenges are high cost of credit, complex procedures of lending institutions, information asymmetry, creditworthiness and self-abstaining from external financial resources. Issues pertaining to lack of knowledge and awareness about the financial products and services are also being noticed by the researchers. </w:t>
      </w:r>
    </w:p>
    <w:p w:rsidR="00660AC1" w:rsidRPr="0097570A" w:rsidRDefault="00660AC1" w:rsidP="0097570A">
      <w:pPr>
        <w:shd w:val="clear" w:color="auto" w:fill="FFFFFF"/>
        <w:spacing w:after="0" w:line="276" w:lineRule="auto"/>
        <w:jc w:val="both"/>
        <w:rPr>
          <w:rFonts w:ascii="Times New Roman" w:hAnsi="Times New Roman" w:cs="Times New Roman"/>
          <w:sz w:val="24"/>
          <w:szCs w:val="24"/>
        </w:rPr>
      </w:pPr>
      <w:r w:rsidRPr="0097570A">
        <w:rPr>
          <w:rFonts w:ascii="Times New Roman" w:hAnsi="Times New Roman" w:cs="Times New Roman"/>
          <w:b/>
          <w:bCs/>
          <w:sz w:val="24"/>
          <w:szCs w:val="24"/>
        </w:rPr>
        <w:t>(Dixit, 2017)</w:t>
      </w:r>
      <w:r w:rsidRPr="0097570A">
        <w:rPr>
          <w:rFonts w:ascii="Times New Roman" w:hAnsi="Times New Roman" w:cs="Times New Roman"/>
          <w:sz w:val="24"/>
          <w:szCs w:val="24"/>
        </w:rPr>
        <w:t xml:space="preserve"> found that ending to women-owned micro, small, and medium enterprises (MSMEs) is still unexplored when compared to lending to other MSMEs in India. Due to a lack of segmental focus and with a higher perception of risk, formal financial institutions have not made much effort to understand this segment. This study assesses the gap in demand and supply of finance to women owned SMEs, to focus on the opportunity in serving women entrepreneurs, and present initiatives taken by financial institutions in improving access in India. Above research paper review suggest that there has been gap in providing credit to micro enterprises. Also review measures the effectiveness of microenterprise loans on increasing entrepreneurs' incomes and innovation. It is found that microenterprise loans associated with proper business skills, information, and technologies be provided by MFIs with careful screening and monitoring to ensure the effective utilization of loan capital. Also lending to women-owned micro, small, and medium enterprises (MSMEs) is still unexplored when compared to lending to other MSMEs in India. (</w:t>
      </w:r>
    </w:p>
    <w:p w:rsidR="001B6DFF" w:rsidRPr="001B6DFF" w:rsidRDefault="00FE09E2" w:rsidP="001B6DFF">
      <w:pPr>
        <w:shd w:val="clear" w:color="auto" w:fill="FFFFFF"/>
        <w:spacing w:after="0" w:line="276" w:lineRule="auto"/>
        <w:jc w:val="both"/>
        <w:rPr>
          <w:rFonts w:ascii="Times New Roman" w:hAnsi="Times New Roman" w:cs="Times New Roman"/>
          <w:sz w:val="24"/>
          <w:szCs w:val="24"/>
        </w:rPr>
      </w:pPr>
      <w:r w:rsidRPr="0097570A">
        <w:rPr>
          <w:rFonts w:ascii="Times New Roman" w:hAnsi="Times New Roman" w:cs="Times New Roman"/>
          <w:b/>
          <w:bCs/>
          <w:sz w:val="24"/>
          <w:szCs w:val="24"/>
        </w:rPr>
        <w:t>Overview of Maharashtra State:</w:t>
      </w:r>
      <w:r w:rsidR="006A5042" w:rsidRPr="0097570A">
        <w:rPr>
          <w:rFonts w:ascii="Times New Roman" w:hAnsi="Times New Roman" w:cs="Times New Roman"/>
          <w:sz w:val="24"/>
          <w:szCs w:val="24"/>
        </w:rPr>
        <w:t xml:space="preserve"> Maharashtra, located in the western region of India, shares borders with several states including Gujarat, Madhya Pradesh, Chhattisgarh, Andhra Pradesh, Karnataka, Goa, and the Union Territory of Dadra and Nagar Haveli. In 2015-16, Maharashtra's gross state domestic product (GSDP) accounted for 12.98% of India's gross domestic product (GDP), making it the highest among all states. Over the period of 2004-05 to 2015-16, the GSDP grew at a compound annual growth rate (CAGR) of approximately 11.3% to reach US$ 300.51 billion. Similarly, the net state domestic product (NSDP) grew at a CAGR of around 11.1% during the same period, reaching US$ 263.6 billion. Mumbai, the capital city of Maharashtra, is not only the commercial capital of India but has also become a global financial hub, housing numerous global banking and financial service firms. Pune, another major city in the state, has emerged as an educational hub. Maharashtra has also established itself as a significant hub for IT, electronics, and captive business outsourcing industries. The state is a leading producer of sugarcane and cotton, with 50.1 million tons of sugarcane and 8.9 million bales of cotton produced in 2016-17. Additionally, Maharashtra contributes approximately 35.1% of the country's automobile output by value. The state boasts a well-developed social, physical, and industrial infrastructure, including four international and seven domestic airports, two major ports, 53 minor ports, and a reliable power supply grid. Over the past decade, Maharashtra's infrastructure sector has witnessed substantial growth, with an increase in the number of industrial clusters and public-private partnership (PPP) projects. According to the Department of Industrial Policy and Promotion (DIPP), the cumulative foreign direct investment (FDI) inflows in Maharashtra from April 2000 to June 2017 amounted to US$ 104.42 billion. With its significant industrial output, Maharashtra contributes 13% to the national industrial output, while approximately 64.14% of the population is employed in agriculture and allied activities.</w:t>
      </w:r>
    </w:p>
    <w:p w:rsidR="001B6DFF" w:rsidRDefault="001B6DFF" w:rsidP="001B6DFF">
      <w:pPr>
        <w:spacing w:after="0" w:line="276" w:lineRule="auto"/>
        <w:jc w:val="both"/>
        <w:textAlignment w:val="baseline"/>
        <w:rPr>
          <w:rFonts w:ascii="Times New Roman" w:eastAsia="Times New Roman" w:hAnsi="Times New Roman" w:cs="Times New Roman"/>
          <w:b/>
          <w:bCs/>
          <w:spacing w:val="5"/>
          <w:sz w:val="24"/>
          <w:szCs w:val="24"/>
          <w:bdr w:val="none" w:sz="0" w:space="0" w:color="auto" w:frame="1"/>
          <w:lang w:bidi="mr-IN"/>
        </w:rPr>
      </w:pPr>
    </w:p>
    <w:p w:rsidR="001B6DFF" w:rsidRDefault="001B6DFF" w:rsidP="001B6DFF">
      <w:pPr>
        <w:spacing w:after="0" w:line="276" w:lineRule="auto"/>
        <w:jc w:val="both"/>
        <w:textAlignment w:val="baseline"/>
        <w:rPr>
          <w:rFonts w:ascii="Times New Roman" w:eastAsia="Times New Roman" w:hAnsi="Times New Roman" w:cs="Times New Roman"/>
          <w:b/>
          <w:bCs/>
          <w:spacing w:val="5"/>
          <w:sz w:val="24"/>
          <w:szCs w:val="24"/>
          <w:bdr w:val="none" w:sz="0" w:space="0" w:color="auto" w:frame="1"/>
          <w:lang w:bidi="mr-IN"/>
        </w:rPr>
      </w:pPr>
    </w:p>
    <w:p w:rsidR="00261C4A" w:rsidRPr="0097570A" w:rsidRDefault="00261C4A" w:rsidP="001B6DFF">
      <w:pPr>
        <w:spacing w:after="0" w:line="276" w:lineRule="auto"/>
        <w:jc w:val="both"/>
        <w:textAlignment w:val="baseline"/>
        <w:rPr>
          <w:rFonts w:ascii="Times New Roman" w:eastAsia="Times New Roman" w:hAnsi="Times New Roman" w:cs="Times New Roman"/>
          <w:color w:val="333333"/>
          <w:sz w:val="24"/>
          <w:szCs w:val="24"/>
          <w:lang w:bidi="mr-IN"/>
        </w:rPr>
      </w:pPr>
      <w:r w:rsidRPr="0097570A">
        <w:rPr>
          <w:rFonts w:ascii="Times New Roman" w:eastAsia="Times New Roman" w:hAnsi="Times New Roman" w:cs="Times New Roman"/>
          <w:b/>
          <w:bCs/>
          <w:spacing w:val="5"/>
          <w:sz w:val="24"/>
          <w:szCs w:val="24"/>
          <w:bdr w:val="none" w:sz="0" w:space="0" w:color="auto" w:frame="1"/>
          <w:lang w:bidi="mr-IN"/>
        </w:rPr>
        <w:lastRenderedPageBreak/>
        <w:t xml:space="preserve">Benefits </w:t>
      </w:r>
      <w:proofErr w:type="gramStart"/>
      <w:r w:rsidRPr="0097570A">
        <w:rPr>
          <w:rFonts w:ascii="Times New Roman" w:eastAsia="Times New Roman" w:hAnsi="Times New Roman" w:cs="Times New Roman"/>
          <w:b/>
          <w:bCs/>
          <w:spacing w:val="5"/>
          <w:sz w:val="24"/>
          <w:szCs w:val="24"/>
          <w:bdr w:val="none" w:sz="0" w:space="0" w:color="auto" w:frame="1"/>
          <w:lang w:bidi="mr-IN"/>
        </w:rPr>
        <w:t>Of</w:t>
      </w:r>
      <w:proofErr w:type="gramEnd"/>
      <w:r w:rsidRPr="0097570A">
        <w:rPr>
          <w:rFonts w:ascii="Times New Roman" w:eastAsia="Times New Roman" w:hAnsi="Times New Roman" w:cs="Times New Roman"/>
          <w:b/>
          <w:bCs/>
          <w:spacing w:val="5"/>
          <w:sz w:val="24"/>
          <w:szCs w:val="24"/>
          <w:bdr w:val="none" w:sz="0" w:space="0" w:color="auto" w:frame="1"/>
          <w:lang w:bidi="mr-IN"/>
        </w:rPr>
        <w:t xml:space="preserve"> Pradhan </w:t>
      </w:r>
      <w:proofErr w:type="spellStart"/>
      <w:r w:rsidRPr="0097570A">
        <w:rPr>
          <w:rFonts w:ascii="Times New Roman" w:eastAsia="Times New Roman" w:hAnsi="Times New Roman" w:cs="Times New Roman"/>
          <w:b/>
          <w:bCs/>
          <w:spacing w:val="5"/>
          <w:sz w:val="24"/>
          <w:szCs w:val="24"/>
          <w:bdr w:val="none" w:sz="0" w:space="0" w:color="auto" w:frame="1"/>
          <w:lang w:bidi="mr-IN"/>
        </w:rPr>
        <w:t>Mantri</w:t>
      </w:r>
      <w:proofErr w:type="spellEnd"/>
      <w:r w:rsidRPr="0097570A">
        <w:rPr>
          <w:rFonts w:ascii="Times New Roman" w:eastAsia="Times New Roman" w:hAnsi="Times New Roman" w:cs="Times New Roman"/>
          <w:b/>
          <w:bCs/>
          <w:spacing w:val="5"/>
          <w:sz w:val="24"/>
          <w:szCs w:val="24"/>
          <w:bdr w:val="none" w:sz="0" w:space="0" w:color="auto" w:frame="1"/>
          <w:lang w:bidi="mr-IN"/>
        </w:rPr>
        <w:t xml:space="preserve"> Mudra </w:t>
      </w:r>
      <w:proofErr w:type="spellStart"/>
      <w:r w:rsidRPr="0097570A">
        <w:rPr>
          <w:rFonts w:ascii="Times New Roman" w:eastAsia="Times New Roman" w:hAnsi="Times New Roman" w:cs="Times New Roman"/>
          <w:b/>
          <w:bCs/>
          <w:spacing w:val="5"/>
          <w:sz w:val="24"/>
          <w:szCs w:val="24"/>
          <w:bdr w:val="none" w:sz="0" w:space="0" w:color="auto" w:frame="1"/>
          <w:lang w:bidi="mr-IN"/>
        </w:rPr>
        <w:t>Yojana</w:t>
      </w:r>
      <w:proofErr w:type="spellEnd"/>
      <w:r w:rsidRPr="0097570A">
        <w:rPr>
          <w:rFonts w:ascii="Times New Roman" w:eastAsia="Times New Roman" w:hAnsi="Times New Roman" w:cs="Times New Roman"/>
          <w:b/>
          <w:bCs/>
          <w:spacing w:val="5"/>
          <w:sz w:val="24"/>
          <w:szCs w:val="24"/>
          <w:bdr w:val="none" w:sz="0" w:space="0" w:color="auto" w:frame="1"/>
          <w:lang w:bidi="mr-IN"/>
        </w:rPr>
        <w:t>:</w:t>
      </w:r>
    </w:p>
    <w:p w:rsidR="00261C4A" w:rsidRPr="0097570A" w:rsidRDefault="00261C4A" w:rsidP="0097570A">
      <w:pPr>
        <w:spacing w:after="0" w:line="276" w:lineRule="auto"/>
        <w:jc w:val="both"/>
        <w:textAlignment w:val="baseline"/>
        <w:outlineLvl w:val="2"/>
        <w:rPr>
          <w:rFonts w:ascii="Times New Roman" w:eastAsia="Times New Roman" w:hAnsi="Times New Roman" w:cs="Times New Roman"/>
          <w:color w:val="3A3A3A"/>
          <w:sz w:val="24"/>
          <w:szCs w:val="24"/>
          <w:lang w:bidi="mr-IN"/>
        </w:rPr>
      </w:pPr>
      <w:r w:rsidRPr="0097570A">
        <w:rPr>
          <w:rFonts w:ascii="Times New Roman" w:eastAsia="Times New Roman" w:hAnsi="Times New Roman" w:cs="Times New Roman"/>
          <w:spacing w:val="2"/>
          <w:sz w:val="24"/>
          <w:szCs w:val="24"/>
          <w:bdr w:val="none" w:sz="0" w:space="0" w:color="auto" w:frame="1"/>
          <w:lang w:bidi="mr-IN"/>
        </w:rPr>
        <w:t>1</w:t>
      </w:r>
      <w:r w:rsidRPr="0097570A">
        <w:rPr>
          <w:rFonts w:ascii="Times New Roman" w:eastAsia="Times New Roman" w:hAnsi="Times New Roman" w:cs="Times New Roman"/>
          <w:b/>
          <w:bCs/>
          <w:spacing w:val="2"/>
          <w:sz w:val="24"/>
          <w:szCs w:val="24"/>
          <w:bdr w:val="none" w:sz="0" w:space="0" w:color="auto" w:frame="1"/>
          <w:lang w:bidi="mr-IN"/>
        </w:rPr>
        <w:t>.</w:t>
      </w:r>
      <w:r w:rsidRPr="0097570A">
        <w:rPr>
          <w:rFonts w:ascii="Times New Roman" w:eastAsia="Times New Roman" w:hAnsi="Times New Roman" w:cs="Times New Roman"/>
          <w:b/>
          <w:bCs/>
          <w:spacing w:val="2"/>
          <w:sz w:val="24"/>
          <w:szCs w:val="24"/>
          <w:lang w:bidi="mr-IN"/>
        </w:rPr>
        <w:t>  </w:t>
      </w:r>
      <w:r w:rsidRPr="0097570A">
        <w:rPr>
          <w:rFonts w:ascii="Times New Roman" w:eastAsia="Times New Roman" w:hAnsi="Times New Roman" w:cs="Times New Roman"/>
          <w:b/>
          <w:bCs/>
          <w:spacing w:val="2"/>
          <w:sz w:val="24"/>
          <w:szCs w:val="24"/>
          <w:bdr w:val="none" w:sz="0" w:space="0" w:color="auto" w:frame="1"/>
          <w:lang w:bidi="mr-IN"/>
        </w:rPr>
        <w:t>Reasonably high loan amount</w:t>
      </w:r>
      <w:r w:rsidRPr="0097570A">
        <w:rPr>
          <w:rFonts w:ascii="Times New Roman" w:eastAsia="Times New Roman" w:hAnsi="Times New Roman" w:cs="Times New Roman"/>
          <w:color w:val="3A3A3A"/>
          <w:sz w:val="24"/>
          <w:szCs w:val="24"/>
          <w:lang w:bidi="mr-IN"/>
        </w:rPr>
        <w:t xml:space="preserve"> The PMMY scheme offers </w:t>
      </w:r>
      <w:proofErr w:type="spellStart"/>
      <w:r w:rsidRPr="0097570A">
        <w:rPr>
          <w:rFonts w:ascii="Times New Roman" w:eastAsia="Times New Roman" w:hAnsi="Times New Roman" w:cs="Times New Roman"/>
          <w:color w:val="3A3A3A"/>
          <w:sz w:val="24"/>
          <w:szCs w:val="24"/>
          <w:lang w:bidi="mr-IN"/>
        </w:rPr>
        <w:t>upto</w:t>
      </w:r>
      <w:proofErr w:type="spellEnd"/>
      <w:r w:rsidRPr="0097570A">
        <w:rPr>
          <w:rFonts w:ascii="Times New Roman" w:eastAsia="Times New Roman" w:hAnsi="Times New Roman" w:cs="Times New Roman"/>
          <w:color w:val="3A3A3A"/>
          <w:sz w:val="24"/>
          <w:szCs w:val="24"/>
          <w:lang w:bidi="mr-IN"/>
        </w:rPr>
        <w:t xml:space="preserve"> INR 10 lakhs to a business enterprise. The terms of the loan are designed in a manner to encourage the growth of MSMEs, startups and small units. The maximum amount of loan is INR 10 lakhs, which is a reasonably good sum to meet the requirement of a small unit.</w:t>
      </w:r>
    </w:p>
    <w:p w:rsidR="00261C4A" w:rsidRPr="0097570A" w:rsidRDefault="00261C4A" w:rsidP="0097570A">
      <w:pPr>
        <w:spacing w:after="0" w:line="276" w:lineRule="auto"/>
        <w:jc w:val="both"/>
        <w:textAlignment w:val="baseline"/>
        <w:outlineLvl w:val="2"/>
        <w:rPr>
          <w:rFonts w:ascii="Times New Roman" w:eastAsia="Times New Roman" w:hAnsi="Times New Roman" w:cs="Times New Roman"/>
          <w:color w:val="3A3A3A"/>
          <w:sz w:val="24"/>
          <w:szCs w:val="24"/>
          <w:lang w:bidi="mr-IN"/>
        </w:rPr>
      </w:pPr>
      <w:r w:rsidRPr="0097570A">
        <w:rPr>
          <w:rFonts w:ascii="Times New Roman" w:eastAsia="Times New Roman" w:hAnsi="Times New Roman" w:cs="Times New Roman"/>
          <w:b/>
          <w:bCs/>
          <w:spacing w:val="2"/>
          <w:sz w:val="24"/>
          <w:szCs w:val="24"/>
          <w:bdr w:val="none" w:sz="0" w:space="0" w:color="auto" w:frame="1"/>
          <w:lang w:bidi="mr-IN"/>
        </w:rPr>
        <w:t>2.</w:t>
      </w:r>
      <w:r w:rsidRPr="0097570A">
        <w:rPr>
          <w:rFonts w:ascii="Times New Roman" w:eastAsia="Times New Roman" w:hAnsi="Times New Roman" w:cs="Times New Roman"/>
          <w:b/>
          <w:bCs/>
          <w:spacing w:val="2"/>
          <w:sz w:val="24"/>
          <w:szCs w:val="24"/>
          <w:lang w:bidi="mr-IN"/>
        </w:rPr>
        <w:t>  </w:t>
      </w:r>
      <w:r w:rsidRPr="0097570A">
        <w:rPr>
          <w:rFonts w:ascii="Times New Roman" w:eastAsia="Times New Roman" w:hAnsi="Times New Roman" w:cs="Times New Roman"/>
          <w:b/>
          <w:bCs/>
          <w:spacing w:val="2"/>
          <w:sz w:val="24"/>
          <w:szCs w:val="24"/>
          <w:bdr w:val="none" w:sz="0" w:space="0" w:color="auto" w:frame="1"/>
          <w:lang w:bidi="mr-IN"/>
        </w:rPr>
        <w:t xml:space="preserve">No collateral </w:t>
      </w:r>
      <w:r w:rsidRPr="0097570A">
        <w:rPr>
          <w:rFonts w:ascii="Times New Roman" w:eastAsia="Times New Roman" w:hAnsi="Times New Roman" w:cs="Times New Roman"/>
          <w:color w:val="3A3A3A"/>
          <w:sz w:val="24"/>
          <w:szCs w:val="24"/>
          <w:lang w:bidi="mr-IN"/>
        </w:rPr>
        <w:t>PMMY scheme provides unsecured loans, so no collateral is required when applying for the loan.</w:t>
      </w:r>
    </w:p>
    <w:p w:rsidR="00261C4A" w:rsidRPr="0097570A" w:rsidRDefault="00261C4A" w:rsidP="0097570A">
      <w:pPr>
        <w:spacing w:after="0" w:line="276" w:lineRule="auto"/>
        <w:jc w:val="both"/>
        <w:textAlignment w:val="baseline"/>
        <w:outlineLvl w:val="2"/>
        <w:rPr>
          <w:rFonts w:ascii="Times New Roman" w:eastAsia="Times New Roman" w:hAnsi="Times New Roman" w:cs="Times New Roman"/>
          <w:color w:val="3A3A3A"/>
          <w:sz w:val="24"/>
          <w:szCs w:val="24"/>
          <w:lang w:bidi="mr-IN"/>
        </w:rPr>
      </w:pPr>
      <w:r w:rsidRPr="0097570A">
        <w:rPr>
          <w:rFonts w:ascii="Times New Roman" w:eastAsia="Times New Roman" w:hAnsi="Times New Roman" w:cs="Times New Roman"/>
          <w:spacing w:val="2"/>
          <w:sz w:val="24"/>
          <w:szCs w:val="24"/>
          <w:bdr w:val="none" w:sz="0" w:space="0" w:color="auto" w:frame="1"/>
          <w:lang w:bidi="mr-IN"/>
        </w:rPr>
        <w:t>3</w:t>
      </w:r>
      <w:r w:rsidRPr="0097570A">
        <w:rPr>
          <w:rFonts w:ascii="Times New Roman" w:eastAsia="Times New Roman" w:hAnsi="Times New Roman" w:cs="Times New Roman"/>
          <w:b/>
          <w:bCs/>
          <w:spacing w:val="2"/>
          <w:sz w:val="24"/>
          <w:szCs w:val="24"/>
          <w:bdr w:val="none" w:sz="0" w:space="0" w:color="auto" w:frame="1"/>
          <w:lang w:bidi="mr-IN"/>
        </w:rPr>
        <w:t>.</w:t>
      </w:r>
      <w:r w:rsidRPr="0097570A">
        <w:rPr>
          <w:rFonts w:ascii="Times New Roman" w:eastAsia="Times New Roman" w:hAnsi="Times New Roman" w:cs="Times New Roman"/>
          <w:b/>
          <w:bCs/>
          <w:spacing w:val="2"/>
          <w:sz w:val="24"/>
          <w:szCs w:val="24"/>
          <w:lang w:bidi="mr-IN"/>
        </w:rPr>
        <w:t>  </w:t>
      </w:r>
      <w:r w:rsidRPr="0097570A">
        <w:rPr>
          <w:rFonts w:ascii="Times New Roman" w:eastAsia="Times New Roman" w:hAnsi="Times New Roman" w:cs="Times New Roman"/>
          <w:b/>
          <w:bCs/>
          <w:spacing w:val="2"/>
          <w:sz w:val="24"/>
          <w:szCs w:val="24"/>
          <w:bdr w:val="none" w:sz="0" w:space="0" w:color="auto" w:frame="1"/>
          <w:lang w:bidi="mr-IN"/>
        </w:rPr>
        <w:t>Easy process of loan disbursal</w:t>
      </w:r>
      <w:r w:rsidRPr="0097570A">
        <w:rPr>
          <w:rFonts w:ascii="Times New Roman" w:eastAsia="Times New Roman" w:hAnsi="Times New Roman" w:cs="Times New Roman"/>
          <w:spacing w:val="2"/>
          <w:sz w:val="24"/>
          <w:szCs w:val="24"/>
          <w:bdr w:val="none" w:sz="0" w:space="0" w:color="auto" w:frame="1"/>
          <w:lang w:bidi="mr-IN"/>
        </w:rPr>
        <w:t xml:space="preserve"> </w:t>
      </w:r>
      <w:r w:rsidRPr="0097570A">
        <w:rPr>
          <w:rFonts w:ascii="Times New Roman" w:eastAsia="Times New Roman" w:hAnsi="Times New Roman" w:cs="Times New Roman"/>
          <w:color w:val="3A3A3A"/>
          <w:sz w:val="24"/>
          <w:szCs w:val="24"/>
          <w:lang w:bidi="mr-IN"/>
        </w:rPr>
        <w:t>Lending institutions like banks, NBFCs or micro-finance companies have been directed to ensure easy and hassle-free loan disbursement. Most of the small units do not have documents to satisfy a bank. The simplified process of Mudra scheme takes care of the problem that was always faced by the small units of not having satisfactory documentary evidence to prove creditworthiness.</w:t>
      </w:r>
    </w:p>
    <w:p w:rsidR="00261C4A" w:rsidRPr="0097570A" w:rsidRDefault="00261C4A" w:rsidP="0097570A">
      <w:pPr>
        <w:spacing w:after="0" w:line="276" w:lineRule="auto"/>
        <w:jc w:val="both"/>
        <w:textAlignment w:val="baseline"/>
        <w:outlineLvl w:val="2"/>
        <w:rPr>
          <w:rFonts w:ascii="Times New Roman" w:eastAsia="Times New Roman" w:hAnsi="Times New Roman" w:cs="Times New Roman"/>
          <w:color w:val="3A3A3A"/>
          <w:sz w:val="24"/>
          <w:szCs w:val="24"/>
          <w:lang w:bidi="mr-IN"/>
        </w:rPr>
      </w:pPr>
      <w:r w:rsidRPr="0097570A">
        <w:rPr>
          <w:rFonts w:ascii="Times New Roman" w:eastAsia="Times New Roman" w:hAnsi="Times New Roman" w:cs="Times New Roman"/>
          <w:spacing w:val="2"/>
          <w:sz w:val="24"/>
          <w:szCs w:val="24"/>
          <w:bdr w:val="none" w:sz="0" w:space="0" w:color="auto" w:frame="1"/>
          <w:lang w:bidi="mr-IN"/>
        </w:rPr>
        <w:t>4</w:t>
      </w:r>
      <w:r w:rsidRPr="0097570A">
        <w:rPr>
          <w:rFonts w:ascii="Times New Roman" w:eastAsia="Times New Roman" w:hAnsi="Times New Roman" w:cs="Times New Roman"/>
          <w:b/>
          <w:bCs/>
          <w:spacing w:val="2"/>
          <w:sz w:val="24"/>
          <w:szCs w:val="24"/>
          <w:bdr w:val="none" w:sz="0" w:space="0" w:color="auto" w:frame="1"/>
          <w:lang w:bidi="mr-IN"/>
        </w:rPr>
        <w:t>.</w:t>
      </w:r>
      <w:r w:rsidRPr="0097570A">
        <w:rPr>
          <w:rFonts w:ascii="Times New Roman" w:eastAsia="Times New Roman" w:hAnsi="Times New Roman" w:cs="Times New Roman"/>
          <w:b/>
          <w:bCs/>
          <w:spacing w:val="2"/>
          <w:sz w:val="24"/>
          <w:szCs w:val="24"/>
          <w:lang w:bidi="mr-IN"/>
        </w:rPr>
        <w:t>  </w:t>
      </w:r>
      <w:r w:rsidRPr="0097570A">
        <w:rPr>
          <w:rFonts w:ascii="Times New Roman" w:eastAsia="Times New Roman" w:hAnsi="Times New Roman" w:cs="Times New Roman"/>
          <w:b/>
          <w:bCs/>
          <w:spacing w:val="2"/>
          <w:sz w:val="24"/>
          <w:szCs w:val="24"/>
          <w:bdr w:val="none" w:sz="0" w:space="0" w:color="auto" w:frame="1"/>
          <w:lang w:bidi="mr-IN"/>
        </w:rPr>
        <w:t xml:space="preserve">Favors small firms </w:t>
      </w:r>
      <w:r w:rsidRPr="0097570A">
        <w:rPr>
          <w:rFonts w:ascii="Times New Roman" w:eastAsia="Times New Roman" w:hAnsi="Times New Roman" w:cs="Times New Roman"/>
          <w:color w:val="3A3A3A"/>
          <w:sz w:val="24"/>
          <w:szCs w:val="24"/>
          <w:lang w:bidi="mr-IN"/>
        </w:rPr>
        <w:t>The PMMY Scheme has been introduced as a tool to empower startups and small entrepreneurs to grow profitably. The Government stands in as the guarantor which works as a comfort factor for the banks. In case of default, the responsibility is taken over by the government. This feature greatly favors the incumbent applicants who can invest the borrowed funds for their growth.</w:t>
      </w:r>
    </w:p>
    <w:p w:rsidR="00261C4A" w:rsidRPr="0097570A" w:rsidRDefault="00261C4A" w:rsidP="0097570A">
      <w:pPr>
        <w:spacing w:after="0" w:line="276" w:lineRule="auto"/>
        <w:jc w:val="both"/>
        <w:textAlignment w:val="baseline"/>
        <w:outlineLvl w:val="2"/>
        <w:rPr>
          <w:rFonts w:ascii="Times New Roman" w:eastAsia="Times New Roman" w:hAnsi="Times New Roman" w:cs="Times New Roman"/>
          <w:color w:val="3A3A3A"/>
          <w:sz w:val="24"/>
          <w:szCs w:val="24"/>
          <w:lang w:bidi="mr-IN"/>
        </w:rPr>
      </w:pPr>
      <w:r w:rsidRPr="0097570A">
        <w:rPr>
          <w:rFonts w:ascii="Times New Roman" w:eastAsia="Times New Roman" w:hAnsi="Times New Roman" w:cs="Times New Roman"/>
          <w:spacing w:val="2"/>
          <w:sz w:val="24"/>
          <w:szCs w:val="24"/>
          <w:bdr w:val="none" w:sz="0" w:space="0" w:color="auto" w:frame="1"/>
          <w:lang w:bidi="mr-IN"/>
        </w:rPr>
        <w:t>5</w:t>
      </w:r>
      <w:r w:rsidRPr="0097570A">
        <w:rPr>
          <w:rFonts w:ascii="Times New Roman" w:eastAsia="Times New Roman" w:hAnsi="Times New Roman" w:cs="Times New Roman"/>
          <w:b/>
          <w:bCs/>
          <w:spacing w:val="2"/>
          <w:sz w:val="24"/>
          <w:szCs w:val="24"/>
          <w:bdr w:val="none" w:sz="0" w:space="0" w:color="auto" w:frame="1"/>
          <w:lang w:bidi="mr-IN"/>
        </w:rPr>
        <w:t>.</w:t>
      </w:r>
      <w:r w:rsidRPr="0097570A">
        <w:rPr>
          <w:rFonts w:ascii="Times New Roman" w:eastAsia="Times New Roman" w:hAnsi="Times New Roman" w:cs="Times New Roman"/>
          <w:b/>
          <w:bCs/>
          <w:spacing w:val="2"/>
          <w:sz w:val="24"/>
          <w:szCs w:val="24"/>
          <w:lang w:bidi="mr-IN"/>
        </w:rPr>
        <w:t>  </w:t>
      </w:r>
      <w:r w:rsidRPr="0097570A">
        <w:rPr>
          <w:rFonts w:ascii="Times New Roman" w:eastAsia="Times New Roman" w:hAnsi="Times New Roman" w:cs="Times New Roman"/>
          <w:b/>
          <w:bCs/>
          <w:spacing w:val="2"/>
          <w:sz w:val="24"/>
          <w:szCs w:val="24"/>
          <w:bdr w:val="none" w:sz="0" w:space="0" w:color="auto" w:frame="1"/>
          <w:lang w:bidi="mr-IN"/>
        </w:rPr>
        <w:t xml:space="preserve">Funds may be used for multiple purposes </w:t>
      </w:r>
      <w:r w:rsidRPr="0097570A">
        <w:rPr>
          <w:rFonts w:ascii="Times New Roman" w:eastAsia="Times New Roman" w:hAnsi="Times New Roman" w:cs="Times New Roman"/>
          <w:color w:val="3A3A3A"/>
          <w:sz w:val="24"/>
          <w:szCs w:val="24"/>
          <w:lang w:bidi="mr-IN"/>
        </w:rPr>
        <w:t>one may use the borrowed funds for various business needs like procurement of equipment and machinery to be used in business. The PMMY loan may also be used for purposes like the geographical expansion of business or brand promotion.</w:t>
      </w:r>
    </w:p>
    <w:p w:rsidR="00261C4A" w:rsidRPr="0097570A" w:rsidRDefault="00261C4A" w:rsidP="0097570A">
      <w:pPr>
        <w:spacing w:after="0" w:line="276" w:lineRule="auto"/>
        <w:jc w:val="both"/>
        <w:rPr>
          <w:rFonts w:ascii="Times New Roman" w:hAnsi="Times New Roman" w:cs="Times New Roman"/>
          <w:sz w:val="24"/>
          <w:szCs w:val="24"/>
        </w:rPr>
      </w:pPr>
      <w:r w:rsidRPr="0097570A">
        <w:rPr>
          <w:rFonts w:ascii="Times New Roman" w:eastAsia="Times New Roman" w:hAnsi="Times New Roman" w:cs="Times New Roman"/>
          <w:color w:val="6A6D70"/>
          <w:sz w:val="24"/>
          <w:szCs w:val="24"/>
          <w:lang w:bidi="mr-IN"/>
        </w:rPr>
        <w:t>.</w:t>
      </w:r>
      <w:r w:rsidRPr="0097570A">
        <w:rPr>
          <w:rFonts w:ascii="Times New Roman" w:hAnsi="Times New Roman" w:cs="Times New Roman"/>
          <w:b/>
          <w:bCs/>
          <w:sz w:val="24"/>
          <w:szCs w:val="24"/>
        </w:rPr>
        <w:t xml:space="preserve"> 6 Empowering Women: </w:t>
      </w:r>
      <w:r w:rsidRPr="0097570A">
        <w:rPr>
          <w:rFonts w:ascii="Times New Roman" w:hAnsi="Times New Roman" w:cs="Times New Roman"/>
          <w:sz w:val="24"/>
          <w:szCs w:val="24"/>
        </w:rPr>
        <w:t>Women entrepreneurs have added special concessional benefits to the loans offered under the MUDRA scheme.</w:t>
      </w:r>
    </w:p>
    <w:p w:rsidR="00261C4A" w:rsidRPr="0097570A" w:rsidRDefault="00261C4A" w:rsidP="0097570A">
      <w:pPr>
        <w:spacing w:after="0" w:line="276" w:lineRule="auto"/>
        <w:jc w:val="both"/>
        <w:rPr>
          <w:rFonts w:ascii="Times New Roman" w:hAnsi="Times New Roman" w:cs="Times New Roman"/>
          <w:sz w:val="24"/>
          <w:szCs w:val="24"/>
        </w:rPr>
      </w:pPr>
      <w:r w:rsidRPr="0097570A">
        <w:rPr>
          <w:rFonts w:ascii="Times New Roman" w:hAnsi="Times New Roman" w:cs="Times New Roman"/>
          <w:b/>
          <w:bCs/>
          <w:sz w:val="24"/>
          <w:szCs w:val="24"/>
        </w:rPr>
        <w:t>7. Rural Empowerment:</w:t>
      </w:r>
      <w:r w:rsidRPr="0097570A">
        <w:rPr>
          <w:rFonts w:ascii="Times New Roman" w:hAnsi="Times New Roman" w:cs="Times New Roman"/>
          <w:sz w:val="24"/>
          <w:szCs w:val="24"/>
        </w:rPr>
        <w:t xml:space="preserve"> The MUDRA </w:t>
      </w:r>
      <w:proofErr w:type="spellStart"/>
      <w:r w:rsidRPr="0097570A">
        <w:rPr>
          <w:rFonts w:ascii="Times New Roman" w:hAnsi="Times New Roman" w:cs="Times New Roman"/>
          <w:sz w:val="24"/>
          <w:szCs w:val="24"/>
        </w:rPr>
        <w:t>Yojana</w:t>
      </w:r>
      <w:proofErr w:type="spellEnd"/>
      <w:r w:rsidRPr="0097570A">
        <w:rPr>
          <w:rFonts w:ascii="Times New Roman" w:hAnsi="Times New Roman" w:cs="Times New Roman"/>
          <w:sz w:val="24"/>
          <w:szCs w:val="24"/>
        </w:rPr>
        <w:t xml:space="preserve"> loans are equally available to small-scale businesses in both rural and urban areas. Besides, rural locales benefit more from such loans due to greater accessibility.</w:t>
      </w:r>
    </w:p>
    <w:p w:rsidR="00261C4A" w:rsidRPr="0097570A" w:rsidRDefault="00261C4A" w:rsidP="0097570A">
      <w:pPr>
        <w:spacing w:after="0" w:line="276" w:lineRule="auto"/>
        <w:jc w:val="both"/>
        <w:rPr>
          <w:rFonts w:ascii="Times New Roman" w:hAnsi="Times New Roman" w:cs="Times New Roman"/>
          <w:sz w:val="24"/>
          <w:szCs w:val="24"/>
        </w:rPr>
      </w:pPr>
      <w:r w:rsidRPr="0097570A">
        <w:rPr>
          <w:rFonts w:ascii="Times New Roman" w:hAnsi="Times New Roman" w:cs="Times New Roman"/>
          <w:b/>
          <w:bCs/>
          <w:sz w:val="24"/>
          <w:szCs w:val="24"/>
        </w:rPr>
        <w:t>8 Flexible Repayments:</w:t>
      </w:r>
      <w:r w:rsidRPr="0097570A">
        <w:rPr>
          <w:rFonts w:ascii="Times New Roman" w:hAnsi="Times New Roman" w:cs="Times New Roman"/>
          <w:sz w:val="24"/>
          <w:szCs w:val="24"/>
        </w:rPr>
        <w:t> Although you can choose to repay the loan in a shorter period, the time frame of loan repayment can also be extended for a period of up to 7 years.</w:t>
      </w:r>
    </w:p>
    <w:p w:rsidR="00261C4A" w:rsidRPr="0097570A" w:rsidRDefault="00261C4A" w:rsidP="0097570A">
      <w:pPr>
        <w:spacing w:after="0" w:line="276" w:lineRule="auto"/>
        <w:jc w:val="both"/>
        <w:rPr>
          <w:rFonts w:ascii="Times New Roman" w:hAnsi="Times New Roman" w:cs="Times New Roman"/>
          <w:sz w:val="24"/>
          <w:szCs w:val="24"/>
        </w:rPr>
      </w:pPr>
      <w:proofErr w:type="gramStart"/>
      <w:r w:rsidRPr="0097570A">
        <w:rPr>
          <w:rFonts w:ascii="Times New Roman" w:hAnsi="Times New Roman" w:cs="Times New Roman"/>
          <w:b/>
          <w:bCs/>
          <w:sz w:val="24"/>
          <w:szCs w:val="24"/>
        </w:rPr>
        <w:t>9 .</w:t>
      </w:r>
      <w:proofErr w:type="gramEnd"/>
      <w:r w:rsidRPr="0097570A">
        <w:rPr>
          <w:rFonts w:ascii="Times New Roman" w:hAnsi="Times New Roman" w:cs="Times New Roman"/>
          <w:b/>
          <w:bCs/>
          <w:sz w:val="24"/>
          <w:szCs w:val="24"/>
        </w:rPr>
        <w:t xml:space="preserve"> Multiple Credit Possibilities:</w:t>
      </w:r>
      <w:r w:rsidRPr="0097570A">
        <w:rPr>
          <w:rFonts w:ascii="Times New Roman" w:hAnsi="Times New Roman" w:cs="Times New Roman"/>
          <w:sz w:val="24"/>
          <w:szCs w:val="24"/>
        </w:rPr>
        <w:t> The MUDRA scheme offers multiple opportunities to expand your micro-unit enterprise with facilities like cash credit, equipment financing, etc.</w:t>
      </w:r>
    </w:p>
    <w:p w:rsidR="00261C4A" w:rsidRPr="0097570A" w:rsidRDefault="00261C4A" w:rsidP="0097570A">
      <w:pPr>
        <w:spacing w:line="276" w:lineRule="auto"/>
        <w:jc w:val="both"/>
        <w:rPr>
          <w:rFonts w:ascii="Times New Roman" w:hAnsi="Times New Roman" w:cs="Times New Roman"/>
          <w:sz w:val="24"/>
          <w:szCs w:val="24"/>
        </w:rPr>
      </w:pPr>
      <w:proofErr w:type="gramStart"/>
      <w:r w:rsidRPr="0097570A">
        <w:rPr>
          <w:rFonts w:ascii="Times New Roman" w:hAnsi="Times New Roman" w:cs="Times New Roman"/>
          <w:b/>
          <w:bCs/>
          <w:sz w:val="24"/>
          <w:szCs w:val="24"/>
        </w:rPr>
        <w:t>10  MUDRA</w:t>
      </w:r>
      <w:proofErr w:type="gramEnd"/>
      <w:r w:rsidRPr="0097570A">
        <w:rPr>
          <w:rFonts w:ascii="Times New Roman" w:hAnsi="Times New Roman" w:cs="Times New Roman"/>
          <w:b/>
          <w:bCs/>
          <w:sz w:val="24"/>
          <w:szCs w:val="24"/>
        </w:rPr>
        <w:t xml:space="preserve"> Card:</w:t>
      </w:r>
      <w:r w:rsidRPr="0097570A">
        <w:rPr>
          <w:rFonts w:ascii="Times New Roman" w:hAnsi="Times New Roman" w:cs="Times New Roman"/>
          <w:sz w:val="24"/>
          <w:szCs w:val="24"/>
        </w:rPr>
        <w:t> You can also apply for a MUDRA card that provides instant and seamless access to funds and overdraft facilities</w:t>
      </w:r>
      <w:r w:rsidR="002A181C" w:rsidRPr="0097570A">
        <w:rPr>
          <w:rFonts w:ascii="Times New Roman" w:hAnsi="Times New Roman" w:cs="Times New Roman"/>
          <w:sz w:val="24"/>
          <w:szCs w:val="24"/>
        </w:rPr>
        <w:t>.</w:t>
      </w:r>
    </w:p>
    <w:p w:rsidR="00BC6078" w:rsidRPr="0097570A" w:rsidRDefault="00BC6078" w:rsidP="0097570A">
      <w:pPr>
        <w:spacing w:line="276" w:lineRule="auto"/>
        <w:jc w:val="both"/>
        <w:rPr>
          <w:rFonts w:ascii="Times New Roman" w:hAnsi="Times New Roman" w:cs="Times New Roman"/>
          <w:sz w:val="24"/>
          <w:szCs w:val="24"/>
        </w:rPr>
      </w:pPr>
      <w:r w:rsidRPr="0097570A">
        <w:rPr>
          <w:rFonts w:ascii="Times New Roman" w:hAnsi="Times New Roman" w:cs="Times New Roman"/>
          <w:b/>
          <w:bCs/>
          <w:sz w:val="24"/>
          <w:szCs w:val="24"/>
        </w:rPr>
        <w:t>RECOMMENDATION</w:t>
      </w:r>
      <w:r w:rsidRPr="0097570A">
        <w:rPr>
          <w:rFonts w:ascii="Times New Roman" w:hAnsi="Times New Roman" w:cs="Times New Roman"/>
          <w:sz w:val="24"/>
          <w:szCs w:val="24"/>
        </w:rPr>
        <w:t xml:space="preserve">S </w:t>
      </w:r>
    </w:p>
    <w:p w:rsidR="00A7072D" w:rsidRPr="0097570A" w:rsidRDefault="00A7072D" w:rsidP="0097570A">
      <w:pPr>
        <w:spacing w:line="276" w:lineRule="auto"/>
        <w:jc w:val="both"/>
        <w:rPr>
          <w:rFonts w:ascii="Times New Roman" w:hAnsi="Times New Roman" w:cs="Times New Roman"/>
          <w:sz w:val="24"/>
          <w:szCs w:val="24"/>
        </w:rPr>
      </w:pPr>
      <w:r w:rsidRPr="0097570A">
        <w:rPr>
          <w:rFonts w:ascii="Times New Roman" w:hAnsi="Times New Roman" w:cs="Times New Roman"/>
          <w:sz w:val="24"/>
          <w:szCs w:val="24"/>
        </w:rPr>
        <w:t xml:space="preserve">1) The majority of approved loans fall under the </w:t>
      </w:r>
      <w:proofErr w:type="spellStart"/>
      <w:r w:rsidRPr="0097570A">
        <w:rPr>
          <w:rFonts w:ascii="Times New Roman" w:hAnsi="Times New Roman" w:cs="Times New Roman"/>
          <w:sz w:val="24"/>
          <w:szCs w:val="24"/>
        </w:rPr>
        <w:t>shishu</w:t>
      </w:r>
      <w:proofErr w:type="spellEnd"/>
      <w:r w:rsidRPr="0097570A">
        <w:rPr>
          <w:rFonts w:ascii="Times New Roman" w:hAnsi="Times New Roman" w:cs="Times New Roman"/>
          <w:sz w:val="24"/>
          <w:szCs w:val="24"/>
        </w:rPr>
        <w:t xml:space="preserve"> category. To promote broader development, it is essential to enhance loans for the </w:t>
      </w:r>
      <w:proofErr w:type="spellStart"/>
      <w:r w:rsidRPr="0097570A">
        <w:rPr>
          <w:rFonts w:ascii="Times New Roman" w:hAnsi="Times New Roman" w:cs="Times New Roman"/>
          <w:sz w:val="24"/>
          <w:szCs w:val="24"/>
        </w:rPr>
        <w:t>kishor</w:t>
      </w:r>
      <w:proofErr w:type="spellEnd"/>
      <w:r w:rsidRPr="0097570A">
        <w:rPr>
          <w:rFonts w:ascii="Times New Roman" w:hAnsi="Times New Roman" w:cs="Times New Roman"/>
          <w:sz w:val="24"/>
          <w:szCs w:val="24"/>
        </w:rPr>
        <w:t xml:space="preserve"> and </w:t>
      </w:r>
      <w:proofErr w:type="spellStart"/>
      <w:r w:rsidRPr="0097570A">
        <w:rPr>
          <w:rFonts w:ascii="Times New Roman" w:hAnsi="Times New Roman" w:cs="Times New Roman"/>
          <w:sz w:val="24"/>
          <w:szCs w:val="24"/>
        </w:rPr>
        <w:t>tarun</w:t>
      </w:r>
      <w:proofErr w:type="spellEnd"/>
      <w:r w:rsidRPr="0097570A">
        <w:rPr>
          <w:rFonts w:ascii="Times New Roman" w:hAnsi="Times New Roman" w:cs="Times New Roman"/>
          <w:sz w:val="24"/>
          <w:szCs w:val="24"/>
        </w:rPr>
        <w:t xml:space="preserve"> categories.</w:t>
      </w:r>
    </w:p>
    <w:p w:rsidR="00A7072D" w:rsidRPr="0097570A" w:rsidRDefault="00A7072D" w:rsidP="0097570A">
      <w:pPr>
        <w:spacing w:line="276" w:lineRule="auto"/>
        <w:jc w:val="both"/>
        <w:rPr>
          <w:rFonts w:ascii="Times New Roman" w:hAnsi="Times New Roman" w:cs="Times New Roman"/>
          <w:sz w:val="24"/>
          <w:szCs w:val="24"/>
        </w:rPr>
      </w:pPr>
      <w:r w:rsidRPr="0097570A">
        <w:rPr>
          <w:rFonts w:ascii="Times New Roman" w:hAnsi="Times New Roman" w:cs="Times New Roman"/>
          <w:sz w:val="24"/>
          <w:szCs w:val="24"/>
        </w:rPr>
        <w:t xml:space="preserve">2) While the participation of women is notably high, it is limited to the </w:t>
      </w:r>
      <w:proofErr w:type="spellStart"/>
      <w:r w:rsidRPr="0097570A">
        <w:rPr>
          <w:rFonts w:ascii="Times New Roman" w:hAnsi="Times New Roman" w:cs="Times New Roman"/>
          <w:sz w:val="24"/>
          <w:szCs w:val="24"/>
        </w:rPr>
        <w:t>shishu</w:t>
      </w:r>
      <w:proofErr w:type="spellEnd"/>
      <w:r w:rsidRPr="0097570A">
        <w:rPr>
          <w:rFonts w:ascii="Times New Roman" w:hAnsi="Times New Roman" w:cs="Times New Roman"/>
          <w:sz w:val="24"/>
          <w:szCs w:val="24"/>
        </w:rPr>
        <w:t xml:space="preserve"> category with relatively small loan amounts.</w:t>
      </w:r>
    </w:p>
    <w:p w:rsidR="00A7072D" w:rsidRPr="0097570A" w:rsidRDefault="00A7072D" w:rsidP="0097570A">
      <w:pPr>
        <w:spacing w:line="276" w:lineRule="auto"/>
        <w:jc w:val="both"/>
        <w:rPr>
          <w:rFonts w:ascii="Times New Roman" w:hAnsi="Times New Roman" w:cs="Times New Roman"/>
          <w:sz w:val="24"/>
          <w:szCs w:val="24"/>
        </w:rPr>
      </w:pPr>
      <w:r w:rsidRPr="0097570A">
        <w:rPr>
          <w:rFonts w:ascii="Times New Roman" w:hAnsi="Times New Roman" w:cs="Times New Roman"/>
          <w:sz w:val="24"/>
          <w:szCs w:val="24"/>
        </w:rPr>
        <w:t>3) There is a crucial need to boost loans for economically disadvantaged individuals in the open category. Unfortunately, this category is not mentioned in the Mudra report.</w:t>
      </w:r>
    </w:p>
    <w:p w:rsidR="00A7072D" w:rsidRPr="0097570A" w:rsidRDefault="00A7072D" w:rsidP="0097570A">
      <w:pPr>
        <w:spacing w:line="276" w:lineRule="auto"/>
        <w:jc w:val="both"/>
        <w:rPr>
          <w:rFonts w:ascii="Times New Roman" w:hAnsi="Times New Roman" w:cs="Times New Roman"/>
          <w:sz w:val="24"/>
          <w:szCs w:val="24"/>
        </w:rPr>
      </w:pPr>
      <w:r w:rsidRPr="0097570A">
        <w:rPr>
          <w:rFonts w:ascii="Times New Roman" w:hAnsi="Times New Roman" w:cs="Times New Roman"/>
          <w:sz w:val="24"/>
          <w:szCs w:val="24"/>
        </w:rPr>
        <w:t>4) Maharashtra, being an industrialized state in India, requires additional efforts to augment the loan sizes.</w:t>
      </w:r>
    </w:p>
    <w:p w:rsidR="00A7072D" w:rsidRPr="0097570A" w:rsidRDefault="00A7072D" w:rsidP="0097570A">
      <w:pPr>
        <w:spacing w:line="276" w:lineRule="auto"/>
        <w:jc w:val="both"/>
        <w:rPr>
          <w:rFonts w:ascii="Times New Roman" w:hAnsi="Times New Roman" w:cs="Times New Roman"/>
          <w:sz w:val="24"/>
          <w:szCs w:val="24"/>
        </w:rPr>
      </w:pPr>
      <w:r w:rsidRPr="0097570A">
        <w:rPr>
          <w:rFonts w:ascii="Times New Roman" w:hAnsi="Times New Roman" w:cs="Times New Roman"/>
          <w:sz w:val="24"/>
          <w:szCs w:val="24"/>
        </w:rPr>
        <w:lastRenderedPageBreak/>
        <w:t xml:space="preserve">5) The representation of SC, ST, and OBC categories is significant, yet it is primarily in the </w:t>
      </w:r>
      <w:proofErr w:type="spellStart"/>
      <w:r w:rsidRPr="0097570A">
        <w:rPr>
          <w:rFonts w:ascii="Times New Roman" w:hAnsi="Times New Roman" w:cs="Times New Roman"/>
          <w:sz w:val="24"/>
          <w:szCs w:val="24"/>
        </w:rPr>
        <w:t>shishu</w:t>
      </w:r>
      <w:proofErr w:type="spellEnd"/>
      <w:r w:rsidRPr="0097570A">
        <w:rPr>
          <w:rFonts w:ascii="Times New Roman" w:hAnsi="Times New Roman" w:cs="Times New Roman"/>
          <w:sz w:val="24"/>
          <w:szCs w:val="24"/>
        </w:rPr>
        <w:t xml:space="preserve"> category. It is imperative to increase their presence in the </w:t>
      </w:r>
      <w:proofErr w:type="spellStart"/>
      <w:r w:rsidRPr="0097570A">
        <w:rPr>
          <w:rFonts w:ascii="Times New Roman" w:hAnsi="Times New Roman" w:cs="Times New Roman"/>
          <w:sz w:val="24"/>
          <w:szCs w:val="24"/>
        </w:rPr>
        <w:t>kishor</w:t>
      </w:r>
      <w:proofErr w:type="spellEnd"/>
      <w:r w:rsidRPr="0097570A">
        <w:rPr>
          <w:rFonts w:ascii="Times New Roman" w:hAnsi="Times New Roman" w:cs="Times New Roman"/>
          <w:sz w:val="24"/>
          <w:szCs w:val="24"/>
        </w:rPr>
        <w:t xml:space="preserve"> and </w:t>
      </w:r>
      <w:proofErr w:type="spellStart"/>
      <w:r w:rsidRPr="0097570A">
        <w:rPr>
          <w:rFonts w:ascii="Times New Roman" w:hAnsi="Times New Roman" w:cs="Times New Roman"/>
          <w:sz w:val="24"/>
          <w:szCs w:val="24"/>
        </w:rPr>
        <w:t>tarun</w:t>
      </w:r>
      <w:proofErr w:type="spellEnd"/>
      <w:r w:rsidRPr="0097570A">
        <w:rPr>
          <w:rFonts w:ascii="Times New Roman" w:hAnsi="Times New Roman" w:cs="Times New Roman"/>
          <w:sz w:val="24"/>
          <w:szCs w:val="24"/>
        </w:rPr>
        <w:t xml:space="preserve"> categories.</w:t>
      </w:r>
    </w:p>
    <w:p w:rsidR="00A077B2" w:rsidRPr="0097570A" w:rsidRDefault="00A077B2" w:rsidP="0097570A">
      <w:pPr>
        <w:shd w:val="clear" w:color="auto" w:fill="FFFFFF"/>
        <w:spacing w:before="100" w:beforeAutospacing="1" w:after="0" w:line="276" w:lineRule="auto"/>
        <w:jc w:val="both"/>
        <w:rPr>
          <w:rFonts w:ascii="Times New Roman" w:hAnsi="Times New Roman" w:cs="Times New Roman"/>
          <w:sz w:val="24"/>
          <w:szCs w:val="24"/>
        </w:rPr>
      </w:pPr>
      <w:r w:rsidRPr="0097570A">
        <w:rPr>
          <w:rFonts w:ascii="Times New Roman" w:hAnsi="Times New Roman" w:cs="Times New Roman"/>
          <w:b/>
          <w:bCs/>
          <w:sz w:val="24"/>
          <w:szCs w:val="24"/>
        </w:rPr>
        <w:t>Conclusion:</w:t>
      </w:r>
      <w:r w:rsidRPr="0097570A">
        <w:rPr>
          <w:rFonts w:ascii="Times New Roman" w:hAnsi="Times New Roman" w:cs="Times New Roman"/>
          <w:sz w:val="24"/>
          <w:szCs w:val="24"/>
        </w:rPr>
        <w:t xml:space="preserve"> </w:t>
      </w:r>
      <w:r w:rsidR="0092538C" w:rsidRPr="0097570A">
        <w:rPr>
          <w:rFonts w:ascii="Times New Roman" w:hAnsi="Times New Roman" w:cs="Times New Roman"/>
          <w:sz w:val="24"/>
          <w:szCs w:val="24"/>
        </w:rPr>
        <w:t>The foundation of economic development lies in the support and strengthening of small businesses. Numerous initiatives have been implemented in recent years, signaling a positive step forward. One such program, '</w:t>
      </w:r>
      <w:proofErr w:type="spellStart"/>
      <w:r w:rsidR="0092538C" w:rsidRPr="0097570A">
        <w:rPr>
          <w:rFonts w:ascii="Times New Roman" w:hAnsi="Times New Roman" w:cs="Times New Roman"/>
          <w:sz w:val="24"/>
          <w:szCs w:val="24"/>
        </w:rPr>
        <w:t>Swarnajayanti</w:t>
      </w:r>
      <w:proofErr w:type="spellEnd"/>
      <w:r w:rsidR="0092538C" w:rsidRPr="0097570A">
        <w:rPr>
          <w:rFonts w:ascii="Times New Roman" w:hAnsi="Times New Roman" w:cs="Times New Roman"/>
          <w:sz w:val="24"/>
          <w:szCs w:val="24"/>
        </w:rPr>
        <w:t xml:space="preserve"> Gram </w:t>
      </w:r>
      <w:proofErr w:type="spellStart"/>
      <w:r w:rsidR="0092538C" w:rsidRPr="0097570A">
        <w:rPr>
          <w:rFonts w:ascii="Times New Roman" w:hAnsi="Times New Roman" w:cs="Times New Roman"/>
          <w:sz w:val="24"/>
          <w:szCs w:val="24"/>
        </w:rPr>
        <w:t>Swarozgar</w:t>
      </w:r>
      <w:proofErr w:type="spellEnd"/>
      <w:r w:rsidR="0092538C" w:rsidRPr="0097570A">
        <w:rPr>
          <w:rFonts w:ascii="Times New Roman" w:hAnsi="Times New Roman" w:cs="Times New Roman"/>
          <w:sz w:val="24"/>
          <w:szCs w:val="24"/>
        </w:rPr>
        <w:t xml:space="preserve">' (SGSY), was introduced in 1999. This comprehensive program encompasses various aspects of self-employment, including the organization of the underprivileged into self-help groups, training, credit facilities, technology, infrastructure, and marketing. The Indian Government has consistently strived to showcase India as a rapidly developing nation. However, the persistent issue of poverty remains a significant hurdle. In an effort to address this challenge, the Government launched the Pradhan </w:t>
      </w:r>
      <w:proofErr w:type="spellStart"/>
      <w:r w:rsidR="0092538C" w:rsidRPr="0097570A">
        <w:rPr>
          <w:rFonts w:ascii="Times New Roman" w:hAnsi="Times New Roman" w:cs="Times New Roman"/>
          <w:sz w:val="24"/>
          <w:szCs w:val="24"/>
        </w:rPr>
        <w:t>Mantri</w:t>
      </w:r>
      <w:proofErr w:type="spellEnd"/>
      <w:r w:rsidR="0092538C" w:rsidRPr="0097570A">
        <w:rPr>
          <w:rFonts w:ascii="Times New Roman" w:hAnsi="Times New Roman" w:cs="Times New Roman"/>
          <w:sz w:val="24"/>
          <w:szCs w:val="24"/>
        </w:rPr>
        <w:t xml:space="preserve"> Mudra </w:t>
      </w:r>
      <w:proofErr w:type="spellStart"/>
      <w:r w:rsidR="0092538C" w:rsidRPr="0097570A">
        <w:rPr>
          <w:rFonts w:ascii="Times New Roman" w:hAnsi="Times New Roman" w:cs="Times New Roman"/>
          <w:sz w:val="24"/>
          <w:szCs w:val="24"/>
        </w:rPr>
        <w:t>Yojana</w:t>
      </w:r>
      <w:proofErr w:type="spellEnd"/>
      <w:r w:rsidR="0092538C" w:rsidRPr="0097570A">
        <w:rPr>
          <w:rFonts w:ascii="Times New Roman" w:hAnsi="Times New Roman" w:cs="Times New Roman"/>
          <w:sz w:val="24"/>
          <w:szCs w:val="24"/>
        </w:rPr>
        <w:t xml:space="preserve"> (PMMY). This initiative is not merely focused on providing loans; it aims to stimulate economic activities to uplift individuals out of poverty. PMMY is the latest scheme aimed at bolstering small and micro-businesses in India, with a specific focus on entrepreneurs. Such initiatives are expected to enhance the well-being of those involved in small-scale industries, thereby contributing positively to the overall economic progress. The early success of MUDRA as a financial tool across the country indicates its effectiveness and potential to bring about significant change, ultimately contributing to the development of a prosperous India.</w:t>
      </w:r>
    </w:p>
    <w:p w:rsidR="00EE24B6" w:rsidRPr="0097570A" w:rsidRDefault="001410BC" w:rsidP="0097570A">
      <w:pPr>
        <w:shd w:val="clear" w:color="auto" w:fill="FFFFFF"/>
        <w:spacing w:before="100" w:beforeAutospacing="1" w:after="0" w:line="276" w:lineRule="auto"/>
        <w:jc w:val="both"/>
        <w:rPr>
          <w:rFonts w:ascii="Times New Roman" w:hAnsi="Times New Roman" w:cs="Times New Roman"/>
          <w:b/>
          <w:bCs/>
          <w:sz w:val="24"/>
          <w:szCs w:val="24"/>
        </w:rPr>
      </w:pPr>
      <w:r w:rsidRPr="0097570A">
        <w:rPr>
          <w:rFonts w:ascii="Times New Roman" w:hAnsi="Times New Roman" w:cs="Times New Roman"/>
          <w:b/>
          <w:bCs/>
          <w:sz w:val="24"/>
          <w:szCs w:val="24"/>
        </w:rPr>
        <w:t xml:space="preserve">REFERENCES </w:t>
      </w:r>
    </w:p>
    <w:p w:rsidR="001410BC" w:rsidRPr="0097570A" w:rsidRDefault="001410BC" w:rsidP="0097570A">
      <w:pPr>
        <w:pStyle w:val="ListParagraph"/>
        <w:numPr>
          <w:ilvl w:val="0"/>
          <w:numId w:val="11"/>
        </w:numPr>
        <w:shd w:val="clear" w:color="auto" w:fill="FFFFFF"/>
        <w:spacing w:before="100" w:beforeAutospacing="1" w:after="0" w:line="276" w:lineRule="auto"/>
        <w:jc w:val="both"/>
        <w:rPr>
          <w:rFonts w:ascii="Times New Roman" w:hAnsi="Times New Roman" w:cs="Times New Roman"/>
          <w:color w:val="222222"/>
          <w:sz w:val="24"/>
          <w:szCs w:val="24"/>
          <w:shd w:val="clear" w:color="auto" w:fill="FFFFFF"/>
        </w:rPr>
      </w:pPr>
      <w:r w:rsidRPr="0097570A">
        <w:rPr>
          <w:rFonts w:ascii="Times New Roman" w:hAnsi="Times New Roman" w:cs="Times New Roman"/>
          <w:color w:val="222222"/>
          <w:sz w:val="24"/>
          <w:szCs w:val="24"/>
          <w:shd w:val="clear" w:color="auto" w:fill="FFFFFF"/>
        </w:rPr>
        <w:t xml:space="preserve">Agarwal, M., &amp; </w:t>
      </w:r>
      <w:proofErr w:type="spellStart"/>
      <w:r w:rsidRPr="0097570A">
        <w:rPr>
          <w:rFonts w:ascii="Times New Roman" w:hAnsi="Times New Roman" w:cs="Times New Roman"/>
          <w:color w:val="222222"/>
          <w:sz w:val="24"/>
          <w:szCs w:val="24"/>
          <w:shd w:val="clear" w:color="auto" w:fill="FFFFFF"/>
        </w:rPr>
        <w:t>Dwived</w:t>
      </w:r>
      <w:proofErr w:type="spellEnd"/>
      <w:r w:rsidRPr="0097570A">
        <w:rPr>
          <w:rFonts w:ascii="Times New Roman" w:hAnsi="Times New Roman" w:cs="Times New Roman"/>
          <w:color w:val="222222"/>
          <w:sz w:val="24"/>
          <w:szCs w:val="24"/>
          <w:shd w:val="clear" w:color="auto" w:fill="FFFFFF"/>
        </w:rPr>
        <w:t xml:space="preserve">, R. (2017). Pradhan </w:t>
      </w:r>
      <w:proofErr w:type="spellStart"/>
      <w:r w:rsidRPr="0097570A">
        <w:rPr>
          <w:rFonts w:ascii="Times New Roman" w:hAnsi="Times New Roman" w:cs="Times New Roman"/>
          <w:color w:val="222222"/>
          <w:sz w:val="24"/>
          <w:szCs w:val="24"/>
          <w:shd w:val="clear" w:color="auto" w:fill="FFFFFF"/>
        </w:rPr>
        <w:t>Mantri</w:t>
      </w:r>
      <w:proofErr w:type="spellEnd"/>
      <w:r w:rsidRPr="0097570A">
        <w:rPr>
          <w:rFonts w:ascii="Times New Roman" w:hAnsi="Times New Roman" w:cs="Times New Roman"/>
          <w:color w:val="222222"/>
          <w:sz w:val="24"/>
          <w:szCs w:val="24"/>
          <w:shd w:val="clear" w:color="auto" w:fill="FFFFFF"/>
        </w:rPr>
        <w:t xml:space="preserve"> Mudra </w:t>
      </w:r>
      <w:proofErr w:type="spellStart"/>
      <w:r w:rsidRPr="0097570A">
        <w:rPr>
          <w:rFonts w:ascii="Times New Roman" w:hAnsi="Times New Roman" w:cs="Times New Roman"/>
          <w:color w:val="222222"/>
          <w:sz w:val="24"/>
          <w:szCs w:val="24"/>
          <w:shd w:val="clear" w:color="auto" w:fill="FFFFFF"/>
        </w:rPr>
        <w:t>Yojna</w:t>
      </w:r>
      <w:proofErr w:type="spellEnd"/>
      <w:r w:rsidRPr="0097570A">
        <w:rPr>
          <w:rFonts w:ascii="Times New Roman" w:hAnsi="Times New Roman" w:cs="Times New Roman"/>
          <w:color w:val="222222"/>
          <w:sz w:val="24"/>
          <w:szCs w:val="24"/>
          <w:shd w:val="clear" w:color="auto" w:fill="FFFFFF"/>
        </w:rPr>
        <w:t>: A Critical Review. </w:t>
      </w:r>
      <w:proofErr w:type="spellStart"/>
      <w:r w:rsidRPr="0097570A">
        <w:rPr>
          <w:rFonts w:ascii="Times New Roman" w:hAnsi="Times New Roman" w:cs="Times New Roman"/>
          <w:i/>
          <w:iCs/>
          <w:color w:val="222222"/>
          <w:sz w:val="24"/>
          <w:szCs w:val="24"/>
          <w:shd w:val="clear" w:color="auto" w:fill="FFFFFF"/>
        </w:rPr>
        <w:t>Parikalpana</w:t>
      </w:r>
      <w:proofErr w:type="spellEnd"/>
      <w:r w:rsidRPr="0097570A">
        <w:rPr>
          <w:rFonts w:ascii="Times New Roman" w:hAnsi="Times New Roman" w:cs="Times New Roman"/>
          <w:i/>
          <w:iCs/>
          <w:color w:val="222222"/>
          <w:sz w:val="24"/>
          <w:szCs w:val="24"/>
          <w:shd w:val="clear" w:color="auto" w:fill="FFFFFF"/>
        </w:rPr>
        <w:t>: KIIT Journal of Management</w:t>
      </w:r>
      <w:r w:rsidRPr="0097570A">
        <w:rPr>
          <w:rFonts w:ascii="Times New Roman" w:hAnsi="Times New Roman" w:cs="Times New Roman"/>
          <w:color w:val="222222"/>
          <w:sz w:val="24"/>
          <w:szCs w:val="24"/>
          <w:shd w:val="clear" w:color="auto" w:fill="FFFFFF"/>
        </w:rPr>
        <w:t>, </w:t>
      </w:r>
      <w:r w:rsidRPr="0097570A">
        <w:rPr>
          <w:rFonts w:ascii="Times New Roman" w:hAnsi="Times New Roman" w:cs="Times New Roman"/>
          <w:i/>
          <w:iCs/>
          <w:color w:val="222222"/>
          <w:sz w:val="24"/>
          <w:szCs w:val="24"/>
          <w:shd w:val="clear" w:color="auto" w:fill="FFFFFF"/>
        </w:rPr>
        <w:t>13</w:t>
      </w:r>
      <w:r w:rsidRPr="0097570A">
        <w:rPr>
          <w:rFonts w:ascii="Times New Roman" w:hAnsi="Times New Roman" w:cs="Times New Roman"/>
          <w:color w:val="222222"/>
          <w:sz w:val="24"/>
          <w:szCs w:val="24"/>
          <w:shd w:val="clear" w:color="auto" w:fill="FFFFFF"/>
        </w:rPr>
        <w:t>(2), 97-106.</w:t>
      </w:r>
    </w:p>
    <w:p w:rsidR="00020804" w:rsidRPr="0097570A" w:rsidRDefault="00A2304F" w:rsidP="0097570A">
      <w:pPr>
        <w:pStyle w:val="ListParagraph"/>
        <w:numPr>
          <w:ilvl w:val="0"/>
          <w:numId w:val="11"/>
        </w:numPr>
        <w:spacing w:line="276" w:lineRule="auto"/>
        <w:jc w:val="both"/>
        <w:rPr>
          <w:rFonts w:ascii="Times New Roman" w:hAnsi="Times New Roman" w:cs="Times New Roman"/>
          <w:b/>
          <w:bCs/>
          <w:sz w:val="24"/>
          <w:szCs w:val="24"/>
        </w:rPr>
      </w:pPr>
      <w:proofErr w:type="spellStart"/>
      <w:r w:rsidRPr="0097570A">
        <w:rPr>
          <w:rFonts w:ascii="Times New Roman" w:hAnsi="Times New Roman" w:cs="Times New Roman"/>
          <w:color w:val="222222"/>
          <w:sz w:val="24"/>
          <w:szCs w:val="24"/>
          <w:shd w:val="clear" w:color="auto" w:fill="FFFFFF"/>
        </w:rPr>
        <w:t>Bindal</w:t>
      </w:r>
      <w:proofErr w:type="spellEnd"/>
      <w:r w:rsidRPr="0097570A">
        <w:rPr>
          <w:rFonts w:ascii="Times New Roman" w:hAnsi="Times New Roman" w:cs="Times New Roman"/>
          <w:color w:val="222222"/>
          <w:sz w:val="24"/>
          <w:szCs w:val="24"/>
          <w:shd w:val="clear" w:color="auto" w:fill="FFFFFF"/>
        </w:rPr>
        <w:t xml:space="preserve">, A., &amp; Singh, D. R. R. (2022). A study and review of Pradhan </w:t>
      </w:r>
      <w:proofErr w:type="spellStart"/>
      <w:r w:rsidRPr="0097570A">
        <w:rPr>
          <w:rFonts w:ascii="Times New Roman" w:hAnsi="Times New Roman" w:cs="Times New Roman"/>
          <w:color w:val="222222"/>
          <w:sz w:val="24"/>
          <w:szCs w:val="24"/>
          <w:shd w:val="clear" w:color="auto" w:fill="FFFFFF"/>
        </w:rPr>
        <w:t>Mantri</w:t>
      </w:r>
      <w:proofErr w:type="spellEnd"/>
      <w:r w:rsidRPr="0097570A">
        <w:rPr>
          <w:rFonts w:ascii="Times New Roman" w:hAnsi="Times New Roman" w:cs="Times New Roman"/>
          <w:color w:val="222222"/>
          <w:sz w:val="24"/>
          <w:szCs w:val="24"/>
          <w:shd w:val="clear" w:color="auto" w:fill="FFFFFF"/>
        </w:rPr>
        <w:t xml:space="preserve"> Mudra </w:t>
      </w:r>
      <w:proofErr w:type="spellStart"/>
      <w:r w:rsidRPr="0097570A">
        <w:rPr>
          <w:rFonts w:ascii="Times New Roman" w:hAnsi="Times New Roman" w:cs="Times New Roman"/>
          <w:color w:val="222222"/>
          <w:sz w:val="24"/>
          <w:szCs w:val="24"/>
          <w:shd w:val="clear" w:color="auto" w:fill="FFFFFF"/>
        </w:rPr>
        <w:t>Yojana</w:t>
      </w:r>
      <w:proofErr w:type="spellEnd"/>
      <w:r w:rsidRPr="0097570A">
        <w:rPr>
          <w:rFonts w:ascii="Times New Roman" w:hAnsi="Times New Roman" w:cs="Times New Roman"/>
          <w:color w:val="222222"/>
          <w:sz w:val="24"/>
          <w:szCs w:val="24"/>
          <w:shd w:val="clear" w:color="auto" w:fill="FFFFFF"/>
        </w:rPr>
        <w:t>. </w:t>
      </w:r>
      <w:r w:rsidRPr="0097570A">
        <w:rPr>
          <w:rFonts w:ascii="Times New Roman" w:hAnsi="Times New Roman" w:cs="Times New Roman"/>
          <w:i/>
          <w:iCs/>
          <w:color w:val="222222"/>
          <w:sz w:val="24"/>
          <w:szCs w:val="24"/>
          <w:shd w:val="clear" w:color="auto" w:fill="FFFFFF"/>
        </w:rPr>
        <w:t xml:space="preserve">Journal of education: </w:t>
      </w:r>
      <w:proofErr w:type="spellStart"/>
      <w:r w:rsidRPr="0097570A">
        <w:rPr>
          <w:rFonts w:ascii="Times New Roman" w:hAnsi="Times New Roman" w:cs="Times New Roman"/>
          <w:i/>
          <w:iCs/>
          <w:color w:val="222222"/>
          <w:sz w:val="24"/>
          <w:szCs w:val="24"/>
          <w:shd w:val="clear" w:color="auto" w:fill="FFFFFF"/>
        </w:rPr>
        <w:t>Rabindra</w:t>
      </w:r>
      <w:proofErr w:type="spellEnd"/>
      <w:r w:rsidRPr="0097570A">
        <w:rPr>
          <w:rFonts w:ascii="Times New Roman" w:hAnsi="Times New Roman" w:cs="Times New Roman"/>
          <w:i/>
          <w:iCs/>
          <w:color w:val="222222"/>
          <w:sz w:val="24"/>
          <w:szCs w:val="24"/>
          <w:shd w:val="clear" w:color="auto" w:fill="FFFFFF"/>
        </w:rPr>
        <w:t xml:space="preserve"> </w:t>
      </w:r>
      <w:proofErr w:type="spellStart"/>
      <w:r w:rsidRPr="0097570A">
        <w:rPr>
          <w:rFonts w:ascii="Times New Roman" w:hAnsi="Times New Roman" w:cs="Times New Roman"/>
          <w:i/>
          <w:iCs/>
          <w:color w:val="222222"/>
          <w:sz w:val="24"/>
          <w:szCs w:val="24"/>
          <w:shd w:val="clear" w:color="auto" w:fill="FFFFFF"/>
        </w:rPr>
        <w:t>Bharati</w:t>
      </w:r>
      <w:proofErr w:type="spellEnd"/>
      <w:r w:rsidRPr="0097570A">
        <w:rPr>
          <w:rFonts w:ascii="Times New Roman" w:hAnsi="Times New Roman" w:cs="Times New Roman"/>
          <w:i/>
          <w:iCs/>
          <w:color w:val="222222"/>
          <w:sz w:val="24"/>
          <w:szCs w:val="24"/>
          <w:shd w:val="clear" w:color="auto" w:fill="FFFFFF"/>
        </w:rPr>
        <w:t xml:space="preserve"> </w:t>
      </w:r>
      <w:proofErr w:type="gramStart"/>
      <w:r w:rsidRPr="0097570A">
        <w:rPr>
          <w:rFonts w:ascii="Times New Roman" w:hAnsi="Times New Roman" w:cs="Times New Roman"/>
          <w:i/>
          <w:iCs/>
          <w:color w:val="222222"/>
          <w:sz w:val="24"/>
          <w:szCs w:val="24"/>
          <w:shd w:val="clear" w:color="auto" w:fill="FFFFFF"/>
        </w:rPr>
        <w:t>university</w:t>
      </w:r>
      <w:proofErr w:type="gramEnd"/>
      <w:r w:rsidRPr="0097570A">
        <w:rPr>
          <w:rFonts w:ascii="Times New Roman" w:hAnsi="Times New Roman" w:cs="Times New Roman"/>
          <w:color w:val="222222"/>
          <w:sz w:val="24"/>
          <w:szCs w:val="24"/>
          <w:shd w:val="clear" w:color="auto" w:fill="FFFFFF"/>
        </w:rPr>
        <w:t>, </w:t>
      </w:r>
      <w:r w:rsidRPr="0097570A">
        <w:rPr>
          <w:rFonts w:ascii="Times New Roman" w:hAnsi="Times New Roman" w:cs="Times New Roman"/>
          <w:i/>
          <w:iCs/>
          <w:color w:val="222222"/>
          <w:sz w:val="24"/>
          <w:szCs w:val="24"/>
          <w:shd w:val="clear" w:color="auto" w:fill="FFFFFF"/>
        </w:rPr>
        <w:t>23</w:t>
      </w:r>
      <w:r w:rsidRPr="0097570A">
        <w:rPr>
          <w:rFonts w:ascii="Times New Roman" w:hAnsi="Times New Roman" w:cs="Times New Roman"/>
          <w:color w:val="222222"/>
          <w:sz w:val="24"/>
          <w:szCs w:val="24"/>
          <w:shd w:val="clear" w:color="auto" w:fill="FFFFFF"/>
        </w:rPr>
        <w:t>.</w:t>
      </w:r>
    </w:p>
    <w:p w:rsidR="006B596A" w:rsidRPr="0097570A" w:rsidRDefault="006B596A" w:rsidP="0097570A">
      <w:pPr>
        <w:pStyle w:val="ListParagraph"/>
        <w:numPr>
          <w:ilvl w:val="0"/>
          <w:numId w:val="11"/>
        </w:numPr>
        <w:spacing w:line="276" w:lineRule="auto"/>
        <w:jc w:val="both"/>
        <w:rPr>
          <w:rFonts w:ascii="Times New Roman" w:hAnsi="Times New Roman" w:cs="Times New Roman"/>
          <w:b/>
          <w:bCs/>
          <w:sz w:val="24"/>
          <w:szCs w:val="24"/>
        </w:rPr>
      </w:pPr>
      <w:r w:rsidRPr="0097570A">
        <w:rPr>
          <w:rFonts w:ascii="Times New Roman" w:hAnsi="Times New Roman" w:cs="Times New Roman"/>
          <w:color w:val="222222"/>
          <w:sz w:val="24"/>
          <w:szCs w:val="24"/>
          <w:shd w:val="clear" w:color="auto" w:fill="FFFFFF"/>
        </w:rPr>
        <w:t xml:space="preserve">Mahajan, Y. (2019). A study and review of Pradhan </w:t>
      </w:r>
      <w:proofErr w:type="spellStart"/>
      <w:r w:rsidRPr="0097570A">
        <w:rPr>
          <w:rFonts w:ascii="Times New Roman" w:hAnsi="Times New Roman" w:cs="Times New Roman"/>
          <w:color w:val="222222"/>
          <w:sz w:val="24"/>
          <w:szCs w:val="24"/>
          <w:shd w:val="clear" w:color="auto" w:fill="FFFFFF"/>
        </w:rPr>
        <w:t>Mantri</w:t>
      </w:r>
      <w:proofErr w:type="spellEnd"/>
      <w:r w:rsidRPr="0097570A">
        <w:rPr>
          <w:rFonts w:ascii="Times New Roman" w:hAnsi="Times New Roman" w:cs="Times New Roman"/>
          <w:color w:val="222222"/>
          <w:sz w:val="24"/>
          <w:szCs w:val="24"/>
          <w:shd w:val="clear" w:color="auto" w:fill="FFFFFF"/>
        </w:rPr>
        <w:t xml:space="preserve"> Mudra </w:t>
      </w:r>
      <w:proofErr w:type="spellStart"/>
      <w:r w:rsidRPr="0097570A">
        <w:rPr>
          <w:rFonts w:ascii="Times New Roman" w:hAnsi="Times New Roman" w:cs="Times New Roman"/>
          <w:color w:val="222222"/>
          <w:sz w:val="24"/>
          <w:szCs w:val="24"/>
          <w:shd w:val="clear" w:color="auto" w:fill="FFFFFF"/>
        </w:rPr>
        <w:t>Yojana</w:t>
      </w:r>
      <w:proofErr w:type="spellEnd"/>
      <w:r w:rsidRPr="0097570A">
        <w:rPr>
          <w:rFonts w:ascii="Times New Roman" w:hAnsi="Times New Roman" w:cs="Times New Roman"/>
          <w:color w:val="222222"/>
          <w:sz w:val="24"/>
          <w:szCs w:val="24"/>
          <w:shd w:val="clear" w:color="auto" w:fill="FFFFFF"/>
        </w:rPr>
        <w:t xml:space="preserve"> (PMMY) in the state of Maharashtra. </w:t>
      </w:r>
      <w:r w:rsidRPr="0097570A">
        <w:rPr>
          <w:rFonts w:ascii="Times New Roman" w:hAnsi="Times New Roman" w:cs="Times New Roman"/>
          <w:i/>
          <w:iCs/>
          <w:color w:val="222222"/>
          <w:sz w:val="24"/>
          <w:szCs w:val="24"/>
          <w:shd w:val="clear" w:color="auto" w:fill="FFFFFF"/>
        </w:rPr>
        <w:t>International Journal of Advance and Innovative Research</w:t>
      </w:r>
      <w:r w:rsidRPr="0097570A">
        <w:rPr>
          <w:rFonts w:ascii="Times New Roman" w:hAnsi="Times New Roman" w:cs="Times New Roman"/>
          <w:color w:val="222222"/>
          <w:sz w:val="24"/>
          <w:szCs w:val="24"/>
          <w:shd w:val="clear" w:color="auto" w:fill="FFFFFF"/>
        </w:rPr>
        <w:t>, </w:t>
      </w:r>
      <w:r w:rsidRPr="0097570A">
        <w:rPr>
          <w:rFonts w:ascii="Times New Roman" w:hAnsi="Times New Roman" w:cs="Times New Roman"/>
          <w:i/>
          <w:iCs/>
          <w:color w:val="222222"/>
          <w:sz w:val="24"/>
          <w:szCs w:val="24"/>
          <w:shd w:val="clear" w:color="auto" w:fill="FFFFFF"/>
        </w:rPr>
        <w:t>6</w:t>
      </w:r>
      <w:r w:rsidRPr="0097570A">
        <w:rPr>
          <w:rFonts w:ascii="Times New Roman" w:hAnsi="Times New Roman" w:cs="Times New Roman"/>
          <w:color w:val="222222"/>
          <w:sz w:val="24"/>
          <w:szCs w:val="24"/>
          <w:shd w:val="clear" w:color="auto" w:fill="FFFFFF"/>
        </w:rPr>
        <w:t>(2).</w:t>
      </w:r>
    </w:p>
    <w:p w:rsidR="003A716F" w:rsidRPr="0097570A" w:rsidRDefault="003A716F" w:rsidP="0097570A">
      <w:pPr>
        <w:pStyle w:val="ListParagraph"/>
        <w:numPr>
          <w:ilvl w:val="0"/>
          <w:numId w:val="11"/>
        </w:numPr>
        <w:spacing w:line="276" w:lineRule="auto"/>
        <w:jc w:val="both"/>
        <w:rPr>
          <w:rFonts w:ascii="Times New Roman" w:hAnsi="Times New Roman" w:cs="Times New Roman"/>
          <w:b/>
          <w:bCs/>
          <w:sz w:val="24"/>
          <w:szCs w:val="24"/>
        </w:rPr>
      </w:pPr>
      <w:r w:rsidRPr="0097570A">
        <w:rPr>
          <w:rFonts w:ascii="Times New Roman" w:hAnsi="Times New Roman" w:cs="Times New Roman"/>
          <w:color w:val="222222"/>
          <w:sz w:val="24"/>
          <w:szCs w:val="24"/>
          <w:shd w:val="clear" w:color="auto" w:fill="FFFFFF"/>
        </w:rPr>
        <w:t xml:space="preserve">Kumar, P., &amp; </w:t>
      </w:r>
      <w:proofErr w:type="spellStart"/>
      <w:r w:rsidRPr="0097570A">
        <w:rPr>
          <w:rFonts w:ascii="Times New Roman" w:hAnsi="Times New Roman" w:cs="Times New Roman"/>
          <w:color w:val="222222"/>
          <w:sz w:val="24"/>
          <w:szCs w:val="24"/>
          <w:shd w:val="clear" w:color="auto" w:fill="FFFFFF"/>
        </w:rPr>
        <w:t>Nandrajog</w:t>
      </w:r>
      <w:proofErr w:type="spellEnd"/>
      <w:r w:rsidRPr="0097570A">
        <w:rPr>
          <w:rFonts w:ascii="Times New Roman" w:hAnsi="Times New Roman" w:cs="Times New Roman"/>
          <w:color w:val="222222"/>
          <w:sz w:val="24"/>
          <w:szCs w:val="24"/>
          <w:shd w:val="clear" w:color="auto" w:fill="FFFFFF"/>
        </w:rPr>
        <w:t xml:space="preserve">, D. (2021). The impact of Pradhan </w:t>
      </w:r>
      <w:proofErr w:type="spellStart"/>
      <w:r w:rsidRPr="0097570A">
        <w:rPr>
          <w:rFonts w:ascii="Times New Roman" w:hAnsi="Times New Roman" w:cs="Times New Roman"/>
          <w:color w:val="222222"/>
          <w:sz w:val="24"/>
          <w:szCs w:val="24"/>
          <w:shd w:val="clear" w:color="auto" w:fill="FFFFFF"/>
        </w:rPr>
        <w:t>Mantri</w:t>
      </w:r>
      <w:proofErr w:type="spellEnd"/>
      <w:r w:rsidRPr="0097570A">
        <w:rPr>
          <w:rFonts w:ascii="Times New Roman" w:hAnsi="Times New Roman" w:cs="Times New Roman"/>
          <w:color w:val="222222"/>
          <w:sz w:val="24"/>
          <w:szCs w:val="24"/>
          <w:shd w:val="clear" w:color="auto" w:fill="FFFFFF"/>
        </w:rPr>
        <w:t xml:space="preserve"> Mudra </w:t>
      </w:r>
      <w:proofErr w:type="spellStart"/>
      <w:r w:rsidRPr="0097570A">
        <w:rPr>
          <w:rFonts w:ascii="Times New Roman" w:hAnsi="Times New Roman" w:cs="Times New Roman"/>
          <w:color w:val="222222"/>
          <w:sz w:val="24"/>
          <w:szCs w:val="24"/>
          <w:shd w:val="clear" w:color="auto" w:fill="FFFFFF"/>
        </w:rPr>
        <w:t>Yojana</w:t>
      </w:r>
      <w:proofErr w:type="spellEnd"/>
      <w:r w:rsidRPr="0097570A">
        <w:rPr>
          <w:rFonts w:ascii="Times New Roman" w:hAnsi="Times New Roman" w:cs="Times New Roman"/>
          <w:color w:val="222222"/>
          <w:sz w:val="24"/>
          <w:szCs w:val="24"/>
          <w:shd w:val="clear" w:color="auto" w:fill="FFFFFF"/>
        </w:rPr>
        <w:t xml:space="preserve"> on the socioeconomic development of women in India: A study of Delhi-NCR. </w:t>
      </w:r>
      <w:r w:rsidRPr="0097570A">
        <w:rPr>
          <w:rFonts w:ascii="Times New Roman" w:hAnsi="Times New Roman" w:cs="Times New Roman"/>
          <w:i/>
          <w:iCs/>
          <w:color w:val="222222"/>
          <w:sz w:val="24"/>
          <w:szCs w:val="24"/>
          <w:shd w:val="clear" w:color="auto" w:fill="FFFFFF"/>
        </w:rPr>
        <w:t>Asian Journal of Management</w:t>
      </w:r>
      <w:r w:rsidRPr="0097570A">
        <w:rPr>
          <w:rFonts w:ascii="Times New Roman" w:hAnsi="Times New Roman" w:cs="Times New Roman"/>
          <w:color w:val="222222"/>
          <w:sz w:val="24"/>
          <w:szCs w:val="24"/>
          <w:shd w:val="clear" w:color="auto" w:fill="FFFFFF"/>
        </w:rPr>
        <w:t>, </w:t>
      </w:r>
      <w:r w:rsidRPr="0097570A">
        <w:rPr>
          <w:rFonts w:ascii="Times New Roman" w:hAnsi="Times New Roman" w:cs="Times New Roman"/>
          <w:i/>
          <w:iCs/>
          <w:color w:val="222222"/>
          <w:sz w:val="24"/>
          <w:szCs w:val="24"/>
          <w:shd w:val="clear" w:color="auto" w:fill="FFFFFF"/>
        </w:rPr>
        <w:t>12</w:t>
      </w:r>
      <w:r w:rsidRPr="0097570A">
        <w:rPr>
          <w:rFonts w:ascii="Times New Roman" w:hAnsi="Times New Roman" w:cs="Times New Roman"/>
          <w:color w:val="222222"/>
          <w:sz w:val="24"/>
          <w:szCs w:val="24"/>
          <w:shd w:val="clear" w:color="auto" w:fill="FFFFFF"/>
        </w:rPr>
        <w:t>(4), 411-419.</w:t>
      </w:r>
    </w:p>
    <w:p w:rsidR="004104F1" w:rsidRPr="0097570A" w:rsidRDefault="004104F1" w:rsidP="0097570A">
      <w:pPr>
        <w:pStyle w:val="ListParagraph"/>
        <w:numPr>
          <w:ilvl w:val="0"/>
          <w:numId w:val="11"/>
        </w:numPr>
        <w:spacing w:line="276" w:lineRule="auto"/>
        <w:jc w:val="both"/>
        <w:rPr>
          <w:rFonts w:ascii="Times New Roman" w:hAnsi="Times New Roman" w:cs="Times New Roman"/>
          <w:b/>
          <w:bCs/>
          <w:sz w:val="24"/>
          <w:szCs w:val="24"/>
        </w:rPr>
      </w:pPr>
      <w:proofErr w:type="spellStart"/>
      <w:r w:rsidRPr="0097570A">
        <w:rPr>
          <w:rFonts w:ascii="Times New Roman" w:hAnsi="Times New Roman" w:cs="Times New Roman"/>
          <w:color w:val="222222"/>
          <w:sz w:val="24"/>
          <w:szCs w:val="24"/>
          <w:shd w:val="clear" w:color="auto" w:fill="FFFFFF"/>
        </w:rPr>
        <w:t>Mirwani</w:t>
      </w:r>
      <w:proofErr w:type="spellEnd"/>
      <w:r w:rsidRPr="0097570A">
        <w:rPr>
          <w:rFonts w:ascii="Times New Roman" w:hAnsi="Times New Roman" w:cs="Times New Roman"/>
          <w:color w:val="222222"/>
          <w:sz w:val="24"/>
          <w:szCs w:val="24"/>
          <w:shd w:val="clear" w:color="auto" w:fill="FFFFFF"/>
        </w:rPr>
        <w:t xml:space="preserve">, P. M., &amp; </w:t>
      </w:r>
      <w:proofErr w:type="spellStart"/>
      <w:r w:rsidRPr="0097570A">
        <w:rPr>
          <w:rFonts w:ascii="Times New Roman" w:hAnsi="Times New Roman" w:cs="Times New Roman"/>
          <w:color w:val="222222"/>
          <w:sz w:val="24"/>
          <w:szCs w:val="24"/>
          <w:shd w:val="clear" w:color="auto" w:fill="FFFFFF"/>
        </w:rPr>
        <w:t>Gawde</w:t>
      </w:r>
      <w:proofErr w:type="spellEnd"/>
      <w:r w:rsidRPr="0097570A">
        <w:rPr>
          <w:rFonts w:ascii="Times New Roman" w:hAnsi="Times New Roman" w:cs="Times New Roman"/>
          <w:color w:val="222222"/>
          <w:sz w:val="24"/>
          <w:szCs w:val="24"/>
          <w:shd w:val="clear" w:color="auto" w:fill="FFFFFF"/>
        </w:rPr>
        <w:t xml:space="preserve">, V. M. (2019). A study on critical analysis of prime minister Mudra </w:t>
      </w:r>
      <w:proofErr w:type="spellStart"/>
      <w:r w:rsidRPr="0097570A">
        <w:rPr>
          <w:rFonts w:ascii="Times New Roman" w:hAnsi="Times New Roman" w:cs="Times New Roman"/>
          <w:color w:val="222222"/>
          <w:sz w:val="24"/>
          <w:szCs w:val="24"/>
          <w:shd w:val="clear" w:color="auto" w:fill="FFFFFF"/>
        </w:rPr>
        <w:t>Yojana</w:t>
      </w:r>
      <w:proofErr w:type="spellEnd"/>
      <w:r w:rsidRPr="0097570A">
        <w:rPr>
          <w:rFonts w:ascii="Times New Roman" w:hAnsi="Times New Roman" w:cs="Times New Roman"/>
          <w:color w:val="222222"/>
          <w:sz w:val="24"/>
          <w:szCs w:val="24"/>
          <w:shd w:val="clear" w:color="auto" w:fill="FFFFFF"/>
        </w:rPr>
        <w:t xml:space="preserve"> in the state of Maharashtra. </w:t>
      </w:r>
      <w:r w:rsidRPr="0097570A">
        <w:rPr>
          <w:rFonts w:ascii="Times New Roman" w:hAnsi="Times New Roman" w:cs="Times New Roman"/>
          <w:i/>
          <w:iCs/>
          <w:color w:val="222222"/>
          <w:sz w:val="24"/>
          <w:szCs w:val="24"/>
          <w:shd w:val="clear" w:color="auto" w:fill="FFFFFF"/>
        </w:rPr>
        <w:t>International Journal of Advance and Innovative Research</w:t>
      </w:r>
      <w:r w:rsidRPr="0097570A">
        <w:rPr>
          <w:rFonts w:ascii="Times New Roman" w:hAnsi="Times New Roman" w:cs="Times New Roman"/>
          <w:color w:val="222222"/>
          <w:sz w:val="24"/>
          <w:szCs w:val="24"/>
          <w:shd w:val="clear" w:color="auto" w:fill="FFFFFF"/>
        </w:rPr>
        <w:t>, </w:t>
      </w:r>
      <w:r w:rsidRPr="0097570A">
        <w:rPr>
          <w:rFonts w:ascii="Times New Roman" w:hAnsi="Times New Roman" w:cs="Times New Roman"/>
          <w:i/>
          <w:iCs/>
          <w:color w:val="222222"/>
          <w:sz w:val="24"/>
          <w:szCs w:val="24"/>
          <w:shd w:val="clear" w:color="auto" w:fill="FFFFFF"/>
        </w:rPr>
        <w:t>6</w:t>
      </w:r>
      <w:r w:rsidRPr="0097570A">
        <w:rPr>
          <w:rFonts w:ascii="Times New Roman" w:hAnsi="Times New Roman" w:cs="Times New Roman"/>
          <w:color w:val="222222"/>
          <w:sz w:val="24"/>
          <w:szCs w:val="24"/>
          <w:shd w:val="clear" w:color="auto" w:fill="FFFFFF"/>
        </w:rPr>
        <w:t>(1), 260-266.</w:t>
      </w:r>
    </w:p>
    <w:p w:rsidR="006C1613" w:rsidRPr="0097570A" w:rsidRDefault="006C1613" w:rsidP="0097570A">
      <w:pPr>
        <w:pStyle w:val="ListParagraph"/>
        <w:numPr>
          <w:ilvl w:val="0"/>
          <w:numId w:val="11"/>
        </w:numPr>
        <w:spacing w:line="276" w:lineRule="auto"/>
        <w:jc w:val="both"/>
        <w:rPr>
          <w:rFonts w:ascii="Times New Roman" w:hAnsi="Times New Roman" w:cs="Times New Roman"/>
          <w:b/>
          <w:bCs/>
          <w:sz w:val="24"/>
          <w:szCs w:val="24"/>
        </w:rPr>
      </w:pPr>
      <w:r w:rsidRPr="0097570A">
        <w:rPr>
          <w:rFonts w:ascii="Times New Roman" w:hAnsi="Times New Roman" w:cs="Times New Roman"/>
          <w:color w:val="222222"/>
          <w:sz w:val="24"/>
          <w:szCs w:val="24"/>
          <w:shd w:val="clear" w:color="auto" w:fill="FFFFFF"/>
        </w:rPr>
        <w:t>Roy, M. (2018). MUDRA: A review and revolution of microfinance in India. </w:t>
      </w:r>
      <w:r w:rsidRPr="0097570A">
        <w:rPr>
          <w:rFonts w:ascii="Times New Roman" w:hAnsi="Times New Roman" w:cs="Times New Roman"/>
          <w:i/>
          <w:iCs/>
          <w:color w:val="222222"/>
          <w:sz w:val="24"/>
          <w:szCs w:val="24"/>
          <w:shd w:val="clear" w:color="auto" w:fill="FFFFFF"/>
        </w:rPr>
        <w:t>International Journal of Research in Social Sciences</w:t>
      </w:r>
      <w:r w:rsidRPr="0097570A">
        <w:rPr>
          <w:rFonts w:ascii="Times New Roman" w:hAnsi="Times New Roman" w:cs="Times New Roman"/>
          <w:color w:val="222222"/>
          <w:sz w:val="24"/>
          <w:szCs w:val="24"/>
          <w:shd w:val="clear" w:color="auto" w:fill="FFFFFF"/>
        </w:rPr>
        <w:t>, </w:t>
      </w:r>
      <w:r w:rsidRPr="0097570A">
        <w:rPr>
          <w:rFonts w:ascii="Times New Roman" w:hAnsi="Times New Roman" w:cs="Times New Roman"/>
          <w:i/>
          <w:iCs/>
          <w:color w:val="222222"/>
          <w:sz w:val="24"/>
          <w:szCs w:val="24"/>
          <w:shd w:val="clear" w:color="auto" w:fill="FFFFFF"/>
        </w:rPr>
        <w:t>8</w:t>
      </w:r>
      <w:r w:rsidRPr="0097570A">
        <w:rPr>
          <w:rFonts w:ascii="Times New Roman" w:hAnsi="Times New Roman" w:cs="Times New Roman"/>
          <w:color w:val="222222"/>
          <w:sz w:val="24"/>
          <w:szCs w:val="24"/>
          <w:shd w:val="clear" w:color="auto" w:fill="FFFFFF"/>
        </w:rPr>
        <w:t>(3), 46-59.</w:t>
      </w:r>
    </w:p>
    <w:p w:rsidR="00A172B7" w:rsidRPr="0097570A" w:rsidRDefault="00A172B7" w:rsidP="0097570A">
      <w:pPr>
        <w:pStyle w:val="ListParagraph"/>
        <w:numPr>
          <w:ilvl w:val="0"/>
          <w:numId w:val="11"/>
        </w:numPr>
        <w:spacing w:line="276" w:lineRule="auto"/>
        <w:jc w:val="both"/>
        <w:rPr>
          <w:rFonts w:ascii="Times New Roman" w:hAnsi="Times New Roman" w:cs="Times New Roman"/>
          <w:b/>
          <w:bCs/>
          <w:sz w:val="24"/>
          <w:szCs w:val="24"/>
        </w:rPr>
      </w:pPr>
      <w:proofErr w:type="spellStart"/>
      <w:r w:rsidRPr="0097570A">
        <w:rPr>
          <w:rFonts w:ascii="Times New Roman" w:hAnsi="Times New Roman" w:cs="Times New Roman"/>
          <w:color w:val="222222"/>
          <w:sz w:val="24"/>
          <w:szCs w:val="24"/>
          <w:shd w:val="clear" w:color="auto" w:fill="FFFFFF"/>
        </w:rPr>
        <w:t>Kadaba</w:t>
      </w:r>
      <w:proofErr w:type="spellEnd"/>
      <w:r w:rsidRPr="0097570A">
        <w:rPr>
          <w:rFonts w:ascii="Times New Roman" w:hAnsi="Times New Roman" w:cs="Times New Roman"/>
          <w:color w:val="222222"/>
          <w:sz w:val="24"/>
          <w:szCs w:val="24"/>
          <w:shd w:val="clear" w:color="auto" w:fill="FFFFFF"/>
        </w:rPr>
        <w:t xml:space="preserve">, D. M. K., </w:t>
      </w:r>
      <w:proofErr w:type="spellStart"/>
      <w:r w:rsidRPr="0097570A">
        <w:rPr>
          <w:rFonts w:ascii="Times New Roman" w:hAnsi="Times New Roman" w:cs="Times New Roman"/>
          <w:color w:val="222222"/>
          <w:sz w:val="24"/>
          <w:szCs w:val="24"/>
          <w:shd w:val="clear" w:color="auto" w:fill="FFFFFF"/>
        </w:rPr>
        <w:t>Aithal</w:t>
      </w:r>
      <w:proofErr w:type="spellEnd"/>
      <w:r w:rsidRPr="0097570A">
        <w:rPr>
          <w:rFonts w:ascii="Times New Roman" w:hAnsi="Times New Roman" w:cs="Times New Roman"/>
          <w:color w:val="222222"/>
          <w:sz w:val="24"/>
          <w:szCs w:val="24"/>
          <w:shd w:val="clear" w:color="auto" w:fill="FFFFFF"/>
        </w:rPr>
        <w:t>, P. S., &amp; KRS, S. (2022). Role of MUDRA in Promoting SMEs/MSE, MSMEs, and allied Agriculture Sector in the rural and urban area-To Achieve 5 Trillion Economy. </w:t>
      </w:r>
      <w:r w:rsidRPr="0097570A">
        <w:rPr>
          <w:rFonts w:ascii="Times New Roman" w:hAnsi="Times New Roman" w:cs="Times New Roman"/>
          <w:i/>
          <w:iCs/>
          <w:color w:val="222222"/>
          <w:sz w:val="24"/>
          <w:szCs w:val="24"/>
          <w:shd w:val="clear" w:color="auto" w:fill="FFFFFF"/>
        </w:rPr>
        <w:t>International Journal of Management, Technology, and Social Sciences (IJMTS)</w:t>
      </w:r>
      <w:r w:rsidRPr="0097570A">
        <w:rPr>
          <w:rFonts w:ascii="Times New Roman" w:hAnsi="Times New Roman" w:cs="Times New Roman"/>
          <w:color w:val="222222"/>
          <w:sz w:val="24"/>
          <w:szCs w:val="24"/>
          <w:shd w:val="clear" w:color="auto" w:fill="FFFFFF"/>
        </w:rPr>
        <w:t>, </w:t>
      </w:r>
      <w:r w:rsidRPr="0097570A">
        <w:rPr>
          <w:rFonts w:ascii="Times New Roman" w:hAnsi="Times New Roman" w:cs="Times New Roman"/>
          <w:i/>
          <w:iCs/>
          <w:color w:val="222222"/>
          <w:sz w:val="24"/>
          <w:szCs w:val="24"/>
          <w:shd w:val="clear" w:color="auto" w:fill="FFFFFF"/>
        </w:rPr>
        <w:t>7</w:t>
      </w:r>
      <w:r w:rsidRPr="0097570A">
        <w:rPr>
          <w:rFonts w:ascii="Times New Roman" w:hAnsi="Times New Roman" w:cs="Times New Roman"/>
          <w:color w:val="222222"/>
          <w:sz w:val="24"/>
          <w:szCs w:val="24"/>
          <w:shd w:val="clear" w:color="auto" w:fill="FFFFFF"/>
        </w:rPr>
        <w:t>(1), 373-389.</w:t>
      </w:r>
    </w:p>
    <w:p w:rsidR="00D673FA" w:rsidRPr="0097570A" w:rsidRDefault="00D673FA" w:rsidP="0097570A">
      <w:pPr>
        <w:pStyle w:val="ListParagraph"/>
        <w:numPr>
          <w:ilvl w:val="0"/>
          <w:numId w:val="11"/>
        </w:numPr>
        <w:spacing w:line="276" w:lineRule="auto"/>
        <w:jc w:val="both"/>
        <w:rPr>
          <w:rFonts w:ascii="Times New Roman" w:hAnsi="Times New Roman" w:cs="Times New Roman"/>
          <w:b/>
          <w:bCs/>
          <w:sz w:val="24"/>
          <w:szCs w:val="24"/>
        </w:rPr>
      </w:pPr>
      <w:r w:rsidRPr="0097570A">
        <w:rPr>
          <w:rFonts w:ascii="Times New Roman" w:hAnsi="Times New Roman" w:cs="Times New Roman"/>
          <w:color w:val="222222"/>
          <w:sz w:val="24"/>
          <w:szCs w:val="24"/>
          <w:shd w:val="clear" w:color="auto" w:fill="FFFFFF"/>
        </w:rPr>
        <w:t xml:space="preserve">Gupta, S. S., &amp; </w:t>
      </w:r>
      <w:proofErr w:type="spellStart"/>
      <w:r w:rsidRPr="0097570A">
        <w:rPr>
          <w:rFonts w:ascii="Times New Roman" w:hAnsi="Times New Roman" w:cs="Times New Roman"/>
          <w:color w:val="222222"/>
          <w:sz w:val="24"/>
          <w:szCs w:val="24"/>
          <w:shd w:val="clear" w:color="auto" w:fill="FFFFFF"/>
        </w:rPr>
        <w:t>Rastogi</w:t>
      </w:r>
      <w:proofErr w:type="spellEnd"/>
      <w:r w:rsidRPr="0097570A">
        <w:rPr>
          <w:rFonts w:ascii="Times New Roman" w:hAnsi="Times New Roman" w:cs="Times New Roman"/>
          <w:color w:val="222222"/>
          <w:sz w:val="24"/>
          <w:szCs w:val="24"/>
          <w:shd w:val="clear" w:color="auto" w:fill="FFFFFF"/>
        </w:rPr>
        <w:t>, R. (2021). An Empirical Study of the Role of Mudra Funding-</w:t>
      </w:r>
      <w:proofErr w:type="spellStart"/>
      <w:r w:rsidRPr="0097570A">
        <w:rPr>
          <w:rFonts w:ascii="Times New Roman" w:hAnsi="Times New Roman" w:cs="Times New Roman"/>
          <w:color w:val="222222"/>
          <w:sz w:val="24"/>
          <w:szCs w:val="24"/>
          <w:shd w:val="clear" w:color="auto" w:fill="FFFFFF"/>
        </w:rPr>
        <w:t>Tarun</w:t>
      </w:r>
      <w:proofErr w:type="spellEnd"/>
      <w:r w:rsidRPr="0097570A">
        <w:rPr>
          <w:rFonts w:ascii="Times New Roman" w:hAnsi="Times New Roman" w:cs="Times New Roman"/>
          <w:color w:val="222222"/>
          <w:sz w:val="24"/>
          <w:szCs w:val="24"/>
          <w:shd w:val="clear" w:color="auto" w:fill="FFFFFF"/>
        </w:rPr>
        <w:t xml:space="preserve"> over Different States. </w:t>
      </w:r>
      <w:r w:rsidRPr="0097570A">
        <w:rPr>
          <w:rFonts w:ascii="Times New Roman" w:hAnsi="Times New Roman" w:cs="Times New Roman"/>
          <w:i/>
          <w:iCs/>
          <w:color w:val="222222"/>
          <w:sz w:val="24"/>
          <w:szCs w:val="24"/>
          <w:shd w:val="clear" w:color="auto" w:fill="FFFFFF"/>
        </w:rPr>
        <w:t>Turkish Online Journal of Qualitative Inquiry</w:t>
      </w:r>
      <w:r w:rsidRPr="0097570A">
        <w:rPr>
          <w:rFonts w:ascii="Times New Roman" w:hAnsi="Times New Roman" w:cs="Times New Roman"/>
          <w:color w:val="222222"/>
          <w:sz w:val="24"/>
          <w:szCs w:val="24"/>
          <w:shd w:val="clear" w:color="auto" w:fill="FFFFFF"/>
        </w:rPr>
        <w:t>, </w:t>
      </w:r>
      <w:r w:rsidRPr="0097570A">
        <w:rPr>
          <w:rFonts w:ascii="Times New Roman" w:hAnsi="Times New Roman" w:cs="Times New Roman"/>
          <w:i/>
          <w:iCs/>
          <w:color w:val="222222"/>
          <w:sz w:val="24"/>
          <w:szCs w:val="24"/>
          <w:shd w:val="clear" w:color="auto" w:fill="FFFFFF"/>
        </w:rPr>
        <w:t>12</w:t>
      </w:r>
      <w:r w:rsidRPr="0097570A">
        <w:rPr>
          <w:rFonts w:ascii="Times New Roman" w:hAnsi="Times New Roman" w:cs="Times New Roman"/>
          <w:color w:val="222222"/>
          <w:sz w:val="24"/>
          <w:szCs w:val="24"/>
          <w:shd w:val="clear" w:color="auto" w:fill="FFFFFF"/>
        </w:rPr>
        <w:t>(9).</w:t>
      </w:r>
    </w:p>
    <w:p w:rsidR="0016579E" w:rsidRPr="0097570A" w:rsidRDefault="0016579E" w:rsidP="0097570A">
      <w:pPr>
        <w:pStyle w:val="ListParagraph"/>
        <w:numPr>
          <w:ilvl w:val="0"/>
          <w:numId w:val="11"/>
        </w:numPr>
        <w:spacing w:line="276" w:lineRule="auto"/>
        <w:jc w:val="both"/>
        <w:rPr>
          <w:rFonts w:ascii="Times New Roman" w:hAnsi="Times New Roman" w:cs="Times New Roman"/>
          <w:b/>
          <w:bCs/>
          <w:sz w:val="24"/>
          <w:szCs w:val="24"/>
        </w:rPr>
      </w:pPr>
      <w:r w:rsidRPr="0097570A">
        <w:rPr>
          <w:rFonts w:ascii="Times New Roman" w:hAnsi="Times New Roman" w:cs="Times New Roman"/>
          <w:color w:val="222222"/>
          <w:sz w:val="24"/>
          <w:szCs w:val="24"/>
          <w:shd w:val="clear" w:color="auto" w:fill="FFFFFF"/>
        </w:rPr>
        <w:lastRenderedPageBreak/>
        <w:t>Ibrahim, K. K. (2017). Mudra: Need and performance analysis. </w:t>
      </w:r>
      <w:r w:rsidRPr="0097570A">
        <w:rPr>
          <w:rFonts w:ascii="Times New Roman" w:hAnsi="Times New Roman" w:cs="Times New Roman"/>
          <w:i/>
          <w:iCs/>
          <w:color w:val="222222"/>
          <w:sz w:val="24"/>
          <w:szCs w:val="24"/>
          <w:shd w:val="clear" w:color="auto" w:fill="FFFFFF"/>
        </w:rPr>
        <w:t>TRANS Asian Journal of Marketing &amp; Management Research (TAJMMR)</w:t>
      </w:r>
      <w:r w:rsidRPr="0097570A">
        <w:rPr>
          <w:rFonts w:ascii="Times New Roman" w:hAnsi="Times New Roman" w:cs="Times New Roman"/>
          <w:color w:val="222222"/>
          <w:sz w:val="24"/>
          <w:szCs w:val="24"/>
          <w:shd w:val="clear" w:color="auto" w:fill="FFFFFF"/>
        </w:rPr>
        <w:t>, </w:t>
      </w:r>
      <w:r w:rsidRPr="0097570A">
        <w:rPr>
          <w:rFonts w:ascii="Times New Roman" w:hAnsi="Times New Roman" w:cs="Times New Roman"/>
          <w:i/>
          <w:iCs/>
          <w:color w:val="222222"/>
          <w:sz w:val="24"/>
          <w:szCs w:val="24"/>
          <w:shd w:val="clear" w:color="auto" w:fill="FFFFFF"/>
        </w:rPr>
        <w:t>6</w:t>
      </w:r>
      <w:r w:rsidRPr="0097570A">
        <w:rPr>
          <w:rFonts w:ascii="Times New Roman" w:hAnsi="Times New Roman" w:cs="Times New Roman"/>
          <w:color w:val="222222"/>
          <w:sz w:val="24"/>
          <w:szCs w:val="24"/>
          <w:shd w:val="clear" w:color="auto" w:fill="FFFFFF"/>
        </w:rPr>
        <w:t>(8), 5-18.</w:t>
      </w:r>
    </w:p>
    <w:p w:rsidR="0016579E" w:rsidRPr="0097570A" w:rsidRDefault="0016579E" w:rsidP="0097570A">
      <w:pPr>
        <w:pStyle w:val="ListParagraph"/>
        <w:numPr>
          <w:ilvl w:val="0"/>
          <w:numId w:val="11"/>
        </w:numPr>
        <w:spacing w:line="276" w:lineRule="auto"/>
        <w:jc w:val="both"/>
        <w:rPr>
          <w:rFonts w:ascii="Times New Roman" w:hAnsi="Times New Roman" w:cs="Times New Roman"/>
          <w:b/>
          <w:bCs/>
          <w:sz w:val="24"/>
          <w:szCs w:val="24"/>
        </w:rPr>
      </w:pPr>
      <w:r w:rsidRPr="0097570A">
        <w:rPr>
          <w:rFonts w:ascii="Times New Roman" w:hAnsi="Times New Roman" w:cs="Times New Roman"/>
          <w:color w:val="222222"/>
          <w:sz w:val="24"/>
          <w:szCs w:val="24"/>
          <w:shd w:val="clear" w:color="auto" w:fill="FFFFFF"/>
        </w:rPr>
        <w:t xml:space="preserve">Agarwal, M., &amp; </w:t>
      </w:r>
      <w:proofErr w:type="spellStart"/>
      <w:r w:rsidRPr="0097570A">
        <w:rPr>
          <w:rFonts w:ascii="Times New Roman" w:hAnsi="Times New Roman" w:cs="Times New Roman"/>
          <w:color w:val="222222"/>
          <w:sz w:val="24"/>
          <w:szCs w:val="24"/>
          <w:shd w:val="clear" w:color="auto" w:fill="FFFFFF"/>
        </w:rPr>
        <w:t>Dwived</w:t>
      </w:r>
      <w:proofErr w:type="spellEnd"/>
      <w:r w:rsidRPr="0097570A">
        <w:rPr>
          <w:rFonts w:ascii="Times New Roman" w:hAnsi="Times New Roman" w:cs="Times New Roman"/>
          <w:color w:val="222222"/>
          <w:sz w:val="24"/>
          <w:szCs w:val="24"/>
          <w:shd w:val="clear" w:color="auto" w:fill="FFFFFF"/>
        </w:rPr>
        <w:t xml:space="preserve">, R. (2017). Pradhan </w:t>
      </w:r>
      <w:proofErr w:type="spellStart"/>
      <w:r w:rsidRPr="0097570A">
        <w:rPr>
          <w:rFonts w:ascii="Times New Roman" w:hAnsi="Times New Roman" w:cs="Times New Roman"/>
          <w:color w:val="222222"/>
          <w:sz w:val="24"/>
          <w:szCs w:val="24"/>
          <w:shd w:val="clear" w:color="auto" w:fill="FFFFFF"/>
        </w:rPr>
        <w:t>Mantri</w:t>
      </w:r>
      <w:proofErr w:type="spellEnd"/>
      <w:r w:rsidRPr="0097570A">
        <w:rPr>
          <w:rFonts w:ascii="Times New Roman" w:hAnsi="Times New Roman" w:cs="Times New Roman"/>
          <w:color w:val="222222"/>
          <w:sz w:val="24"/>
          <w:szCs w:val="24"/>
          <w:shd w:val="clear" w:color="auto" w:fill="FFFFFF"/>
        </w:rPr>
        <w:t xml:space="preserve"> Mudra </w:t>
      </w:r>
      <w:proofErr w:type="spellStart"/>
      <w:r w:rsidRPr="0097570A">
        <w:rPr>
          <w:rFonts w:ascii="Times New Roman" w:hAnsi="Times New Roman" w:cs="Times New Roman"/>
          <w:color w:val="222222"/>
          <w:sz w:val="24"/>
          <w:szCs w:val="24"/>
          <w:shd w:val="clear" w:color="auto" w:fill="FFFFFF"/>
        </w:rPr>
        <w:t>Yojna</w:t>
      </w:r>
      <w:proofErr w:type="spellEnd"/>
      <w:r w:rsidRPr="0097570A">
        <w:rPr>
          <w:rFonts w:ascii="Times New Roman" w:hAnsi="Times New Roman" w:cs="Times New Roman"/>
          <w:color w:val="222222"/>
          <w:sz w:val="24"/>
          <w:szCs w:val="24"/>
          <w:shd w:val="clear" w:color="auto" w:fill="FFFFFF"/>
        </w:rPr>
        <w:t>: A Critical Review. </w:t>
      </w:r>
      <w:proofErr w:type="spellStart"/>
      <w:r w:rsidRPr="0097570A">
        <w:rPr>
          <w:rFonts w:ascii="Times New Roman" w:hAnsi="Times New Roman" w:cs="Times New Roman"/>
          <w:i/>
          <w:iCs/>
          <w:color w:val="222222"/>
          <w:sz w:val="24"/>
          <w:szCs w:val="24"/>
          <w:shd w:val="clear" w:color="auto" w:fill="FFFFFF"/>
        </w:rPr>
        <w:t>Parikalpana</w:t>
      </w:r>
      <w:proofErr w:type="spellEnd"/>
      <w:r w:rsidRPr="0097570A">
        <w:rPr>
          <w:rFonts w:ascii="Times New Roman" w:hAnsi="Times New Roman" w:cs="Times New Roman"/>
          <w:i/>
          <w:iCs/>
          <w:color w:val="222222"/>
          <w:sz w:val="24"/>
          <w:szCs w:val="24"/>
          <w:shd w:val="clear" w:color="auto" w:fill="FFFFFF"/>
        </w:rPr>
        <w:t>: KIIT Journal of Management</w:t>
      </w:r>
      <w:r w:rsidRPr="0097570A">
        <w:rPr>
          <w:rFonts w:ascii="Times New Roman" w:hAnsi="Times New Roman" w:cs="Times New Roman"/>
          <w:color w:val="222222"/>
          <w:sz w:val="24"/>
          <w:szCs w:val="24"/>
          <w:shd w:val="clear" w:color="auto" w:fill="FFFFFF"/>
        </w:rPr>
        <w:t>, </w:t>
      </w:r>
      <w:r w:rsidRPr="0097570A">
        <w:rPr>
          <w:rFonts w:ascii="Times New Roman" w:hAnsi="Times New Roman" w:cs="Times New Roman"/>
          <w:i/>
          <w:iCs/>
          <w:color w:val="222222"/>
          <w:sz w:val="24"/>
          <w:szCs w:val="24"/>
          <w:shd w:val="clear" w:color="auto" w:fill="FFFFFF"/>
        </w:rPr>
        <w:t>13</w:t>
      </w:r>
      <w:r w:rsidRPr="0097570A">
        <w:rPr>
          <w:rFonts w:ascii="Times New Roman" w:hAnsi="Times New Roman" w:cs="Times New Roman"/>
          <w:color w:val="222222"/>
          <w:sz w:val="24"/>
          <w:szCs w:val="24"/>
          <w:shd w:val="clear" w:color="auto" w:fill="FFFFFF"/>
        </w:rPr>
        <w:t>(2), 97-106.</w:t>
      </w:r>
    </w:p>
    <w:p w:rsidR="00664268" w:rsidRPr="0097570A" w:rsidRDefault="00664268" w:rsidP="0097570A">
      <w:pPr>
        <w:pStyle w:val="ListParagraph"/>
        <w:numPr>
          <w:ilvl w:val="0"/>
          <w:numId w:val="11"/>
        </w:numPr>
        <w:spacing w:line="276" w:lineRule="auto"/>
        <w:jc w:val="both"/>
        <w:rPr>
          <w:rFonts w:ascii="Times New Roman" w:hAnsi="Times New Roman" w:cs="Times New Roman"/>
          <w:b/>
          <w:bCs/>
          <w:sz w:val="24"/>
          <w:szCs w:val="24"/>
        </w:rPr>
      </w:pPr>
      <w:proofErr w:type="spellStart"/>
      <w:r w:rsidRPr="0097570A">
        <w:rPr>
          <w:rFonts w:ascii="Times New Roman" w:hAnsi="Times New Roman" w:cs="Times New Roman"/>
          <w:color w:val="222222"/>
          <w:sz w:val="24"/>
          <w:szCs w:val="24"/>
          <w:shd w:val="clear" w:color="auto" w:fill="FFFFFF"/>
        </w:rPr>
        <w:t>Shashank</w:t>
      </w:r>
      <w:proofErr w:type="spellEnd"/>
      <w:r w:rsidRPr="0097570A">
        <w:rPr>
          <w:rFonts w:ascii="Times New Roman" w:hAnsi="Times New Roman" w:cs="Times New Roman"/>
          <w:color w:val="222222"/>
          <w:sz w:val="24"/>
          <w:szCs w:val="24"/>
          <w:shd w:val="clear" w:color="auto" w:fill="FFFFFF"/>
        </w:rPr>
        <w:t xml:space="preserve">, B. S., &amp; </w:t>
      </w:r>
      <w:proofErr w:type="spellStart"/>
      <w:r w:rsidRPr="0097570A">
        <w:rPr>
          <w:rFonts w:ascii="Times New Roman" w:hAnsi="Times New Roman" w:cs="Times New Roman"/>
          <w:color w:val="222222"/>
          <w:sz w:val="24"/>
          <w:szCs w:val="24"/>
          <w:shd w:val="clear" w:color="auto" w:fill="FFFFFF"/>
        </w:rPr>
        <w:t>Mayya</w:t>
      </w:r>
      <w:proofErr w:type="spellEnd"/>
      <w:r w:rsidRPr="0097570A">
        <w:rPr>
          <w:rFonts w:ascii="Times New Roman" w:hAnsi="Times New Roman" w:cs="Times New Roman"/>
          <w:color w:val="222222"/>
          <w:sz w:val="24"/>
          <w:szCs w:val="24"/>
          <w:shd w:val="clear" w:color="auto" w:fill="FFFFFF"/>
        </w:rPr>
        <w:t xml:space="preserve">, S. (2022). A Case Study on the Impacts of the Pradhan </w:t>
      </w:r>
      <w:proofErr w:type="spellStart"/>
      <w:r w:rsidRPr="0097570A">
        <w:rPr>
          <w:rFonts w:ascii="Times New Roman" w:hAnsi="Times New Roman" w:cs="Times New Roman"/>
          <w:color w:val="222222"/>
          <w:sz w:val="24"/>
          <w:szCs w:val="24"/>
          <w:shd w:val="clear" w:color="auto" w:fill="FFFFFF"/>
        </w:rPr>
        <w:t>Mantri</w:t>
      </w:r>
      <w:proofErr w:type="spellEnd"/>
      <w:r w:rsidRPr="0097570A">
        <w:rPr>
          <w:rFonts w:ascii="Times New Roman" w:hAnsi="Times New Roman" w:cs="Times New Roman"/>
          <w:color w:val="222222"/>
          <w:sz w:val="24"/>
          <w:szCs w:val="24"/>
          <w:shd w:val="clear" w:color="auto" w:fill="FFFFFF"/>
        </w:rPr>
        <w:t xml:space="preserve"> Mudra </w:t>
      </w:r>
      <w:proofErr w:type="spellStart"/>
      <w:r w:rsidRPr="0097570A">
        <w:rPr>
          <w:rFonts w:ascii="Times New Roman" w:hAnsi="Times New Roman" w:cs="Times New Roman"/>
          <w:color w:val="222222"/>
          <w:sz w:val="24"/>
          <w:szCs w:val="24"/>
          <w:shd w:val="clear" w:color="auto" w:fill="FFFFFF"/>
        </w:rPr>
        <w:t>Yojana</w:t>
      </w:r>
      <w:proofErr w:type="spellEnd"/>
      <w:r w:rsidRPr="0097570A">
        <w:rPr>
          <w:rFonts w:ascii="Times New Roman" w:hAnsi="Times New Roman" w:cs="Times New Roman"/>
          <w:color w:val="222222"/>
          <w:sz w:val="24"/>
          <w:szCs w:val="24"/>
          <w:shd w:val="clear" w:color="auto" w:fill="FFFFFF"/>
        </w:rPr>
        <w:t xml:space="preserve"> on the Banking Sector in India. </w:t>
      </w:r>
      <w:r w:rsidRPr="0097570A">
        <w:rPr>
          <w:rFonts w:ascii="Times New Roman" w:hAnsi="Times New Roman" w:cs="Times New Roman"/>
          <w:i/>
          <w:iCs/>
          <w:color w:val="222222"/>
          <w:sz w:val="24"/>
          <w:szCs w:val="24"/>
          <w:shd w:val="clear" w:color="auto" w:fill="FFFFFF"/>
        </w:rPr>
        <w:t>International Journal of Case Studies in Business, IT and Education (IJCSBE)</w:t>
      </w:r>
      <w:r w:rsidRPr="0097570A">
        <w:rPr>
          <w:rFonts w:ascii="Times New Roman" w:hAnsi="Times New Roman" w:cs="Times New Roman"/>
          <w:color w:val="222222"/>
          <w:sz w:val="24"/>
          <w:szCs w:val="24"/>
          <w:shd w:val="clear" w:color="auto" w:fill="FFFFFF"/>
        </w:rPr>
        <w:t>, </w:t>
      </w:r>
      <w:r w:rsidRPr="0097570A">
        <w:rPr>
          <w:rFonts w:ascii="Times New Roman" w:hAnsi="Times New Roman" w:cs="Times New Roman"/>
          <w:i/>
          <w:iCs/>
          <w:color w:val="222222"/>
          <w:sz w:val="24"/>
          <w:szCs w:val="24"/>
          <w:shd w:val="clear" w:color="auto" w:fill="FFFFFF"/>
        </w:rPr>
        <w:t>6</w:t>
      </w:r>
      <w:r w:rsidRPr="0097570A">
        <w:rPr>
          <w:rFonts w:ascii="Times New Roman" w:hAnsi="Times New Roman" w:cs="Times New Roman"/>
          <w:color w:val="222222"/>
          <w:sz w:val="24"/>
          <w:szCs w:val="24"/>
          <w:shd w:val="clear" w:color="auto" w:fill="FFFFFF"/>
        </w:rPr>
        <w:t>(1), 256-267.</w:t>
      </w:r>
    </w:p>
    <w:p w:rsidR="00F42254" w:rsidRPr="0097570A" w:rsidRDefault="00F42254" w:rsidP="0097570A">
      <w:pPr>
        <w:pStyle w:val="ListParagraph"/>
        <w:numPr>
          <w:ilvl w:val="0"/>
          <w:numId w:val="11"/>
        </w:numPr>
        <w:spacing w:line="276" w:lineRule="auto"/>
        <w:jc w:val="both"/>
        <w:rPr>
          <w:rFonts w:ascii="Times New Roman" w:hAnsi="Times New Roman" w:cs="Times New Roman"/>
          <w:b/>
          <w:bCs/>
          <w:sz w:val="24"/>
          <w:szCs w:val="24"/>
        </w:rPr>
      </w:pPr>
      <w:proofErr w:type="spellStart"/>
      <w:r w:rsidRPr="0097570A">
        <w:rPr>
          <w:rFonts w:ascii="Times New Roman" w:hAnsi="Times New Roman" w:cs="Times New Roman"/>
          <w:color w:val="222222"/>
          <w:sz w:val="24"/>
          <w:szCs w:val="24"/>
          <w:shd w:val="clear" w:color="auto" w:fill="FFFFFF"/>
        </w:rPr>
        <w:t>Shashank</w:t>
      </w:r>
      <w:proofErr w:type="spellEnd"/>
      <w:r w:rsidRPr="0097570A">
        <w:rPr>
          <w:rFonts w:ascii="Times New Roman" w:hAnsi="Times New Roman" w:cs="Times New Roman"/>
          <w:color w:val="222222"/>
          <w:sz w:val="24"/>
          <w:szCs w:val="24"/>
          <w:shd w:val="clear" w:color="auto" w:fill="FFFFFF"/>
        </w:rPr>
        <w:t xml:space="preserve">, B. S., &amp; </w:t>
      </w:r>
      <w:proofErr w:type="spellStart"/>
      <w:r w:rsidRPr="0097570A">
        <w:rPr>
          <w:rFonts w:ascii="Times New Roman" w:hAnsi="Times New Roman" w:cs="Times New Roman"/>
          <w:color w:val="222222"/>
          <w:sz w:val="24"/>
          <w:szCs w:val="24"/>
          <w:shd w:val="clear" w:color="auto" w:fill="FFFFFF"/>
        </w:rPr>
        <w:t>Mayya</w:t>
      </w:r>
      <w:proofErr w:type="spellEnd"/>
      <w:r w:rsidRPr="0097570A">
        <w:rPr>
          <w:rFonts w:ascii="Times New Roman" w:hAnsi="Times New Roman" w:cs="Times New Roman"/>
          <w:color w:val="222222"/>
          <w:sz w:val="24"/>
          <w:szCs w:val="24"/>
          <w:shd w:val="clear" w:color="auto" w:fill="FFFFFF"/>
        </w:rPr>
        <w:t xml:space="preserve">, S. (2022). A Case Study on the Impacts of the Pradhan </w:t>
      </w:r>
      <w:proofErr w:type="spellStart"/>
      <w:r w:rsidRPr="0097570A">
        <w:rPr>
          <w:rFonts w:ascii="Times New Roman" w:hAnsi="Times New Roman" w:cs="Times New Roman"/>
          <w:color w:val="222222"/>
          <w:sz w:val="24"/>
          <w:szCs w:val="24"/>
          <w:shd w:val="clear" w:color="auto" w:fill="FFFFFF"/>
        </w:rPr>
        <w:t>Mantri</w:t>
      </w:r>
      <w:proofErr w:type="spellEnd"/>
      <w:r w:rsidRPr="0097570A">
        <w:rPr>
          <w:rFonts w:ascii="Times New Roman" w:hAnsi="Times New Roman" w:cs="Times New Roman"/>
          <w:color w:val="222222"/>
          <w:sz w:val="24"/>
          <w:szCs w:val="24"/>
          <w:shd w:val="clear" w:color="auto" w:fill="FFFFFF"/>
        </w:rPr>
        <w:t xml:space="preserve"> Mudra </w:t>
      </w:r>
      <w:proofErr w:type="spellStart"/>
      <w:r w:rsidRPr="0097570A">
        <w:rPr>
          <w:rFonts w:ascii="Times New Roman" w:hAnsi="Times New Roman" w:cs="Times New Roman"/>
          <w:color w:val="222222"/>
          <w:sz w:val="24"/>
          <w:szCs w:val="24"/>
          <w:shd w:val="clear" w:color="auto" w:fill="FFFFFF"/>
        </w:rPr>
        <w:t>Yojana</w:t>
      </w:r>
      <w:proofErr w:type="spellEnd"/>
      <w:r w:rsidRPr="0097570A">
        <w:rPr>
          <w:rFonts w:ascii="Times New Roman" w:hAnsi="Times New Roman" w:cs="Times New Roman"/>
          <w:color w:val="222222"/>
          <w:sz w:val="24"/>
          <w:szCs w:val="24"/>
          <w:shd w:val="clear" w:color="auto" w:fill="FFFFFF"/>
        </w:rPr>
        <w:t xml:space="preserve"> on the Banking Sector in India. </w:t>
      </w:r>
      <w:r w:rsidRPr="0097570A">
        <w:rPr>
          <w:rFonts w:ascii="Times New Roman" w:hAnsi="Times New Roman" w:cs="Times New Roman"/>
          <w:i/>
          <w:iCs/>
          <w:color w:val="222222"/>
          <w:sz w:val="24"/>
          <w:szCs w:val="24"/>
          <w:shd w:val="clear" w:color="auto" w:fill="FFFFFF"/>
        </w:rPr>
        <w:t>International Journal of Case Studies in Business, IT and Education (IJCSBE)</w:t>
      </w:r>
      <w:r w:rsidRPr="0097570A">
        <w:rPr>
          <w:rFonts w:ascii="Times New Roman" w:hAnsi="Times New Roman" w:cs="Times New Roman"/>
          <w:color w:val="222222"/>
          <w:sz w:val="24"/>
          <w:szCs w:val="24"/>
          <w:shd w:val="clear" w:color="auto" w:fill="FFFFFF"/>
        </w:rPr>
        <w:t>, </w:t>
      </w:r>
      <w:r w:rsidRPr="0097570A">
        <w:rPr>
          <w:rFonts w:ascii="Times New Roman" w:hAnsi="Times New Roman" w:cs="Times New Roman"/>
          <w:i/>
          <w:iCs/>
          <w:color w:val="222222"/>
          <w:sz w:val="24"/>
          <w:szCs w:val="24"/>
          <w:shd w:val="clear" w:color="auto" w:fill="FFFFFF"/>
        </w:rPr>
        <w:t>6</w:t>
      </w:r>
      <w:r w:rsidRPr="0097570A">
        <w:rPr>
          <w:rFonts w:ascii="Times New Roman" w:hAnsi="Times New Roman" w:cs="Times New Roman"/>
          <w:color w:val="222222"/>
          <w:sz w:val="24"/>
          <w:szCs w:val="24"/>
          <w:shd w:val="clear" w:color="auto" w:fill="FFFFFF"/>
        </w:rPr>
        <w:t>(1), 256-267.</w:t>
      </w:r>
    </w:p>
    <w:p w:rsidR="004167CA" w:rsidRPr="0097570A" w:rsidRDefault="001D668C" w:rsidP="0097570A">
      <w:pPr>
        <w:pStyle w:val="ListParagraph"/>
        <w:numPr>
          <w:ilvl w:val="0"/>
          <w:numId w:val="11"/>
        </w:numPr>
        <w:spacing w:line="276" w:lineRule="auto"/>
        <w:jc w:val="both"/>
        <w:rPr>
          <w:rFonts w:ascii="Times New Roman" w:hAnsi="Times New Roman" w:cs="Times New Roman"/>
          <w:b/>
          <w:bCs/>
          <w:sz w:val="24"/>
          <w:szCs w:val="24"/>
        </w:rPr>
      </w:pPr>
      <w:hyperlink r:id="rId9" w:history="1">
        <w:r w:rsidR="004167CA" w:rsidRPr="0097570A">
          <w:rPr>
            <w:rStyle w:val="Hyperlink"/>
            <w:rFonts w:ascii="Times New Roman" w:hAnsi="Times New Roman" w:cs="Times New Roman"/>
            <w:b/>
            <w:bCs/>
            <w:sz w:val="24"/>
            <w:szCs w:val="24"/>
          </w:rPr>
          <w:t>https://www.mudra.org.in/PMMYReport</w:t>
        </w:r>
      </w:hyperlink>
    </w:p>
    <w:p w:rsidR="004167CA" w:rsidRPr="0097570A" w:rsidRDefault="004F4155" w:rsidP="0097570A">
      <w:pPr>
        <w:pStyle w:val="ListParagraph"/>
        <w:numPr>
          <w:ilvl w:val="0"/>
          <w:numId w:val="11"/>
        </w:numPr>
        <w:spacing w:line="276" w:lineRule="auto"/>
        <w:jc w:val="both"/>
        <w:rPr>
          <w:rFonts w:ascii="Times New Roman" w:hAnsi="Times New Roman" w:cs="Times New Roman"/>
          <w:b/>
          <w:bCs/>
          <w:sz w:val="24"/>
          <w:szCs w:val="24"/>
        </w:rPr>
      </w:pPr>
      <w:proofErr w:type="spellStart"/>
      <w:r w:rsidRPr="0097570A">
        <w:rPr>
          <w:rFonts w:ascii="Times New Roman" w:hAnsi="Times New Roman" w:cs="Times New Roman"/>
          <w:color w:val="222222"/>
          <w:sz w:val="24"/>
          <w:szCs w:val="24"/>
          <w:shd w:val="clear" w:color="auto" w:fill="FFFFFF"/>
        </w:rPr>
        <w:t>Poornima</w:t>
      </w:r>
      <w:proofErr w:type="spellEnd"/>
      <w:r w:rsidRPr="0097570A">
        <w:rPr>
          <w:rFonts w:ascii="Times New Roman" w:hAnsi="Times New Roman" w:cs="Times New Roman"/>
          <w:color w:val="222222"/>
          <w:sz w:val="24"/>
          <w:szCs w:val="24"/>
          <w:shd w:val="clear" w:color="auto" w:fill="FFFFFF"/>
        </w:rPr>
        <w:t xml:space="preserve">, V. (2019). A study on Pradhan </w:t>
      </w:r>
      <w:proofErr w:type="spellStart"/>
      <w:r w:rsidRPr="0097570A">
        <w:rPr>
          <w:rFonts w:ascii="Times New Roman" w:hAnsi="Times New Roman" w:cs="Times New Roman"/>
          <w:color w:val="222222"/>
          <w:sz w:val="24"/>
          <w:szCs w:val="24"/>
          <w:shd w:val="clear" w:color="auto" w:fill="FFFFFF"/>
        </w:rPr>
        <w:t>manthri</w:t>
      </w:r>
      <w:proofErr w:type="spellEnd"/>
      <w:r w:rsidRPr="0097570A">
        <w:rPr>
          <w:rFonts w:ascii="Times New Roman" w:hAnsi="Times New Roman" w:cs="Times New Roman"/>
          <w:color w:val="222222"/>
          <w:sz w:val="24"/>
          <w:szCs w:val="24"/>
          <w:shd w:val="clear" w:color="auto" w:fill="FFFFFF"/>
        </w:rPr>
        <w:t xml:space="preserve"> mudra </w:t>
      </w:r>
      <w:proofErr w:type="spellStart"/>
      <w:r w:rsidRPr="0097570A">
        <w:rPr>
          <w:rFonts w:ascii="Times New Roman" w:hAnsi="Times New Roman" w:cs="Times New Roman"/>
          <w:color w:val="222222"/>
          <w:sz w:val="24"/>
          <w:szCs w:val="24"/>
          <w:shd w:val="clear" w:color="auto" w:fill="FFFFFF"/>
        </w:rPr>
        <w:t>Yojana</w:t>
      </w:r>
      <w:proofErr w:type="spellEnd"/>
      <w:r w:rsidRPr="0097570A">
        <w:rPr>
          <w:rFonts w:ascii="Times New Roman" w:hAnsi="Times New Roman" w:cs="Times New Roman"/>
          <w:color w:val="222222"/>
          <w:sz w:val="24"/>
          <w:szCs w:val="24"/>
          <w:shd w:val="clear" w:color="auto" w:fill="FFFFFF"/>
        </w:rPr>
        <w:t>-mudra scheme. </w:t>
      </w:r>
      <w:r w:rsidRPr="0097570A">
        <w:rPr>
          <w:rFonts w:ascii="Times New Roman" w:hAnsi="Times New Roman" w:cs="Times New Roman"/>
          <w:i/>
          <w:iCs/>
          <w:color w:val="222222"/>
          <w:sz w:val="24"/>
          <w:szCs w:val="24"/>
          <w:shd w:val="clear" w:color="auto" w:fill="FFFFFF"/>
        </w:rPr>
        <w:t>International Journal</w:t>
      </w:r>
      <w:r w:rsidRPr="0097570A">
        <w:rPr>
          <w:rFonts w:ascii="Times New Roman" w:hAnsi="Times New Roman" w:cs="Times New Roman"/>
          <w:color w:val="222222"/>
          <w:sz w:val="24"/>
          <w:szCs w:val="24"/>
          <w:shd w:val="clear" w:color="auto" w:fill="FFFFFF"/>
        </w:rPr>
        <w:t>, </w:t>
      </w:r>
      <w:r w:rsidRPr="0097570A">
        <w:rPr>
          <w:rFonts w:ascii="Times New Roman" w:hAnsi="Times New Roman" w:cs="Times New Roman"/>
          <w:i/>
          <w:iCs/>
          <w:color w:val="222222"/>
          <w:sz w:val="24"/>
          <w:szCs w:val="24"/>
          <w:shd w:val="clear" w:color="auto" w:fill="FFFFFF"/>
        </w:rPr>
        <w:t>7</w:t>
      </w:r>
      <w:r w:rsidRPr="0097570A">
        <w:rPr>
          <w:rFonts w:ascii="Times New Roman" w:hAnsi="Times New Roman" w:cs="Times New Roman"/>
          <w:color w:val="222222"/>
          <w:sz w:val="24"/>
          <w:szCs w:val="24"/>
          <w:shd w:val="clear" w:color="auto" w:fill="FFFFFF"/>
        </w:rPr>
        <w:t>(8).</w:t>
      </w:r>
    </w:p>
    <w:p w:rsidR="003955BC" w:rsidRPr="0097570A" w:rsidRDefault="003955BC" w:rsidP="0097570A">
      <w:pPr>
        <w:pStyle w:val="ListParagraph"/>
        <w:numPr>
          <w:ilvl w:val="0"/>
          <w:numId w:val="11"/>
        </w:numPr>
        <w:spacing w:line="276" w:lineRule="auto"/>
        <w:jc w:val="both"/>
        <w:rPr>
          <w:rFonts w:ascii="Times New Roman" w:hAnsi="Times New Roman" w:cs="Times New Roman"/>
          <w:b/>
          <w:bCs/>
          <w:sz w:val="24"/>
          <w:szCs w:val="24"/>
        </w:rPr>
      </w:pPr>
      <w:r w:rsidRPr="0097570A">
        <w:rPr>
          <w:rFonts w:ascii="Times New Roman" w:hAnsi="Times New Roman" w:cs="Times New Roman"/>
          <w:color w:val="222222"/>
          <w:sz w:val="24"/>
          <w:szCs w:val="24"/>
          <w:shd w:val="clear" w:color="auto" w:fill="FFFFFF"/>
        </w:rPr>
        <w:t>Pandey, A., &amp; Dixit, V. K. (2023). Empowering Dreams: An Analysis of PMMY's Impact on Micro-Entrepreneurship and Financial Inclusion.</w:t>
      </w:r>
    </w:p>
    <w:p w:rsidR="00C9737B" w:rsidRPr="00D95DC4" w:rsidRDefault="00C9737B" w:rsidP="0097570A">
      <w:pPr>
        <w:pStyle w:val="ListParagraph"/>
        <w:numPr>
          <w:ilvl w:val="0"/>
          <w:numId w:val="11"/>
        </w:numPr>
        <w:spacing w:line="276" w:lineRule="auto"/>
        <w:jc w:val="both"/>
        <w:rPr>
          <w:rFonts w:ascii="Times New Roman" w:hAnsi="Times New Roman" w:cs="Times New Roman"/>
          <w:b/>
          <w:bCs/>
          <w:sz w:val="24"/>
          <w:szCs w:val="24"/>
        </w:rPr>
      </w:pPr>
      <w:proofErr w:type="spellStart"/>
      <w:r w:rsidRPr="0097570A">
        <w:rPr>
          <w:rFonts w:ascii="Times New Roman" w:hAnsi="Times New Roman" w:cs="Times New Roman"/>
          <w:color w:val="222222"/>
          <w:sz w:val="24"/>
          <w:szCs w:val="24"/>
          <w:shd w:val="clear" w:color="auto" w:fill="FFFFFF"/>
        </w:rPr>
        <w:t>Chander</w:t>
      </w:r>
      <w:proofErr w:type="spellEnd"/>
      <w:r w:rsidRPr="0097570A">
        <w:rPr>
          <w:rFonts w:ascii="Times New Roman" w:hAnsi="Times New Roman" w:cs="Times New Roman"/>
          <w:color w:val="222222"/>
          <w:sz w:val="24"/>
          <w:szCs w:val="24"/>
          <w:shd w:val="clear" w:color="auto" w:fill="FFFFFF"/>
        </w:rPr>
        <w:t xml:space="preserve">, K., &amp; </w:t>
      </w:r>
      <w:proofErr w:type="spellStart"/>
      <w:r w:rsidRPr="0097570A">
        <w:rPr>
          <w:rFonts w:ascii="Times New Roman" w:hAnsi="Times New Roman" w:cs="Times New Roman"/>
          <w:color w:val="222222"/>
          <w:sz w:val="24"/>
          <w:szCs w:val="24"/>
          <w:shd w:val="clear" w:color="auto" w:fill="FFFFFF"/>
        </w:rPr>
        <w:t>Srividya</w:t>
      </w:r>
      <w:proofErr w:type="spellEnd"/>
      <w:r w:rsidRPr="0097570A">
        <w:rPr>
          <w:rFonts w:ascii="Times New Roman" w:hAnsi="Times New Roman" w:cs="Times New Roman"/>
          <w:color w:val="222222"/>
          <w:sz w:val="24"/>
          <w:szCs w:val="24"/>
          <w:shd w:val="clear" w:color="auto" w:fill="FFFFFF"/>
        </w:rPr>
        <w:t>, V. (2018). Impact assessment of mudra scheme in micro and small industries sector of Coimbatore. </w:t>
      </w:r>
      <w:r w:rsidRPr="0097570A">
        <w:rPr>
          <w:rFonts w:ascii="Times New Roman" w:hAnsi="Times New Roman" w:cs="Times New Roman"/>
          <w:i/>
          <w:iCs/>
          <w:color w:val="222222"/>
          <w:sz w:val="24"/>
          <w:szCs w:val="24"/>
          <w:shd w:val="clear" w:color="auto" w:fill="FFFFFF"/>
        </w:rPr>
        <w:t>International Journal of Research in Social Sciences</w:t>
      </w:r>
      <w:r w:rsidRPr="0097570A">
        <w:rPr>
          <w:rFonts w:ascii="Times New Roman" w:hAnsi="Times New Roman" w:cs="Times New Roman"/>
          <w:color w:val="222222"/>
          <w:sz w:val="24"/>
          <w:szCs w:val="24"/>
          <w:shd w:val="clear" w:color="auto" w:fill="FFFFFF"/>
        </w:rPr>
        <w:t>, </w:t>
      </w:r>
      <w:r w:rsidRPr="0097570A">
        <w:rPr>
          <w:rFonts w:ascii="Times New Roman" w:hAnsi="Times New Roman" w:cs="Times New Roman"/>
          <w:i/>
          <w:iCs/>
          <w:color w:val="222222"/>
          <w:sz w:val="24"/>
          <w:szCs w:val="24"/>
          <w:shd w:val="clear" w:color="auto" w:fill="FFFFFF"/>
        </w:rPr>
        <w:t>8</w:t>
      </w:r>
      <w:r w:rsidRPr="0097570A">
        <w:rPr>
          <w:rFonts w:ascii="Times New Roman" w:hAnsi="Times New Roman" w:cs="Times New Roman"/>
          <w:color w:val="222222"/>
          <w:sz w:val="24"/>
          <w:szCs w:val="24"/>
          <w:shd w:val="clear" w:color="auto" w:fill="FFFFFF"/>
        </w:rPr>
        <w:t>(5), 79-98.</w:t>
      </w:r>
    </w:p>
    <w:p w:rsidR="00D95DC4" w:rsidRPr="005F2666" w:rsidRDefault="00D95DC4" w:rsidP="0097570A">
      <w:pPr>
        <w:pStyle w:val="ListParagraph"/>
        <w:numPr>
          <w:ilvl w:val="0"/>
          <w:numId w:val="11"/>
        </w:numPr>
        <w:spacing w:line="276" w:lineRule="auto"/>
        <w:jc w:val="both"/>
        <w:rPr>
          <w:rFonts w:ascii="Times New Roman" w:hAnsi="Times New Roman" w:cs="Times New Roman"/>
          <w:b/>
          <w:bCs/>
          <w:sz w:val="24"/>
          <w:szCs w:val="24"/>
        </w:rPr>
      </w:pPr>
      <w:r>
        <w:rPr>
          <w:rFonts w:ascii="Arial" w:hAnsi="Arial" w:cs="Arial"/>
          <w:color w:val="222222"/>
          <w:sz w:val="20"/>
          <w:szCs w:val="20"/>
          <w:shd w:val="clear" w:color="auto" w:fill="FFFFFF"/>
        </w:rPr>
        <w:t xml:space="preserve">Gupta, S. K. (2022). Research Report on Financial Performance of MUDRA </w:t>
      </w:r>
      <w:proofErr w:type="spellStart"/>
      <w:r>
        <w:rPr>
          <w:rFonts w:ascii="Arial" w:hAnsi="Arial" w:cs="Arial"/>
          <w:color w:val="222222"/>
          <w:sz w:val="20"/>
          <w:szCs w:val="20"/>
          <w:shd w:val="clear" w:color="auto" w:fill="FFFFFF"/>
        </w:rPr>
        <w:t>Yojna</w:t>
      </w:r>
      <w:proofErr w:type="spellEnd"/>
      <w:r>
        <w:rPr>
          <w:rFonts w:ascii="Arial" w:hAnsi="Arial" w:cs="Arial"/>
          <w:color w:val="222222"/>
          <w:sz w:val="20"/>
          <w:szCs w:val="20"/>
          <w:shd w:val="clear" w:color="auto" w:fill="FFFFFF"/>
        </w:rPr>
        <w:t xml:space="preserve"> for the time period of 2015-2019. </w:t>
      </w:r>
      <w:r>
        <w:rPr>
          <w:rFonts w:ascii="Arial" w:hAnsi="Arial" w:cs="Arial"/>
          <w:i/>
          <w:iCs/>
          <w:color w:val="222222"/>
          <w:sz w:val="20"/>
          <w:szCs w:val="20"/>
          <w:shd w:val="clear" w:color="auto" w:fill="FFFFFF"/>
        </w:rPr>
        <w:t>Asian Journal of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(3), 251-261.</w:t>
      </w:r>
    </w:p>
    <w:p w:rsidR="005F2666" w:rsidRPr="00095B4E" w:rsidRDefault="005F2666" w:rsidP="0097570A">
      <w:pPr>
        <w:pStyle w:val="ListParagraph"/>
        <w:numPr>
          <w:ilvl w:val="0"/>
          <w:numId w:val="11"/>
        </w:numPr>
        <w:spacing w:line="276" w:lineRule="auto"/>
        <w:jc w:val="both"/>
        <w:rPr>
          <w:rFonts w:ascii="Times New Roman" w:hAnsi="Times New Roman" w:cs="Times New Roman"/>
          <w:b/>
          <w:bCs/>
          <w:sz w:val="24"/>
          <w:szCs w:val="24"/>
        </w:rPr>
      </w:pPr>
      <w:r>
        <w:rPr>
          <w:rFonts w:ascii="Arial" w:hAnsi="Arial" w:cs="Arial"/>
          <w:color w:val="222222"/>
          <w:sz w:val="20"/>
          <w:szCs w:val="20"/>
          <w:shd w:val="clear" w:color="auto" w:fill="FFFFFF"/>
        </w:rPr>
        <w:t xml:space="preserve">Mishra, S. An Impact Study of Pradhan </w:t>
      </w:r>
      <w:proofErr w:type="spellStart"/>
      <w:r>
        <w:rPr>
          <w:rFonts w:ascii="Arial" w:hAnsi="Arial" w:cs="Arial"/>
          <w:color w:val="222222"/>
          <w:sz w:val="20"/>
          <w:szCs w:val="20"/>
          <w:shd w:val="clear" w:color="auto" w:fill="FFFFFF"/>
        </w:rPr>
        <w:t>Mantri</w:t>
      </w:r>
      <w:proofErr w:type="spellEnd"/>
      <w:r>
        <w:rPr>
          <w:rFonts w:ascii="Arial" w:hAnsi="Arial" w:cs="Arial"/>
          <w:color w:val="222222"/>
          <w:sz w:val="20"/>
          <w:szCs w:val="20"/>
          <w:shd w:val="clear" w:color="auto" w:fill="FFFFFF"/>
        </w:rPr>
        <w:t xml:space="preserve"> Mudra </w:t>
      </w:r>
      <w:proofErr w:type="spellStart"/>
      <w:r>
        <w:rPr>
          <w:rFonts w:ascii="Arial" w:hAnsi="Arial" w:cs="Arial"/>
          <w:color w:val="222222"/>
          <w:sz w:val="20"/>
          <w:szCs w:val="20"/>
          <w:shd w:val="clear" w:color="auto" w:fill="FFFFFF"/>
        </w:rPr>
        <w:t>Yojana</w:t>
      </w:r>
      <w:proofErr w:type="spellEnd"/>
      <w:r>
        <w:rPr>
          <w:rFonts w:ascii="Arial" w:hAnsi="Arial" w:cs="Arial"/>
          <w:color w:val="222222"/>
          <w:sz w:val="20"/>
          <w:szCs w:val="20"/>
          <w:shd w:val="clear" w:color="auto" w:fill="FFFFFF"/>
        </w:rPr>
        <w:t xml:space="preserve"> (PMMY).</w:t>
      </w:r>
    </w:p>
    <w:p w:rsidR="00095B4E" w:rsidRDefault="001D668C" w:rsidP="00095B4E">
      <w:pPr>
        <w:pStyle w:val="ListParagraph"/>
        <w:numPr>
          <w:ilvl w:val="0"/>
          <w:numId w:val="11"/>
        </w:numPr>
        <w:spacing w:line="276" w:lineRule="auto"/>
        <w:jc w:val="both"/>
        <w:rPr>
          <w:rFonts w:ascii="Times New Roman" w:hAnsi="Times New Roman" w:cs="Times New Roman"/>
          <w:b/>
          <w:bCs/>
          <w:sz w:val="24"/>
          <w:szCs w:val="24"/>
        </w:rPr>
      </w:pPr>
      <w:hyperlink r:id="rId10" w:history="1">
        <w:r w:rsidR="00095B4E" w:rsidRPr="003D4DF3">
          <w:rPr>
            <w:rStyle w:val="Hyperlink"/>
            <w:rFonts w:ascii="Times New Roman" w:hAnsi="Times New Roman" w:cs="Times New Roman"/>
            <w:b/>
            <w:bCs/>
            <w:sz w:val="24"/>
            <w:szCs w:val="24"/>
          </w:rPr>
          <w:t>https://byjus.com/free-ias-prep/pmmy-pradhan-mantri-mudra-yojana/</w:t>
        </w:r>
      </w:hyperlink>
    </w:p>
    <w:p w:rsidR="00095B4E" w:rsidRPr="0097570A" w:rsidRDefault="00095B4E" w:rsidP="000337C5">
      <w:pPr>
        <w:pStyle w:val="ListParagraph"/>
        <w:spacing w:line="276" w:lineRule="auto"/>
        <w:jc w:val="both"/>
        <w:rPr>
          <w:rFonts w:ascii="Times New Roman" w:hAnsi="Times New Roman" w:cs="Times New Roman"/>
          <w:b/>
          <w:bCs/>
          <w:sz w:val="24"/>
          <w:szCs w:val="24"/>
        </w:rPr>
      </w:pPr>
    </w:p>
    <w:p w:rsidR="00A148ED" w:rsidRPr="0097570A" w:rsidRDefault="00A148ED" w:rsidP="0097570A">
      <w:pPr>
        <w:spacing w:line="276" w:lineRule="auto"/>
        <w:jc w:val="both"/>
        <w:rPr>
          <w:rFonts w:ascii="Times New Roman" w:hAnsi="Times New Roman" w:cs="Times New Roman"/>
          <w:b/>
          <w:bCs/>
          <w:sz w:val="24"/>
          <w:szCs w:val="24"/>
        </w:rPr>
      </w:pPr>
    </w:p>
    <w:sectPr w:rsidR="00A148ED" w:rsidRPr="0097570A" w:rsidSect="00AA5EE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36855"/>
    <w:multiLevelType w:val="hybridMultilevel"/>
    <w:tmpl w:val="883E4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20B6C"/>
    <w:multiLevelType w:val="hybridMultilevel"/>
    <w:tmpl w:val="9BF457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C601A"/>
    <w:multiLevelType w:val="hybridMultilevel"/>
    <w:tmpl w:val="1FBA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2C0E3D"/>
    <w:multiLevelType w:val="hybridMultilevel"/>
    <w:tmpl w:val="C75A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A43F2E"/>
    <w:multiLevelType w:val="multilevel"/>
    <w:tmpl w:val="040C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F26F77"/>
    <w:multiLevelType w:val="multilevel"/>
    <w:tmpl w:val="EA8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373939"/>
    <w:multiLevelType w:val="multilevel"/>
    <w:tmpl w:val="EDD0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03D9C"/>
    <w:multiLevelType w:val="multilevel"/>
    <w:tmpl w:val="8CBA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830442"/>
    <w:multiLevelType w:val="hybridMultilevel"/>
    <w:tmpl w:val="EB8045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6D25245"/>
    <w:multiLevelType w:val="hybridMultilevel"/>
    <w:tmpl w:val="F606CD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C741B2"/>
    <w:multiLevelType w:val="multilevel"/>
    <w:tmpl w:val="1C70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5"/>
  </w:num>
  <w:num w:numId="4">
    <w:abstractNumId w:val="4"/>
  </w:num>
  <w:num w:numId="5">
    <w:abstractNumId w:val="3"/>
  </w:num>
  <w:num w:numId="6">
    <w:abstractNumId w:val="8"/>
  </w:num>
  <w:num w:numId="7">
    <w:abstractNumId w:val="6"/>
  </w:num>
  <w:num w:numId="8">
    <w:abstractNumId w:val="0"/>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FB"/>
    <w:rsid w:val="00012464"/>
    <w:rsid w:val="00020804"/>
    <w:rsid w:val="000337C5"/>
    <w:rsid w:val="00036925"/>
    <w:rsid w:val="000778E3"/>
    <w:rsid w:val="00080F14"/>
    <w:rsid w:val="000901E8"/>
    <w:rsid w:val="00095B4E"/>
    <w:rsid w:val="000B7D21"/>
    <w:rsid w:val="000D572F"/>
    <w:rsid w:val="000E6145"/>
    <w:rsid w:val="000F0746"/>
    <w:rsid w:val="000F2032"/>
    <w:rsid w:val="000F5ECA"/>
    <w:rsid w:val="001048AC"/>
    <w:rsid w:val="001055F3"/>
    <w:rsid w:val="001361FB"/>
    <w:rsid w:val="001410BC"/>
    <w:rsid w:val="0016579E"/>
    <w:rsid w:val="001728DF"/>
    <w:rsid w:val="00192359"/>
    <w:rsid w:val="001B6DFF"/>
    <w:rsid w:val="001D668C"/>
    <w:rsid w:val="00204AFC"/>
    <w:rsid w:val="00207256"/>
    <w:rsid w:val="0024102A"/>
    <w:rsid w:val="00261C4A"/>
    <w:rsid w:val="00270BBE"/>
    <w:rsid w:val="002A0B54"/>
    <w:rsid w:val="002A181C"/>
    <w:rsid w:val="002B3AFC"/>
    <w:rsid w:val="002D6281"/>
    <w:rsid w:val="002F3C53"/>
    <w:rsid w:val="003166F0"/>
    <w:rsid w:val="0032433D"/>
    <w:rsid w:val="0033222E"/>
    <w:rsid w:val="00340318"/>
    <w:rsid w:val="00340CD2"/>
    <w:rsid w:val="00353D77"/>
    <w:rsid w:val="00386DDB"/>
    <w:rsid w:val="003955BC"/>
    <w:rsid w:val="003A716F"/>
    <w:rsid w:val="004104F1"/>
    <w:rsid w:val="00410D61"/>
    <w:rsid w:val="004167CA"/>
    <w:rsid w:val="00421D42"/>
    <w:rsid w:val="004432EC"/>
    <w:rsid w:val="004446FB"/>
    <w:rsid w:val="00451807"/>
    <w:rsid w:val="00456F10"/>
    <w:rsid w:val="00457984"/>
    <w:rsid w:val="004815FA"/>
    <w:rsid w:val="00482DC5"/>
    <w:rsid w:val="004B03AA"/>
    <w:rsid w:val="004B7032"/>
    <w:rsid w:val="004F4155"/>
    <w:rsid w:val="0050098A"/>
    <w:rsid w:val="00520A6A"/>
    <w:rsid w:val="005434C3"/>
    <w:rsid w:val="00564FC9"/>
    <w:rsid w:val="005702C1"/>
    <w:rsid w:val="005C74A5"/>
    <w:rsid w:val="005E0D57"/>
    <w:rsid w:val="005F2666"/>
    <w:rsid w:val="00616EE4"/>
    <w:rsid w:val="0063630E"/>
    <w:rsid w:val="00660AC1"/>
    <w:rsid w:val="00664268"/>
    <w:rsid w:val="006A5042"/>
    <w:rsid w:val="006B596A"/>
    <w:rsid w:val="006C0497"/>
    <w:rsid w:val="006C1613"/>
    <w:rsid w:val="006E3F1A"/>
    <w:rsid w:val="006F46EB"/>
    <w:rsid w:val="007A369C"/>
    <w:rsid w:val="007B7DA9"/>
    <w:rsid w:val="007E1AEC"/>
    <w:rsid w:val="00811199"/>
    <w:rsid w:val="00815C40"/>
    <w:rsid w:val="008D61EC"/>
    <w:rsid w:val="00904C2E"/>
    <w:rsid w:val="00910558"/>
    <w:rsid w:val="00913809"/>
    <w:rsid w:val="0092538C"/>
    <w:rsid w:val="009504B8"/>
    <w:rsid w:val="00953C85"/>
    <w:rsid w:val="0097570A"/>
    <w:rsid w:val="00987260"/>
    <w:rsid w:val="00993B8C"/>
    <w:rsid w:val="009B4784"/>
    <w:rsid w:val="009E2EE9"/>
    <w:rsid w:val="00A03424"/>
    <w:rsid w:val="00A077B2"/>
    <w:rsid w:val="00A148ED"/>
    <w:rsid w:val="00A172B7"/>
    <w:rsid w:val="00A17AAD"/>
    <w:rsid w:val="00A2304F"/>
    <w:rsid w:val="00A54BFC"/>
    <w:rsid w:val="00A7072D"/>
    <w:rsid w:val="00AA02D1"/>
    <w:rsid w:val="00AA5EE8"/>
    <w:rsid w:val="00AE27EF"/>
    <w:rsid w:val="00B20525"/>
    <w:rsid w:val="00B22547"/>
    <w:rsid w:val="00B721D5"/>
    <w:rsid w:val="00BB1172"/>
    <w:rsid w:val="00BC347E"/>
    <w:rsid w:val="00BC6078"/>
    <w:rsid w:val="00BD133C"/>
    <w:rsid w:val="00C10C05"/>
    <w:rsid w:val="00C51CC6"/>
    <w:rsid w:val="00C74F6D"/>
    <w:rsid w:val="00C9105A"/>
    <w:rsid w:val="00C9737B"/>
    <w:rsid w:val="00CA3439"/>
    <w:rsid w:val="00D327A5"/>
    <w:rsid w:val="00D53586"/>
    <w:rsid w:val="00D673FA"/>
    <w:rsid w:val="00D712E7"/>
    <w:rsid w:val="00D95DC4"/>
    <w:rsid w:val="00DA69B4"/>
    <w:rsid w:val="00DD1211"/>
    <w:rsid w:val="00DD5459"/>
    <w:rsid w:val="00E426CF"/>
    <w:rsid w:val="00ED562A"/>
    <w:rsid w:val="00EE24B6"/>
    <w:rsid w:val="00EF3A2B"/>
    <w:rsid w:val="00F075AB"/>
    <w:rsid w:val="00F22253"/>
    <w:rsid w:val="00F273DF"/>
    <w:rsid w:val="00F34544"/>
    <w:rsid w:val="00F42254"/>
    <w:rsid w:val="00F547E7"/>
    <w:rsid w:val="00FA6388"/>
    <w:rsid w:val="00FB63ED"/>
    <w:rsid w:val="00FE09E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0986F-6B7B-45E3-996C-B17D0A5F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6F10"/>
    <w:pPr>
      <w:spacing w:before="100" w:beforeAutospacing="1" w:after="100" w:afterAutospacing="1" w:line="240" w:lineRule="auto"/>
      <w:outlineLvl w:val="1"/>
    </w:pPr>
    <w:rPr>
      <w:rFonts w:ascii="Times New Roman" w:eastAsia="Times New Roman" w:hAnsi="Times New Roman" w:cs="Times New Roman"/>
      <w:b/>
      <w:bCs/>
      <w:sz w:val="36"/>
      <w:szCs w:val="36"/>
      <w:lang w:bidi="mr-IN"/>
    </w:rPr>
  </w:style>
  <w:style w:type="paragraph" w:styleId="Heading3">
    <w:name w:val="heading 3"/>
    <w:basedOn w:val="Normal"/>
    <w:next w:val="Normal"/>
    <w:link w:val="Heading3Char"/>
    <w:uiPriority w:val="9"/>
    <w:semiHidden/>
    <w:unhideWhenUsed/>
    <w:qFormat/>
    <w:rsid w:val="00A54B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0804"/>
    <w:rPr>
      <w:rFonts w:ascii="Times New Roman" w:hAnsi="Times New Roman" w:cs="Times New Roman"/>
      <w:sz w:val="24"/>
      <w:szCs w:val="24"/>
    </w:rPr>
  </w:style>
  <w:style w:type="character" w:customStyle="1" w:styleId="Heading2Char">
    <w:name w:val="Heading 2 Char"/>
    <w:basedOn w:val="DefaultParagraphFont"/>
    <w:link w:val="Heading2"/>
    <w:uiPriority w:val="9"/>
    <w:rsid w:val="00456F10"/>
    <w:rPr>
      <w:rFonts w:ascii="Times New Roman" w:eastAsia="Times New Roman" w:hAnsi="Times New Roman" w:cs="Times New Roman"/>
      <w:b/>
      <w:bCs/>
      <w:sz w:val="36"/>
      <w:szCs w:val="36"/>
      <w:lang w:bidi="mr-IN"/>
    </w:rPr>
  </w:style>
  <w:style w:type="character" w:styleId="Strong">
    <w:name w:val="Strong"/>
    <w:basedOn w:val="DefaultParagraphFont"/>
    <w:uiPriority w:val="22"/>
    <w:qFormat/>
    <w:rsid w:val="00456F10"/>
    <w:rPr>
      <w:b/>
      <w:bCs/>
    </w:rPr>
  </w:style>
  <w:style w:type="character" w:customStyle="1" w:styleId="Heading3Char">
    <w:name w:val="Heading 3 Char"/>
    <w:basedOn w:val="DefaultParagraphFont"/>
    <w:link w:val="Heading3"/>
    <w:uiPriority w:val="9"/>
    <w:semiHidden/>
    <w:rsid w:val="00A54BF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702C1"/>
    <w:pPr>
      <w:ind w:left="720"/>
      <w:contextualSpacing/>
    </w:pPr>
  </w:style>
  <w:style w:type="character" w:styleId="Hyperlink">
    <w:name w:val="Hyperlink"/>
    <w:basedOn w:val="DefaultParagraphFont"/>
    <w:uiPriority w:val="99"/>
    <w:unhideWhenUsed/>
    <w:rsid w:val="00FB63ED"/>
    <w:rPr>
      <w:color w:val="0563C1" w:themeColor="hyperlink"/>
      <w:u w:val="single"/>
    </w:rPr>
  </w:style>
  <w:style w:type="table" w:styleId="GridTable4-Accent5">
    <w:name w:val="Grid Table 4 Accent 5"/>
    <w:basedOn w:val="TableNormal"/>
    <w:uiPriority w:val="49"/>
    <w:rsid w:val="006E3F1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48309">
      <w:bodyDiv w:val="1"/>
      <w:marLeft w:val="0"/>
      <w:marRight w:val="0"/>
      <w:marTop w:val="0"/>
      <w:marBottom w:val="0"/>
      <w:divBdr>
        <w:top w:val="none" w:sz="0" w:space="0" w:color="auto"/>
        <w:left w:val="none" w:sz="0" w:space="0" w:color="auto"/>
        <w:bottom w:val="none" w:sz="0" w:space="0" w:color="auto"/>
        <w:right w:val="none" w:sz="0" w:space="0" w:color="auto"/>
      </w:divBdr>
    </w:div>
    <w:div w:id="568154814">
      <w:bodyDiv w:val="1"/>
      <w:marLeft w:val="0"/>
      <w:marRight w:val="0"/>
      <w:marTop w:val="0"/>
      <w:marBottom w:val="0"/>
      <w:divBdr>
        <w:top w:val="none" w:sz="0" w:space="0" w:color="auto"/>
        <w:left w:val="none" w:sz="0" w:space="0" w:color="auto"/>
        <w:bottom w:val="none" w:sz="0" w:space="0" w:color="auto"/>
        <w:right w:val="none" w:sz="0" w:space="0" w:color="auto"/>
      </w:divBdr>
    </w:div>
    <w:div w:id="698512393">
      <w:bodyDiv w:val="1"/>
      <w:marLeft w:val="0"/>
      <w:marRight w:val="0"/>
      <w:marTop w:val="0"/>
      <w:marBottom w:val="0"/>
      <w:divBdr>
        <w:top w:val="none" w:sz="0" w:space="0" w:color="auto"/>
        <w:left w:val="none" w:sz="0" w:space="0" w:color="auto"/>
        <w:bottom w:val="none" w:sz="0" w:space="0" w:color="auto"/>
        <w:right w:val="none" w:sz="0" w:space="0" w:color="auto"/>
      </w:divBdr>
    </w:div>
    <w:div w:id="745617321">
      <w:bodyDiv w:val="1"/>
      <w:marLeft w:val="0"/>
      <w:marRight w:val="0"/>
      <w:marTop w:val="0"/>
      <w:marBottom w:val="0"/>
      <w:divBdr>
        <w:top w:val="none" w:sz="0" w:space="0" w:color="auto"/>
        <w:left w:val="none" w:sz="0" w:space="0" w:color="auto"/>
        <w:bottom w:val="none" w:sz="0" w:space="0" w:color="auto"/>
        <w:right w:val="none" w:sz="0" w:space="0" w:color="auto"/>
      </w:divBdr>
    </w:div>
    <w:div w:id="1493834630">
      <w:bodyDiv w:val="1"/>
      <w:marLeft w:val="0"/>
      <w:marRight w:val="0"/>
      <w:marTop w:val="0"/>
      <w:marBottom w:val="0"/>
      <w:divBdr>
        <w:top w:val="none" w:sz="0" w:space="0" w:color="auto"/>
        <w:left w:val="none" w:sz="0" w:space="0" w:color="auto"/>
        <w:bottom w:val="none" w:sz="0" w:space="0" w:color="auto"/>
        <w:right w:val="none" w:sz="0" w:space="0" w:color="auto"/>
      </w:divBdr>
    </w:div>
    <w:div w:id="1623657482">
      <w:bodyDiv w:val="1"/>
      <w:marLeft w:val="0"/>
      <w:marRight w:val="0"/>
      <w:marTop w:val="0"/>
      <w:marBottom w:val="0"/>
      <w:divBdr>
        <w:top w:val="none" w:sz="0" w:space="0" w:color="auto"/>
        <w:left w:val="none" w:sz="0" w:space="0" w:color="auto"/>
        <w:bottom w:val="none" w:sz="0" w:space="0" w:color="auto"/>
        <w:right w:val="none" w:sz="0" w:space="0" w:color="auto"/>
      </w:divBdr>
    </w:div>
    <w:div w:id="1723138169">
      <w:bodyDiv w:val="1"/>
      <w:marLeft w:val="0"/>
      <w:marRight w:val="0"/>
      <w:marTop w:val="0"/>
      <w:marBottom w:val="0"/>
      <w:divBdr>
        <w:top w:val="none" w:sz="0" w:space="0" w:color="auto"/>
        <w:left w:val="none" w:sz="0" w:space="0" w:color="auto"/>
        <w:bottom w:val="none" w:sz="0" w:space="0" w:color="auto"/>
        <w:right w:val="none" w:sz="0" w:space="0" w:color="auto"/>
      </w:divBdr>
    </w:div>
    <w:div w:id="1868638291">
      <w:bodyDiv w:val="1"/>
      <w:marLeft w:val="0"/>
      <w:marRight w:val="0"/>
      <w:marTop w:val="0"/>
      <w:marBottom w:val="0"/>
      <w:divBdr>
        <w:top w:val="none" w:sz="0" w:space="0" w:color="auto"/>
        <w:left w:val="none" w:sz="0" w:space="0" w:color="auto"/>
        <w:bottom w:val="none" w:sz="0" w:space="0" w:color="auto"/>
        <w:right w:val="none" w:sz="0" w:space="0" w:color="auto"/>
      </w:divBdr>
    </w:div>
    <w:div w:id="20447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s://www.insightsonindia.com/2020/06/25/pradhan-mantri-mudra-yojan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yjus.com/free-ias-prep/pmmy-pradhan-mantri-mudra-yojana/" TargetMode="External"/><Relationship Id="rId4" Type="http://schemas.openxmlformats.org/officeDocument/2006/relationships/settings" Target="settings.xml"/><Relationship Id="rId9" Type="http://schemas.openxmlformats.org/officeDocument/2006/relationships/hyperlink" Target="https://www.mudra.org.in/PMMYRepor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408874801901746E-2"/>
          <c:y val="0.11994949494949494"/>
          <c:w val="0.85637795275590556"/>
          <c:h val="0.57212197433654122"/>
        </c:manualLayout>
      </c:layout>
      <c:pieChart>
        <c:varyColors val="1"/>
        <c:ser>
          <c:idx val="0"/>
          <c:order val="0"/>
          <c:tx>
            <c:strRef>
              <c:f>Sheet1!$C$2</c:f>
              <c:strCache>
                <c:ptCount val="1"/>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7"/>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8"/>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9"/>
            <c:bubble3D val="0"/>
            <c:spPr>
              <a:gradFill rotWithShape="1">
                <a:gsLst>
                  <a:gs pos="0">
                    <a:schemeClr val="accent2">
                      <a:lumMod val="80000"/>
                      <a:satMod val="103000"/>
                      <a:lumMod val="102000"/>
                      <a:tint val="94000"/>
                    </a:schemeClr>
                  </a:gs>
                  <a:gs pos="50000">
                    <a:schemeClr val="accent2">
                      <a:lumMod val="80000"/>
                      <a:satMod val="110000"/>
                      <a:lumMod val="100000"/>
                      <a:shade val="100000"/>
                    </a:schemeClr>
                  </a:gs>
                  <a:gs pos="100000">
                    <a:schemeClr val="accent2">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Sheet1!$B$3:$B$12</c:f>
              <c:strCache>
                <c:ptCount val="10"/>
                <c:pt idx="0">
                  <c:v>States Name</c:v>
                </c:pt>
                <c:pt idx="1">
                  <c:v>Bihar</c:v>
                </c:pt>
                <c:pt idx="2">
                  <c:v>Karnataka</c:v>
                </c:pt>
                <c:pt idx="3">
                  <c:v>Kerala</c:v>
                </c:pt>
                <c:pt idx="4">
                  <c:v>Maharashtra</c:v>
                </c:pt>
                <c:pt idx="5">
                  <c:v>Odisha</c:v>
                </c:pt>
                <c:pt idx="6">
                  <c:v>Puducherry</c:v>
                </c:pt>
                <c:pt idx="7">
                  <c:v>Tamil Nadu</c:v>
                </c:pt>
                <c:pt idx="8">
                  <c:v>West Bengal</c:v>
                </c:pt>
                <c:pt idx="9">
                  <c:v>All India</c:v>
                </c:pt>
              </c:strCache>
            </c:strRef>
          </c:cat>
          <c:val>
            <c:numRef>
              <c:f>Sheet1!$C$3:$C$12</c:f>
              <c:numCache>
                <c:formatCode>#,##0</c:formatCode>
                <c:ptCount val="10"/>
                <c:pt idx="0" formatCode="General">
                  <c:v>0</c:v>
                </c:pt>
                <c:pt idx="1">
                  <c:v>2161</c:v>
                </c:pt>
                <c:pt idx="2" formatCode="General">
                  <c:v>550</c:v>
                </c:pt>
                <c:pt idx="3" formatCode="General">
                  <c:v>984</c:v>
                </c:pt>
                <c:pt idx="4">
                  <c:v>1144</c:v>
                </c:pt>
                <c:pt idx="5">
                  <c:v>1241</c:v>
                </c:pt>
                <c:pt idx="6" formatCode="General">
                  <c:v>78</c:v>
                </c:pt>
                <c:pt idx="7">
                  <c:v>3326</c:v>
                </c:pt>
                <c:pt idx="8" formatCode="General">
                  <c:v>141</c:v>
                </c:pt>
                <c:pt idx="9">
                  <c:v>9625</c:v>
                </c:pt>
              </c:numCache>
            </c:numRef>
          </c:val>
        </c:ser>
        <c:ser>
          <c:idx val="1"/>
          <c:order val="1"/>
          <c:tx>
            <c:strRef>
              <c:f>Sheet1!$D$2</c:f>
              <c:strCache>
                <c:ptCount val="1"/>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7"/>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8"/>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9"/>
            <c:bubble3D val="0"/>
            <c:spPr>
              <a:gradFill rotWithShape="1">
                <a:gsLst>
                  <a:gs pos="0">
                    <a:schemeClr val="accent2">
                      <a:lumMod val="80000"/>
                      <a:satMod val="103000"/>
                      <a:lumMod val="102000"/>
                      <a:tint val="94000"/>
                    </a:schemeClr>
                  </a:gs>
                  <a:gs pos="50000">
                    <a:schemeClr val="accent2">
                      <a:lumMod val="80000"/>
                      <a:satMod val="110000"/>
                      <a:lumMod val="100000"/>
                      <a:shade val="100000"/>
                    </a:schemeClr>
                  </a:gs>
                  <a:gs pos="100000">
                    <a:schemeClr val="accent2">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Sheet1!$B$3:$B$12</c:f>
              <c:strCache>
                <c:ptCount val="10"/>
                <c:pt idx="0">
                  <c:v>States Name</c:v>
                </c:pt>
                <c:pt idx="1">
                  <c:v>Bihar</c:v>
                </c:pt>
                <c:pt idx="2">
                  <c:v>Karnataka</c:v>
                </c:pt>
                <c:pt idx="3">
                  <c:v>Kerala</c:v>
                </c:pt>
                <c:pt idx="4">
                  <c:v>Maharashtra</c:v>
                </c:pt>
                <c:pt idx="5">
                  <c:v>Odisha</c:v>
                </c:pt>
                <c:pt idx="6">
                  <c:v>Puducherry</c:v>
                </c:pt>
                <c:pt idx="7">
                  <c:v>Tamil Nadu</c:v>
                </c:pt>
                <c:pt idx="8">
                  <c:v>West Bengal</c:v>
                </c:pt>
                <c:pt idx="9">
                  <c:v>All India</c:v>
                </c:pt>
              </c:strCache>
            </c:strRef>
          </c:cat>
          <c:val>
            <c:numRef>
              <c:f>Sheet1!$D$3:$D$12</c:f>
              <c:numCache>
                <c:formatCode>General</c:formatCode>
                <c:ptCount val="10"/>
                <c:pt idx="0">
                  <c:v>0</c:v>
                </c:pt>
                <c:pt idx="1">
                  <c:v>6.68</c:v>
                </c:pt>
                <c:pt idx="2">
                  <c:v>1.79</c:v>
                </c:pt>
                <c:pt idx="3">
                  <c:v>2.98</c:v>
                </c:pt>
                <c:pt idx="4">
                  <c:v>3.54</c:v>
                </c:pt>
                <c:pt idx="5">
                  <c:v>3.87</c:v>
                </c:pt>
                <c:pt idx="6">
                  <c:v>0.21</c:v>
                </c:pt>
                <c:pt idx="7">
                  <c:v>10.91</c:v>
                </c:pt>
                <c:pt idx="8">
                  <c:v>0.43</c:v>
                </c:pt>
                <c:pt idx="9">
                  <c:v>30.41</c:v>
                </c:pt>
              </c:numCache>
            </c:numRef>
          </c:val>
        </c:ser>
        <c:dLbls>
          <c:showLegendKey val="0"/>
          <c:showVal val="0"/>
          <c:showCatName val="0"/>
          <c:showSerName val="0"/>
          <c:showPercent val="0"/>
          <c:showBubbleSize val="0"/>
          <c:showLeaderLines val="1"/>
        </c:dLbls>
        <c:firstSliceAng val="0"/>
      </c:pieChart>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EA193-1231-4130-89E8-B0BFD95B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73</cp:revision>
  <dcterms:created xsi:type="dcterms:W3CDTF">2024-03-09T02:58:00Z</dcterms:created>
  <dcterms:modified xsi:type="dcterms:W3CDTF">2024-03-11T00:03:00Z</dcterms:modified>
</cp:coreProperties>
</file>