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F5" w:rsidRDefault="00BA77F5">
      <w:pPr>
        <w:pStyle w:val="BodyText"/>
        <w:spacing w:before="10"/>
        <w:rPr>
          <w:sz w:val="11"/>
        </w:rPr>
      </w:pPr>
    </w:p>
    <w:p w:rsidR="00BA77F5" w:rsidRDefault="00234504">
      <w:pPr>
        <w:pStyle w:val="Title"/>
        <w:spacing w:line="276" w:lineRule="auto"/>
      </w:pPr>
      <w:r>
        <w:rPr>
          <w:color w:val="1F487C"/>
        </w:rPr>
        <w:t>A COMPARATIVE ECONOMICAL ANALYSIS ON RCC AND PRESTRESS</w:t>
      </w:r>
      <w:r>
        <w:rPr>
          <w:color w:val="1F487C"/>
          <w:spacing w:val="-59"/>
        </w:rPr>
        <w:t xml:space="preserve"> </w:t>
      </w:r>
      <w:r>
        <w:rPr>
          <w:color w:val="1F487C"/>
        </w:rPr>
        <w:t>CONTINUOUS</w:t>
      </w:r>
      <w:r>
        <w:rPr>
          <w:color w:val="1F487C"/>
          <w:spacing w:val="-2"/>
        </w:rPr>
        <w:t xml:space="preserve"> </w:t>
      </w:r>
      <w:r>
        <w:rPr>
          <w:color w:val="1F487C"/>
        </w:rPr>
        <w:t>BEAM OF</w:t>
      </w:r>
      <w:r>
        <w:rPr>
          <w:color w:val="1F487C"/>
          <w:spacing w:val="-2"/>
        </w:rPr>
        <w:t xml:space="preserve"> </w:t>
      </w:r>
      <w:r>
        <w:rPr>
          <w:color w:val="1F487C"/>
        </w:rPr>
        <w:t>SPAN</w:t>
      </w:r>
      <w:r>
        <w:rPr>
          <w:color w:val="1F487C"/>
          <w:spacing w:val="-2"/>
        </w:rPr>
        <w:t xml:space="preserve"> </w:t>
      </w:r>
      <w:r>
        <w:rPr>
          <w:color w:val="1F487C"/>
        </w:rPr>
        <w:t>6</w:t>
      </w:r>
      <w:r>
        <w:rPr>
          <w:color w:val="1F487C"/>
          <w:spacing w:val="-1"/>
        </w:rPr>
        <w:t xml:space="preserve"> </w:t>
      </w:r>
      <w:r>
        <w:rPr>
          <w:color w:val="1F487C"/>
        </w:rPr>
        <w:t>M</w:t>
      </w:r>
      <w:r>
        <w:rPr>
          <w:color w:val="1F487C"/>
          <w:spacing w:val="-2"/>
        </w:rPr>
        <w:t xml:space="preserve"> </w:t>
      </w:r>
      <w:r>
        <w:rPr>
          <w:color w:val="1F487C"/>
        </w:rPr>
        <w:t>TO</w:t>
      </w:r>
      <w:r>
        <w:rPr>
          <w:color w:val="1F487C"/>
          <w:spacing w:val="-3"/>
        </w:rPr>
        <w:t xml:space="preserve"> </w:t>
      </w:r>
      <w:r>
        <w:rPr>
          <w:color w:val="1F487C"/>
        </w:rPr>
        <w:t>24</w:t>
      </w:r>
      <w:r>
        <w:rPr>
          <w:color w:val="1F487C"/>
          <w:spacing w:val="-2"/>
        </w:rPr>
        <w:t xml:space="preserve"> </w:t>
      </w:r>
      <w:r>
        <w:rPr>
          <w:color w:val="1F487C"/>
        </w:rPr>
        <w:t>M</w:t>
      </w:r>
    </w:p>
    <w:p w:rsidR="00077032" w:rsidRPr="00F40676" w:rsidRDefault="00077032" w:rsidP="00077032">
      <w:pPr>
        <w:spacing w:before="296" w:line="276" w:lineRule="auto"/>
        <w:ind w:left="142" w:right="226"/>
        <w:jc w:val="center"/>
        <w:rPr>
          <w:b/>
          <w:sz w:val="16"/>
        </w:rPr>
      </w:pPr>
      <w:r>
        <w:rPr>
          <w:b/>
          <w:sz w:val="24"/>
        </w:rPr>
        <w:t>Kirokul Kikhi</w:t>
      </w:r>
      <w:r w:rsidRPr="00F40676">
        <w:rPr>
          <w:b/>
          <w:position w:val="6"/>
          <w:sz w:val="16"/>
        </w:rPr>
        <w:t xml:space="preserve"> 1</w:t>
      </w:r>
      <w:r w:rsidRPr="00F40676">
        <w:rPr>
          <w:b/>
          <w:sz w:val="24"/>
        </w:rPr>
        <w:t>,</w:t>
      </w:r>
      <w:r>
        <w:rPr>
          <w:b/>
          <w:spacing w:val="-4"/>
          <w:sz w:val="24"/>
        </w:rPr>
        <w:t xml:space="preserve"> Bhupender Malik</w:t>
      </w:r>
      <w:r w:rsidRPr="00F40676">
        <w:rPr>
          <w:b/>
          <w:position w:val="6"/>
          <w:sz w:val="16"/>
        </w:rPr>
        <w:t>2</w:t>
      </w:r>
      <w:r w:rsidRPr="00F40676">
        <w:rPr>
          <w:b/>
          <w:sz w:val="24"/>
        </w:rPr>
        <w:t>,</w:t>
      </w:r>
      <w:r w:rsidRPr="00F40676">
        <w:rPr>
          <w:b/>
          <w:spacing w:val="-4"/>
          <w:sz w:val="24"/>
        </w:rPr>
        <w:t xml:space="preserve"> </w:t>
      </w:r>
      <w:r>
        <w:rPr>
          <w:b/>
          <w:sz w:val="24"/>
        </w:rPr>
        <w:t>Raman</w:t>
      </w:r>
      <w:r w:rsidRPr="00F40676">
        <w:rPr>
          <w:b/>
          <w:position w:val="6"/>
          <w:sz w:val="16"/>
        </w:rPr>
        <w:t>3</w:t>
      </w:r>
    </w:p>
    <w:p w:rsidR="00077032" w:rsidRPr="00F40676" w:rsidRDefault="00077032" w:rsidP="00077032">
      <w:pPr>
        <w:pStyle w:val="BodyText"/>
        <w:spacing w:before="4" w:line="276" w:lineRule="auto"/>
        <w:ind w:left="142"/>
        <w:rPr>
          <w:b/>
          <w:sz w:val="24"/>
        </w:rPr>
      </w:pPr>
    </w:p>
    <w:p w:rsidR="00077032" w:rsidRPr="00F40676" w:rsidRDefault="00077032" w:rsidP="00077032">
      <w:pPr>
        <w:spacing w:line="276" w:lineRule="auto"/>
        <w:ind w:left="142" w:right="229"/>
        <w:jc w:val="center"/>
        <w:rPr>
          <w:sz w:val="20"/>
          <w:szCs w:val="20"/>
        </w:rPr>
      </w:pPr>
      <w:r w:rsidRPr="00F40676">
        <w:rPr>
          <w:position w:val="5"/>
          <w:sz w:val="20"/>
          <w:szCs w:val="20"/>
        </w:rPr>
        <w:t xml:space="preserve">               1 </w:t>
      </w:r>
      <w:r w:rsidRPr="00F40676">
        <w:rPr>
          <w:sz w:val="20"/>
          <w:szCs w:val="20"/>
        </w:rPr>
        <w:t>(M.tech Scholar) 2</w:t>
      </w:r>
      <w:r w:rsidRPr="00F40676">
        <w:rPr>
          <w:position w:val="5"/>
          <w:sz w:val="20"/>
          <w:szCs w:val="20"/>
        </w:rPr>
        <w:t xml:space="preserve">nd </w:t>
      </w:r>
      <w:r w:rsidRPr="00F40676">
        <w:rPr>
          <w:sz w:val="20"/>
          <w:szCs w:val="20"/>
        </w:rPr>
        <w:t xml:space="preserve">year, Department of Civil Engineering, </w:t>
      </w:r>
      <w:r>
        <w:rPr>
          <w:sz w:val="20"/>
          <w:szCs w:val="20"/>
        </w:rPr>
        <w:t>Ganga Institute of Technology and Management</w:t>
      </w:r>
      <w:r w:rsidRPr="00F40676">
        <w:rPr>
          <w:sz w:val="20"/>
          <w:szCs w:val="20"/>
        </w:rPr>
        <w:t xml:space="preserve">s, </w:t>
      </w:r>
      <w:r w:rsidRPr="00F40676">
        <w:rPr>
          <w:spacing w:val="-46"/>
          <w:sz w:val="20"/>
          <w:szCs w:val="20"/>
        </w:rPr>
        <w:t xml:space="preserve"> </w:t>
      </w:r>
      <w:r w:rsidRPr="00F40676">
        <w:rPr>
          <w:sz w:val="20"/>
          <w:szCs w:val="20"/>
        </w:rPr>
        <w:t>Jhajjar</w:t>
      </w:r>
      <w:r w:rsidRPr="00F40676">
        <w:rPr>
          <w:spacing w:val="-3"/>
          <w:sz w:val="20"/>
          <w:szCs w:val="20"/>
        </w:rPr>
        <w:t xml:space="preserve"> </w:t>
      </w:r>
      <w:r w:rsidRPr="00F40676">
        <w:rPr>
          <w:sz w:val="20"/>
          <w:szCs w:val="20"/>
        </w:rPr>
        <w:t>Haryana (India)</w:t>
      </w:r>
    </w:p>
    <w:p w:rsidR="00077032" w:rsidRPr="00F40676" w:rsidRDefault="00077032" w:rsidP="00077032">
      <w:pPr>
        <w:spacing w:line="276" w:lineRule="auto"/>
        <w:ind w:left="142" w:right="741"/>
        <w:jc w:val="center"/>
        <w:rPr>
          <w:sz w:val="20"/>
          <w:szCs w:val="20"/>
        </w:rPr>
      </w:pPr>
      <w:r w:rsidRPr="00F40676">
        <w:rPr>
          <w:position w:val="5"/>
          <w:sz w:val="20"/>
          <w:szCs w:val="20"/>
        </w:rPr>
        <w:t>2</w:t>
      </w:r>
      <w:r>
        <w:rPr>
          <w:sz w:val="20"/>
          <w:szCs w:val="20"/>
        </w:rPr>
        <w:t>Associate</w:t>
      </w:r>
      <w:r w:rsidRPr="00F40676">
        <w:rPr>
          <w:sz w:val="20"/>
          <w:szCs w:val="20"/>
        </w:rPr>
        <w:t xml:space="preserve"> Professor, Department of Civil Engineering, </w:t>
      </w:r>
      <w:r>
        <w:rPr>
          <w:sz w:val="20"/>
          <w:szCs w:val="20"/>
        </w:rPr>
        <w:t>Ganga Institute of Technology and Management</w:t>
      </w:r>
      <w:r w:rsidRPr="00F40676">
        <w:rPr>
          <w:sz w:val="20"/>
          <w:szCs w:val="20"/>
        </w:rPr>
        <w:t>s,</w:t>
      </w:r>
      <w:r w:rsidRPr="00F40676">
        <w:rPr>
          <w:spacing w:val="-46"/>
          <w:sz w:val="20"/>
          <w:szCs w:val="20"/>
        </w:rPr>
        <w:t xml:space="preserve"> </w:t>
      </w:r>
      <w:r w:rsidRPr="00F40676">
        <w:rPr>
          <w:sz w:val="20"/>
          <w:szCs w:val="20"/>
        </w:rPr>
        <w:t>Jhajjar</w:t>
      </w:r>
      <w:r w:rsidRPr="00F40676">
        <w:rPr>
          <w:spacing w:val="-3"/>
          <w:sz w:val="20"/>
          <w:szCs w:val="20"/>
        </w:rPr>
        <w:t xml:space="preserve"> </w:t>
      </w:r>
      <w:r w:rsidRPr="00F40676">
        <w:rPr>
          <w:sz w:val="20"/>
          <w:szCs w:val="20"/>
        </w:rPr>
        <w:t>Haryana (India)</w:t>
      </w:r>
    </w:p>
    <w:p w:rsidR="00077032" w:rsidRPr="00F40676" w:rsidRDefault="00077032" w:rsidP="00077032">
      <w:pPr>
        <w:spacing w:line="276" w:lineRule="auto"/>
        <w:ind w:left="142" w:right="19"/>
        <w:jc w:val="center"/>
        <w:rPr>
          <w:sz w:val="20"/>
          <w:szCs w:val="20"/>
        </w:rPr>
      </w:pPr>
      <w:r w:rsidRPr="00F40676">
        <w:rPr>
          <w:position w:val="5"/>
          <w:sz w:val="20"/>
          <w:szCs w:val="20"/>
        </w:rPr>
        <w:t>3</w:t>
      </w:r>
      <w:r w:rsidRPr="00F40676">
        <w:rPr>
          <w:sz w:val="20"/>
          <w:szCs w:val="20"/>
        </w:rPr>
        <w:t>(M.tech Scholar) 2</w:t>
      </w:r>
      <w:r w:rsidRPr="00F40676">
        <w:rPr>
          <w:position w:val="5"/>
          <w:sz w:val="20"/>
          <w:szCs w:val="20"/>
        </w:rPr>
        <w:t xml:space="preserve">nd </w:t>
      </w:r>
      <w:r w:rsidRPr="00F40676">
        <w:rPr>
          <w:sz w:val="20"/>
          <w:szCs w:val="20"/>
        </w:rPr>
        <w:t xml:space="preserve">year, Department of Civil Engineering, </w:t>
      </w:r>
      <w:r>
        <w:rPr>
          <w:sz w:val="20"/>
          <w:szCs w:val="20"/>
        </w:rPr>
        <w:t>Ganga Institute of Technology and Management</w:t>
      </w:r>
      <w:r w:rsidRPr="00F40676">
        <w:rPr>
          <w:sz w:val="20"/>
          <w:szCs w:val="20"/>
        </w:rPr>
        <w:t xml:space="preserve">s, </w:t>
      </w:r>
      <w:r w:rsidRPr="00F40676">
        <w:rPr>
          <w:spacing w:val="-46"/>
          <w:sz w:val="20"/>
          <w:szCs w:val="20"/>
        </w:rPr>
        <w:t xml:space="preserve"> </w:t>
      </w:r>
      <w:r w:rsidRPr="00F40676">
        <w:rPr>
          <w:sz w:val="20"/>
          <w:szCs w:val="20"/>
        </w:rPr>
        <w:t>Jhajjar</w:t>
      </w:r>
      <w:r w:rsidRPr="00F40676">
        <w:rPr>
          <w:spacing w:val="-3"/>
          <w:sz w:val="20"/>
          <w:szCs w:val="20"/>
        </w:rPr>
        <w:t xml:space="preserve"> </w:t>
      </w:r>
      <w:r w:rsidRPr="00F40676">
        <w:rPr>
          <w:sz w:val="20"/>
          <w:szCs w:val="20"/>
        </w:rPr>
        <w:t>Haryana (India)</w:t>
      </w:r>
    </w:p>
    <w:p w:rsidR="00BA77F5" w:rsidRDefault="00234504">
      <w:pPr>
        <w:pStyle w:val="Heading1"/>
        <w:spacing w:before="88"/>
        <w:ind w:left="411" w:right="412" w:firstLine="0"/>
        <w:jc w:val="center"/>
      </w:pPr>
      <w:r>
        <w:rPr>
          <w:color w:val="1F487C"/>
        </w:rPr>
        <w:t>ABSTRACT</w:t>
      </w:r>
    </w:p>
    <w:p w:rsidR="00BA77F5" w:rsidRDefault="008A3B0E">
      <w:pPr>
        <w:spacing w:before="159" w:line="276" w:lineRule="auto"/>
        <w:ind w:left="140" w:right="136"/>
        <w:jc w:val="both"/>
        <w:rPr>
          <w:sz w:val="20"/>
        </w:rPr>
      </w:pPr>
      <w:r w:rsidRPr="008A3B0E">
        <w:rPr>
          <w:sz w:val="20"/>
        </w:rPr>
        <w:t>In this post, I'll contrast the costs of R.C.C. and pre-stressed concrete beams. This project designs and estimates RCCC beams and post-tensioned beams with spans ranging from 6 to 24 meters. In order to compare the results, this endeavor will design and estimate pre-stressed concrete and R.C.C. beams with 6 to 24 m spans. The objective is to make a clear decision regarding which of the two methods is superior to the other. The main objective of this work was to investigate the deflection, initial load carrying capacity, ultimate load carrying capacity, and flexural behavior of RCC and post-tensioned beam.</w:t>
      </w:r>
      <w:r w:rsidRPr="008A3B0E">
        <w:t xml:space="preserve"> </w:t>
      </w:r>
      <w:r w:rsidRPr="008A3B0E">
        <w:rPr>
          <w:sz w:val="20"/>
        </w:rPr>
        <w:t>The entire construction industry is entering a new era as a result of increased innovation in concrete and prestressed members. A study has been conducted to examine how prestressing affects load carrying ability. flexural Post-tensioned beam behavior</w:t>
      </w:r>
      <w:r w:rsidR="004C208C">
        <w:rPr>
          <w:sz w:val="20"/>
        </w:rPr>
        <w:t xml:space="preserve">. </w:t>
      </w:r>
    </w:p>
    <w:p w:rsidR="00BA77F5" w:rsidRDefault="004E67A5">
      <w:pPr>
        <w:spacing w:before="120"/>
        <w:ind w:left="140"/>
        <w:jc w:val="both"/>
        <w:rPr>
          <w:sz w:val="20"/>
        </w:rPr>
      </w:pPr>
      <w:r w:rsidRPr="004E67A5">
        <w:pict>
          <v:rect id="_x0000_s1130" style="position:absolute;left:0;text-align:left;margin-left:70.6pt;margin-top:20.5pt;width:454.25pt;height:.5pt;z-index:-15728128;mso-wrap-distance-left:0;mso-wrap-distance-right:0;mso-position-horizontal-relative:page" fillcolor="black" stroked="f">
            <w10:wrap type="topAndBottom" anchorx="page"/>
          </v:rect>
        </w:pict>
      </w:r>
      <w:r w:rsidR="00234504">
        <w:rPr>
          <w:b/>
          <w:sz w:val="20"/>
        </w:rPr>
        <w:t>KEYWORDS:</w:t>
      </w:r>
      <w:r w:rsidR="00234504">
        <w:rPr>
          <w:b/>
          <w:spacing w:val="1"/>
          <w:sz w:val="20"/>
        </w:rPr>
        <w:t xml:space="preserve"> </w:t>
      </w:r>
      <w:r w:rsidR="00234504">
        <w:rPr>
          <w:sz w:val="20"/>
        </w:rPr>
        <w:t>RCC</w:t>
      </w:r>
      <w:r w:rsidR="00234504">
        <w:rPr>
          <w:spacing w:val="-3"/>
          <w:sz w:val="20"/>
        </w:rPr>
        <w:t xml:space="preserve"> </w:t>
      </w:r>
      <w:r w:rsidR="00234504">
        <w:rPr>
          <w:sz w:val="20"/>
        </w:rPr>
        <w:t>Beam,</w:t>
      </w:r>
      <w:r w:rsidR="00234504">
        <w:rPr>
          <w:spacing w:val="-1"/>
          <w:sz w:val="20"/>
        </w:rPr>
        <w:t xml:space="preserve"> </w:t>
      </w:r>
      <w:r w:rsidR="00234504">
        <w:rPr>
          <w:sz w:val="20"/>
        </w:rPr>
        <w:t>Prestress</w:t>
      </w:r>
      <w:r w:rsidR="00234504">
        <w:rPr>
          <w:spacing w:val="-3"/>
          <w:sz w:val="20"/>
        </w:rPr>
        <w:t xml:space="preserve"> </w:t>
      </w:r>
      <w:r w:rsidR="00234504">
        <w:rPr>
          <w:sz w:val="20"/>
        </w:rPr>
        <w:t>Continous</w:t>
      </w:r>
      <w:r w:rsidR="00234504">
        <w:rPr>
          <w:spacing w:val="-3"/>
          <w:sz w:val="20"/>
        </w:rPr>
        <w:t xml:space="preserve"> </w:t>
      </w:r>
      <w:r w:rsidR="00234504">
        <w:rPr>
          <w:sz w:val="20"/>
        </w:rPr>
        <w:t>Beam,</w:t>
      </w:r>
      <w:r w:rsidR="00234504">
        <w:rPr>
          <w:spacing w:val="1"/>
          <w:sz w:val="20"/>
        </w:rPr>
        <w:t xml:space="preserve"> </w:t>
      </w:r>
      <w:r w:rsidR="00234504">
        <w:rPr>
          <w:sz w:val="20"/>
        </w:rPr>
        <w:t>STAAD</w:t>
      </w:r>
      <w:r w:rsidR="00234504">
        <w:rPr>
          <w:spacing w:val="-2"/>
          <w:sz w:val="20"/>
        </w:rPr>
        <w:t xml:space="preserve"> </w:t>
      </w:r>
      <w:r w:rsidR="00234504">
        <w:rPr>
          <w:sz w:val="20"/>
        </w:rPr>
        <w:t>Pro.</w:t>
      </w:r>
    </w:p>
    <w:p w:rsidR="00BA77F5" w:rsidRDefault="00234504">
      <w:pPr>
        <w:pStyle w:val="Heading1"/>
        <w:numPr>
          <w:ilvl w:val="0"/>
          <w:numId w:val="3"/>
        </w:numPr>
        <w:tabs>
          <w:tab w:val="left" w:pos="4132"/>
          <w:tab w:val="left" w:pos="4133"/>
        </w:tabs>
        <w:spacing w:before="88"/>
        <w:ind w:hanging="721"/>
        <w:jc w:val="left"/>
        <w:rPr>
          <w:color w:val="1F487C"/>
        </w:rPr>
      </w:pPr>
      <w:r>
        <w:rPr>
          <w:color w:val="1F487C"/>
        </w:rPr>
        <w:t>INTRODUCTION</w:t>
      </w:r>
    </w:p>
    <w:p w:rsidR="00BA77F5" w:rsidRDefault="008A3B0E">
      <w:pPr>
        <w:spacing w:before="161" w:line="276" w:lineRule="auto"/>
        <w:ind w:left="140" w:right="141"/>
        <w:jc w:val="both"/>
        <w:rPr>
          <w:sz w:val="20"/>
        </w:rPr>
      </w:pPr>
      <w:r w:rsidRPr="008A3B0E">
        <w:rPr>
          <w:sz w:val="20"/>
        </w:rPr>
        <w:t>Through the method of prestressing, known permanent stresses can be created in a structure or member prior to the application of the full or live load. By mechanically fastening the member to the high-tensile strands, wires, or rods under tension, these stresses are produced.</w:t>
      </w:r>
    </w:p>
    <w:p w:rsidR="00BA77F5" w:rsidRDefault="008A3B0E">
      <w:pPr>
        <w:spacing w:before="121" w:line="276" w:lineRule="auto"/>
        <w:ind w:left="140" w:right="135"/>
        <w:jc w:val="both"/>
        <w:rPr>
          <w:sz w:val="20"/>
        </w:rPr>
      </w:pPr>
      <w:r w:rsidRPr="008A3B0E">
        <w:rPr>
          <w:sz w:val="20"/>
        </w:rPr>
        <w:t>Using the staad.pro software program, research was done on the traditional RCC and prestressing methods for designing beams to learn more about them and compare them. Pretensioning and post tensioning are two different ways to construct with prestressed concrete, based on the structure's design elements, techniques of applying prestress, and intended use. As a result, this beam, which is simply supported and has a span of at least 6 meters, is designed to accommodate both unusual approaches. Additionally, efforts were made to concentrate design economics research so that higher-quality structures may be built within the constraints of Indian Standard Design Codes of Practice IS:1343-2012 and IS:456-2000.</w:t>
      </w:r>
    </w:p>
    <w:p w:rsidR="00BA77F5" w:rsidRDefault="00234504">
      <w:pPr>
        <w:pStyle w:val="Heading1"/>
        <w:numPr>
          <w:ilvl w:val="0"/>
          <w:numId w:val="3"/>
        </w:numPr>
        <w:tabs>
          <w:tab w:val="left" w:pos="4127"/>
          <w:tab w:val="left" w:pos="4128"/>
        </w:tabs>
        <w:spacing w:before="121"/>
        <w:ind w:left="4127" w:hanging="721"/>
        <w:jc w:val="left"/>
        <w:rPr>
          <w:color w:val="1F487C"/>
        </w:rPr>
      </w:pPr>
      <w:r>
        <w:rPr>
          <w:color w:val="1F487C"/>
        </w:rPr>
        <w:t>METHODOLOGY</w:t>
      </w:r>
    </w:p>
    <w:p w:rsidR="00BA77F5" w:rsidRDefault="00E24F31">
      <w:pPr>
        <w:spacing w:before="161" w:line="276" w:lineRule="auto"/>
        <w:ind w:left="140" w:right="135"/>
        <w:jc w:val="both"/>
        <w:rPr>
          <w:sz w:val="20"/>
        </w:rPr>
      </w:pPr>
      <w:r w:rsidRPr="00E24F31">
        <w:rPr>
          <w:sz w:val="20"/>
        </w:rPr>
        <w:t>First, a R.C.C. beam was manually constructed using the limit state methodology of IS: 456-2000. Based on the processes and formulas employed, a design software called Staad.pro was developed. The program's validity was investigated by first using it to create the manually made beams and then comparing the results. The grade of concrete was maintained at M: 40 even though a mix richer than M: 40 is rarely used in the pitch for RCC.</w:t>
      </w:r>
    </w:p>
    <w:p w:rsidR="00BA77F5" w:rsidRDefault="00E24F31">
      <w:pPr>
        <w:spacing w:before="120" w:line="276" w:lineRule="auto"/>
        <w:ind w:left="140" w:right="139"/>
        <w:jc w:val="both"/>
        <w:rPr>
          <w:sz w:val="20"/>
        </w:rPr>
      </w:pPr>
      <w:r w:rsidRPr="00E24F31">
        <w:rPr>
          <w:sz w:val="20"/>
        </w:rPr>
        <w:t>Beams made of prestressed concrete received the same treatment. The manual design was based on the limit state method suggested by IS: 1343-1980. Because prestressing was the main consideration, the beams were built for concrete grades M 40. The design only made use of the most typical straight wire profile. Only rectangular pieces were assessed. Additionally, costing and estimating software was developed. Prices in the public works division of Chhattisgarh are based on the most recent CGSOR-2015. A prominent private infrastructure company provided some of the prestress concrete rates for the project.</w:t>
      </w:r>
      <w:r w:rsidR="00234504">
        <w:rPr>
          <w:sz w:val="20"/>
        </w:rPr>
        <w:t xml:space="preserve"> </w:t>
      </w:r>
    </w:p>
    <w:p w:rsidR="00BA77F5" w:rsidRDefault="00BA77F5">
      <w:pPr>
        <w:spacing w:line="276" w:lineRule="auto"/>
        <w:jc w:val="both"/>
        <w:rPr>
          <w:sz w:val="20"/>
        </w:rPr>
        <w:sectPr w:rsidR="00BA77F5">
          <w:headerReference w:type="default" r:id="rId7"/>
          <w:footerReference w:type="default" r:id="rId8"/>
          <w:type w:val="continuous"/>
          <w:pgSz w:w="11910" w:h="16840"/>
          <w:pgMar w:top="2020" w:right="1300" w:bottom="740" w:left="1300" w:header="319" w:footer="558" w:gutter="0"/>
          <w:pgNumType w:start="451"/>
          <w:cols w:space="720"/>
        </w:sectPr>
      </w:pPr>
    </w:p>
    <w:p w:rsidR="00BA77F5" w:rsidRDefault="00234504">
      <w:pPr>
        <w:spacing w:before="115"/>
        <w:ind w:left="410" w:right="412"/>
        <w:jc w:val="center"/>
        <w:rPr>
          <w:sz w:val="20"/>
        </w:rPr>
      </w:pPr>
      <w:r>
        <w:rPr>
          <w:b/>
          <w:sz w:val="20"/>
        </w:rPr>
        <w:lastRenderedPageBreak/>
        <w:t>Table-1:</w:t>
      </w:r>
      <w:r>
        <w:rPr>
          <w:b/>
          <w:spacing w:val="-2"/>
          <w:sz w:val="20"/>
        </w:rPr>
        <w:t xml:space="preserve"> </w:t>
      </w:r>
      <w:r>
        <w:rPr>
          <w:sz w:val="20"/>
        </w:rPr>
        <w:t>Concrete</w:t>
      </w:r>
      <w:r>
        <w:rPr>
          <w:spacing w:val="1"/>
          <w:sz w:val="20"/>
        </w:rPr>
        <w:t xml:space="preserve"> </w:t>
      </w:r>
      <w:r>
        <w:rPr>
          <w:sz w:val="20"/>
        </w:rPr>
        <w:t>mix</w:t>
      </w:r>
      <w:r>
        <w:rPr>
          <w:spacing w:val="-4"/>
          <w:sz w:val="20"/>
        </w:rPr>
        <w:t xml:space="preserve"> </w:t>
      </w:r>
      <w:r>
        <w:rPr>
          <w:sz w:val="20"/>
        </w:rPr>
        <w:t>proportion</w:t>
      </w:r>
    </w:p>
    <w:p w:rsidR="00BA77F5" w:rsidRDefault="00BA77F5">
      <w:pPr>
        <w:pStyle w:val="BodyText"/>
        <w:spacing w:before="7"/>
        <w:rPr>
          <w:sz w:val="8"/>
        </w:rPr>
      </w:pPr>
    </w:p>
    <w:tbl>
      <w:tblPr>
        <w:tblW w:w="0" w:type="auto"/>
        <w:tblInd w:w="2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3"/>
        <w:gridCol w:w="884"/>
        <w:gridCol w:w="652"/>
        <w:gridCol w:w="1744"/>
      </w:tblGrid>
      <w:tr w:rsidR="00BA77F5">
        <w:trPr>
          <w:trHeight w:val="287"/>
        </w:trPr>
        <w:tc>
          <w:tcPr>
            <w:tcW w:w="1873" w:type="dxa"/>
          </w:tcPr>
          <w:p w:rsidR="00BA77F5" w:rsidRDefault="00234504">
            <w:pPr>
              <w:pStyle w:val="TableParagraph"/>
              <w:spacing w:before="12"/>
              <w:ind w:left="87" w:right="81"/>
              <w:jc w:val="center"/>
              <w:rPr>
                <w:b/>
                <w:sz w:val="20"/>
              </w:rPr>
            </w:pPr>
            <w:r>
              <w:rPr>
                <w:b/>
                <w:sz w:val="20"/>
              </w:rPr>
              <w:t>Type</w:t>
            </w:r>
            <w:r>
              <w:rPr>
                <w:b/>
                <w:spacing w:val="-2"/>
                <w:sz w:val="20"/>
              </w:rPr>
              <w:t xml:space="preserve"> </w:t>
            </w:r>
            <w:r>
              <w:rPr>
                <w:b/>
                <w:sz w:val="20"/>
              </w:rPr>
              <w:t>of</w:t>
            </w:r>
            <w:r>
              <w:rPr>
                <w:b/>
                <w:spacing w:val="-1"/>
                <w:sz w:val="20"/>
              </w:rPr>
              <w:t xml:space="preserve"> </w:t>
            </w:r>
            <w:r>
              <w:rPr>
                <w:b/>
                <w:sz w:val="20"/>
              </w:rPr>
              <w:t>Concrete</w:t>
            </w:r>
          </w:p>
        </w:tc>
        <w:tc>
          <w:tcPr>
            <w:tcW w:w="884" w:type="dxa"/>
          </w:tcPr>
          <w:p w:rsidR="00BA77F5" w:rsidRDefault="00234504">
            <w:pPr>
              <w:pStyle w:val="TableParagraph"/>
              <w:spacing w:before="12"/>
              <w:ind w:left="85" w:right="81"/>
              <w:jc w:val="center"/>
              <w:rPr>
                <w:b/>
                <w:sz w:val="20"/>
              </w:rPr>
            </w:pPr>
            <w:r>
              <w:rPr>
                <w:b/>
                <w:sz w:val="20"/>
              </w:rPr>
              <w:t>Cement</w:t>
            </w:r>
          </w:p>
        </w:tc>
        <w:tc>
          <w:tcPr>
            <w:tcW w:w="652" w:type="dxa"/>
          </w:tcPr>
          <w:p w:rsidR="00BA77F5" w:rsidRDefault="00234504">
            <w:pPr>
              <w:pStyle w:val="TableParagraph"/>
              <w:spacing w:before="12"/>
              <w:ind w:left="106"/>
              <w:rPr>
                <w:b/>
                <w:sz w:val="20"/>
              </w:rPr>
            </w:pPr>
            <w:r>
              <w:rPr>
                <w:b/>
                <w:sz w:val="20"/>
              </w:rPr>
              <w:t>Sand</w:t>
            </w:r>
          </w:p>
        </w:tc>
        <w:tc>
          <w:tcPr>
            <w:tcW w:w="1744" w:type="dxa"/>
          </w:tcPr>
          <w:p w:rsidR="00BA77F5" w:rsidRDefault="00234504">
            <w:pPr>
              <w:pStyle w:val="TableParagraph"/>
              <w:spacing w:before="12"/>
              <w:ind w:left="85" w:right="82"/>
              <w:jc w:val="center"/>
              <w:rPr>
                <w:b/>
                <w:sz w:val="20"/>
              </w:rPr>
            </w:pPr>
            <w:r>
              <w:rPr>
                <w:b/>
                <w:sz w:val="20"/>
              </w:rPr>
              <w:t>Coarse</w:t>
            </w:r>
            <w:r>
              <w:rPr>
                <w:b/>
                <w:spacing w:val="-2"/>
                <w:sz w:val="20"/>
              </w:rPr>
              <w:t xml:space="preserve"> </w:t>
            </w:r>
            <w:r>
              <w:rPr>
                <w:b/>
                <w:sz w:val="20"/>
              </w:rPr>
              <w:t>Aggregate</w:t>
            </w:r>
          </w:p>
        </w:tc>
      </w:tr>
      <w:tr w:rsidR="00BA77F5">
        <w:trPr>
          <w:trHeight w:val="290"/>
        </w:trPr>
        <w:tc>
          <w:tcPr>
            <w:tcW w:w="1873" w:type="dxa"/>
          </w:tcPr>
          <w:p w:rsidR="00BA77F5" w:rsidRDefault="00234504">
            <w:pPr>
              <w:pStyle w:val="TableParagraph"/>
              <w:spacing w:before="14"/>
              <w:ind w:left="88" w:right="81"/>
              <w:jc w:val="center"/>
              <w:rPr>
                <w:b/>
                <w:sz w:val="20"/>
              </w:rPr>
            </w:pPr>
            <w:r>
              <w:rPr>
                <w:b/>
                <w:sz w:val="20"/>
              </w:rPr>
              <w:t>Normal</w:t>
            </w:r>
            <w:r>
              <w:rPr>
                <w:b/>
                <w:spacing w:val="-3"/>
                <w:sz w:val="20"/>
              </w:rPr>
              <w:t xml:space="preserve"> </w:t>
            </w:r>
            <w:r>
              <w:rPr>
                <w:b/>
                <w:sz w:val="20"/>
              </w:rPr>
              <w:t>RCC beam</w:t>
            </w:r>
          </w:p>
        </w:tc>
        <w:tc>
          <w:tcPr>
            <w:tcW w:w="884" w:type="dxa"/>
          </w:tcPr>
          <w:p w:rsidR="00BA77F5" w:rsidRDefault="00234504">
            <w:pPr>
              <w:pStyle w:val="TableParagraph"/>
              <w:spacing w:before="10"/>
              <w:ind w:left="6"/>
              <w:jc w:val="center"/>
              <w:rPr>
                <w:sz w:val="20"/>
              </w:rPr>
            </w:pPr>
            <w:r>
              <w:rPr>
                <w:w w:val="99"/>
                <w:sz w:val="20"/>
              </w:rPr>
              <w:t>1</w:t>
            </w:r>
          </w:p>
        </w:tc>
        <w:tc>
          <w:tcPr>
            <w:tcW w:w="652" w:type="dxa"/>
          </w:tcPr>
          <w:p w:rsidR="00BA77F5" w:rsidRDefault="00234504">
            <w:pPr>
              <w:pStyle w:val="TableParagraph"/>
              <w:spacing w:before="10"/>
              <w:ind w:left="147"/>
              <w:rPr>
                <w:sz w:val="20"/>
              </w:rPr>
            </w:pPr>
            <w:r>
              <w:rPr>
                <w:sz w:val="20"/>
              </w:rPr>
              <w:t>2.56</w:t>
            </w:r>
          </w:p>
        </w:tc>
        <w:tc>
          <w:tcPr>
            <w:tcW w:w="1744" w:type="dxa"/>
          </w:tcPr>
          <w:p w:rsidR="00BA77F5" w:rsidRDefault="00234504">
            <w:pPr>
              <w:pStyle w:val="TableParagraph"/>
              <w:spacing w:before="10"/>
              <w:ind w:left="85" w:right="82"/>
              <w:jc w:val="center"/>
              <w:rPr>
                <w:sz w:val="20"/>
              </w:rPr>
            </w:pPr>
            <w:r>
              <w:rPr>
                <w:sz w:val="20"/>
              </w:rPr>
              <w:t>3.25</w:t>
            </w:r>
          </w:p>
        </w:tc>
      </w:tr>
      <w:tr w:rsidR="00BA77F5">
        <w:trPr>
          <w:trHeight w:val="287"/>
        </w:trPr>
        <w:tc>
          <w:tcPr>
            <w:tcW w:w="1873" w:type="dxa"/>
          </w:tcPr>
          <w:p w:rsidR="00BA77F5" w:rsidRDefault="00234504">
            <w:pPr>
              <w:pStyle w:val="TableParagraph"/>
              <w:spacing w:before="12"/>
              <w:ind w:left="86" w:right="81"/>
              <w:jc w:val="center"/>
              <w:rPr>
                <w:b/>
                <w:sz w:val="20"/>
              </w:rPr>
            </w:pPr>
            <w:r>
              <w:rPr>
                <w:b/>
                <w:sz w:val="20"/>
              </w:rPr>
              <w:t>Prestressed</w:t>
            </w:r>
            <w:r>
              <w:rPr>
                <w:b/>
                <w:spacing w:val="-2"/>
                <w:sz w:val="20"/>
              </w:rPr>
              <w:t xml:space="preserve"> </w:t>
            </w:r>
            <w:r>
              <w:rPr>
                <w:b/>
                <w:sz w:val="20"/>
              </w:rPr>
              <w:t>beam</w:t>
            </w:r>
          </w:p>
        </w:tc>
        <w:tc>
          <w:tcPr>
            <w:tcW w:w="884" w:type="dxa"/>
          </w:tcPr>
          <w:p w:rsidR="00BA77F5" w:rsidRDefault="00234504">
            <w:pPr>
              <w:pStyle w:val="TableParagraph"/>
              <w:spacing w:before="7"/>
              <w:ind w:left="6"/>
              <w:jc w:val="center"/>
              <w:rPr>
                <w:sz w:val="20"/>
              </w:rPr>
            </w:pPr>
            <w:r>
              <w:rPr>
                <w:w w:val="99"/>
                <w:sz w:val="20"/>
              </w:rPr>
              <w:t>1</w:t>
            </w:r>
          </w:p>
        </w:tc>
        <w:tc>
          <w:tcPr>
            <w:tcW w:w="652" w:type="dxa"/>
          </w:tcPr>
          <w:p w:rsidR="00BA77F5" w:rsidRDefault="00234504">
            <w:pPr>
              <w:pStyle w:val="TableParagraph"/>
              <w:spacing w:before="7"/>
              <w:ind w:left="147"/>
              <w:rPr>
                <w:sz w:val="20"/>
              </w:rPr>
            </w:pPr>
            <w:r>
              <w:rPr>
                <w:sz w:val="20"/>
              </w:rPr>
              <w:t>1.36</w:t>
            </w:r>
          </w:p>
        </w:tc>
        <w:tc>
          <w:tcPr>
            <w:tcW w:w="1744" w:type="dxa"/>
          </w:tcPr>
          <w:p w:rsidR="00BA77F5" w:rsidRDefault="00234504">
            <w:pPr>
              <w:pStyle w:val="TableParagraph"/>
              <w:spacing w:before="7"/>
              <w:ind w:left="85" w:right="82"/>
              <w:jc w:val="center"/>
              <w:rPr>
                <w:sz w:val="20"/>
              </w:rPr>
            </w:pPr>
            <w:r>
              <w:rPr>
                <w:sz w:val="20"/>
              </w:rPr>
              <w:t>2.77</w:t>
            </w:r>
          </w:p>
        </w:tc>
      </w:tr>
      <w:tr w:rsidR="00BA77F5">
        <w:trPr>
          <w:trHeight w:val="287"/>
        </w:trPr>
        <w:tc>
          <w:tcPr>
            <w:tcW w:w="1873" w:type="dxa"/>
          </w:tcPr>
          <w:p w:rsidR="00BA77F5" w:rsidRDefault="00234504">
            <w:pPr>
              <w:pStyle w:val="TableParagraph"/>
              <w:spacing w:before="12"/>
              <w:ind w:left="88" w:right="81"/>
              <w:jc w:val="center"/>
              <w:rPr>
                <w:b/>
                <w:sz w:val="20"/>
              </w:rPr>
            </w:pPr>
            <w:r>
              <w:rPr>
                <w:b/>
                <w:sz w:val="20"/>
              </w:rPr>
              <w:t>Poststressed</w:t>
            </w:r>
            <w:r>
              <w:rPr>
                <w:b/>
                <w:spacing w:val="-3"/>
                <w:sz w:val="20"/>
              </w:rPr>
              <w:t xml:space="preserve"> </w:t>
            </w:r>
            <w:r>
              <w:rPr>
                <w:b/>
                <w:sz w:val="20"/>
              </w:rPr>
              <w:t>beam</w:t>
            </w:r>
          </w:p>
        </w:tc>
        <w:tc>
          <w:tcPr>
            <w:tcW w:w="884" w:type="dxa"/>
          </w:tcPr>
          <w:p w:rsidR="00BA77F5" w:rsidRDefault="00234504">
            <w:pPr>
              <w:pStyle w:val="TableParagraph"/>
              <w:spacing w:before="7"/>
              <w:ind w:left="6"/>
              <w:jc w:val="center"/>
              <w:rPr>
                <w:sz w:val="20"/>
              </w:rPr>
            </w:pPr>
            <w:r>
              <w:rPr>
                <w:w w:val="99"/>
                <w:sz w:val="20"/>
              </w:rPr>
              <w:t>1</w:t>
            </w:r>
          </w:p>
        </w:tc>
        <w:tc>
          <w:tcPr>
            <w:tcW w:w="652" w:type="dxa"/>
          </w:tcPr>
          <w:p w:rsidR="00BA77F5" w:rsidRDefault="00234504">
            <w:pPr>
              <w:pStyle w:val="TableParagraph"/>
              <w:spacing w:before="7"/>
              <w:ind w:left="147"/>
              <w:rPr>
                <w:sz w:val="20"/>
              </w:rPr>
            </w:pPr>
            <w:r>
              <w:rPr>
                <w:sz w:val="20"/>
              </w:rPr>
              <w:t>1.36</w:t>
            </w:r>
          </w:p>
        </w:tc>
        <w:tc>
          <w:tcPr>
            <w:tcW w:w="1744" w:type="dxa"/>
          </w:tcPr>
          <w:p w:rsidR="00BA77F5" w:rsidRDefault="00234504">
            <w:pPr>
              <w:pStyle w:val="TableParagraph"/>
              <w:spacing w:before="7"/>
              <w:ind w:left="85" w:right="82"/>
              <w:jc w:val="center"/>
              <w:rPr>
                <w:sz w:val="20"/>
              </w:rPr>
            </w:pPr>
            <w:r>
              <w:rPr>
                <w:sz w:val="20"/>
              </w:rPr>
              <w:t>2.77</w:t>
            </w:r>
          </w:p>
        </w:tc>
      </w:tr>
    </w:tbl>
    <w:p w:rsidR="00BA77F5" w:rsidRDefault="00BA77F5">
      <w:pPr>
        <w:pStyle w:val="BodyText"/>
        <w:rPr>
          <w:sz w:val="22"/>
        </w:rPr>
      </w:pPr>
    </w:p>
    <w:p w:rsidR="00BA77F5" w:rsidRDefault="00BA77F5">
      <w:pPr>
        <w:pStyle w:val="BodyText"/>
        <w:spacing w:before="7"/>
        <w:rPr>
          <w:sz w:val="21"/>
        </w:rPr>
      </w:pPr>
    </w:p>
    <w:p w:rsidR="00BA77F5" w:rsidRDefault="00234504">
      <w:pPr>
        <w:pStyle w:val="Heading1"/>
        <w:numPr>
          <w:ilvl w:val="0"/>
          <w:numId w:val="3"/>
        </w:numPr>
        <w:tabs>
          <w:tab w:val="left" w:pos="3882"/>
          <w:tab w:val="left" w:pos="3883"/>
        </w:tabs>
        <w:ind w:left="3882" w:hanging="721"/>
        <w:jc w:val="left"/>
        <w:rPr>
          <w:color w:val="1F487C"/>
        </w:rPr>
      </w:pPr>
      <w:r>
        <w:rPr>
          <w:color w:val="1F487C"/>
        </w:rPr>
        <w:t>DESIGN</w:t>
      </w:r>
      <w:r>
        <w:rPr>
          <w:color w:val="1F487C"/>
          <w:spacing w:val="-2"/>
        </w:rPr>
        <w:t xml:space="preserve"> </w:t>
      </w:r>
      <w:r>
        <w:rPr>
          <w:color w:val="1F487C"/>
        </w:rPr>
        <w:t>PROCEDURE</w:t>
      </w:r>
    </w:p>
    <w:p w:rsidR="00BA77F5" w:rsidRDefault="00234504">
      <w:pPr>
        <w:pStyle w:val="Heading2"/>
        <w:spacing w:before="161"/>
        <w:rPr>
          <w:b w:val="0"/>
        </w:rPr>
      </w:pPr>
      <w:r>
        <w:t>1.</w:t>
      </w:r>
      <w:r>
        <w:rPr>
          <w:spacing w:val="-1"/>
        </w:rPr>
        <w:t xml:space="preserve"> </w:t>
      </w:r>
      <w:r>
        <w:t>Design</w:t>
      </w:r>
      <w:r>
        <w:rPr>
          <w:spacing w:val="-2"/>
        </w:rPr>
        <w:t xml:space="preserve"> </w:t>
      </w:r>
      <w:r>
        <w:t>procedure</w:t>
      </w:r>
      <w:r>
        <w:rPr>
          <w:spacing w:val="-1"/>
        </w:rPr>
        <w:t xml:space="preserve"> </w:t>
      </w:r>
      <w:r>
        <w:t>for</w:t>
      </w:r>
      <w:r>
        <w:rPr>
          <w:spacing w:val="-1"/>
        </w:rPr>
        <w:t xml:space="preserve"> </w:t>
      </w:r>
      <w:r>
        <w:t>conventional</w:t>
      </w:r>
      <w:r>
        <w:rPr>
          <w:spacing w:val="-2"/>
        </w:rPr>
        <w:t xml:space="preserve"> </w:t>
      </w:r>
      <w:r>
        <w:t>RCC</w:t>
      </w:r>
      <w:r>
        <w:rPr>
          <w:spacing w:val="-1"/>
        </w:rPr>
        <w:t xml:space="preserve"> </w:t>
      </w:r>
      <w:r>
        <w:t>simply supported</w:t>
      </w:r>
      <w:r>
        <w:rPr>
          <w:spacing w:val="-1"/>
        </w:rPr>
        <w:t xml:space="preserve"> </w:t>
      </w:r>
      <w:r>
        <w:t>beam</w:t>
      </w:r>
      <w:r>
        <w:rPr>
          <w:spacing w:val="-6"/>
        </w:rPr>
        <w:t xml:space="preserve"> </w:t>
      </w:r>
      <w:r>
        <w:t>of</w:t>
      </w:r>
      <w:r>
        <w:rPr>
          <w:spacing w:val="-1"/>
        </w:rPr>
        <w:t xml:space="preserve"> </w:t>
      </w:r>
      <w:r>
        <w:t>span</w:t>
      </w:r>
      <w:r>
        <w:rPr>
          <w:spacing w:val="-3"/>
        </w:rPr>
        <w:t xml:space="preserve"> </w:t>
      </w:r>
      <w:r>
        <w:t>of</w:t>
      </w:r>
      <w:r>
        <w:rPr>
          <w:spacing w:val="-1"/>
        </w:rPr>
        <w:t xml:space="preserve"> </w:t>
      </w:r>
      <w:r>
        <w:t>6m,</w:t>
      </w:r>
      <w:r>
        <w:rPr>
          <w:spacing w:val="-1"/>
        </w:rPr>
        <w:t xml:space="preserve"> </w:t>
      </w:r>
      <w:r>
        <w:t>12m,</w:t>
      </w:r>
      <w:r>
        <w:rPr>
          <w:spacing w:val="-1"/>
        </w:rPr>
        <w:t xml:space="preserve"> </w:t>
      </w:r>
      <w:r>
        <w:t>18m</w:t>
      </w:r>
      <w:r>
        <w:rPr>
          <w:spacing w:val="-4"/>
        </w:rPr>
        <w:t xml:space="preserve"> </w:t>
      </w:r>
      <w:r>
        <w:t>and</w:t>
      </w:r>
      <w:r>
        <w:rPr>
          <w:spacing w:val="-2"/>
        </w:rPr>
        <w:t xml:space="preserve"> </w:t>
      </w:r>
      <w:r>
        <w:t>24m</w:t>
      </w:r>
      <w:r>
        <w:rPr>
          <w:spacing w:val="8"/>
        </w:rPr>
        <w:t xml:space="preserve"> </w:t>
      </w:r>
      <w:r>
        <w:rPr>
          <w:b w:val="0"/>
        </w:rPr>
        <w:t>-</w:t>
      </w:r>
    </w:p>
    <w:p w:rsidR="00BA77F5" w:rsidRDefault="00234504">
      <w:pPr>
        <w:spacing w:before="158"/>
        <w:ind w:left="140"/>
        <w:rPr>
          <w:b/>
          <w:sz w:val="20"/>
        </w:rPr>
      </w:pPr>
      <w:r>
        <w:rPr>
          <w:b/>
          <w:sz w:val="20"/>
        </w:rPr>
        <w:t>1.</w:t>
      </w:r>
      <w:r>
        <w:rPr>
          <w:b/>
          <w:spacing w:val="-2"/>
          <w:sz w:val="20"/>
        </w:rPr>
        <w:t xml:space="preserve"> </w:t>
      </w:r>
      <w:r>
        <w:rPr>
          <w:b/>
          <w:sz w:val="20"/>
        </w:rPr>
        <w:t>STEP</w:t>
      </w:r>
      <w:r>
        <w:rPr>
          <w:b/>
          <w:spacing w:val="-2"/>
          <w:sz w:val="20"/>
        </w:rPr>
        <w:t xml:space="preserve"> </w:t>
      </w:r>
      <w:r>
        <w:rPr>
          <w:b/>
          <w:sz w:val="20"/>
        </w:rPr>
        <w:t>1</w:t>
      </w:r>
      <w:r>
        <w:rPr>
          <w:b/>
          <w:spacing w:val="-2"/>
          <w:sz w:val="20"/>
        </w:rPr>
        <w:t xml:space="preserve"> </w:t>
      </w:r>
      <w:r>
        <w:rPr>
          <w:b/>
          <w:sz w:val="20"/>
        </w:rPr>
        <w:t>(Creation</w:t>
      </w:r>
      <w:r>
        <w:rPr>
          <w:b/>
          <w:spacing w:val="-3"/>
          <w:sz w:val="20"/>
        </w:rPr>
        <w:t xml:space="preserve"> </w:t>
      </w:r>
      <w:r>
        <w:rPr>
          <w:b/>
          <w:sz w:val="20"/>
        </w:rPr>
        <w:t>of</w:t>
      </w:r>
      <w:r>
        <w:rPr>
          <w:b/>
          <w:spacing w:val="-2"/>
          <w:sz w:val="20"/>
        </w:rPr>
        <w:t xml:space="preserve"> </w:t>
      </w:r>
      <w:r>
        <w:rPr>
          <w:b/>
          <w:sz w:val="20"/>
        </w:rPr>
        <w:t>Geometry):</w:t>
      </w:r>
    </w:p>
    <w:p w:rsidR="00BA77F5" w:rsidRDefault="00234504">
      <w:pPr>
        <w:spacing w:before="153" w:line="400" w:lineRule="auto"/>
        <w:ind w:left="140" w:right="4026"/>
        <w:rPr>
          <w:sz w:val="20"/>
        </w:rPr>
      </w:pPr>
      <w:r>
        <w:rPr>
          <w:sz w:val="20"/>
        </w:rPr>
        <w:t>New Project</w:t>
      </w:r>
      <w:r>
        <w:rPr>
          <w:spacing w:val="1"/>
          <w:sz w:val="20"/>
        </w:rPr>
        <w:t xml:space="preserve"> </w:t>
      </w:r>
      <w:r>
        <w:rPr>
          <w:rFonts w:ascii="Wingdings" w:hAnsi="Wingdings"/>
          <w:sz w:val="20"/>
        </w:rPr>
        <w:t></w:t>
      </w:r>
      <w:r>
        <w:rPr>
          <w:spacing w:val="1"/>
          <w:sz w:val="20"/>
        </w:rPr>
        <w:t xml:space="preserve"> </w:t>
      </w:r>
      <w:r>
        <w:rPr>
          <w:sz w:val="20"/>
        </w:rPr>
        <w:t xml:space="preserve">Select Plane </w:t>
      </w:r>
      <w:r>
        <w:rPr>
          <w:rFonts w:ascii="Wingdings" w:hAnsi="Wingdings"/>
          <w:sz w:val="20"/>
        </w:rPr>
        <w:t></w:t>
      </w:r>
      <w:r>
        <w:rPr>
          <w:spacing w:val="1"/>
          <w:sz w:val="20"/>
        </w:rPr>
        <w:t xml:space="preserve"> </w:t>
      </w:r>
      <w:r>
        <w:rPr>
          <w:sz w:val="20"/>
        </w:rPr>
        <w:t>Length =meters; Force=KN;</w:t>
      </w:r>
      <w:r>
        <w:rPr>
          <w:spacing w:val="-47"/>
          <w:sz w:val="20"/>
        </w:rPr>
        <w:t xml:space="preserve"> </w:t>
      </w:r>
      <w:r>
        <w:rPr>
          <w:sz w:val="20"/>
        </w:rPr>
        <w:t>File</w:t>
      </w:r>
      <w:r>
        <w:rPr>
          <w:spacing w:val="-1"/>
          <w:sz w:val="20"/>
        </w:rPr>
        <w:t xml:space="preserve"> </w:t>
      </w:r>
      <w:r>
        <w:rPr>
          <w:sz w:val="20"/>
        </w:rPr>
        <w:t>Name=Plane 1</w:t>
      </w:r>
      <w:r>
        <w:rPr>
          <w:spacing w:val="4"/>
          <w:sz w:val="20"/>
        </w:rPr>
        <w:t xml:space="preserve"> </w:t>
      </w:r>
      <w:r>
        <w:rPr>
          <w:rFonts w:ascii="Wingdings" w:hAnsi="Wingdings"/>
          <w:sz w:val="20"/>
        </w:rPr>
        <w:t></w:t>
      </w:r>
      <w:r>
        <w:rPr>
          <w:spacing w:val="50"/>
          <w:sz w:val="20"/>
        </w:rPr>
        <w:t xml:space="preserve"> </w:t>
      </w:r>
      <w:r>
        <w:rPr>
          <w:sz w:val="20"/>
        </w:rPr>
        <w:t>Next</w:t>
      </w:r>
    </w:p>
    <w:p w:rsidR="00BA77F5" w:rsidRDefault="00234504">
      <w:pPr>
        <w:ind w:left="140"/>
        <w:rPr>
          <w:sz w:val="20"/>
        </w:rPr>
      </w:pPr>
      <w:r>
        <w:rPr>
          <w:sz w:val="20"/>
        </w:rPr>
        <w:t>Select</w:t>
      </w:r>
      <w:r>
        <w:rPr>
          <w:spacing w:val="48"/>
          <w:sz w:val="20"/>
        </w:rPr>
        <w:t xml:space="preserve"> </w:t>
      </w:r>
      <w:r>
        <w:rPr>
          <w:rFonts w:ascii="Wingdings" w:hAnsi="Wingdings"/>
          <w:sz w:val="20"/>
        </w:rPr>
        <w:t></w:t>
      </w:r>
      <w:r>
        <w:rPr>
          <w:spacing w:val="-1"/>
          <w:sz w:val="20"/>
        </w:rPr>
        <w:t xml:space="preserve"> </w:t>
      </w:r>
      <w:r>
        <w:rPr>
          <w:sz w:val="20"/>
        </w:rPr>
        <w:t>Open</w:t>
      </w:r>
      <w:r>
        <w:rPr>
          <w:spacing w:val="-3"/>
          <w:sz w:val="20"/>
        </w:rPr>
        <w:t xml:space="preserve"> </w:t>
      </w:r>
      <w:r>
        <w:rPr>
          <w:sz w:val="20"/>
        </w:rPr>
        <w:t>Structure</w:t>
      </w:r>
      <w:r>
        <w:rPr>
          <w:spacing w:val="-1"/>
          <w:sz w:val="20"/>
        </w:rPr>
        <w:t xml:space="preserve"> </w:t>
      </w:r>
      <w:r>
        <w:rPr>
          <w:sz w:val="20"/>
        </w:rPr>
        <w:t>Wizard</w:t>
      </w:r>
      <w:r>
        <w:rPr>
          <w:spacing w:val="2"/>
          <w:sz w:val="20"/>
        </w:rPr>
        <w:t xml:space="preserve"> </w:t>
      </w:r>
      <w:r>
        <w:rPr>
          <w:rFonts w:ascii="Wingdings" w:hAnsi="Wingdings"/>
          <w:sz w:val="20"/>
        </w:rPr>
        <w:t></w:t>
      </w:r>
      <w:r>
        <w:rPr>
          <w:spacing w:val="47"/>
          <w:sz w:val="20"/>
        </w:rPr>
        <w:t xml:space="preserve"> </w:t>
      </w:r>
      <w:r>
        <w:rPr>
          <w:sz w:val="20"/>
        </w:rPr>
        <w:t>Finish.</w:t>
      </w:r>
    </w:p>
    <w:p w:rsidR="00BA77F5" w:rsidRDefault="00234504">
      <w:pPr>
        <w:spacing w:before="154"/>
        <w:ind w:left="140"/>
        <w:rPr>
          <w:sz w:val="20"/>
        </w:rPr>
      </w:pPr>
      <w:r>
        <w:rPr>
          <w:sz w:val="20"/>
        </w:rPr>
        <w:t>Change</w:t>
      </w:r>
      <w:r>
        <w:rPr>
          <w:spacing w:val="-2"/>
          <w:sz w:val="20"/>
        </w:rPr>
        <w:t xml:space="preserve"> </w:t>
      </w:r>
      <w:r>
        <w:rPr>
          <w:sz w:val="20"/>
        </w:rPr>
        <w:t>to Frame</w:t>
      </w:r>
      <w:r>
        <w:rPr>
          <w:spacing w:val="-2"/>
          <w:sz w:val="20"/>
        </w:rPr>
        <w:t xml:space="preserve"> </w:t>
      </w:r>
      <w:r>
        <w:rPr>
          <w:sz w:val="20"/>
        </w:rPr>
        <w:t>Models</w:t>
      </w:r>
      <w:r>
        <w:rPr>
          <w:spacing w:val="-2"/>
          <w:sz w:val="20"/>
        </w:rPr>
        <w:t xml:space="preserve"> </w:t>
      </w:r>
      <w:r>
        <w:rPr>
          <w:sz w:val="20"/>
        </w:rPr>
        <w:t>from</w:t>
      </w:r>
      <w:r>
        <w:rPr>
          <w:spacing w:val="-4"/>
          <w:sz w:val="20"/>
        </w:rPr>
        <w:t xml:space="preserve"> </w:t>
      </w:r>
      <w:r>
        <w:rPr>
          <w:sz w:val="20"/>
        </w:rPr>
        <w:t>Truss</w:t>
      </w:r>
      <w:r>
        <w:rPr>
          <w:spacing w:val="1"/>
          <w:sz w:val="20"/>
        </w:rPr>
        <w:t xml:space="preserve"> </w:t>
      </w:r>
      <w:r>
        <w:rPr>
          <w:sz w:val="20"/>
        </w:rPr>
        <w:t>models</w:t>
      </w:r>
      <w:r>
        <w:rPr>
          <w:spacing w:val="4"/>
          <w:sz w:val="20"/>
        </w:rPr>
        <w:t xml:space="preserve"> </w:t>
      </w:r>
      <w:r>
        <w:rPr>
          <w:rFonts w:ascii="Wingdings" w:hAnsi="Wingdings"/>
          <w:sz w:val="20"/>
        </w:rPr>
        <w:t></w:t>
      </w:r>
      <w:r>
        <w:rPr>
          <w:spacing w:val="47"/>
          <w:sz w:val="20"/>
        </w:rPr>
        <w:t xml:space="preserve"> </w:t>
      </w:r>
      <w:r>
        <w:rPr>
          <w:sz w:val="20"/>
        </w:rPr>
        <w:t>Select</w:t>
      </w:r>
      <w:r>
        <w:rPr>
          <w:spacing w:val="47"/>
          <w:sz w:val="20"/>
        </w:rPr>
        <w:t xml:space="preserve"> </w:t>
      </w:r>
      <w:r>
        <w:rPr>
          <w:sz w:val="20"/>
        </w:rPr>
        <w:t>Continuous</w:t>
      </w:r>
      <w:r>
        <w:rPr>
          <w:spacing w:val="-2"/>
          <w:sz w:val="20"/>
        </w:rPr>
        <w:t xml:space="preserve"> </w:t>
      </w:r>
      <w:r>
        <w:rPr>
          <w:sz w:val="20"/>
        </w:rPr>
        <w:t>beam</w:t>
      </w:r>
      <w:r>
        <w:rPr>
          <w:spacing w:val="-6"/>
          <w:sz w:val="20"/>
        </w:rPr>
        <w:t xml:space="preserve"> </w:t>
      </w:r>
      <w:r>
        <w:rPr>
          <w:sz w:val="20"/>
        </w:rPr>
        <w:t>and double</w:t>
      </w:r>
      <w:r>
        <w:rPr>
          <w:spacing w:val="-2"/>
          <w:sz w:val="20"/>
        </w:rPr>
        <w:t xml:space="preserve"> </w:t>
      </w:r>
      <w:r>
        <w:rPr>
          <w:sz w:val="20"/>
        </w:rPr>
        <w:t>click</w:t>
      </w:r>
      <w:r>
        <w:rPr>
          <w:spacing w:val="-2"/>
          <w:sz w:val="20"/>
        </w:rPr>
        <w:t xml:space="preserve"> </w:t>
      </w:r>
      <w:r>
        <w:rPr>
          <w:sz w:val="20"/>
        </w:rPr>
        <w:t>on</w:t>
      </w:r>
      <w:r>
        <w:rPr>
          <w:spacing w:val="-2"/>
          <w:sz w:val="20"/>
        </w:rPr>
        <w:t xml:space="preserve"> </w:t>
      </w:r>
      <w:r>
        <w:rPr>
          <w:sz w:val="20"/>
        </w:rPr>
        <w:t>it.</w:t>
      </w:r>
    </w:p>
    <w:p w:rsidR="00BA77F5" w:rsidRDefault="00234504">
      <w:pPr>
        <w:spacing w:before="158"/>
        <w:ind w:left="140"/>
        <w:rPr>
          <w:sz w:val="20"/>
        </w:rPr>
      </w:pPr>
      <w:r>
        <w:rPr>
          <w:position w:val="1"/>
          <w:sz w:val="20"/>
        </w:rPr>
        <w:t>Length=6.0m-24m</w:t>
      </w:r>
      <w:r>
        <w:rPr>
          <w:spacing w:val="-46"/>
          <w:position w:val="1"/>
          <w:sz w:val="20"/>
        </w:rPr>
        <w:t xml:space="preserve"> </w:t>
      </w:r>
      <w:r>
        <w:rPr>
          <w:noProof/>
          <w:spacing w:val="10"/>
          <w:w w:val="99"/>
          <w:sz w:val="20"/>
        </w:rPr>
        <w:drawing>
          <wp:inline distT="0" distB="0" distL="0" distR="0">
            <wp:extent cx="266804" cy="19431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66804" cy="194310"/>
                    </a:xfrm>
                    <a:prstGeom prst="rect">
                      <a:avLst/>
                    </a:prstGeom>
                  </pic:spPr>
                </pic:pic>
              </a:graphicData>
            </a:graphic>
          </wp:inline>
        </w:drawing>
      </w:r>
      <w:r>
        <w:rPr>
          <w:spacing w:val="10"/>
          <w:w w:val="99"/>
          <w:position w:val="1"/>
          <w:sz w:val="20"/>
        </w:rPr>
        <w:t xml:space="preserve"> </w:t>
      </w:r>
      <w:r>
        <w:rPr>
          <w:spacing w:val="-19"/>
          <w:w w:val="99"/>
          <w:position w:val="1"/>
          <w:sz w:val="20"/>
        </w:rPr>
        <w:t xml:space="preserve"> </w:t>
      </w:r>
      <w:r>
        <w:rPr>
          <w:position w:val="1"/>
          <w:sz w:val="20"/>
        </w:rPr>
        <w:t>Click</w:t>
      </w:r>
    </w:p>
    <w:p w:rsidR="00BA77F5" w:rsidRDefault="00234504">
      <w:pPr>
        <w:spacing w:before="160" w:line="400" w:lineRule="auto"/>
        <w:ind w:left="140" w:right="2835"/>
        <w:rPr>
          <w:sz w:val="20"/>
        </w:rPr>
      </w:pPr>
      <w:r>
        <w:rPr>
          <w:sz w:val="20"/>
        </w:rPr>
        <w:t>(according to the requirement span may change from 6m, 12m, 18m and 24m )</w:t>
      </w:r>
      <w:r>
        <w:rPr>
          <w:spacing w:val="-47"/>
          <w:sz w:val="20"/>
        </w:rPr>
        <w:t xml:space="preserve"> </w:t>
      </w:r>
      <w:r>
        <w:rPr>
          <w:sz w:val="20"/>
        </w:rPr>
        <w:t>No.</w:t>
      </w:r>
      <w:r>
        <w:rPr>
          <w:spacing w:val="-1"/>
          <w:sz w:val="20"/>
        </w:rPr>
        <w:t xml:space="preserve"> </w:t>
      </w:r>
      <w:r>
        <w:rPr>
          <w:sz w:val="20"/>
        </w:rPr>
        <w:t>of</w:t>
      </w:r>
      <w:r>
        <w:rPr>
          <w:spacing w:val="-2"/>
          <w:sz w:val="20"/>
        </w:rPr>
        <w:t xml:space="preserve"> </w:t>
      </w:r>
      <w:r>
        <w:rPr>
          <w:sz w:val="20"/>
        </w:rPr>
        <w:t>bays</w:t>
      </w:r>
      <w:r>
        <w:rPr>
          <w:spacing w:val="-1"/>
          <w:sz w:val="20"/>
        </w:rPr>
        <w:t xml:space="preserve"> </w:t>
      </w:r>
      <w:r>
        <w:rPr>
          <w:sz w:val="20"/>
        </w:rPr>
        <w:t>(Span)</w:t>
      </w:r>
      <w:r>
        <w:rPr>
          <w:spacing w:val="2"/>
          <w:sz w:val="20"/>
        </w:rPr>
        <w:t xml:space="preserve"> </w:t>
      </w:r>
      <w:r>
        <w:rPr>
          <w:sz w:val="20"/>
        </w:rPr>
        <w:t>=1</w:t>
      </w:r>
    </w:p>
    <w:p w:rsidR="00BA77F5" w:rsidRDefault="00234504">
      <w:pPr>
        <w:spacing w:before="3"/>
        <w:ind w:left="140"/>
        <w:rPr>
          <w:sz w:val="20"/>
        </w:rPr>
      </w:pPr>
      <w:r>
        <w:rPr>
          <w:sz w:val="20"/>
        </w:rPr>
        <w:t>Apply</w:t>
      </w:r>
      <w:r>
        <w:rPr>
          <w:spacing w:val="-3"/>
          <w:sz w:val="20"/>
        </w:rPr>
        <w:t xml:space="preserve"> </w:t>
      </w:r>
      <w:r>
        <w:rPr>
          <w:rFonts w:ascii="Wingdings" w:hAnsi="Wingdings"/>
          <w:sz w:val="20"/>
        </w:rPr>
        <w:t></w:t>
      </w:r>
      <w:r>
        <w:rPr>
          <w:spacing w:val="-3"/>
          <w:sz w:val="20"/>
        </w:rPr>
        <w:t xml:space="preserve"> </w:t>
      </w:r>
      <w:r>
        <w:rPr>
          <w:sz w:val="20"/>
        </w:rPr>
        <w:t>Transfer</w:t>
      </w:r>
      <w:r>
        <w:rPr>
          <w:spacing w:val="1"/>
          <w:sz w:val="20"/>
        </w:rPr>
        <w:t xml:space="preserve"> </w:t>
      </w:r>
      <w:r>
        <w:rPr>
          <w:sz w:val="20"/>
        </w:rPr>
        <w:t>model</w:t>
      </w:r>
      <w:r>
        <w:rPr>
          <w:spacing w:val="2"/>
          <w:sz w:val="20"/>
        </w:rPr>
        <w:t xml:space="preserve"> </w:t>
      </w:r>
      <w:r>
        <w:rPr>
          <w:rFonts w:ascii="Wingdings" w:hAnsi="Wingdings"/>
          <w:sz w:val="20"/>
        </w:rPr>
        <w:t></w:t>
      </w:r>
      <w:r>
        <w:rPr>
          <w:spacing w:val="-2"/>
          <w:sz w:val="20"/>
        </w:rPr>
        <w:t xml:space="preserve"> </w:t>
      </w:r>
      <w:r>
        <w:rPr>
          <w:sz w:val="20"/>
        </w:rPr>
        <w:t>Click</w:t>
      </w:r>
      <w:r>
        <w:rPr>
          <w:spacing w:val="-1"/>
          <w:sz w:val="20"/>
        </w:rPr>
        <w:t xml:space="preserve"> </w:t>
      </w:r>
      <w:r>
        <w:rPr>
          <w:sz w:val="20"/>
        </w:rPr>
        <w:t>yes</w:t>
      </w:r>
      <w:r>
        <w:rPr>
          <w:spacing w:val="-2"/>
          <w:sz w:val="20"/>
        </w:rPr>
        <w:t xml:space="preserve"> </w:t>
      </w:r>
      <w:r>
        <w:rPr>
          <w:rFonts w:ascii="Wingdings" w:hAnsi="Wingdings"/>
          <w:sz w:val="20"/>
        </w:rPr>
        <w:t></w:t>
      </w:r>
      <w:r>
        <w:rPr>
          <w:spacing w:val="-3"/>
          <w:sz w:val="20"/>
        </w:rPr>
        <w:t xml:space="preserve"> </w:t>
      </w:r>
      <w:r>
        <w:rPr>
          <w:sz w:val="20"/>
        </w:rPr>
        <w:t>OK</w:t>
      </w:r>
      <w:r>
        <w:rPr>
          <w:rFonts w:ascii="Wingdings" w:hAnsi="Wingdings"/>
          <w:sz w:val="20"/>
        </w:rPr>
        <w:t></w:t>
      </w:r>
      <w:r>
        <w:rPr>
          <w:spacing w:val="-2"/>
          <w:sz w:val="20"/>
        </w:rPr>
        <w:t xml:space="preserve"> </w:t>
      </w:r>
      <w:r>
        <w:rPr>
          <w:sz w:val="20"/>
        </w:rPr>
        <w:t>Go</w:t>
      </w:r>
      <w:r>
        <w:rPr>
          <w:spacing w:val="-1"/>
          <w:sz w:val="20"/>
        </w:rPr>
        <w:t xml:space="preserve"> </w:t>
      </w:r>
      <w:r>
        <w:rPr>
          <w:sz w:val="20"/>
        </w:rPr>
        <w:t>to</w:t>
      </w:r>
      <w:r>
        <w:rPr>
          <w:spacing w:val="-1"/>
          <w:sz w:val="20"/>
        </w:rPr>
        <w:t xml:space="preserve"> </w:t>
      </w:r>
      <w:r>
        <w:rPr>
          <w:sz w:val="20"/>
        </w:rPr>
        <w:t>Front view</w:t>
      </w:r>
      <w:r>
        <w:rPr>
          <w:spacing w:val="-3"/>
          <w:sz w:val="20"/>
        </w:rPr>
        <w:t xml:space="preserve"> </w:t>
      </w:r>
      <w:r>
        <w:rPr>
          <w:sz w:val="20"/>
        </w:rPr>
        <w:t>icon</w:t>
      </w:r>
      <w:r>
        <w:rPr>
          <w:spacing w:val="-3"/>
          <w:sz w:val="20"/>
        </w:rPr>
        <w:t xml:space="preserve"> </w:t>
      </w:r>
      <w:r>
        <w:rPr>
          <w:sz w:val="20"/>
        </w:rPr>
        <w:t>(first view)</w:t>
      </w:r>
    </w:p>
    <w:p w:rsidR="00BA77F5" w:rsidRDefault="00234504">
      <w:pPr>
        <w:pStyle w:val="Heading2"/>
        <w:spacing w:before="158"/>
      </w:pPr>
      <w:r>
        <w:t>STPE</w:t>
      </w:r>
      <w:r>
        <w:rPr>
          <w:spacing w:val="-4"/>
        </w:rPr>
        <w:t xml:space="preserve"> </w:t>
      </w:r>
      <w:r>
        <w:t>2</w:t>
      </w:r>
      <w:r>
        <w:rPr>
          <w:spacing w:val="-1"/>
        </w:rPr>
        <w:t xml:space="preserve"> </w:t>
      </w:r>
      <w:r>
        <w:t>(Member</w:t>
      </w:r>
      <w:r>
        <w:rPr>
          <w:spacing w:val="-2"/>
        </w:rPr>
        <w:t xml:space="preserve"> </w:t>
      </w:r>
      <w:r>
        <w:t>Properties):</w:t>
      </w:r>
    </w:p>
    <w:p w:rsidR="00BA77F5" w:rsidRDefault="00234504">
      <w:pPr>
        <w:tabs>
          <w:tab w:val="left" w:pos="8762"/>
        </w:tabs>
        <w:spacing w:before="150"/>
        <w:ind w:left="140"/>
        <w:rPr>
          <w:sz w:val="20"/>
        </w:rPr>
      </w:pPr>
      <w:r>
        <w:rPr>
          <w:sz w:val="20"/>
        </w:rPr>
        <w:t>Select the</w:t>
      </w:r>
      <w:r>
        <w:rPr>
          <w:spacing w:val="3"/>
          <w:sz w:val="20"/>
        </w:rPr>
        <w:t xml:space="preserve"> </w:t>
      </w:r>
      <w:r>
        <w:rPr>
          <w:sz w:val="20"/>
        </w:rPr>
        <w:t>member</w:t>
      </w:r>
      <w:r>
        <w:rPr>
          <w:spacing w:val="5"/>
          <w:sz w:val="20"/>
        </w:rPr>
        <w:t xml:space="preserve"> </w:t>
      </w:r>
      <w:r>
        <w:rPr>
          <w:rFonts w:ascii="Wingdings" w:hAnsi="Wingdings"/>
          <w:sz w:val="20"/>
        </w:rPr>
        <w:t></w:t>
      </w:r>
      <w:r>
        <w:rPr>
          <w:sz w:val="20"/>
        </w:rPr>
        <w:t xml:space="preserve"> From</w:t>
      </w:r>
      <w:r>
        <w:rPr>
          <w:spacing w:val="1"/>
          <w:sz w:val="20"/>
        </w:rPr>
        <w:t xml:space="preserve"> </w:t>
      </w:r>
      <w:r>
        <w:rPr>
          <w:sz w:val="20"/>
        </w:rPr>
        <w:t>Main</w:t>
      </w:r>
      <w:r>
        <w:rPr>
          <w:spacing w:val="1"/>
          <w:sz w:val="20"/>
        </w:rPr>
        <w:t xml:space="preserve"> </w:t>
      </w:r>
      <w:r>
        <w:rPr>
          <w:sz w:val="20"/>
        </w:rPr>
        <w:t>menu</w:t>
      </w:r>
      <w:r>
        <w:rPr>
          <w:spacing w:val="4"/>
          <w:sz w:val="20"/>
        </w:rPr>
        <w:t xml:space="preserve"> </w:t>
      </w:r>
      <w:r>
        <w:rPr>
          <w:rFonts w:ascii="Wingdings" w:hAnsi="Wingdings"/>
          <w:sz w:val="20"/>
        </w:rPr>
        <w:t></w:t>
      </w:r>
      <w:r>
        <w:rPr>
          <w:spacing w:val="2"/>
          <w:sz w:val="20"/>
        </w:rPr>
        <w:t xml:space="preserve"> </w:t>
      </w:r>
      <w:r>
        <w:rPr>
          <w:sz w:val="20"/>
        </w:rPr>
        <w:t>Commands</w:t>
      </w:r>
      <w:r>
        <w:rPr>
          <w:spacing w:val="3"/>
          <w:sz w:val="20"/>
        </w:rPr>
        <w:t xml:space="preserve"> </w:t>
      </w:r>
      <w:r>
        <w:rPr>
          <w:rFonts w:ascii="Wingdings" w:hAnsi="Wingdings"/>
          <w:sz w:val="20"/>
        </w:rPr>
        <w:t></w:t>
      </w:r>
      <w:r>
        <w:rPr>
          <w:spacing w:val="2"/>
          <w:sz w:val="20"/>
        </w:rPr>
        <w:t xml:space="preserve"> </w:t>
      </w:r>
      <w:r>
        <w:rPr>
          <w:sz w:val="20"/>
        </w:rPr>
        <w:t>Member</w:t>
      </w:r>
      <w:r>
        <w:rPr>
          <w:spacing w:val="1"/>
          <w:sz w:val="20"/>
        </w:rPr>
        <w:t xml:space="preserve"> </w:t>
      </w:r>
      <w:r>
        <w:rPr>
          <w:sz w:val="20"/>
        </w:rPr>
        <w:t>Property</w:t>
      </w:r>
      <w:r>
        <w:rPr>
          <w:spacing w:val="-1"/>
          <w:sz w:val="20"/>
        </w:rPr>
        <w:t xml:space="preserve"> </w:t>
      </w:r>
      <w:r>
        <w:rPr>
          <w:rFonts w:ascii="Wingdings" w:hAnsi="Wingdings"/>
          <w:sz w:val="20"/>
        </w:rPr>
        <w:t></w:t>
      </w:r>
      <w:r>
        <w:rPr>
          <w:spacing w:val="2"/>
          <w:sz w:val="20"/>
        </w:rPr>
        <w:t xml:space="preserve"> </w:t>
      </w:r>
      <w:r>
        <w:rPr>
          <w:sz w:val="20"/>
        </w:rPr>
        <w:t>Prismatic</w:t>
      </w:r>
      <w:r>
        <w:rPr>
          <w:spacing w:val="3"/>
          <w:sz w:val="20"/>
        </w:rPr>
        <w:t xml:space="preserve"> </w:t>
      </w:r>
      <w:r>
        <w:rPr>
          <w:rFonts w:ascii="Wingdings" w:hAnsi="Wingdings"/>
          <w:sz w:val="20"/>
        </w:rPr>
        <w:t></w:t>
      </w:r>
      <w:r>
        <w:rPr>
          <w:sz w:val="20"/>
        </w:rPr>
        <w:t>Rectangular</w:t>
      </w:r>
      <w:r>
        <w:rPr>
          <w:sz w:val="20"/>
        </w:rPr>
        <w:tab/>
        <w:t>YD=</w:t>
      </w:r>
    </w:p>
    <w:p w:rsidR="00BA77F5" w:rsidRDefault="00234504">
      <w:pPr>
        <w:tabs>
          <w:tab w:val="left" w:pos="640"/>
        </w:tabs>
        <w:spacing w:before="34" w:line="400" w:lineRule="auto"/>
        <w:ind w:left="190" w:right="6285" w:hanging="51"/>
        <w:rPr>
          <w:sz w:val="20"/>
        </w:rPr>
      </w:pPr>
      <w:r>
        <w:rPr>
          <w:sz w:val="20"/>
        </w:rPr>
        <w:t>0.4</w:t>
      </w:r>
      <w:r>
        <w:rPr>
          <w:sz w:val="20"/>
        </w:rPr>
        <w:tab/>
        <w:t>ZD= 0.3</w:t>
      </w:r>
      <w:r>
        <w:rPr>
          <w:spacing w:val="1"/>
          <w:sz w:val="20"/>
        </w:rPr>
        <w:t xml:space="preserve"> </w:t>
      </w:r>
      <w:r>
        <w:rPr>
          <w:rFonts w:ascii="Wingdings" w:hAnsi="Wingdings"/>
          <w:sz w:val="20"/>
        </w:rPr>
        <w:t></w:t>
      </w:r>
      <w:r>
        <w:rPr>
          <w:sz w:val="20"/>
        </w:rPr>
        <w:t xml:space="preserve"> Assign </w:t>
      </w:r>
      <w:r>
        <w:rPr>
          <w:rFonts w:ascii="Wingdings" w:hAnsi="Wingdings"/>
          <w:sz w:val="20"/>
        </w:rPr>
        <w:t></w:t>
      </w:r>
      <w:r>
        <w:rPr>
          <w:sz w:val="20"/>
        </w:rPr>
        <w:t xml:space="preserve"> Close.</w:t>
      </w:r>
      <w:r>
        <w:rPr>
          <w:spacing w:val="-48"/>
          <w:sz w:val="20"/>
        </w:rPr>
        <w:t xml:space="preserve"> </w:t>
      </w:r>
      <w:r>
        <w:rPr>
          <w:sz w:val="20"/>
        </w:rPr>
        <w:t>De</w:t>
      </w:r>
      <w:r>
        <w:rPr>
          <w:spacing w:val="-1"/>
          <w:sz w:val="20"/>
        </w:rPr>
        <w:t xml:space="preserve"> </w:t>
      </w:r>
      <w:r>
        <w:rPr>
          <w:sz w:val="20"/>
        </w:rPr>
        <w:t>select</w:t>
      </w:r>
      <w:r>
        <w:rPr>
          <w:spacing w:val="-1"/>
          <w:sz w:val="20"/>
        </w:rPr>
        <w:t xml:space="preserve"> </w:t>
      </w:r>
      <w:r>
        <w:rPr>
          <w:sz w:val="20"/>
        </w:rPr>
        <w:t>the</w:t>
      </w:r>
      <w:r>
        <w:rPr>
          <w:spacing w:val="2"/>
          <w:sz w:val="20"/>
        </w:rPr>
        <w:t xml:space="preserve"> </w:t>
      </w:r>
      <w:r>
        <w:rPr>
          <w:sz w:val="20"/>
        </w:rPr>
        <w:t>member.</w:t>
      </w:r>
    </w:p>
    <w:p w:rsidR="00BA77F5" w:rsidRDefault="00234504">
      <w:pPr>
        <w:pStyle w:val="Heading2"/>
        <w:spacing w:before="7"/>
      </w:pPr>
      <w:r>
        <w:t>STEP</w:t>
      </w:r>
      <w:r>
        <w:rPr>
          <w:spacing w:val="-3"/>
        </w:rPr>
        <w:t xml:space="preserve"> </w:t>
      </w:r>
      <w:r>
        <w:t>3</w:t>
      </w:r>
      <w:r>
        <w:rPr>
          <w:spacing w:val="-1"/>
        </w:rPr>
        <w:t xml:space="preserve"> </w:t>
      </w:r>
      <w:r>
        <w:t>(Supports):</w:t>
      </w:r>
    </w:p>
    <w:p w:rsidR="00BA77F5" w:rsidRDefault="00234504">
      <w:pPr>
        <w:spacing w:before="149"/>
        <w:ind w:left="140"/>
        <w:rPr>
          <w:sz w:val="20"/>
        </w:rPr>
      </w:pPr>
      <w:r>
        <w:rPr>
          <w:sz w:val="20"/>
        </w:rPr>
        <w:t>Change</w:t>
      </w:r>
      <w:r>
        <w:rPr>
          <w:spacing w:val="-1"/>
          <w:sz w:val="20"/>
        </w:rPr>
        <w:t xml:space="preserve"> </w:t>
      </w:r>
      <w:r>
        <w:rPr>
          <w:sz w:val="20"/>
        </w:rPr>
        <w:t>to</w:t>
      </w:r>
      <w:r>
        <w:rPr>
          <w:spacing w:val="-1"/>
          <w:sz w:val="20"/>
        </w:rPr>
        <w:t xml:space="preserve"> </w:t>
      </w:r>
      <w:r>
        <w:rPr>
          <w:sz w:val="20"/>
        </w:rPr>
        <w:t>Node</w:t>
      </w:r>
      <w:r>
        <w:rPr>
          <w:spacing w:val="-2"/>
          <w:sz w:val="20"/>
        </w:rPr>
        <w:t xml:space="preserve"> </w:t>
      </w:r>
      <w:r>
        <w:rPr>
          <w:sz w:val="20"/>
        </w:rPr>
        <w:t>cursor</w:t>
      </w:r>
      <w:r>
        <w:rPr>
          <w:spacing w:val="-2"/>
          <w:sz w:val="20"/>
        </w:rPr>
        <w:t xml:space="preserve"> </w:t>
      </w:r>
      <w:r>
        <w:rPr>
          <w:sz w:val="20"/>
        </w:rPr>
        <w:t>(joint)</w:t>
      </w:r>
      <w:r>
        <w:rPr>
          <w:spacing w:val="-2"/>
          <w:sz w:val="20"/>
        </w:rPr>
        <w:t xml:space="preserve"> </w:t>
      </w:r>
      <w:r>
        <w:rPr>
          <w:sz w:val="20"/>
        </w:rPr>
        <w:t>and select</w:t>
      </w:r>
      <w:r>
        <w:rPr>
          <w:spacing w:val="-3"/>
          <w:sz w:val="20"/>
        </w:rPr>
        <w:t xml:space="preserve"> </w:t>
      </w:r>
      <w:r>
        <w:rPr>
          <w:sz w:val="20"/>
        </w:rPr>
        <w:t>the</w:t>
      </w:r>
      <w:r>
        <w:rPr>
          <w:spacing w:val="-2"/>
          <w:sz w:val="20"/>
        </w:rPr>
        <w:t xml:space="preserve"> </w:t>
      </w:r>
      <w:r>
        <w:rPr>
          <w:sz w:val="20"/>
        </w:rPr>
        <w:t>nodes</w:t>
      </w:r>
      <w:r>
        <w:rPr>
          <w:spacing w:val="-3"/>
          <w:sz w:val="20"/>
        </w:rPr>
        <w:t xml:space="preserve"> </w:t>
      </w:r>
      <w:r>
        <w:rPr>
          <w:sz w:val="20"/>
        </w:rPr>
        <w:t>(joints)</w:t>
      </w:r>
      <w:r>
        <w:rPr>
          <w:spacing w:val="-1"/>
          <w:sz w:val="20"/>
        </w:rPr>
        <w:t xml:space="preserve"> </w:t>
      </w:r>
      <w:r>
        <w:rPr>
          <w:sz w:val="20"/>
        </w:rPr>
        <w:t>.</w:t>
      </w:r>
    </w:p>
    <w:p w:rsidR="00BA77F5" w:rsidRDefault="00234504">
      <w:pPr>
        <w:spacing w:before="154" w:line="276" w:lineRule="auto"/>
        <w:ind w:left="140" w:right="134"/>
        <w:jc w:val="both"/>
        <w:rPr>
          <w:sz w:val="20"/>
        </w:rPr>
      </w:pPr>
      <w:r>
        <w:rPr>
          <w:sz w:val="20"/>
        </w:rPr>
        <w:t>(if more than one node use CTRL</w:t>
      </w:r>
      <w:r>
        <w:rPr>
          <w:spacing w:val="1"/>
          <w:sz w:val="20"/>
        </w:rPr>
        <w:t xml:space="preserve"> </w:t>
      </w:r>
      <w:r>
        <w:rPr>
          <w:sz w:val="20"/>
        </w:rPr>
        <w:t>key and select the</w:t>
      </w:r>
      <w:r>
        <w:rPr>
          <w:spacing w:val="1"/>
          <w:sz w:val="20"/>
        </w:rPr>
        <w:t xml:space="preserve"> </w:t>
      </w:r>
      <w:r>
        <w:rPr>
          <w:sz w:val="20"/>
        </w:rPr>
        <w:t xml:space="preserve">nodes) </w:t>
      </w:r>
      <w:r>
        <w:rPr>
          <w:rFonts w:ascii="Wingdings" w:hAnsi="Wingdings"/>
          <w:sz w:val="20"/>
        </w:rPr>
        <w:t></w:t>
      </w:r>
      <w:r>
        <w:rPr>
          <w:sz w:val="20"/>
        </w:rPr>
        <w:t xml:space="preserve"> From Main menu </w:t>
      </w:r>
      <w:r>
        <w:rPr>
          <w:rFonts w:ascii="Wingdings" w:hAnsi="Wingdings"/>
          <w:sz w:val="20"/>
        </w:rPr>
        <w:t></w:t>
      </w:r>
      <w:r>
        <w:rPr>
          <w:sz w:val="20"/>
        </w:rPr>
        <w:t xml:space="preserve"> Commands </w:t>
      </w:r>
      <w:r>
        <w:rPr>
          <w:rFonts w:ascii="Wingdings" w:hAnsi="Wingdings"/>
          <w:sz w:val="20"/>
        </w:rPr>
        <w:t></w:t>
      </w:r>
      <w:r>
        <w:rPr>
          <w:sz w:val="20"/>
        </w:rPr>
        <w:t xml:space="preserve"> Support</w:t>
      </w:r>
      <w:r>
        <w:rPr>
          <w:spacing w:val="1"/>
          <w:sz w:val="20"/>
        </w:rPr>
        <w:t xml:space="preserve"> </w:t>
      </w:r>
      <w:r>
        <w:rPr>
          <w:sz w:val="20"/>
        </w:rPr>
        <w:t>specification</w:t>
      </w:r>
      <w:r>
        <w:rPr>
          <w:spacing w:val="-2"/>
          <w:sz w:val="20"/>
        </w:rPr>
        <w:t xml:space="preserve"> </w:t>
      </w:r>
      <w:r>
        <w:rPr>
          <w:rFonts w:ascii="Wingdings" w:hAnsi="Wingdings"/>
          <w:sz w:val="20"/>
        </w:rPr>
        <w:t></w:t>
      </w:r>
      <w:r>
        <w:rPr>
          <w:spacing w:val="-2"/>
          <w:sz w:val="20"/>
        </w:rPr>
        <w:t xml:space="preserve"> </w:t>
      </w:r>
      <w:r>
        <w:rPr>
          <w:sz w:val="20"/>
        </w:rPr>
        <w:t>Pinned</w:t>
      </w:r>
      <w:r>
        <w:rPr>
          <w:spacing w:val="2"/>
          <w:sz w:val="20"/>
        </w:rPr>
        <w:t xml:space="preserve"> </w:t>
      </w:r>
      <w:r>
        <w:rPr>
          <w:rFonts w:ascii="Wingdings" w:hAnsi="Wingdings"/>
          <w:sz w:val="20"/>
        </w:rPr>
        <w:t></w:t>
      </w:r>
      <w:r>
        <w:rPr>
          <w:spacing w:val="1"/>
          <w:sz w:val="20"/>
        </w:rPr>
        <w:t xml:space="preserve"> </w:t>
      </w:r>
      <w:r>
        <w:rPr>
          <w:sz w:val="20"/>
        </w:rPr>
        <w:t xml:space="preserve">Assign </w:t>
      </w:r>
      <w:r>
        <w:rPr>
          <w:rFonts w:ascii="Wingdings" w:hAnsi="Wingdings"/>
          <w:sz w:val="20"/>
        </w:rPr>
        <w:t></w:t>
      </w:r>
      <w:r>
        <w:rPr>
          <w:spacing w:val="1"/>
          <w:sz w:val="20"/>
        </w:rPr>
        <w:t xml:space="preserve"> </w:t>
      </w:r>
      <w:r>
        <w:rPr>
          <w:sz w:val="20"/>
        </w:rPr>
        <w:t>Close</w:t>
      </w:r>
      <w:r>
        <w:rPr>
          <w:spacing w:val="2"/>
          <w:sz w:val="20"/>
        </w:rPr>
        <w:t xml:space="preserve"> </w:t>
      </w:r>
      <w:r>
        <w:rPr>
          <w:rFonts w:ascii="Wingdings" w:hAnsi="Wingdings"/>
          <w:sz w:val="20"/>
        </w:rPr>
        <w:t></w:t>
      </w:r>
      <w:r>
        <w:rPr>
          <w:spacing w:val="-1"/>
          <w:sz w:val="20"/>
        </w:rPr>
        <w:t xml:space="preserve"> </w:t>
      </w:r>
      <w:r>
        <w:rPr>
          <w:sz w:val="20"/>
        </w:rPr>
        <w:t>De</w:t>
      </w:r>
      <w:r>
        <w:rPr>
          <w:spacing w:val="-1"/>
          <w:sz w:val="20"/>
        </w:rPr>
        <w:t xml:space="preserve"> </w:t>
      </w:r>
      <w:r>
        <w:rPr>
          <w:sz w:val="20"/>
        </w:rPr>
        <w:t>select</w:t>
      </w:r>
      <w:r>
        <w:rPr>
          <w:spacing w:val="-2"/>
          <w:sz w:val="20"/>
        </w:rPr>
        <w:t xml:space="preserve"> </w:t>
      </w:r>
      <w:r>
        <w:rPr>
          <w:sz w:val="20"/>
        </w:rPr>
        <w:t>the</w:t>
      </w:r>
      <w:r>
        <w:rPr>
          <w:spacing w:val="2"/>
          <w:sz w:val="20"/>
        </w:rPr>
        <w:t xml:space="preserve"> </w:t>
      </w:r>
      <w:r>
        <w:rPr>
          <w:sz w:val="20"/>
        </w:rPr>
        <w:t>nodes</w:t>
      </w:r>
      <w:r>
        <w:rPr>
          <w:spacing w:val="-2"/>
          <w:sz w:val="20"/>
        </w:rPr>
        <w:t xml:space="preserve"> </w:t>
      </w:r>
      <w:r>
        <w:rPr>
          <w:sz w:val="20"/>
        </w:rPr>
        <w:t>and change to beam</w:t>
      </w:r>
      <w:r>
        <w:rPr>
          <w:spacing w:val="-5"/>
          <w:sz w:val="20"/>
        </w:rPr>
        <w:t xml:space="preserve"> </w:t>
      </w:r>
      <w:r>
        <w:rPr>
          <w:sz w:val="20"/>
        </w:rPr>
        <w:t>cursor.</w:t>
      </w:r>
    </w:p>
    <w:p w:rsidR="00BA77F5" w:rsidRDefault="00234504">
      <w:pPr>
        <w:pStyle w:val="Heading2"/>
        <w:spacing w:before="124"/>
        <w:jc w:val="both"/>
      </w:pPr>
      <w:r>
        <w:t>STEP</w:t>
      </w:r>
      <w:r>
        <w:rPr>
          <w:spacing w:val="-2"/>
        </w:rPr>
        <w:t xml:space="preserve"> </w:t>
      </w:r>
      <w:r>
        <w:t>4 (Loading</w:t>
      </w:r>
      <w:r>
        <w:rPr>
          <w:spacing w:val="-1"/>
        </w:rPr>
        <w:t xml:space="preserve"> </w:t>
      </w:r>
      <w:r>
        <w:t>):</w:t>
      </w:r>
    </w:p>
    <w:p w:rsidR="00BA77F5" w:rsidRDefault="00234504">
      <w:pPr>
        <w:spacing w:before="152" w:line="276" w:lineRule="auto"/>
        <w:ind w:left="140" w:right="135"/>
        <w:jc w:val="both"/>
        <w:rPr>
          <w:sz w:val="20"/>
        </w:rPr>
      </w:pPr>
      <w:r>
        <w:rPr>
          <w:sz w:val="20"/>
        </w:rPr>
        <w:t xml:space="preserve">From Main menu </w:t>
      </w:r>
      <w:r>
        <w:rPr>
          <w:rFonts w:ascii="Wingdings" w:hAnsi="Wingdings"/>
          <w:sz w:val="20"/>
        </w:rPr>
        <w:t></w:t>
      </w:r>
      <w:r>
        <w:rPr>
          <w:sz w:val="20"/>
        </w:rPr>
        <w:t xml:space="preserve"> Commands </w:t>
      </w:r>
      <w:r>
        <w:rPr>
          <w:rFonts w:ascii="Wingdings" w:hAnsi="Wingdings"/>
          <w:sz w:val="20"/>
        </w:rPr>
        <w:t></w:t>
      </w:r>
      <w:r>
        <w:rPr>
          <w:sz w:val="20"/>
        </w:rPr>
        <w:t xml:space="preserve"> Loading </w:t>
      </w:r>
      <w:r>
        <w:rPr>
          <w:rFonts w:ascii="Wingdings" w:hAnsi="Wingdings"/>
          <w:sz w:val="20"/>
        </w:rPr>
        <w:t></w:t>
      </w:r>
      <w:r>
        <w:rPr>
          <w:sz w:val="20"/>
        </w:rPr>
        <w:t xml:space="preserve"> Primary Load </w:t>
      </w:r>
      <w:r>
        <w:rPr>
          <w:rFonts w:ascii="Wingdings" w:hAnsi="Wingdings"/>
          <w:sz w:val="20"/>
        </w:rPr>
        <w:t></w:t>
      </w:r>
      <w:r>
        <w:rPr>
          <w:sz w:val="20"/>
        </w:rPr>
        <w:t>Load case 1 dead load</w:t>
      </w:r>
      <w:r>
        <w:rPr>
          <w:rFonts w:ascii="Wingdings" w:hAnsi="Wingdings"/>
          <w:sz w:val="20"/>
        </w:rPr>
        <w:t></w:t>
      </w:r>
      <w:r>
        <w:rPr>
          <w:sz w:val="20"/>
        </w:rPr>
        <w:t xml:space="preserve"> Add </w:t>
      </w:r>
      <w:r>
        <w:rPr>
          <w:rFonts w:ascii="Wingdings" w:hAnsi="Wingdings"/>
          <w:sz w:val="20"/>
        </w:rPr>
        <w:t></w:t>
      </w:r>
      <w:r>
        <w:rPr>
          <w:sz w:val="20"/>
        </w:rPr>
        <w:t xml:space="preserve"> Close </w:t>
      </w:r>
      <w:r>
        <w:rPr>
          <w:rFonts w:ascii="Wingdings" w:hAnsi="Wingdings"/>
          <w:sz w:val="20"/>
        </w:rPr>
        <w:t></w:t>
      </w:r>
      <w:r>
        <w:rPr>
          <w:spacing w:val="1"/>
          <w:sz w:val="20"/>
        </w:rPr>
        <w:t xml:space="preserve"> </w:t>
      </w:r>
      <w:r>
        <w:rPr>
          <w:sz w:val="20"/>
        </w:rPr>
        <w:t>Select Load case 1 dead load</w:t>
      </w:r>
      <w:r>
        <w:rPr>
          <w:rFonts w:ascii="Wingdings" w:hAnsi="Wingdings"/>
          <w:sz w:val="20"/>
        </w:rPr>
        <w:t></w:t>
      </w:r>
      <w:r>
        <w:rPr>
          <w:sz w:val="20"/>
        </w:rPr>
        <w:t xml:space="preserve"> Add </w:t>
      </w:r>
      <w:r>
        <w:rPr>
          <w:rFonts w:ascii="Wingdings" w:hAnsi="Wingdings"/>
          <w:sz w:val="20"/>
        </w:rPr>
        <w:t></w:t>
      </w:r>
      <w:r>
        <w:rPr>
          <w:sz w:val="20"/>
        </w:rPr>
        <w:t>self weight -1 KN/m</w:t>
      </w:r>
      <w:r>
        <w:rPr>
          <w:spacing w:val="51"/>
          <w:sz w:val="20"/>
        </w:rPr>
        <w:t xml:space="preserve"> </w:t>
      </w:r>
      <w:r>
        <w:rPr>
          <w:rFonts w:ascii="Wingdings" w:hAnsi="Wingdings"/>
          <w:sz w:val="20"/>
        </w:rPr>
        <w:t></w:t>
      </w:r>
      <w:r>
        <w:rPr>
          <w:sz w:val="20"/>
        </w:rPr>
        <w:t xml:space="preserve"> Add </w:t>
      </w:r>
      <w:r>
        <w:rPr>
          <w:rFonts w:ascii="Wingdings" w:hAnsi="Wingdings"/>
          <w:sz w:val="20"/>
        </w:rPr>
        <w:t></w:t>
      </w:r>
      <w:r>
        <w:rPr>
          <w:sz w:val="20"/>
        </w:rPr>
        <w:t xml:space="preserve"> Close Assign to selected beam </w:t>
      </w:r>
      <w:r>
        <w:rPr>
          <w:rFonts w:ascii="Wingdings" w:hAnsi="Wingdings"/>
          <w:sz w:val="20"/>
        </w:rPr>
        <w:t></w:t>
      </w:r>
      <w:r>
        <w:rPr>
          <w:spacing w:val="1"/>
          <w:sz w:val="20"/>
        </w:rPr>
        <w:t xml:space="preserve"> </w:t>
      </w:r>
      <w:r>
        <w:rPr>
          <w:sz w:val="20"/>
        </w:rPr>
        <w:t>Assign</w:t>
      </w:r>
      <w:r>
        <w:rPr>
          <w:spacing w:val="-2"/>
          <w:sz w:val="20"/>
        </w:rPr>
        <w:t xml:space="preserve"> </w:t>
      </w:r>
      <w:r>
        <w:rPr>
          <w:rFonts w:ascii="Wingdings" w:hAnsi="Wingdings"/>
          <w:sz w:val="20"/>
        </w:rPr>
        <w:t></w:t>
      </w:r>
      <w:r>
        <w:rPr>
          <w:spacing w:val="-1"/>
          <w:sz w:val="20"/>
        </w:rPr>
        <w:t xml:space="preserve"> </w:t>
      </w:r>
      <w:r>
        <w:rPr>
          <w:sz w:val="20"/>
        </w:rPr>
        <w:t>OK</w:t>
      </w:r>
    </w:p>
    <w:p w:rsidR="00BA77F5" w:rsidRDefault="00BA77F5">
      <w:pPr>
        <w:spacing w:line="276" w:lineRule="auto"/>
        <w:jc w:val="both"/>
        <w:rPr>
          <w:sz w:val="20"/>
        </w:rPr>
        <w:sectPr w:rsidR="00BA77F5" w:rsidSect="00077032">
          <w:pgSz w:w="11910" w:h="16840"/>
          <w:pgMar w:top="1454" w:right="1300" w:bottom="740" w:left="1300" w:header="319" w:footer="558" w:gutter="0"/>
          <w:cols w:space="720"/>
        </w:sectPr>
      </w:pPr>
    </w:p>
    <w:p w:rsidR="00BA77F5" w:rsidRDefault="004E67A5">
      <w:pPr>
        <w:pStyle w:val="BodyText"/>
        <w:rPr>
          <w:sz w:val="20"/>
        </w:rPr>
      </w:pPr>
      <w:r w:rsidRPr="004E67A5">
        <w:rPr>
          <w:sz w:val="22"/>
        </w:rPr>
        <w:lastRenderedPageBreak/>
        <w:pict>
          <v:group id="_x0000_s1127" style="position:absolute;margin-left:74.5pt;margin-top:-49.5pt;width:443.45pt;height:271.35pt;z-index:15730176;mso-position-horizontal-relative:page" coordorigin="1490,-5145" coordsize="8869,5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1490;top:-5145;width:4492;height:5427">
              <v:imagedata r:id="rId10" o:title=""/>
            </v:shape>
            <v:shape id="_x0000_s1128" type="#_x0000_t75" style="position:absolute;left:5982;top:-5111;width:4377;height:5393">
              <v:imagedata r:id="rId11" o:title=""/>
            </v:shape>
            <w10:wrap anchorx="page"/>
          </v:group>
        </w:pict>
      </w: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spacing w:before="8"/>
        <w:rPr>
          <w:sz w:val="19"/>
        </w:rPr>
      </w:pPr>
    </w:p>
    <w:p w:rsidR="00BA77F5" w:rsidRDefault="00234504">
      <w:pPr>
        <w:spacing w:before="91"/>
        <w:ind w:left="140"/>
        <w:rPr>
          <w:sz w:val="20"/>
        </w:rPr>
      </w:pPr>
      <w:r>
        <w:rPr>
          <w:w w:val="99"/>
          <w:sz w:val="20"/>
        </w:rPr>
        <w:t>.</w:t>
      </w:r>
    </w:p>
    <w:p w:rsidR="00BA77F5" w:rsidRDefault="004E67A5">
      <w:pPr>
        <w:pStyle w:val="BodyText"/>
        <w:spacing w:before="4"/>
        <w:rPr>
          <w:sz w:val="10"/>
        </w:rPr>
      </w:pPr>
      <w:r w:rsidRPr="004E67A5">
        <w:pict>
          <v:group id="_x0000_s1124" style="position:absolute;margin-left:77.7pt;margin-top:7.85pt;width:440.05pt;height:259.75pt;z-index:-15727616;mso-wrap-distance-left:0;mso-wrap-distance-right:0;mso-position-horizontal-relative:page" coordorigin="1554,158" coordsize="8801,5195">
            <v:shape id="_x0000_s1126" type="#_x0000_t75" style="position:absolute;left:1553;top:281;width:4400;height:5072">
              <v:imagedata r:id="rId12" o:title=""/>
            </v:shape>
            <v:shape id="_x0000_s1125" type="#_x0000_t75" style="position:absolute;left:5953;top:158;width:4400;height:5195">
              <v:imagedata r:id="rId13" o:title=""/>
            </v:shape>
            <w10:wrap type="topAndBottom" anchorx="page"/>
          </v:group>
        </w:pict>
      </w:r>
    </w:p>
    <w:p w:rsidR="00BA77F5" w:rsidRDefault="00BA77F5">
      <w:pPr>
        <w:rPr>
          <w:sz w:val="10"/>
        </w:rPr>
        <w:sectPr w:rsidR="00BA77F5">
          <w:pgSz w:w="11910" w:h="16840"/>
          <w:pgMar w:top="2020" w:right="1300" w:bottom="740" w:left="1300" w:header="319" w:footer="558" w:gutter="0"/>
          <w:cols w:space="720"/>
        </w:sectPr>
      </w:pPr>
    </w:p>
    <w:p w:rsidR="00BA77F5" w:rsidRDefault="00BA77F5">
      <w:pPr>
        <w:pStyle w:val="BodyText"/>
        <w:spacing w:before="5"/>
        <w:rPr>
          <w:sz w:val="20"/>
        </w:rPr>
      </w:pPr>
    </w:p>
    <w:p w:rsidR="00BA77F5" w:rsidRDefault="00234504">
      <w:pPr>
        <w:tabs>
          <w:tab w:val="left" w:pos="4455"/>
        </w:tabs>
        <w:ind w:left="217"/>
        <w:rPr>
          <w:sz w:val="20"/>
        </w:rPr>
      </w:pPr>
      <w:r>
        <w:rPr>
          <w:noProof/>
          <w:sz w:val="20"/>
        </w:rPr>
        <w:drawing>
          <wp:inline distT="0" distB="0" distL="0" distR="0">
            <wp:extent cx="2555203" cy="3362134"/>
            <wp:effectExtent l="0" t="0" r="0"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4" cstate="print"/>
                    <a:stretch>
                      <a:fillRect/>
                    </a:stretch>
                  </pic:blipFill>
                  <pic:spPr>
                    <a:xfrm>
                      <a:off x="0" y="0"/>
                      <a:ext cx="2555203" cy="3362134"/>
                    </a:xfrm>
                    <a:prstGeom prst="rect">
                      <a:avLst/>
                    </a:prstGeom>
                  </pic:spPr>
                </pic:pic>
              </a:graphicData>
            </a:graphic>
          </wp:inline>
        </w:drawing>
      </w:r>
      <w:r>
        <w:rPr>
          <w:sz w:val="20"/>
        </w:rPr>
        <w:tab/>
      </w:r>
      <w:r>
        <w:rPr>
          <w:noProof/>
          <w:position w:val="28"/>
          <w:sz w:val="20"/>
        </w:rPr>
        <w:drawing>
          <wp:inline distT="0" distB="0" distL="0" distR="0">
            <wp:extent cx="2944931" cy="3218688"/>
            <wp:effectExtent l="0" t="0" r="0" b="0"/>
            <wp:docPr id="7" name="image8.jpeg" descr="Screenshot_2019-09-06-22-51-3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5" cstate="print"/>
                    <a:stretch>
                      <a:fillRect/>
                    </a:stretch>
                  </pic:blipFill>
                  <pic:spPr>
                    <a:xfrm>
                      <a:off x="0" y="0"/>
                      <a:ext cx="2944931" cy="3218688"/>
                    </a:xfrm>
                    <a:prstGeom prst="rect">
                      <a:avLst/>
                    </a:prstGeom>
                  </pic:spPr>
                </pic:pic>
              </a:graphicData>
            </a:graphic>
          </wp:inline>
        </w:drawing>
      </w:r>
    </w:p>
    <w:p w:rsidR="00BA77F5" w:rsidRDefault="00234504">
      <w:pPr>
        <w:pStyle w:val="Heading2"/>
        <w:spacing w:before="152"/>
      </w:pPr>
      <w:r>
        <w:t>STEP</w:t>
      </w:r>
      <w:r>
        <w:rPr>
          <w:spacing w:val="-2"/>
        </w:rPr>
        <w:t xml:space="preserve"> </w:t>
      </w:r>
      <w:r>
        <w:t>5(</w:t>
      </w:r>
      <w:r>
        <w:rPr>
          <w:spacing w:val="-1"/>
        </w:rPr>
        <w:t xml:space="preserve"> </w:t>
      </w:r>
      <w:r>
        <w:t>Analysis</w:t>
      </w:r>
      <w:r>
        <w:rPr>
          <w:spacing w:val="-3"/>
        </w:rPr>
        <w:t xml:space="preserve"> </w:t>
      </w:r>
      <w:r>
        <w:t>):</w:t>
      </w:r>
    </w:p>
    <w:p w:rsidR="00BA77F5" w:rsidRDefault="00234504">
      <w:pPr>
        <w:spacing w:before="152"/>
        <w:ind w:left="140"/>
        <w:rPr>
          <w:sz w:val="20"/>
        </w:rPr>
      </w:pPr>
      <w:r>
        <w:rPr>
          <w:sz w:val="20"/>
        </w:rPr>
        <w:t>From</w:t>
      </w:r>
      <w:r>
        <w:rPr>
          <w:spacing w:val="-6"/>
          <w:sz w:val="20"/>
        </w:rPr>
        <w:t xml:space="preserve"> </w:t>
      </w:r>
      <w:r>
        <w:rPr>
          <w:sz w:val="20"/>
        </w:rPr>
        <w:t>Main menu</w:t>
      </w:r>
      <w:r>
        <w:rPr>
          <w:spacing w:val="1"/>
          <w:sz w:val="20"/>
        </w:rPr>
        <w:t xml:space="preserve"> </w:t>
      </w:r>
      <w:r>
        <w:rPr>
          <w:rFonts w:ascii="Wingdings" w:hAnsi="Wingdings"/>
          <w:sz w:val="20"/>
        </w:rPr>
        <w:t></w:t>
      </w:r>
      <w:r>
        <w:rPr>
          <w:spacing w:val="-3"/>
          <w:sz w:val="20"/>
        </w:rPr>
        <w:t xml:space="preserve"> </w:t>
      </w:r>
      <w:r>
        <w:rPr>
          <w:sz w:val="20"/>
        </w:rPr>
        <w:t>Commands</w:t>
      </w:r>
      <w:r>
        <w:rPr>
          <w:spacing w:val="-1"/>
          <w:sz w:val="20"/>
        </w:rPr>
        <w:t xml:space="preserve"> </w:t>
      </w:r>
      <w:r>
        <w:rPr>
          <w:sz w:val="20"/>
        </w:rPr>
        <w:t>– Analysis</w:t>
      </w:r>
      <w:r>
        <w:rPr>
          <w:spacing w:val="-2"/>
          <w:sz w:val="20"/>
        </w:rPr>
        <w:t xml:space="preserve"> </w:t>
      </w:r>
      <w:r>
        <w:rPr>
          <w:rFonts w:ascii="Wingdings" w:hAnsi="Wingdings"/>
          <w:sz w:val="20"/>
        </w:rPr>
        <w:t></w:t>
      </w:r>
      <w:r>
        <w:rPr>
          <w:spacing w:val="-2"/>
          <w:sz w:val="20"/>
        </w:rPr>
        <w:t xml:space="preserve"> </w:t>
      </w:r>
      <w:r>
        <w:rPr>
          <w:sz w:val="20"/>
        </w:rPr>
        <w:t>Perform</w:t>
      </w:r>
      <w:r>
        <w:rPr>
          <w:spacing w:val="-3"/>
          <w:sz w:val="20"/>
        </w:rPr>
        <w:t xml:space="preserve"> </w:t>
      </w:r>
      <w:r>
        <w:rPr>
          <w:sz w:val="20"/>
        </w:rPr>
        <w:t>Analysis</w:t>
      </w:r>
      <w:r>
        <w:rPr>
          <w:spacing w:val="-1"/>
          <w:sz w:val="20"/>
        </w:rPr>
        <w:t xml:space="preserve"> </w:t>
      </w:r>
      <w:r>
        <w:rPr>
          <w:rFonts w:ascii="Wingdings" w:hAnsi="Wingdings"/>
          <w:sz w:val="20"/>
        </w:rPr>
        <w:t></w:t>
      </w:r>
      <w:r>
        <w:rPr>
          <w:rFonts w:ascii="Wingdings" w:hAnsi="Wingdings"/>
          <w:sz w:val="20"/>
        </w:rPr>
        <w:t></w:t>
      </w:r>
      <w:r>
        <w:rPr>
          <w:spacing w:val="-1"/>
          <w:sz w:val="20"/>
        </w:rPr>
        <w:t xml:space="preserve"> </w:t>
      </w:r>
      <w:r>
        <w:rPr>
          <w:sz w:val="20"/>
        </w:rPr>
        <w:t>No</w:t>
      </w:r>
      <w:r>
        <w:rPr>
          <w:spacing w:val="-1"/>
          <w:sz w:val="20"/>
        </w:rPr>
        <w:t xml:space="preserve"> </w:t>
      </w:r>
      <w:r>
        <w:rPr>
          <w:sz w:val="20"/>
        </w:rPr>
        <w:t xml:space="preserve">print </w:t>
      </w:r>
      <w:r>
        <w:rPr>
          <w:rFonts w:ascii="Wingdings" w:hAnsi="Wingdings"/>
          <w:sz w:val="20"/>
        </w:rPr>
        <w:t></w:t>
      </w:r>
      <w:r>
        <w:rPr>
          <w:spacing w:val="-2"/>
          <w:sz w:val="20"/>
        </w:rPr>
        <w:t xml:space="preserve"> </w:t>
      </w:r>
      <w:r>
        <w:rPr>
          <w:sz w:val="20"/>
        </w:rPr>
        <w:t>OK.</w:t>
      </w:r>
    </w:p>
    <w:p w:rsidR="00BA77F5" w:rsidRDefault="00234504">
      <w:pPr>
        <w:pStyle w:val="Heading2"/>
        <w:spacing w:before="159"/>
      </w:pPr>
      <w:r>
        <w:t>STEP</w:t>
      </w:r>
      <w:r>
        <w:rPr>
          <w:spacing w:val="-3"/>
        </w:rPr>
        <w:t xml:space="preserve"> </w:t>
      </w:r>
      <w:r>
        <w:t>6</w:t>
      </w:r>
      <w:r>
        <w:rPr>
          <w:spacing w:val="-2"/>
        </w:rPr>
        <w:t xml:space="preserve"> </w:t>
      </w:r>
      <w:r>
        <w:t>(Postprocessing</w:t>
      </w:r>
      <w:r>
        <w:rPr>
          <w:spacing w:val="-2"/>
        </w:rPr>
        <w:t xml:space="preserve"> </w:t>
      </w:r>
      <w:r>
        <w:t>Print):</w:t>
      </w:r>
    </w:p>
    <w:p w:rsidR="00BA77F5" w:rsidRDefault="00234504">
      <w:pPr>
        <w:spacing w:before="149"/>
        <w:ind w:left="140"/>
        <w:rPr>
          <w:rFonts w:ascii="Wingdings" w:hAnsi="Wingdings"/>
          <w:sz w:val="20"/>
        </w:rPr>
      </w:pPr>
      <w:r>
        <w:rPr>
          <w:sz w:val="20"/>
        </w:rPr>
        <w:t>From</w:t>
      </w:r>
      <w:r>
        <w:rPr>
          <w:spacing w:val="-6"/>
          <w:sz w:val="20"/>
        </w:rPr>
        <w:t xml:space="preserve"> </w:t>
      </w:r>
      <w:r>
        <w:rPr>
          <w:sz w:val="20"/>
        </w:rPr>
        <w:t>Main</w:t>
      </w:r>
      <w:r>
        <w:rPr>
          <w:spacing w:val="-3"/>
          <w:sz w:val="20"/>
        </w:rPr>
        <w:t xml:space="preserve"> </w:t>
      </w:r>
      <w:r>
        <w:rPr>
          <w:sz w:val="20"/>
        </w:rPr>
        <w:t>Menu</w:t>
      </w:r>
      <w:r>
        <w:rPr>
          <w:spacing w:val="-2"/>
          <w:sz w:val="20"/>
        </w:rPr>
        <w:t xml:space="preserve"> </w:t>
      </w:r>
      <w:r>
        <w:rPr>
          <w:rFonts w:ascii="Wingdings" w:hAnsi="Wingdings"/>
          <w:sz w:val="20"/>
        </w:rPr>
        <w:t></w:t>
      </w:r>
      <w:r>
        <w:rPr>
          <w:spacing w:val="1"/>
          <w:sz w:val="20"/>
        </w:rPr>
        <w:t xml:space="preserve"> </w:t>
      </w:r>
      <w:r>
        <w:rPr>
          <w:sz w:val="20"/>
        </w:rPr>
        <w:t>Commands</w:t>
      </w:r>
      <w:r>
        <w:rPr>
          <w:spacing w:val="-1"/>
          <w:sz w:val="20"/>
        </w:rPr>
        <w:t xml:space="preserve"> </w:t>
      </w:r>
      <w:r>
        <w:rPr>
          <w:rFonts w:ascii="Wingdings" w:hAnsi="Wingdings"/>
          <w:sz w:val="20"/>
        </w:rPr>
        <w:t></w:t>
      </w:r>
      <w:r>
        <w:rPr>
          <w:spacing w:val="-3"/>
          <w:sz w:val="20"/>
        </w:rPr>
        <w:t xml:space="preserve"> </w:t>
      </w:r>
      <w:r>
        <w:rPr>
          <w:sz w:val="20"/>
        </w:rPr>
        <w:t>Post</w:t>
      </w:r>
      <w:r>
        <w:rPr>
          <w:spacing w:val="-2"/>
          <w:sz w:val="20"/>
        </w:rPr>
        <w:t xml:space="preserve"> </w:t>
      </w:r>
      <w:r>
        <w:rPr>
          <w:sz w:val="20"/>
        </w:rPr>
        <w:t>Analysis</w:t>
      </w:r>
      <w:r>
        <w:rPr>
          <w:spacing w:val="-3"/>
          <w:sz w:val="20"/>
        </w:rPr>
        <w:t xml:space="preserve"> </w:t>
      </w:r>
      <w:r>
        <w:rPr>
          <w:sz w:val="20"/>
        </w:rPr>
        <w:t xml:space="preserve">Print </w:t>
      </w:r>
      <w:r>
        <w:rPr>
          <w:rFonts w:ascii="Wingdings" w:hAnsi="Wingdings"/>
          <w:sz w:val="20"/>
        </w:rPr>
        <w:t></w:t>
      </w:r>
      <w:r>
        <w:rPr>
          <w:spacing w:val="-3"/>
          <w:sz w:val="20"/>
        </w:rPr>
        <w:t xml:space="preserve"> </w:t>
      </w:r>
      <w:r>
        <w:rPr>
          <w:sz w:val="20"/>
        </w:rPr>
        <w:t>Support</w:t>
      </w:r>
      <w:r>
        <w:rPr>
          <w:spacing w:val="-2"/>
          <w:sz w:val="20"/>
        </w:rPr>
        <w:t xml:space="preserve"> </w:t>
      </w:r>
      <w:r>
        <w:rPr>
          <w:sz w:val="20"/>
        </w:rPr>
        <w:t>Reactions</w:t>
      </w:r>
      <w:r>
        <w:rPr>
          <w:spacing w:val="3"/>
          <w:sz w:val="20"/>
        </w:rPr>
        <w:t xml:space="preserve"> </w:t>
      </w:r>
      <w:r>
        <w:rPr>
          <w:rFonts w:ascii="Wingdings" w:hAnsi="Wingdings"/>
          <w:sz w:val="20"/>
        </w:rPr>
        <w:t></w:t>
      </w:r>
    </w:p>
    <w:p w:rsidR="00BA77F5" w:rsidRDefault="00234504">
      <w:pPr>
        <w:pStyle w:val="ListParagraph"/>
        <w:numPr>
          <w:ilvl w:val="0"/>
          <w:numId w:val="2"/>
        </w:numPr>
        <w:tabs>
          <w:tab w:val="left" w:pos="319"/>
        </w:tabs>
        <w:spacing w:before="154"/>
        <w:rPr>
          <w:sz w:val="20"/>
        </w:rPr>
      </w:pPr>
      <w:r>
        <w:rPr>
          <w:sz w:val="20"/>
        </w:rPr>
        <w:t>To view</w:t>
      </w:r>
      <w:r>
        <w:rPr>
          <w:spacing w:val="-4"/>
          <w:sz w:val="20"/>
        </w:rPr>
        <w:t xml:space="preserve"> </w:t>
      </w:r>
      <w:r>
        <w:rPr>
          <w:rFonts w:ascii="Wingdings" w:hAnsi="Wingdings"/>
          <w:sz w:val="20"/>
        </w:rPr>
        <w:t></w:t>
      </w:r>
      <w:r>
        <w:rPr>
          <w:spacing w:val="-2"/>
          <w:sz w:val="20"/>
        </w:rPr>
        <w:t xml:space="preserve"> </w:t>
      </w:r>
      <w:r>
        <w:rPr>
          <w:sz w:val="20"/>
        </w:rPr>
        <w:t>OK.</w:t>
      </w:r>
    </w:p>
    <w:p w:rsidR="00BA77F5" w:rsidRDefault="00234504">
      <w:pPr>
        <w:pStyle w:val="Heading2"/>
        <w:spacing w:before="159"/>
      </w:pPr>
      <w:r>
        <w:t>STEP</w:t>
      </w:r>
      <w:r>
        <w:rPr>
          <w:spacing w:val="-2"/>
        </w:rPr>
        <w:t xml:space="preserve"> </w:t>
      </w:r>
      <w:r>
        <w:t>7(</w:t>
      </w:r>
      <w:r>
        <w:rPr>
          <w:spacing w:val="-1"/>
        </w:rPr>
        <w:t xml:space="preserve"> </w:t>
      </w:r>
      <w:r>
        <w:t>Design)</w:t>
      </w:r>
      <w:r>
        <w:rPr>
          <w:spacing w:val="-1"/>
        </w:rPr>
        <w:t xml:space="preserve"> </w:t>
      </w:r>
      <w:r>
        <w:t>:</w:t>
      </w:r>
    </w:p>
    <w:p w:rsidR="00BA77F5" w:rsidRDefault="00234504">
      <w:pPr>
        <w:spacing w:before="152"/>
        <w:ind w:left="140"/>
        <w:rPr>
          <w:rFonts w:ascii="Wingdings" w:hAnsi="Wingdings"/>
          <w:sz w:val="20"/>
        </w:rPr>
      </w:pPr>
      <w:r>
        <w:rPr>
          <w:sz w:val="20"/>
        </w:rPr>
        <w:t>From</w:t>
      </w:r>
      <w:r>
        <w:rPr>
          <w:spacing w:val="-5"/>
          <w:sz w:val="20"/>
        </w:rPr>
        <w:t xml:space="preserve"> </w:t>
      </w:r>
      <w:r>
        <w:rPr>
          <w:sz w:val="20"/>
        </w:rPr>
        <w:t>Main</w:t>
      </w:r>
      <w:r>
        <w:rPr>
          <w:spacing w:val="-1"/>
          <w:sz w:val="20"/>
        </w:rPr>
        <w:t xml:space="preserve"> </w:t>
      </w:r>
      <w:r>
        <w:rPr>
          <w:sz w:val="20"/>
        </w:rPr>
        <w:t>menu</w:t>
      </w:r>
      <w:r>
        <w:rPr>
          <w:spacing w:val="-1"/>
          <w:sz w:val="20"/>
        </w:rPr>
        <w:t xml:space="preserve"> </w:t>
      </w:r>
      <w:r>
        <w:rPr>
          <w:rFonts w:ascii="Wingdings" w:hAnsi="Wingdings"/>
          <w:sz w:val="20"/>
        </w:rPr>
        <w:t></w:t>
      </w:r>
      <w:r>
        <w:rPr>
          <w:spacing w:val="1"/>
          <w:sz w:val="20"/>
        </w:rPr>
        <w:t xml:space="preserve"> </w:t>
      </w:r>
      <w:r>
        <w:rPr>
          <w:sz w:val="20"/>
        </w:rPr>
        <w:t xml:space="preserve">Commands </w:t>
      </w:r>
      <w:r>
        <w:rPr>
          <w:rFonts w:ascii="Wingdings" w:hAnsi="Wingdings"/>
          <w:sz w:val="20"/>
        </w:rPr>
        <w:t></w:t>
      </w:r>
      <w:r>
        <w:rPr>
          <w:spacing w:val="-2"/>
          <w:sz w:val="20"/>
        </w:rPr>
        <w:t xml:space="preserve"> </w:t>
      </w:r>
      <w:r>
        <w:rPr>
          <w:sz w:val="20"/>
        </w:rPr>
        <w:t>Design</w:t>
      </w:r>
      <w:r>
        <w:rPr>
          <w:spacing w:val="-2"/>
          <w:sz w:val="20"/>
        </w:rPr>
        <w:t xml:space="preserve"> </w:t>
      </w:r>
      <w:r>
        <w:rPr>
          <w:rFonts w:ascii="Wingdings" w:hAnsi="Wingdings"/>
          <w:sz w:val="20"/>
        </w:rPr>
        <w:t></w:t>
      </w:r>
      <w:r>
        <w:rPr>
          <w:spacing w:val="1"/>
          <w:sz w:val="20"/>
        </w:rPr>
        <w:t xml:space="preserve"> </w:t>
      </w:r>
      <w:r>
        <w:rPr>
          <w:sz w:val="20"/>
        </w:rPr>
        <w:t>Concrete</w:t>
      </w:r>
      <w:r>
        <w:rPr>
          <w:spacing w:val="-1"/>
          <w:sz w:val="20"/>
        </w:rPr>
        <w:t xml:space="preserve"> </w:t>
      </w:r>
      <w:r>
        <w:rPr>
          <w:sz w:val="20"/>
        </w:rPr>
        <w:t>Design</w:t>
      </w:r>
      <w:r>
        <w:rPr>
          <w:spacing w:val="1"/>
          <w:sz w:val="20"/>
        </w:rPr>
        <w:t xml:space="preserve"> </w:t>
      </w:r>
      <w:r>
        <w:rPr>
          <w:rFonts w:ascii="Wingdings" w:hAnsi="Wingdings"/>
          <w:sz w:val="20"/>
        </w:rPr>
        <w:t></w:t>
      </w:r>
      <w:r>
        <w:rPr>
          <w:spacing w:val="1"/>
          <w:sz w:val="20"/>
        </w:rPr>
        <w:t xml:space="preserve"> </w:t>
      </w:r>
      <w:r>
        <w:rPr>
          <w:sz w:val="20"/>
        </w:rPr>
        <w:t>Current</w:t>
      </w:r>
      <w:r>
        <w:rPr>
          <w:spacing w:val="-2"/>
          <w:sz w:val="20"/>
        </w:rPr>
        <w:t xml:space="preserve"> </w:t>
      </w:r>
      <w:r>
        <w:rPr>
          <w:sz w:val="20"/>
        </w:rPr>
        <w:t>code=IS</w:t>
      </w:r>
      <w:r>
        <w:rPr>
          <w:spacing w:val="-2"/>
          <w:sz w:val="20"/>
        </w:rPr>
        <w:t xml:space="preserve"> </w:t>
      </w:r>
      <w:r>
        <w:rPr>
          <w:sz w:val="20"/>
        </w:rPr>
        <w:t>456</w:t>
      </w:r>
      <w:r>
        <w:rPr>
          <w:spacing w:val="-1"/>
          <w:sz w:val="20"/>
        </w:rPr>
        <w:t xml:space="preserve"> </w:t>
      </w:r>
      <w:r>
        <w:rPr>
          <w:rFonts w:ascii="Wingdings" w:hAnsi="Wingdings"/>
          <w:sz w:val="20"/>
        </w:rPr>
        <w:t></w:t>
      </w:r>
      <w:r>
        <w:rPr>
          <w:spacing w:val="-2"/>
          <w:sz w:val="20"/>
        </w:rPr>
        <w:t xml:space="preserve"> </w:t>
      </w:r>
      <w:r>
        <w:rPr>
          <w:sz w:val="20"/>
        </w:rPr>
        <w:t>From</w:t>
      </w:r>
      <w:r>
        <w:rPr>
          <w:spacing w:val="-5"/>
          <w:sz w:val="20"/>
        </w:rPr>
        <w:t xml:space="preserve"> </w:t>
      </w:r>
      <w:r>
        <w:rPr>
          <w:sz w:val="20"/>
        </w:rPr>
        <w:t>Main menu</w:t>
      </w:r>
      <w:r>
        <w:rPr>
          <w:spacing w:val="2"/>
          <w:sz w:val="20"/>
        </w:rPr>
        <w:t xml:space="preserve"> </w:t>
      </w:r>
      <w:r>
        <w:rPr>
          <w:rFonts w:ascii="Wingdings" w:hAnsi="Wingdings"/>
          <w:sz w:val="20"/>
        </w:rPr>
        <w:t></w:t>
      </w:r>
    </w:p>
    <w:p w:rsidR="00BA77F5" w:rsidRDefault="00234504">
      <w:pPr>
        <w:spacing w:before="34" w:line="400" w:lineRule="auto"/>
        <w:ind w:left="190" w:right="6516" w:hanging="51"/>
        <w:rPr>
          <w:sz w:val="20"/>
        </w:rPr>
      </w:pPr>
      <w:r>
        <w:rPr>
          <w:sz w:val="20"/>
        </w:rPr>
        <w:t xml:space="preserve">Tools </w:t>
      </w:r>
      <w:r>
        <w:rPr>
          <w:rFonts w:ascii="Wingdings" w:hAnsi="Wingdings"/>
          <w:sz w:val="20"/>
        </w:rPr>
        <w:t></w:t>
      </w:r>
      <w:r>
        <w:rPr>
          <w:sz w:val="20"/>
        </w:rPr>
        <w:t xml:space="preserve"> Set current input unit</w:t>
      </w:r>
      <w:r>
        <w:rPr>
          <w:spacing w:val="1"/>
          <w:sz w:val="20"/>
        </w:rPr>
        <w:t xml:space="preserve"> </w:t>
      </w:r>
      <w:r>
        <w:rPr>
          <w:sz w:val="20"/>
        </w:rPr>
        <w:t>Length</w:t>
      </w:r>
      <w:r>
        <w:rPr>
          <w:spacing w:val="-3"/>
          <w:sz w:val="20"/>
        </w:rPr>
        <w:t xml:space="preserve"> </w:t>
      </w:r>
      <w:r>
        <w:rPr>
          <w:sz w:val="20"/>
        </w:rPr>
        <w:t>=mm; Force</w:t>
      </w:r>
      <w:r>
        <w:rPr>
          <w:spacing w:val="-2"/>
          <w:sz w:val="20"/>
        </w:rPr>
        <w:t xml:space="preserve"> </w:t>
      </w:r>
      <w:r>
        <w:rPr>
          <w:sz w:val="20"/>
        </w:rPr>
        <w:t>=</w:t>
      </w:r>
      <w:r>
        <w:rPr>
          <w:spacing w:val="-2"/>
          <w:sz w:val="20"/>
        </w:rPr>
        <w:t xml:space="preserve"> </w:t>
      </w:r>
      <w:r>
        <w:rPr>
          <w:sz w:val="20"/>
        </w:rPr>
        <w:t xml:space="preserve">N </w:t>
      </w:r>
      <w:r>
        <w:rPr>
          <w:rFonts w:ascii="Wingdings" w:hAnsi="Wingdings"/>
          <w:sz w:val="20"/>
        </w:rPr>
        <w:t></w:t>
      </w:r>
      <w:r>
        <w:rPr>
          <w:spacing w:val="-3"/>
          <w:sz w:val="20"/>
        </w:rPr>
        <w:t xml:space="preserve"> </w:t>
      </w:r>
      <w:r>
        <w:rPr>
          <w:sz w:val="20"/>
        </w:rPr>
        <w:t>OK.</w:t>
      </w:r>
    </w:p>
    <w:p w:rsidR="00BA77F5" w:rsidRDefault="00234504">
      <w:pPr>
        <w:spacing w:line="400" w:lineRule="auto"/>
        <w:ind w:left="140" w:right="5491"/>
        <w:rPr>
          <w:sz w:val="20"/>
        </w:rPr>
      </w:pPr>
      <w:r>
        <w:rPr>
          <w:rFonts w:ascii="Wingdings" w:hAnsi="Wingdings"/>
          <w:sz w:val="20"/>
        </w:rPr>
        <w:t></w:t>
      </w:r>
      <w:r>
        <w:rPr>
          <w:sz w:val="20"/>
        </w:rPr>
        <w:t>Select</w:t>
      </w:r>
      <w:r>
        <w:rPr>
          <w:spacing w:val="1"/>
          <w:sz w:val="20"/>
        </w:rPr>
        <w:t xml:space="preserve"> </w:t>
      </w:r>
      <w:r>
        <w:rPr>
          <w:sz w:val="20"/>
        </w:rPr>
        <w:t xml:space="preserve">the member </w:t>
      </w:r>
      <w:r>
        <w:rPr>
          <w:rFonts w:ascii="Wingdings" w:hAnsi="Wingdings"/>
          <w:sz w:val="20"/>
        </w:rPr>
        <w:t></w:t>
      </w:r>
      <w:r>
        <w:rPr>
          <w:sz w:val="20"/>
        </w:rPr>
        <w:t xml:space="preserve"> Define</w:t>
      </w:r>
      <w:r>
        <w:rPr>
          <w:spacing w:val="1"/>
          <w:sz w:val="20"/>
        </w:rPr>
        <w:t xml:space="preserve"> </w:t>
      </w:r>
      <w:r>
        <w:rPr>
          <w:sz w:val="20"/>
        </w:rPr>
        <w:t>parameters</w:t>
      </w:r>
      <w:r>
        <w:rPr>
          <w:spacing w:val="-47"/>
          <w:sz w:val="20"/>
        </w:rPr>
        <w:t xml:space="preserve"> </w:t>
      </w:r>
      <w:r>
        <w:rPr>
          <w:sz w:val="20"/>
        </w:rPr>
        <w:t>FC</w:t>
      </w:r>
      <w:r>
        <w:rPr>
          <w:spacing w:val="50"/>
          <w:sz w:val="20"/>
        </w:rPr>
        <w:t xml:space="preserve"> </w:t>
      </w:r>
      <w:r>
        <w:rPr>
          <w:sz w:val="20"/>
        </w:rPr>
        <w:t>=40</w:t>
      </w:r>
      <w:r>
        <w:rPr>
          <w:spacing w:val="2"/>
          <w:sz w:val="20"/>
        </w:rPr>
        <w:t xml:space="preserve"> </w:t>
      </w:r>
      <w:r>
        <w:rPr>
          <w:rFonts w:ascii="Wingdings" w:hAnsi="Wingdings"/>
          <w:sz w:val="20"/>
        </w:rPr>
        <w:t></w:t>
      </w:r>
      <w:r>
        <w:rPr>
          <w:spacing w:val="-2"/>
          <w:sz w:val="20"/>
        </w:rPr>
        <w:t xml:space="preserve"> </w:t>
      </w:r>
      <w:r>
        <w:rPr>
          <w:sz w:val="20"/>
        </w:rPr>
        <w:t>Assign</w:t>
      </w:r>
    </w:p>
    <w:p w:rsidR="00BA77F5" w:rsidRDefault="00234504">
      <w:pPr>
        <w:spacing w:before="2" w:line="400" w:lineRule="auto"/>
        <w:ind w:left="140" w:right="7046"/>
        <w:rPr>
          <w:sz w:val="20"/>
        </w:rPr>
      </w:pPr>
      <w:r>
        <w:rPr>
          <w:sz w:val="20"/>
        </w:rPr>
        <w:t xml:space="preserve">FYMAIN= 500 </w:t>
      </w:r>
      <w:r>
        <w:rPr>
          <w:rFonts w:ascii="Wingdings" w:hAnsi="Wingdings"/>
          <w:sz w:val="20"/>
        </w:rPr>
        <w:t></w:t>
      </w:r>
      <w:r>
        <w:rPr>
          <w:sz w:val="20"/>
        </w:rPr>
        <w:t xml:space="preserve"> Assign</w:t>
      </w:r>
      <w:r>
        <w:rPr>
          <w:spacing w:val="-47"/>
          <w:sz w:val="20"/>
        </w:rPr>
        <w:t xml:space="preserve"> </w:t>
      </w:r>
      <w:r>
        <w:rPr>
          <w:sz w:val="20"/>
        </w:rPr>
        <w:t>FYSEC</w:t>
      </w:r>
      <w:r>
        <w:rPr>
          <w:spacing w:val="46"/>
          <w:sz w:val="20"/>
        </w:rPr>
        <w:t xml:space="preserve"> </w:t>
      </w:r>
      <w:r>
        <w:rPr>
          <w:sz w:val="20"/>
        </w:rPr>
        <w:t>=415</w:t>
      </w:r>
      <w:r>
        <w:rPr>
          <w:spacing w:val="1"/>
          <w:sz w:val="20"/>
        </w:rPr>
        <w:t xml:space="preserve"> </w:t>
      </w:r>
      <w:r>
        <w:rPr>
          <w:rFonts w:ascii="Wingdings" w:hAnsi="Wingdings"/>
          <w:sz w:val="20"/>
        </w:rPr>
        <w:t></w:t>
      </w:r>
      <w:r>
        <w:rPr>
          <w:sz w:val="20"/>
        </w:rPr>
        <w:t xml:space="preserve"> Assign</w:t>
      </w:r>
    </w:p>
    <w:p w:rsidR="00BA77F5" w:rsidRDefault="00234504">
      <w:pPr>
        <w:ind w:left="140"/>
        <w:rPr>
          <w:sz w:val="20"/>
        </w:rPr>
      </w:pPr>
      <w:r>
        <w:rPr>
          <w:sz w:val="20"/>
        </w:rPr>
        <w:t>CLEAR</w:t>
      </w:r>
      <w:r>
        <w:rPr>
          <w:spacing w:val="-1"/>
          <w:sz w:val="20"/>
        </w:rPr>
        <w:t xml:space="preserve"> </w:t>
      </w:r>
      <w:r>
        <w:rPr>
          <w:sz w:val="20"/>
        </w:rPr>
        <w:t>COVER</w:t>
      </w:r>
      <w:r>
        <w:rPr>
          <w:spacing w:val="-3"/>
          <w:sz w:val="20"/>
        </w:rPr>
        <w:t xml:space="preserve"> </w:t>
      </w:r>
      <w:r>
        <w:rPr>
          <w:sz w:val="20"/>
        </w:rPr>
        <w:t>=</w:t>
      </w:r>
      <w:r>
        <w:rPr>
          <w:spacing w:val="-2"/>
          <w:sz w:val="20"/>
        </w:rPr>
        <w:t xml:space="preserve"> </w:t>
      </w:r>
      <w:r>
        <w:rPr>
          <w:sz w:val="20"/>
        </w:rPr>
        <w:t>50</w:t>
      </w:r>
      <w:r>
        <w:rPr>
          <w:spacing w:val="-1"/>
          <w:sz w:val="20"/>
        </w:rPr>
        <w:t xml:space="preserve"> </w:t>
      </w:r>
      <w:r>
        <w:rPr>
          <w:rFonts w:ascii="Wingdings" w:hAnsi="Wingdings"/>
          <w:sz w:val="20"/>
        </w:rPr>
        <w:t></w:t>
      </w:r>
      <w:r>
        <w:rPr>
          <w:sz w:val="20"/>
        </w:rPr>
        <w:t>Assign</w:t>
      </w:r>
      <w:r>
        <w:rPr>
          <w:spacing w:val="-1"/>
          <w:sz w:val="20"/>
        </w:rPr>
        <w:t xml:space="preserve"> </w:t>
      </w:r>
      <w:r>
        <w:rPr>
          <w:sz w:val="20"/>
        </w:rPr>
        <w:t>Close.</w:t>
      </w:r>
    </w:p>
    <w:p w:rsidR="00BA77F5" w:rsidRDefault="00234504">
      <w:pPr>
        <w:spacing w:before="154"/>
        <w:ind w:left="140"/>
        <w:rPr>
          <w:rFonts w:ascii="Wingdings" w:hAnsi="Wingdings"/>
          <w:sz w:val="20"/>
        </w:rPr>
      </w:pPr>
      <w:r>
        <w:rPr>
          <w:sz w:val="20"/>
        </w:rPr>
        <w:t>De</w:t>
      </w:r>
      <w:r>
        <w:rPr>
          <w:spacing w:val="29"/>
          <w:sz w:val="20"/>
        </w:rPr>
        <w:t xml:space="preserve"> </w:t>
      </w:r>
      <w:r>
        <w:rPr>
          <w:sz w:val="20"/>
        </w:rPr>
        <w:t>select</w:t>
      </w:r>
      <w:r>
        <w:rPr>
          <w:spacing w:val="30"/>
          <w:sz w:val="20"/>
        </w:rPr>
        <w:t xml:space="preserve"> </w:t>
      </w:r>
      <w:r>
        <w:rPr>
          <w:sz w:val="20"/>
        </w:rPr>
        <w:t>all</w:t>
      </w:r>
      <w:r>
        <w:rPr>
          <w:spacing w:val="31"/>
          <w:sz w:val="20"/>
        </w:rPr>
        <w:t xml:space="preserve"> </w:t>
      </w:r>
      <w:r>
        <w:rPr>
          <w:sz w:val="20"/>
        </w:rPr>
        <w:t>members</w:t>
      </w:r>
      <w:r>
        <w:rPr>
          <w:spacing w:val="29"/>
          <w:sz w:val="20"/>
        </w:rPr>
        <w:t xml:space="preserve"> </w:t>
      </w:r>
      <w:r>
        <w:rPr>
          <w:sz w:val="20"/>
        </w:rPr>
        <w:t>and</w:t>
      </w:r>
      <w:r>
        <w:rPr>
          <w:spacing w:val="30"/>
          <w:sz w:val="20"/>
        </w:rPr>
        <w:t xml:space="preserve"> </w:t>
      </w:r>
      <w:r>
        <w:rPr>
          <w:sz w:val="20"/>
        </w:rPr>
        <w:t>select</w:t>
      </w:r>
      <w:r>
        <w:rPr>
          <w:spacing w:val="30"/>
          <w:sz w:val="20"/>
        </w:rPr>
        <w:t xml:space="preserve"> </w:t>
      </w:r>
      <w:r>
        <w:rPr>
          <w:sz w:val="20"/>
        </w:rPr>
        <w:t>beam</w:t>
      </w:r>
      <w:r>
        <w:rPr>
          <w:spacing w:val="28"/>
          <w:sz w:val="20"/>
        </w:rPr>
        <w:t xml:space="preserve"> </w:t>
      </w:r>
      <w:r>
        <w:rPr>
          <w:sz w:val="20"/>
        </w:rPr>
        <w:t>member</w:t>
      </w:r>
      <w:r>
        <w:rPr>
          <w:spacing w:val="61"/>
          <w:sz w:val="20"/>
        </w:rPr>
        <w:t xml:space="preserve"> </w:t>
      </w:r>
      <w:r>
        <w:rPr>
          <w:sz w:val="20"/>
        </w:rPr>
        <w:t>only</w:t>
      </w:r>
      <w:r>
        <w:rPr>
          <w:rFonts w:ascii="Wingdings" w:hAnsi="Wingdings"/>
          <w:sz w:val="20"/>
        </w:rPr>
        <w:t></w:t>
      </w:r>
      <w:r>
        <w:rPr>
          <w:spacing w:val="32"/>
          <w:sz w:val="20"/>
        </w:rPr>
        <w:t xml:space="preserve"> </w:t>
      </w:r>
      <w:r>
        <w:rPr>
          <w:sz w:val="20"/>
        </w:rPr>
        <w:t>Commands</w:t>
      </w:r>
      <w:r>
        <w:rPr>
          <w:spacing w:val="29"/>
          <w:sz w:val="20"/>
        </w:rPr>
        <w:t xml:space="preserve"> </w:t>
      </w:r>
      <w:r>
        <w:rPr>
          <w:sz w:val="20"/>
        </w:rPr>
        <w:t>(Concrete</w:t>
      </w:r>
      <w:r>
        <w:rPr>
          <w:spacing w:val="29"/>
          <w:sz w:val="20"/>
        </w:rPr>
        <w:t xml:space="preserve"> </w:t>
      </w:r>
      <w:r>
        <w:rPr>
          <w:sz w:val="20"/>
        </w:rPr>
        <w:t>Design)</w:t>
      </w:r>
      <w:r>
        <w:rPr>
          <w:spacing w:val="34"/>
          <w:sz w:val="20"/>
        </w:rPr>
        <w:t xml:space="preserve"> </w:t>
      </w:r>
      <w:r>
        <w:rPr>
          <w:rFonts w:ascii="Wingdings" w:hAnsi="Wingdings"/>
          <w:sz w:val="20"/>
        </w:rPr>
        <w:t></w:t>
      </w:r>
      <w:r>
        <w:rPr>
          <w:spacing w:val="28"/>
          <w:sz w:val="20"/>
        </w:rPr>
        <w:t xml:space="preserve"> </w:t>
      </w:r>
      <w:r>
        <w:rPr>
          <w:sz w:val="20"/>
        </w:rPr>
        <w:t>Design</w:t>
      </w:r>
      <w:r>
        <w:rPr>
          <w:spacing w:val="29"/>
          <w:sz w:val="20"/>
        </w:rPr>
        <w:t xml:space="preserve"> </w:t>
      </w:r>
      <w:r>
        <w:rPr>
          <w:sz w:val="20"/>
        </w:rPr>
        <w:t>beam</w:t>
      </w:r>
      <w:r>
        <w:rPr>
          <w:spacing w:val="29"/>
          <w:sz w:val="20"/>
        </w:rPr>
        <w:t xml:space="preserve"> </w:t>
      </w:r>
      <w:r>
        <w:rPr>
          <w:rFonts w:ascii="Wingdings" w:hAnsi="Wingdings"/>
          <w:sz w:val="20"/>
        </w:rPr>
        <w:t></w:t>
      </w:r>
    </w:p>
    <w:p w:rsidR="00BA77F5" w:rsidRDefault="00234504">
      <w:pPr>
        <w:spacing w:before="35" w:line="403" w:lineRule="auto"/>
        <w:ind w:left="140" w:right="5211"/>
        <w:rPr>
          <w:sz w:val="20"/>
        </w:rPr>
      </w:pPr>
      <w:r>
        <w:rPr>
          <w:sz w:val="20"/>
        </w:rPr>
        <w:t xml:space="preserve">Assign </w:t>
      </w:r>
      <w:r>
        <w:rPr>
          <w:rFonts w:ascii="Wingdings" w:hAnsi="Wingdings"/>
          <w:sz w:val="20"/>
        </w:rPr>
        <w:t></w:t>
      </w:r>
      <w:r>
        <w:rPr>
          <w:sz w:val="20"/>
        </w:rPr>
        <w:t xml:space="preserve"> Close </w:t>
      </w:r>
      <w:r>
        <w:rPr>
          <w:rFonts w:ascii="Wingdings" w:hAnsi="Wingdings"/>
          <w:sz w:val="20"/>
        </w:rPr>
        <w:t></w:t>
      </w:r>
      <w:r>
        <w:rPr>
          <w:sz w:val="20"/>
        </w:rPr>
        <w:t xml:space="preserve"> Take off </w:t>
      </w:r>
      <w:r>
        <w:rPr>
          <w:rFonts w:ascii="Wingdings" w:hAnsi="Wingdings"/>
          <w:sz w:val="20"/>
        </w:rPr>
        <w:t></w:t>
      </w:r>
      <w:r>
        <w:rPr>
          <w:sz w:val="20"/>
        </w:rPr>
        <w:t xml:space="preserve"> Assign </w:t>
      </w:r>
      <w:r>
        <w:rPr>
          <w:rFonts w:ascii="Wingdings" w:hAnsi="Wingdings"/>
          <w:sz w:val="20"/>
        </w:rPr>
        <w:t></w:t>
      </w:r>
      <w:r>
        <w:rPr>
          <w:sz w:val="20"/>
        </w:rPr>
        <w:t xml:space="preserve"> Close.</w:t>
      </w:r>
      <w:r>
        <w:rPr>
          <w:spacing w:val="-47"/>
          <w:sz w:val="20"/>
        </w:rPr>
        <w:t xml:space="preserve"> </w:t>
      </w:r>
      <w:r>
        <w:rPr>
          <w:sz w:val="20"/>
        </w:rPr>
        <w:t>Note:</w:t>
      </w:r>
      <w:r>
        <w:rPr>
          <w:spacing w:val="-1"/>
          <w:sz w:val="20"/>
        </w:rPr>
        <w:t xml:space="preserve"> </w:t>
      </w:r>
      <w:r>
        <w:rPr>
          <w:sz w:val="20"/>
        </w:rPr>
        <w:t>Save</w:t>
      </w:r>
      <w:r>
        <w:rPr>
          <w:spacing w:val="-1"/>
          <w:sz w:val="20"/>
        </w:rPr>
        <w:t xml:space="preserve"> </w:t>
      </w:r>
      <w:r>
        <w:rPr>
          <w:sz w:val="20"/>
        </w:rPr>
        <w:t>the</w:t>
      </w:r>
      <w:r>
        <w:rPr>
          <w:spacing w:val="-1"/>
          <w:sz w:val="20"/>
        </w:rPr>
        <w:t xml:space="preserve"> </w:t>
      </w:r>
      <w:r>
        <w:rPr>
          <w:sz w:val="20"/>
        </w:rPr>
        <w:t>File</w:t>
      </w:r>
      <w:r>
        <w:rPr>
          <w:spacing w:val="-1"/>
          <w:sz w:val="20"/>
        </w:rPr>
        <w:t xml:space="preserve"> </w:t>
      </w:r>
      <w:r>
        <w:rPr>
          <w:sz w:val="20"/>
        </w:rPr>
        <w:t>and Run the Program.</w:t>
      </w:r>
    </w:p>
    <w:p w:rsidR="00BA77F5" w:rsidRDefault="00234504">
      <w:pPr>
        <w:pStyle w:val="Heading2"/>
        <w:spacing w:before="2"/>
      </w:pPr>
      <w:r>
        <w:t>STEP</w:t>
      </w:r>
      <w:r>
        <w:rPr>
          <w:spacing w:val="-3"/>
        </w:rPr>
        <w:t xml:space="preserve"> </w:t>
      </w:r>
      <w:r>
        <w:t>8</w:t>
      </w:r>
      <w:r>
        <w:rPr>
          <w:spacing w:val="-1"/>
        </w:rPr>
        <w:t xml:space="preserve"> </w:t>
      </w:r>
      <w:r>
        <w:t>(Analysis):</w:t>
      </w:r>
    </w:p>
    <w:p w:rsidR="00BA77F5" w:rsidRDefault="00234504">
      <w:pPr>
        <w:spacing w:before="149" w:line="400" w:lineRule="auto"/>
        <w:ind w:left="140" w:right="3127"/>
        <w:rPr>
          <w:sz w:val="20"/>
        </w:rPr>
      </w:pPr>
      <w:r>
        <w:rPr>
          <w:sz w:val="20"/>
        </w:rPr>
        <w:t xml:space="preserve">From Main Menu </w:t>
      </w:r>
      <w:r>
        <w:rPr>
          <w:rFonts w:ascii="Wingdings" w:hAnsi="Wingdings"/>
          <w:sz w:val="20"/>
        </w:rPr>
        <w:t></w:t>
      </w:r>
      <w:r>
        <w:rPr>
          <w:sz w:val="20"/>
        </w:rPr>
        <w:t xml:space="preserve"> ` Analysis </w:t>
      </w:r>
      <w:r>
        <w:rPr>
          <w:rFonts w:ascii="Wingdings" w:hAnsi="Wingdings"/>
          <w:sz w:val="20"/>
        </w:rPr>
        <w:t></w:t>
      </w:r>
      <w:r>
        <w:rPr>
          <w:sz w:val="20"/>
        </w:rPr>
        <w:t xml:space="preserve"> Run Analysis </w:t>
      </w:r>
      <w:r>
        <w:rPr>
          <w:rFonts w:ascii="Wingdings" w:hAnsi="Wingdings"/>
          <w:sz w:val="20"/>
        </w:rPr>
        <w:t></w:t>
      </w:r>
      <w:r>
        <w:rPr>
          <w:sz w:val="20"/>
        </w:rPr>
        <w:t xml:space="preserve"> Run Analysis </w:t>
      </w:r>
      <w:r>
        <w:rPr>
          <w:rFonts w:ascii="Wingdings" w:hAnsi="Wingdings"/>
          <w:sz w:val="20"/>
        </w:rPr>
        <w:t></w:t>
      </w:r>
      <w:r>
        <w:rPr>
          <w:sz w:val="20"/>
        </w:rPr>
        <w:t xml:space="preserve"> Done</w:t>
      </w:r>
      <w:r>
        <w:rPr>
          <w:spacing w:val="-47"/>
          <w:sz w:val="20"/>
        </w:rPr>
        <w:t xml:space="preserve"> </w:t>
      </w:r>
      <w:r>
        <w:rPr>
          <w:sz w:val="20"/>
        </w:rPr>
        <w:t>Select</w:t>
      </w:r>
      <w:r>
        <w:rPr>
          <w:spacing w:val="-2"/>
          <w:sz w:val="20"/>
        </w:rPr>
        <w:t xml:space="preserve"> </w:t>
      </w:r>
      <w:r>
        <w:rPr>
          <w:sz w:val="20"/>
        </w:rPr>
        <w:t>the</w:t>
      </w:r>
      <w:r>
        <w:rPr>
          <w:spacing w:val="2"/>
          <w:sz w:val="20"/>
        </w:rPr>
        <w:t xml:space="preserve"> </w:t>
      </w:r>
      <w:r>
        <w:rPr>
          <w:sz w:val="20"/>
        </w:rPr>
        <w:t>member and double</w:t>
      </w:r>
      <w:r>
        <w:rPr>
          <w:spacing w:val="-1"/>
          <w:sz w:val="20"/>
        </w:rPr>
        <w:t xml:space="preserve"> </w:t>
      </w:r>
      <w:r>
        <w:rPr>
          <w:sz w:val="20"/>
        </w:rPr>
        <w:t>click</w:t>
      </w:r>
      <w:r>
        <w:rPr>
          <w:spacing w:val="-2"/>
          <w:sz w:val="20"/>
        </w:rPr>
        <w:t xml:space="preserve"> </w:t>
      </w:r>
      <w:r>
        <w:rPr>
          <w:sz w:val="20"/>
        </w:rPr>
        <w:t>on</w:t>
      </w:r>
      <w:r>
        <w:rPr>
          <w:spacing w:val="-2"/>
          <w:sz w:val="20"/>
        </w:rPr>
        <w:t xml:space="preserve"> </w:t>
      </w:r>
      <w:r>
        <w:rPr>
          <w:sz w:val="20"/>
        </w:rPr>
        <w:t>it</w:t>
      </w:r>
      <w:r>
        <w:rPr>
          <w:spacing w:val="4"/>
          <w:sz w:val="20"/>
        </w:rPr>
        <w:t xml:space="preserve"> </w:t>
      </w:r>
      <w:r>
        <w:rPr>
          <w:rFonts w:ascii="Wingdings" w:hAnsi="Wingdings"/>
          <w:sz w:val="20"/>
        </w:rPr>
        <w:t></w:t>
      </w:r>
      <w:r>
        <w:rPr>
          <w:sz w:val="20"/>
        </w:rPr>
        <w:t>Shear</w:t>
      </w:r>
      <w:r>
        <w:rPr>
          <w:spacing w:val="-1"/>
          <w:sz w:val="20"/>
        </w:rPr>
        <w:t xml:space="preserve"> </w:t>
      </w:r>
      <w:r>
        <w:rPr>
          <w:sz w:val="20"/>
        </w:rPr>
        <w:t>bending</w:t>
      </w:r>
      <w:r>
        <w:rPr>
          <w:spacing w:val="-1"/>
          <w:sz w:val="20"/>
        </w:rPr>
        <w:t xml:space="preserve"> </w:t>
      </w:r>
      <w:r>
        <w:rPr>
          <w:rFonts w:ascii="Wingdings" w:hAnsi="Wingdings"/>
          <w:sz w:val="20"/>
        </w:rPr>
        <w:t></w:t>
      </w:r>
      <w:r>
        <w:rPr>
          <w:spacing w:val="-2"/>
          <w:sz w:val="20"/>
        </w:rPr>
        <w:t xml:space="preserve"> </w:t>
      </w:r>
      <w:r>
        <w:rPr>
          <w:sz w:val="20"/>
        </w:rPr>
        <w:t>Close.</w:t>
      </w:r>
    </w:p>
    <w:p w:rsidR="00BA77F5" w:rsidRDefault="00BA77F5">
      <w:pPr>
        <w:spacing w:line="400" w:lineRule="auto"/>
        <w:rPr>
          <w:sz w:val="20"/>
        </w:rPr>
        <w:sectPr w:rsidR="00BA77F5">
          <w:pgSz w:w="11910" w:h="16840"/>
          <w:pgMar w:top="2020" w:right="1300" w:bottom="740" w:left="1300" w:header="319" w:footer="558" w:gutter="0"/>
          <w:cols w:space="720"/>
        </w:sectPr>
      </w:pPr>
    </w:p>
    <w:p w:rsidR="00BA77F5" w:rsidRDefault="00234504">
      <w:pPr>
        <w:pStyle w:val="Heading1"/>
        <w:numPr>
          <w:ilvl w:val="0"/>
          <w:numId w:val="3"/>
        </w:numPr>
        <w:tabs>
          <w:tab w:val="left" w:pos="3551"/>
          <w:tab w:val="left" w:pos="3552"/>
        </w:tabs>
        <w:spacing w:before="117"/>
        <w:ind w:left="3551" w:hanging="721"/>
        <w:jc w:val="left"/>
        <w:rPr>
          <w:color w:val="1F487C"/>
        </w:rPr>
      </w:pPr>
      <w:r>
        <w:rPr>
          <w:color w:val="1F487C"/>
        </w:rPr>
        <w:lastRenderedPageBreak/>
        <w:t>RESULTS</w:t>
      </w:r>
      <w:r>
        <w:rPr>
          <w:color w:val="1F487C"/>
          <w:spacing w:val="-2"/>
        </w:rPr>
        <w:t xml:space="preserve"> </w:t>
      </w:r>
      <w:r>
        <w:rPr>
          <w:color w:val="1F487C"/>
        </w:rPr>
        <w:t>AND</w:t>
      </w:r>
      <w:r>
        <w:rPr>
          <w:color w:val="1F487C"/>
          <w:spacing w:val="-3"/>
        </w:rPr>
        <w:t xml:space="preserve"> </w:t>
      </w:r>
      <w:r>
        <w:rPr>
          <w:color w:val="1F487C"/>
        </w:rPr>
        <w:t>DISCUSSION</w:t>
      </w:r>
    </w:p>
    <w:p w:rsidR="00BE2215" w:rsidRPr="00BE2215" w:rsidRDefault="000D646C" w:rsidP="00BE2215">
      <w:pPr>
        <w:spacing w:before="121" w:line="276" w:lineRule="auto"/>
        <w:ind w:left="140" w:right="136"/>
        <w:jc w:val="both"/>
        <w:rPr>
          <w:sz w:val="20"/>
        </w:rPr>
      </w:pPr>
      <w:r w:rsidRPr="000D646C">
        <w:rPr>
          <w:sz w:val="20"/>
        </w:rPr>
        <w:t>This thesis' main objective is to precisely calculate the concrete mix ratio for a 0.3x0.4m beam made of M-40 grade. The span varies between 6 and 24 meters. The second objective is to design the beam using the staad.pro application and to estimate the costs associated with each type and size.</w:t>
      </w:r>
    </w:p>
    <w:p w:rsidR="00BA77F5" w:rsidRDefault="00BE2215" w:rsidP="00BE2215">
      <w:pPr>
        <w:spacing w:before="121" w:line="276" w:lineRule="auto"/>
        <w:ind w:left="140" w:right="136"/>
        <w:jc w:val="both"/>
        <w:rPr>
          <w:sz w:val="20"/>
        </w:rPr>
      </w:pPr>
      <w:r w:rsidRPr="00BE2215">
        <w:rPr>
          <w:sz w:val="20"/>
        </w:rPr>
        <w:t>Comparing the cost requirements for a typical RC beam, a prestressed concrete beam, and a post-stressed concrete beam is the third most crucial goal. Continuous type beams with three hinged supports at the end and mid span are one form of beam.</w:t>
      </w:r>
    </w:p>
    <w:p w:rsidR="000314D7" w:rsidRPr="000314D7" w:rsidRDefault="00DC3765" w:rsidP="000314D7">
      <w:pPr>
        <w:spacing w:before="120" w:line="276" w:lineRule="auto"/>
        <w:ind w:left="140" w:right="135"/>
        <w:jc w:val="both"/>
        <w:rPr>
          <w:sz w:val="20"/>
        </w:rPr>
      </w:pPr>
      <w:r w:rsidRPr="00DC3765">
        <w:rPr>
          <w:sz w:val="20"/>
        </w:rPr>
        <w:t>Using IS 456:2000, IS 10262:2009, and IS 1343:1987, you may calculate the mix proportion of grade M 40 concrete to achieve the first goal. The mix proportions of M 40 grade concrete for typical RCC concrete beams can be designed utilizing the IS 456:2000 and IS 10262:2009 specifications. In compliance with Indian standard requirements, various design specification data are obtained, such as environmental exposure norms. This thesis develops concrete for incredibly exposed situations. This is the precise design process that IS 10262:2009 describes.</w:t>
      </w:r>
    </w:p>
    <w:p w:rsidR="00BA77F5" w:rsidRDefault="00543A03" w:rsidP="00DC3765">
      <w:pPr>
        <w:spacing w:before="120" w:line="276" w:lineRule="auto"/>
        <w:ind w:left="140" w:right="135"/>
        <w:jc w:val="both"/>
        <w:rPr>
          <w:sz w:val="20"/>
        </w:rPr>
      </w:pPr>
      <w:r w:rsidRPr="00543A03">
        <w:rPr>
          <w:sz w:val="20"/>
        </w:rPr>
        <w:t>Similar formulas are used to determine the mix proportion for prestressed concrete by IS 1343:1987, IS 10262:2009, and IS 456:2000. The design of a beam with a continuous character is the second goal. Software called staad.pro is used to design this beam. All of the variables, including load, span length, beam size, and material qualities, are held constant to allow for an effective comparison. In methodology, concrete design methods are described.</w:t>
      </w:r>
    </w:p>
    <w:p w:rsidR="00BA77F5" w:rsidRDefault="00036963">
      <w:pPr>
        <w:spacing w:before="118" w:line="276" w:lineRule="auto"/>
        <w:ind w:left="140" w:right="142"/>
        <w:jc w:val="both"/>
        <w:rPr>
          <w:sz w:val="20"/>
        </w:rPr>
      </w:pPr>
      <w:r w:rsidRPr="00036963">
        <w:rPr>
          <w:sz w:val="20"/>
        </w:rPr>
        <w:t>The third and fourth most important objectives are the analysis of cost requirements for various spans and beam diameters and the comparison of cost requirements with bending moment capacity, shear force, and deflection. The Chhattisgarh Public Work Department's schedule of rate 2015 (SOR:2015) is used to calculate the design data that are received after the beam has been designed using the staad.pro tool. Each item's price is established using the CGPWD rate book.</w:t>
      </w:r>
    </w:p>
    <w:p w:rsidR="00BA77F5" w:rsidRDefault="00234504">
      <w:pPr>
        <w:spacing w:before="120" w:line="276" w:lineRule="auto"/>
        <w:ind w:left="140" w:right="151"/>
        <w:jc w:val="both"/>
        <w:rPr>
          <w:sz w:val="20"/>
        </w:rPr>
      </w:pPr>
      <w:r>
        <w:rPr>
          <w:sz w:val="20"/>
        </w:rPr>
        <w:t>Bending moment, shear force and deflection are also calculate for different span according to result obtained</w:t>
      </w:r>
      <w:r>
        <w:rPr>
          <w:spacing w:val="1"/>
          <w:sz w:val="20"/>
        </w:rPr>
        <w:t xml:space="preserve"> </w:t>
      </w:r>
      <w:r>
        <w:rPr>
          <w:sz w:val="20"/>
        </w:rPr>
        <w:t>from</w:t>
      </w:r>
      <w:r>
        <w:rPr>
          <w:spacing w:val="-4"/>
          <w:sz w:val="20"/>
        </w:rPr>
        <w:t xml:space="preserve"> </w:t>
      </w:r>
      <w:r>
        <w:rPr>
          <w:sz w:val="20"/>
        </w:rPr>
        <w:t>staad.pro.</w:t>
      </w:r>
    </w:p>
    <w:p w:rsidR="00BA77F5" w:rsidRDefault="00234504">
      <w:pPr>
        <w:spacing w:before="122"/>
        <w:ind w:left="140"/>
        <w:jc w:val="both"/>
        <w:rPr>
          <w:sz w:val="20"/>
        </w:rPr>
      </w:pPr>
      <w:r>
        <w:rPr>
          <w:sz w:val="20"/>
        </w:rPr>
        <w:t>All</w:t>
      </w:r>
      <w:r>
        <w:rPr>
          <w:spacing w:val="-2"/>
          <w:sz w:val="20"/>
        </w:rPr>
        <w:t xml:space="preserve"> </w:t>
      </w:r>
      <w:r>
        <w:rPr>
          <w:sz w:val="20"/>
        </w:rPr>
        <w:t>the</w:t>
      </w:r>
      <w:r>
        <w:rPr>
          <w:spacing w:val="-1"/>
          <w:sz w:val="20"/>
        </w:rPr>
        <w:t xml:space="preserve"> </w:t>
      </w:r>
      <w:r>
        <w:rPr>
          <w:sz w:val="20"/>
        </w:rPr>
        <w:t>design</w:t>
      </w:r>
      <w:r>
        <w:rPr>
          <w:spacing w:val="-2"/>
          <w:sz w:val="20"/>
        </w:rPr>
        <w:t xml:space="preserve"> </w:t>
      </w:r>
      <w:r>
        <w:rPr>
          <w:sz w:val="20"/>
        </w:rPr>
        <w:t>data</w:t>
      </w:r>
      <w:r>
        <w:rPr>
          <w:spacing w:val="-1"/>
          <w:sz w:val="20"/>
        </w:rPr>
        <w:t xml:space="preserve"> </w:t>
      </w:r>
      <w:r>
        <w:rPr>
          <w:sz w:val="20"/>
        </w:rPr>
        <w:t>and cost</w:t>
      </w:r>
      <w:r>
        <w:rPr>
          <w:spacing w:val="-2"/>
          <w:sz w:val="20"/>
        </w:rPr>
        <w:t xml:space="preserve"> </w:t>
      </w:r>
      <w:r>
        <w:rPr>
          <w:sz w:val="20"/>
        </w:rPr>
        <w:t>comparison</w:t>
      </w:r>
      <w:r>
        <w:rPr>
          <w:spacing w:val="-2"/>
          <w:sz w:val="20"/>
        </w:rPr>
        <w:t xml:space="preserve"> </w:t>
      </w:r>
      <w:r>
        <w:rPr>
          <w:sz w:val="20"/>
        </w:rPr>
        <w:t>are</w:t>
      </w:r>
      <w:r>
        <w:rPr>
          <w:spacing w:val="-1"/>
          <w:sz w:val="20"/>
        </w:rPr>
        <w:t xml:space="preserve"> </w:t>
      </w:r>
      <w:r>
        <w:rPr>
          <w:sz w:val="20"/>
        </w:rPr>
        <w:t>discussed below</w:t>
      </w:r>
      <w:r>
        <w:rPr>
          <w:spacing w:val="-3"/>
          <w:sz w:val="20"/>
        </w:rPr>
        <w:t xml:space="preserve"> </w:t>
      </w:r>
      <w:r>
        <w:rPr>
          <w:sz w:val="20"/>
        </w:rPr>
        <w:t>for</w:t>
      </w:r>
      <w:r>
        <w:rPr>
          <w:spacing w:val="-1"/>
          <w:sz w:val="20"/>
        </w:rPr>
        <w:t xml:space="preserve"> </w:t>
      </w:r>
      <w:r>
        <w:rPr>
          <w:sz w:val="20"/>
        </w:rPr>
        <w:t>different</w:t>
      </w:r>
      <w:r>
        <w:rPr>
          <w:spacing w:val="-2"/>
          <w:sz w:val="20"/>
        </w:rPr>
        <w:t xml:space="preserve"> </w:t>
      </w:r>
      <w:r>
        <w:rPr>
          <w:sz w:val="20"/>
        </w:rPr>
        <w:t>span-</w:t>
      </w:r>
    </w:p>
    <w:p w:rsidR="00BA77F5" w:rsidRDefault="00234504">
      <w:pPr>
        <w:spacing w:before="159"/>
        <w:ind w:left="140"/>
        <w:jc w:val="both"/>
        <w:rPr>
          <w:b/>
          <w:sz w:val="20"/>
        </w:rPr>
      </w:pPr>
      <w:r>
        <w:rPr>
          <w:b/>
          <w:sz w:val="20"/>
        </w:rPr>
        <w:t>Overall</w:t>
      </w:r>
      <w:r>
        <w:rPr>
          <w:b/>
          <w:spacing w:val="-3"/>
          <w:sz w:val="20"/>
        </w:rPr>
        <w:t xml:space="preserve"> </w:t>
      </w:r>
      <w:r>
        <w:rPr>
          <w:b/>
          <w:sz w:val="20"/>
        </w:rPr>
        <w:t>Result</w:t>
      </w:r>
    </w:p>
    <w:p w:rsidR="00BA77F5" w:rsidRDefault="00234504">
      <w:pPr>
        <w:pStyle w:val="BodyText"/>
        <w:spacing w:before="149"/>
        <w:ind w:left="411" w:right="412"/>
        <w:jc w:val="center"/>
      </w:pPr>
      <w:r>
        <w:rPr>
          <w:b/>
        </w:rPr>
        <w:t>Table-2:</w:t>
      </w:r>
      <w:r>
        <w:rPr>
          <w:b/>
          <w:spacing w:val="-1"/>
        </w:rPr>
        <w:t xml:space="preserve"> </w:t>
      </w:r>
      <w:r>
        <w:t>Cost</w:t>
      </w:r>
      <w:r>
        <w:rPr>
          <w:spacing w:val="-1"/>
        </w:rPr>
        <w:t xml:space="preserve"> </w:t>
      </w:r>
      <w:r>
        <w:t>required</w:t>
      </w:r>
      <w:r>
        <w:rPr>
          <w:spacing w:val="1"/>
        </w:rPr>
        <w:t xml:space="preserve"> </w:t>
      </w:r>
      <w:r>
        <w:t>for</w:t>
      </w:r>
      <w:r>
        <w:rPr>
          <w:spacing w:val="-3"/>
        </w:rPr>
        <w:t xml:space="preserve"> </w:t>
      </w:r>
      <w:r>
        <w:t>different</w:t>
      </w:r>
      <w:r>
        <w:rPr>
          <w:spacing w:val="-1"/>
        </w:rPr>
        <w:t xml:space="preserve"> </w:t>
      </w:r>
      <w:r>
        <w:t>types of</w:t>
      </w:r>
      <w:r>
        <w:rPr>
          <w:spacing w:val="-3"/>
        </w:rPr>
        <w:t xml:space="preserve"> </w:t>
      </w:r>
      <w:r>
        <w:t>beam</w:t>
      </w:r>
      <w:r>
        <w:rPr>
          <w:spacing w:val="-4"/>
        </w:rPr>
        <w:t xml:space="preserve"> </w:t>
      </w:r>
      <w:r>
        <w:t>of</w:t>
      </w:r>
      <w:r>
        <w:rPr>
          <w:spacing w:val="-2"/>
        </w:rPr>
        <w:t xml:space="preserve"> </w:t>
      </w:r>
      <w:r>
        <w:t>different</w:t>
      </w:r>
      <w:r>
        <w:rPr>
          <w:spacing w:val="-1"/>
        </w:rPr>
        <w:t xml:space="preserve"> </w:t>
      </w:r>
      <w:r>
        <w:t>span</w:t>
      </w:r>
    </w:p>
    <w:p w:rsidR="00BA77F5" w:rsidRDefault="00BA77F5">
      <w:pPr>
        <w:pStyle w:val="BodyText"/>
        <w:spacing w:before="3"/>
        <w:rPr>
          <w:sz w:val="8"/>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6"/>
        <w:gridCol w:w="1868"/>
        <w:gridCol w:w="1894"/>
        <w:gridCol w:w="1891"/>
        <w:gridCol w:w="1661"/>
      </w:tblGrid>
      <w:tr w:rsidR="00BA77F5">
        <w:trPr>
          <w:trHeight w:val="417"/>
        </w:trPr>
        <w:tc>
          <w:tcPr>
            <w:tcW w:w="1596" w:type="dxa"/>
          </w:tcPr>
          <w:p w:rsidR="00BA77F5" w:rsidRDefault="00234504">
            <w:pPr>
              <w:pStyle w:val="TableParagraph"/>
              <w:spacing w:before="119"/>
              <w:ind w:left="105"/>
              <w:rPr>
                <w:b/>
                <w:sz w:val="18"/>
              </w:rPr>
            </w:pPr>
            <w:r>
              <w:rPr>
                <w:b/>
                <w:sz w:val="18"/>
              </w:rPr>
              <w:t>Cost</w:t>
            </w:r>
            <w:r>
              <w:rPr>
                <w:b/>
                <w:spacing w:val="-1"/>
                <w:sz w:val="18"/>
              </w:rPr>
              <w:t xml:space="preserve"> </w:t>
            </w:r>
            <w:r>
              <w:rPr>
                <w:b/>
                <w:sz w:val="18"/>
              </w:rPr>
              <w:t>/span</w:t>
            </w:r>
          </w:p>
        </w:tc>
        <w:tc>
          <w:tcPr>
            <w:tcW w:w="1868" w:type="dxa"/>
          </w:tcPr>
          <w:p w:rsidR="00BA77F5" w:rsidRDefault="00234504">
            <w:pPr>
              <w:pStyle w:val="TableParagraph"/>
              <w:spacing w:before="119"/>
              <w:rPr>
                <w:b/>
                <w:sz w:val="18"/>
              </w:rPr>
            </w:pPr>
            <w:r>
              <w:rPr>
                <w:b/>
                <w:sz w:val="18"/>
              </w:rPr>
              <w:t>6m</w:t>
            </w:r>
          </w:p>
        </w:tc>
        <w:tc>
          <w:tcPr>
            <w:tcW w:w="1894" w:type="dxa"/>
          </w:tcPr>
          <w:p w:rsidR="00BA77F5" w:rsidRDefault="00234504">
            <w:pPr>
              <w:pStyle w:val="TableParagraph"/>
              <w:spacing w:before="119"/>
              <w:rPr>
                <w:b/>
                <w:sz w:val="18"/>
              </w:rPr>
            </w:pPr>
            <w:r>
              <w:rPr>
                <w:b/>
                <w:sz w:val="18"/>
              </w:rPr>
              <w:t>12m</w:t>
            </w:r>
          </w:p>
        </w:tc>
        <w:tc>
          <w:tcPr>
            <w:tcW w:w="1891" w:type="dxa"/>
          </w:tcPr>
          <w:p w:rsidR="00BA77F5" w:rsidRDefault="00234504">
            <w:pPr>
              <w:pStyle w:val="TableParagraph"/>
              <w:spacing w:before="119"/>
              <w:rPr>
                <w:b/>
                <w:sz w:val="18"/>
              </w:rPr>
            </w:pPr>
            <w:r>
              <w:rPr>
                <w:b/>
                <w:sz w:val="18"/>
              </w:rPr>
              <w:t>18m</w:t>
            </w:r>
          </w:p>
        </w:tc>
        <w:tc>
          <w:tcPr>
            <w:tcW w:w="1661" w:type="dxa"/>
          </w:tcPr>
          <w:p w:rsidR="00BA77F5" w:rsidRDefault="00234504">
            <w:pPr>
              <w:pStyle w:val="TableParagraph"/>
              <w:spacing w:before="119"/>
              <w:rPr>
                <w:b/>
                <w:sz w:val="18"/>
              </w:rPr>
            </w:pPr>
            <w:r>
              <w:rPr>
                <w:b/>
                <w:sz w:val="18"/>
              </w:rPr>
              <w:t>24m</w:t>
            </w:r>
          </w:p>
        </w:tc>
      </w:tr>
      <w:tr w:rsidR="00BA77F5">
        <w:trPr>
          <w:trHeight w:val="419"/>
        </w:trPr>
        <w:tc>
          <w:tcPr>
            <w:tcW w:w="1596" w:type="dxa"/>
          </w:tcPr>
          <w:p w:rsidR="00BA77F5" w:rsidRDefault="00234504">
            <w:pPr>
              <w:pStyle w:val="TableParagraph"/>
              <w:spacing w:before="122"/>
              <w:ind w:left="105"/>
              <w:rPr>
                <w:b/>
                <w:sz w:val="18"/>
              </w:rPr>
            </w:pPr>
            <w:r>
              <w:rPr>
                <w:b/>
                <w:sz w:val="18"/>
              </w:rPr>
              <w:t>RCC</w:t>
            </w:r>
          </w:p>
        </w:tc>
        <w:tc>
          <w:tcPr>
            <w:tcW w:w="1868" w:type="dxa"/>
          </w:tcPr>
          <w:p w:rsidR="00BA77F5" w:rsidRDefault="00234504">
            <w:pPr>
              <w:pStyle w:val="TableParagraph"/>
              <w:spacing w:before="117"/>
              <w:rPr>
                <w:sz w:val="18"/>
              </w:rPr>
            </w:pPr>
            <w:r>
              <w:rPr>
                <w:sz w:val="18"/>
              </w:rPr>
              <w:t>7366.18</w:t>
            </w:r>
          </w:p>
        </w:tc>
        <w:tc>
          <w:tcPr>
            <w:tcW w:w="1894" w:type="dxa"/>
          </w:tcPr>
          <w:p w:rsidR="00BA77F5" w:rsidRDefault="00234504">
            <w:pPr>
              <w:pStyle w:val="TableParagraph"/>
              <w:spacing w:before="117"/>
              <w:rPr>
                <w:sz w:val="18"/>
              </w:rPr>
            </w:pPr>
            <w:r>
              <w:rPr>
                <w:sz w:val="18"/>
              </w:rPr>
              <w:t>14683.89</w:t>
            </w:r>
          </w:p>
        </w:tc>
        <w:tc>
          <w:tcPr>
            <w:tcW w:w="1891" w:type="dxa"/>
          </w:tcPr>
          <w:p w:rsidR="00BA77F5" w:rsidRDefault="00234504">
            <w:pPr>
              <w:pStyle w:val="TableParagraph"/>
              <w:spacing w:before="117"/>
              <w:rPr>
                <w:sz w:val="18"/>
              </w:rPr>
            </w:pPr>
            <w:r>
              <w:rPr>
                <w:sz w:val="18"/>
              </w:rPr>
              <w:t>28715.45</w:t>
            </w:r>
          </w:p>
        </w:tc>
        <w:tc>
          <w:tcPr>
            <w:tcW w:w="1661" w:type="dxa"/>
          </w:tcPr>
          <w:p w:rsidR="00BA77F5" w:rsidRDefault="00234504">
            <w:pPr>
              <w:pStyle w:val="TableParagraph"/>
              <w:spacing w:before="117"/>
              <w:rPr>
                <w:sz w:val="18"/>
              </w:rPr>
            </w:pPr>
            <w:r>
              <w:rPr>
                <w:sz w:val="18"/>
              </w:rPr>
              <w:t>42504.68</w:t>
            </w:r>
          </w:p>
        </w:tc>
      </w:tr>
      <w:tr w:rsidR="00BA77F5">
        <w:trPr>
          <w:trHeight w:val="654"/>
        </w:trPr>
        <w:tc>
          <w:tcPr>
            <w:tcW w:w="1596" w:type="dxa"/>
          </w:tcPr>
          <w:p w:rsidR="00BA77F5" w:rsidRDefault="00234504">
            <w:pPr>
              <w:pStyle w:val="TableParagraph"/>
              <w:spacing w:before="119" w:line="276" w:lineRule="auto"/>
              <w:ind w:left="105" w:right="770"/>
              <w:rPr>
                <w:b/>
                <w:sz w:val="18"/>
              </w:rPr>
            </w:pPr>
            <w:r>
              <w:rPr>
                <w:b/>
                <w:spacing w:val="-1"/>
                <w:sz w:val="18"/>
              </w:rPr>
              <w:t>Prestress</w:t>
            </w:r>
            <w:r>
              <w:rPr>
                <w:b/>
                <w:spacing w:val="-42"/>
                <w:sz w:val="18"/>
              </w:rPr>
              <w:t xml:space="preserve"> </w:t>
            </w:r>
            <w:r>
              <w:rPr>
                <w:b/>
                <w:sz w:val="18"/>
              </w:rPr>
              <w:t>concrete</w:t>
            </w:r>
          </w:p>
        </w:tc>
        <w:tc>
          <w:tcPr>
            <w:tcW w:w="1868" w:type="dxa"/>
          </w:tcPr>
          <w:p w:rsidR="00BA77F5" w:rsidRDefault="00234504">
            <w:pPr>
              <w:pStyle w:val="TableParagraph"/>
              <w:rPr>
                <w:sz w:val="18"/>
              </w:rPr>
            </w:pPr>
            <w:r>
              <w:rPr>
                <w:sz w:val="18"/>
              </w:rPr>
              <w:t>6584.53</w:t>
            </w:r>
          </w:p>
        </w:tc>
        <w:tc>
          <w:tcPr>
            <w:tcW w:w="1894" w:type="dxa"/>
          </w:tcPr>
          <w:p w:rsidR="00BA77F5" w:rsidRDefault="00234504">
            <w:pPr>
              <w:pStyle w:val="TableParagraph"/>
              <w:rPr>
                <w:sz w:val="18"/>
              </w:rPr>
            </w:pPr>
            <w:r>
              <w:rPr>
                <w:sz w:val="18"/>
              </w:rPr>
              <w:t>13133.73</w:t>
            </w:r>
          </w:p>
        </w:tc>
        <w:tc>
          <w:tcPr>
            <w:tcW w:w="1891" w:type="dxa"/>
          </w:tcPr>
          <w:p w:rsidR="00BA77F5" w:rsidRDefault="00234504">
            <w:pPr>
              <w:pStyle w:val="TableParagraph"/>
              <w:rPr>
                <w:sz w:val="18"/>
              </w:rPr>
            </w:pPr>
            <w:r>
              <w:rPr>
                <w:sz w:val="18"/>
              </w:rPr>
              <w:t>19700.6</w:t>
            </w:r>
          </w:p>
        </w:tc>
        <w:tc>
          <w:tcPr>
            <w:tcW w:w="1661" w:type="dxa"/>
          </w:tcPr>
          <w:p w:rsidR="00BA77F5" w:rsidRDefault="00234504">
            <w:pPr>
              <w:pStyle w:val="TableParagraph"/>
              <w:rPr>
                <w:sz w:val="18"/>
              </w:rPr>
            </w:pPr>
            <w:r>
              <w:rPr>
                <w:sz w:val="18"/>
              </w:rPr>
              <w:t>26267.48</w:t>
            </w:r>
          </w:p>
        </w:tc>
      </w:tr>
      <w:tr w:rsidR="00BA77F5">
        <w:trPr>
          <w:trHeight w:val="657"/>
        </w:trPr>
        <w:tc>
          <w:tcPr>
            <w:tcW w:w="1596" w:type="dxa"/>
          </w:tcPr>
          <w:p w:rsidR="00BA77F5" w:rsidRDefault="00234504">
            <w:pPr>
              <w:pStyle w:val="TableParagraph"/>
              <w:spacing w:before="119" w:line="278" w:lineRule="auto"/>
              <w:ind w:left="105" w:right="652"/>
              <w:rPr>
                <w:b/>
                <w:sz w:val="18"/>
              </w:rPr>
            </w:pPr>
            <w:r>
              <w:rPr>
                <w:b/>
                <w:spacing w:val="-1"/>
                <w:sz w:val="18"/>
              </w:rPr>
              <w:t>Post-stress</w:t>
            </w:r>
            <w:r>
              <w:rPr>
                <w:b/>
                <w:spacing w:val="-42"/>
                <w:sz w:val="18"/>
              </w:rPr>
              <w:t xml:space="preserve"> </w:t>
            </w:r>
            <w:r>
              <w:rPr>
                <w:b/>
                <w:sz w:val="18"/>
              </w:rPr>
              <w:t>concrete</w:t>
            </w:r>
          </w:p>
        </w:tc>
        <w:tc>
          <w:tcPr>
            <w:tcW w:w="1868" w:type="dxa"/>
          </w:tcPr>
          <w:p w:rsidR="00BA77F5" w:rsidRDefault="00234504">
            <w:pPr>
              <w:pStyle w:val="TableParagraph"/>
              <w:rPr>
                <w:sz w:val="18"/>
              </w:rPr>
            </w:pPr>
            <w:r>
              <w:rPr>
                <w:sz w:val="18"/>
              </w:rPr>
              <w:t>7164.9</w:t>
            </w:r>
          </w:p>
        </w:tc>
        <w:tc>
          <w:tcPr>
            <w:tcW w:w="1894" w:type="dxa"/>
          </w:tcPr>
          <w:p w:rsidR="00BA77F5" w:rsidRDefault="00234504">
            <w:pPr>
              <w:pStyle w:val="TableParagraph"/>
              <w:rPr>
                <w:sz w:val="18"/>
              </w:rPr>
            </w:pPr>
            <w:r>
              <w:rPr>
                <w:sz w:val="18"/>
              </w:rPr>
              <w:t>14349.81</w:t>
            </w:r>
          </w:p>
        </w:tc>
        <w:tc>
          <w:tcPr>
            <w:tcW w:w="1891" w:type="dxa"/>
          </w:tcPr>
          <w:p w:rsidR="00BA77F5" w:rsidRDefault="00234504">
            <w:pPr>
              <w:pStyle w:val="TableParagraph"/>
              <w:rPr>
                <w:sz w:val="18"/>
              </w:rPr>
            </w:pPr>
            <w:r>
              <w:rPr>
                <w:sz w:val="18"/>
              </w:rPr>
              <w:t>25174.59</w:t>
            </w:r>
          </w:p>
        </w:tc>
        <w:tc>
          <w:tcPr>
            <w:tcW w:w="1661" w:type="dxa"/>
          </w:tcPr>
          <w:p w:rsidR="00BA77F5" w:rsidRDefault="00234504">
            <w:pPr>
              <w:pStyle w:val="TableParagraph"/>
              <w:rPr>
                <w:sz w:val="18"/>
              </w:rPr>
            </w:pPr>
            <w:r>
              <w:rPr>
                <w:sz w:val="18"/>
              </w:rPr>
              <w:t>33644.6</w:t>
            </w:r>
          </w:p>
        </w:tc>
      </w:tr>
    </w:tbl>
    <w:p w:rsidR="00BA77F5" w:rsidRDefault="00BA77F5">
      <w:pPr>
        <w:rPr>
          <w:sz w:val="18"/>
        </w:rPr>
        <w:sectPr w:rsidR="00BA77F5">
          <w:pgSz w:w="11910" w:h="16840"/>
          <w:pgMar w:top="2020" w:right="1300" w:bottom="740" w:left="1300" w:header="319" w:footer="558" w:gutter="0"/>
          <w:cols w:space="720"/>
        </w:sect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spacing w:before="3"/>
      </w:pPr>
    </w:p>
    <w:p w:rsidR="00BA77F5" w:rsidRDefault="004E67A5">
      <w:pPr>
        <w:tabs>
          <w:tab w:val="left" w:pos="5709"/>
        </w:tabs>
        <w:spacing w:before="93"/>
        <w:ind w:left="879"/>
        <w:rPr>
          <w:sz w:val="18"/>
        </w:rPr>
      </w:pPr>
      <w:r w:rsidRPr="004E67A5">
        <w:pict>
          <v:group id="_x0000_s1074" style="position:absolute;left:0;text-align:left;margin-left:74.7pt;margin-top:-200.25pt;width:446.05pt;height:203.75pt;z-index:15730688;mso-position-horizontal-relative:page" coordorigin="1494,-4005" coordsize="8921,4075">
            <v:line id="_x0000_s1123" style="position:absolute" from="3331,-1566" to="3734,-1566" strokecolor="#888" strokeweight=".48pt"/>
            <v:rect id="_x0000_s1122" style="position:absolute;left:3734;top:-1684;width:538;height:406" fillcolor="#5b9bd4" stroked="f"/>
            <v:shape id="_x0000_s1121" style="position:absolute;left:3331;top:-2143;width:1479;height:288" coordorigin="3331,-2142" coordsize="1479,288" o:spt="100" adj="0,,0" path="m3331,-1854r941,m3331,-2142r1479,e" filled="f" strokecolor="#888" strokeweight=".48pt">
              <v:stroke joinstyle="round"/>
              <v:formulas/>
              <v:path arrowok="t" o:connecttype="segments"/>
            </v:shape>
            <v:rect id="_x0000_s1120" style="position:absolute;left:4272;top:-2090;width:538;height:812" fillcolor="#ec7c30" stroked="f"/>
            <v:line id="_x0000_s1119" style="position:absolute" from="3331,-2430" to="5750,-2430" strokecolor="#888" strokeweight=".48pt"/>
            <v:rect id="_x0000_s1118" style="position:absolute;left:4809;top:-2395;width:538;height:1116" fillcolor="#a4a4a4" stroked="f"/>
            <v:shape id="_x0000_s1117" style="position:absolute;left:1840;top:-2719;width:3910;height:2060" coordorigin="1841,-2718" coordsize="3910,2060" o:spt="100" adj="0,,0" path="m3331,-2718r2419,m3331,-1278r,-1440m3331,-1278r2419,m3331,-1278r2419,m3331,-1278r,309m5750,-1278r,309m1841,-969r3909,m1841,-969r,310m3331,-969r,310m5750,-969r,310e" filled="f" strokecolor="#888" strokeweight=".48pt">
              <v:stroke joinstyle="round"/>
              <v:formulas/>
              <v:path arrowok="t" o:connecttype="segments"/>
            </v:shape>
            <v:rect id="_x0000_s1116" style="position:absolute;left:1910;top:-873;width:111;height:108" fillcolor="#5b9bd4" stroked="f"/>
            <v:shape id="_x0000_s1115" style="position:absolute;left:1840;top:-660;width:3910;height:312" coordorigin="1841,-659" coordsize="3910,312" o:spt="100" adj="0,,0" path="m1841,-659r3909,m1841,-659r,312m3331,-659r,312m5750,-659r,312e" filled="f" strokecolor="#888" strokeweight=".48pt">
              <v:stroke joinstyle="round"/>
              <v:formulas/>
              <v:path arrowok="t" o:connecttype="segments"/>
            </v:shape>
            <v:rect id="_x0000_s1114" style="position:absolute;left:1910;top:-564;width:111;height:111" fillcolor="#ec7c30" stroked="f"/>
            <v:shape id="_x0000_s1113" style="position:absolute;left:1840;top:-348;width:3910;height:312" coordorigin="1841,-347" coordsize="3910,312" o:spt="100" adj="0,,0" path="m1841,-347r3909,m1841,-347r,312l5750,-35m3331,-347r,312m5750,-347r,312e" filled="f" strokecolor="#888" strokeweight=".48pt">
              <v:stroke joinstyle="round"/>
              <v:formulas/>
              <v:path arrowok="t" o:connecttype="segments"/>
            </v:shape>
            <v:rect id="_x0000_s1112" style="position:absolute;left:1910;top:-252;width:111;height:111" fillcolor="#a4a4a4" stroked="f"/>
            <v:rect id="_x0000_s1111" style="position:absolute;left:1498;top:-4000;width:4470;height:4065" filled="f" strokecolor="#888" strokeweight=".5pt"/>
            <v:shape id="_x0000_s1110" style="position:absolute;left:7759;top:-1922;width:404;height:267" coordorigin="7759,-1922" coordsize="404,267" o:spt="100" adj="0,,0" path="m7759,-1655r403,m7759,-1787r403,m7759,-1922r403,e" filled="f" strokecolor="#888" strokeweight=".48pt">
              <v:stroke joinstyle="round"/>
              <v:formulas/>
              <v:path arrowok="t" o:connecttype="segments"/>
            </v:shape>
            <v:rect id="_x0000_s1109" style="position:absolute;left:8162;top:-1929;width:540;height:408" fillcolor="#5b9bd4" stroked="f"/>
            <v:shape id="_x0000_s1108" style="position:absolute;left:7759;top:-2452;width:1486;height:399" coordorigin="7759,-2452" coordsize="1486,399" o:spt="100" adj="0,,0" path="m7759,-2054r943,m7759,-2186r943,m7759,-2320r943,m7759,-2452r1486,e" filled="f" strokecolor="#888" strokeweight=".48pt">
              <v:stroke joinstyle="round"/>
              <v:formulas/>
              <v:path arrowok="t" o:connecttype="segments"/>
            </v:shape>
            <v:rect id="_x0000_s1107" style="position:absolute;left:8702;top:-2436;width:543;height:915" fillcolor="#ec7c30" stroked="f"/>
            <v:shape id="_x0000_s1106" style="position:absolute;left:9784;top:-2452;width:404;height:797" coordorigin="9785,-2452" coordsize="404,797" o:spt="100" adj="0,,0" path="m9785,-1655r403,m9785,-1787r403,m9785,-1922r403,m9785,-2054r403,m9785,-2186r403,m9785,-2320r403,m9785,-2452r403,e" filled="f" strokecolor="#888" strokeweight=".48pt">
              <v:stroke joinstyle="round"/>
              <v:formulas/>
              <v:path arrowok="t" o:connecttype="segments"/>
            </v:shape>
            <v:line id="_x0000_s1105" style="position:absolute" from="7759,-2586" to="10188,-2586" strokecolor="#888" strokeweight=".48pt"/>
            <v:rect id="_x0000_s1104" style="position:absolute;left:9244;top:-2553;width:540;height:1032" fillcolor="#a4a4a4" stroked="f"/>
            <v:shape id="_x0000_s1103" style="position:absolute;left:6369;top:-2719;width:3819;height:1505" coordorigin="6370,-2718" coordsize="3819,1505" o:spt="100" adj="0,,0" path="m7759,-2718r2429,m7759,-1521r,-1197m6370,-1214r3818,e" filled="f" strokecolor="#888" strokeweight=".48pt">
              <v:stroke joinstyle="round"/>
              <v:formulas/>
              <v:path arrowok="t" o:connecttype="segments"/>
            </v:shape>
            <v:rect id="_x0000_s1102" style="position:absolute;left:6439;top:-1118;width:111;height:111" fillcolor="#5b9bd4" stroked="f"/>
            <v:line id="_x0000_s1101" style="position:absolute" from="6370,-902" to="10188,-902" strokecolor="#888" strokeweight=".48pt"/>
            <v:rect id="_x0000_s1100" style="position:absolute;left:6439;top:-806;width:111;height:108" fillcolor="#ec7c30" stroked="f"/>
            <v:shape id="_x0000_s1099" style="position:absolute;left:6369;top:-590;width:3819;height:555" coordorigin="6370,-590" coordsize="3819,555" o:spt="100" adj="0,,0" path="m6370,-590r3818,m6370,-590r,555l10188,-35e" filled="f" strokecolor="#888" strokeweight=".48pt">
              <v:stroke joinstyle="round"/>
              <v:formulas/>
              <v:path arrowok="t" o:connecttype="segments"/>
            </v:shape>
            <v:rect id="_x0000_s1098" style="position:absolute;left:6439;top:-494;width:111;height:108" fillcolor="#a4a4a4" stroked="f"/>
            <v:rect id="_x0000_s1097" style="position:absolute;left:6028;top:-4000;width:4380;height:4065" filled="f" strokecolor="#888" strokeweight=".5pt"/>
            <v:shapetype id="_x0000_t202" coordsize="21600,21600" o:spt="202" path="m,l,21600r21600,l21600,xe">
              <v:stroke joinstyle="miter"/>
              <v:path gradientshapeok="t" o:connecttype="rect"/>
            </v:shapetype>
            <v:shape id="_x0000_s1096" type="#_x0000_t202" style="position:absolute;left:2121;top:-3776;width:3243;height:2760" filled="f" stroked="f">
              <v:textbox inset="0,0,0,0">
                <w:txbxContent>
                  <w:p w:rsidR="00BA77F5" w:rsidRDefault="00234504">
                    <w:pPr>
                      <w:spacing w:line="367" w:lineRule="exact"/>
                      <w:ind w:left="-1" w:right="18"/>
                      <w:jc w:val="center"/>
                      <w:rPr>
                        <w:rFonts w:ascii="Calibri"/>
                        <w:b/>
                        <w:sz w:val="36"/>
                      </w:rPr>
                    </w:pPr>
                    <w:r>
                      <w:rPr>
                        <w:rFonts w:ascii="Calibri"/>
                        <w:b/>
                        <w:spacing w:val="-1"/>
                        <w:sz w:val="36"/>
                      </w:rPr>
                      <w:t>COST</w:t>
                    </w:r>
                    <w:r>
                      <w:rPr>
                        <w:rFonts w:ascii="Calibri"/>
                        <w:b/>
                        <w:spacing w:val="-19"/>
                        <w:sz w:val="36"/>
                      </w:rPr>
                      <w:t xml:space="preserve"> </w:t>
                    </w:r>
                    <w:r>
                      <w:rPr>
                        <w:rFonts w:ascii="Calibri"/>
                        <w:b/>
                        <w:sz w:val="36"/>
                      </w:rPr>
                      <w:t>ANALYSIS</w:t>
                    </w:r>
                    <w:r>
                      <w:rPr>
                        <w:rFonts w:ascii="Calibri"/>
                        <w:b/>
                        <w:spacing w:val="-17"/>
                        <w:sz w:val="36"/>
                      </w:rPr>
                      <w:t xml:space="preserve"> </w:t>
                    </w:r>
                    <w:r>
                      <w:rPr>
                        <w:rFonts w:ascii="Calibri"/>
                        <w:b/>
                        <w:sz w:val="36"/>
                      </w:rPr>
                      <w:t>FOR</w:t>
                    </w:r>
                    <w:r>
                      <w:rPr>
                        <w:rFonts w:ascii="Calibri"/>
                        <w:b/>
                        <w:spacing w:val="-20"/>
                        <w:sz w:val="36"/>
                      </w:rPr>
                      <w:t xml:space="preserve"> </w:t>
                    </w:r>
                    <w:r>
                      <w:rPr>
                        <w:rFonts w:ascii="Calibri"/>
                        <w:b/>
                        <w:sz w:val="36"/>
                      </w:rPr>
                      <w:t>6</w:t>
                    </w:r>
                  </w:p>
                  <w:p w:rsidR="00BA77F5" w:rsidRDefault="00234504">
                    <w:pPr>
                      <w:ind w:left="3" w:right="18"/>
                      <w:jc w:val="center"/>
                      <w:rPr>
                        <w:rFonts w:ascii="Calibri"/>
                        <w:b/>
                        <w:sz w:val="36"/>
                      </w:rPr>
                    </w:pPr>
                    <w:r>
                      <w:rPr>
                        <w:rFonts w:ascii="Calibri"/>
                        <w:b/>
                        <w:sz w:val="36"/>
                      </w:rPr>
                      <w:t>M</w:t>
                    </w:r>
                    <w:r>
                      <w:rPr>
                        <w:rFonts w:ascii="Calibri"/>
                        <w:b/>
                        <w:spacing w:val="-11"/>
                        <w:sz w:val="36"/>
                      </w:rPr>
                      <w:t xml:space="preserve"> </w:t>
                    </w:r>
                    <w:r>
                      <w:rPr>
                        <w:rFonts w:ascii="Calibri"/>
                        <w:b/>
                        <w:sz w:val="36"/>
                      </w:rPr>
                      <w:t>SPAN</w:t>
                    </w:r>
                  </w:p>
                  <w:p w:rsidR="00BA77F5" w:rsidRDefault="00234504">
                    <w:pPr>
                      <w:spacing w:before="117"/>
                      <w:ind w:left="616"/>
                      <w:rPr>
                        <w:rFonts w:ascii="Calibri"/>
                        <w:sz w:val="20"/>
                      </w:rPr>
                    </w:pPr>
                    <w:r>
                      <w:rPr>
                        <w:rFonts w:ascii="Calibri"/>
                        <w:sz w:val="20"/>
                      </w:rPr>
                      <w:t>8500</w:t>
                    </w:r>
                  </w:p>
                  <w:p w:rsidR="00BA77F5" w:rsidRDefault="00234504">
                    <w:pPr>
                      <w:spacing w:before="45"/>
                      <w:ind w:left="616"/>
                      <w:rPr>
                        <w:rFonts w:ascii="Calibri"/>
                        <w:sz w:val="20"/>
                      </w:rPr>
                    </w:pPr>
                    <w:r>
                      <w:rPr>
                        <w:rFonts w:ascii="Calibri"/>
                        <w:sz w:val="20"/>
                      </w:rPr>
                      <w:t>8000</w:t>
                    </w:r>
                  </w:p>
                  <w:p w:rsidR="00BA77F5" w:rsidRDefault="00234504">
                    <w:pPr>
                      <w:spacing w:before="44"/>
                      <w:ind w:left="616"/>
                      <w:rPr>
                        <w:rFonts w:ascii="Calibri"/>
                        <w:sz w:val="20"/>
                      </w:rPr>
                    </w:pPr>
                    <w:r>
                      <w:rPr>
                        <w:rFonts w:ascii="Calibri"/>
                        <w:sz w:val="20"/>
                      </w:rPr>
                      <w:t>7500</w:t>
                    </w:r>
                  </w:p>
                  <w:p w:rsidR="00BA77F5" w:rsidRDefault="00234504">
                    <w:pPr>
                      <w:spacing w:before="44"/>
                      <w:ind w:left="616"/>
                      <w:rPr>
                        <w:rFonts w:ascii="Calibri"/>
                        <w:sz w:val="20"/>
                      </w:rPr>
                    </w:pPr>
                    <w:r>
                      <w:rPr>
                        <w:rFonts w:ascii="Calibri"/>
                        <w:sz w:val="20"/>
                      </w:rPr>
                      <w:t>7000</w:t>
                    </w:r>
                  </w:p>
                  <w:p w:rsidR="00BA77F5" w:rsidRDefault="00234504">
                    <w:pPr>
                      <w:spacing w:before="44"/>
                      <w:ind w:left="616"/>
                      <w:rPr>
                        <w:rFonts w:ascii="Calibri"/>
                        <w:sz w:val="20"/>
                      </w:rPr>
                    </w:pPr>
                    <w:r>
                      <w:rPr>
                        <w:rFonts w:ascii="Calibri"/>
                        <w:sz w:val="20"/>
                      </w:rPr>
                      <w:t>6500</w:t>
                    </w:r>
                  </w:p>
                  <w:p w:rsidR="00BA77F5" w:rsidRDefault="00234504">
                    <w:pPr>
                      <w:spacing w:before="45" w:line="199" w:lineRule="exact"/>
                      <w:ind w:left="616"/>
                      <w:rPr>
                        <w:rFonts w:ascii="Calibri"/>
                        <w:sz w:val="20"/>
                      </w:rPr>
                    </w:pPr>
                    <w:r>
                      <w:rPr>
                        <w:rFonts w:ascii="Calibri"/>
                        <w:sz w:val="20"/>
                      </w:rPr>
                      <w:t>6000</w:t>
                    </w:r>
                  </w:p>
                  <w:p w:rsidR="00BA77F5" w:rsidRDefault="00234504">
                    <w:pPr>
                      <w:spacing w:line="195" w:lineRule="exact"/>
                      <w:ind w:left="1979"/>
                      <w:rPr>
                        <w:rFonts w:ascii="Calibri"/>
                        <w:sz w:val="20"/>
                      </w:rPr>
                    </w:pPr>
                    <w:r>
                      <w:rPr>
                        <w:rFonts w:ascii="Calibri"/>
                        <w:sz w:val="20"/>
                      </w:rPr>
                      <w:t>CONCRETE</w:t>
                    </w:r>
                  </w:p>
                </w:txbxContent>
              </v:textbox>
            </v:shape>
            <v:shape id="_x0000_s1095" type="#_x0000_t202" style="position:absolute;left:6788;top:-3896;width:2982;height:800" filled="f" stroked="f">
              <v:textbox inset="0,0,0,0">
                <w:txbxContent>
                  <w:p w:rsidR="00BA77F5" w:rsidRDefault="00234504">
                    <w:pPr>
                      <w:spacing w:line="367" w:lineRule="exact"/>
                      <w:ind w:right="18"/>
                      <w:jc w:val="center"/>
                      <w:rPr>
                        <w:rFonts w:ascii="Calibri"/>
                        <w:b/>
                        <w:sz w:val="36"/>
                      </w:rPr>
                    </w:pPr>
                    <w:r>
                      <w:rPr>
                        <w:rFonts w:ascii="Calibri"/>
                        <w:b/>
                        <w:spacing w:val="-2"/>
                        <w:sz w:val="36"/>
                      </w:rPr>
                      <w:t>COST</w:t>
                    </w:r>
                    <w:r>
                      <w:rPr>
                        <w:rFonts w:ascii="Calibri"/>
                        <w:b/>
                        <w:spacing w:val="-17"/>
                        <w:sz w:val="36"/>
                      </w:rPr>
                      <w:t xml:space="preserve"> </w:t>
                    </w:r>
                    <w:r>
                      <w:rPr>
                        <w:rFonts w:ascii="Calibri"/>
                        <w:b/>
                        <w:spacing w:val="-2"/>
                        <w:sz w:val="36"/>
                      </w:rPr>
                      <w:t>ANALYSIS</w:t>
                    </w:r>
                    <w:r>
                      <w:rPr>
                        <w:rFonts w:ascii="Calibri"/>
                        <w:b/>
                        <w:spacing w:val="-15"/>
                        <w:sz w:val="36"/>
                      </w:rPr>
                      <w:t xml:space="preserve"> </w:t>
                    </w:r>
                    <w:r>
                      <w:rPr>
                        <w:rFonts w:ascii="Calibri"/>
                        <w:b/>
                        <w:spacing w:val="-1"/>
                        <w:sz w:val="36"/>
                      </w:rPr>
                      <w:t>FOR</w:t>
                    </w:r>
                  </w:p>
                  <w:p w:rsidR="00BA77F5" w:rsidRDefault="00234504">
                    <w:pPr>
                      <w:spacing w:line="433" w:lineRule="exact"/>
                      <w:ind w:right="17"/>
                      <w:jc w:val="center"/>
                      <w:rPr>
                        <w:rFonts w:ascii="Calibri"/>
                        <w:b/>
                        <w:sz w:val="36"/>
                      </w:rPr>
                    </w:pPr>
                    <w:r>
                      <w:rPr>
                        <w:rFonts w:ascii="Calibri"/>
                        <w:b/>
                        <w:sz w:val="36"/>
                      </w:rPr>
                      <w:t>12M</w:t>
                    </w:r>
                    <w:r>
                      <w:rPr>
                        <w:rFonts w:ascii="Calibri"/>
                        <w:b/>
                        <w:spacing w:val="-10"/>
                        <w:sz w:val="36"/>
                      </w:rPr>
                      <w:t xml:space="preserve"> </w:t>
                    </w:r>
                    <w:r>
                      <w:rPr>
                        <w:rFonts w:ascii="Calibri"/>
                        <w:b/>
                        <w:sz w:val="36"/>
                      </w:rPr>
                      <w:t>SPAN</w:t>
                    </w:r>
                  </w:p>
                </w:txbxContent>
              </v:textbox>
            </v:shape>
            <v:shape id="_x0000_s1094" type="#_x0000_t202" style="position:absolute;left:7066;top:-2812;width:527;height:200" filled="f" stroked="f">
              <v:textbox inset="0,0,0,0">
                <w:txbxContent>
                  <w:p w:rsidR="00BA77F5" w:rsidRDefault="00234504">
                    <w:pPr>
                      <w:spacing w:line="199" w:lineRule="exact"/>
                      <w:rPr>
                        <w:rFonts w:ascii="Calibri"/>
                        <w:sz w:val="20"/>
                      </w:rPr>
                    </w:pPr>
                    <w:r>
                      <w:rPr>
                        <w:rFonts w:ascii="Calibri"/>
                        <w:sz w:val="20"/>
                      </w:rPr>
                      <w:t>16500</w:t>
                    </w:r>
                  </w:p>
                </w:txbxContent>
              </v:textbox>
            </v:shape>
            <v:shape id="_x0000_s1093" type="#_x0000_t202" style="position:absolute;left:7066;top:-2679;width:527;height:200" filled="f" stroked="f">
              <v:textbox inset="0,0,0,0">
                <w:txbxContent>
                  <w:p w:rsidR="00BA77F5" w:rsidRDefault="00234504">
                    <w:pPr>
                      <w:spacing w:line="199" w:lineRule="exact"/>
                      <w:rPr>
                        <w:rFonts w:ascii="Calibri"/>
                        <w:sz w:val="20"/>
                      </w:rPr>
                    </w:pPr>
                    <w:r>
                      <w:rPr>
                        <w:rFonts w:ascii="Calibri"/>
                        <w:sz w:val="20"/>
                      </w:rPr>
                      <w:t>16000</w:t>
                    </w:r>
                  </w:p>
                </w:txbxContent>
              </v:textbox>
            </v:shape>
            <v:shape id="_x0000_s1092" type="#_x0000_t202" style="position:absolute;left:7066;top:-2545;width:527;height:200" filled="f" stroked="f">
              <v:textbox inset="0,0,0,0">
                <w:txbxContent>
                  <w:p w:rsidR="00BA77F5" w:rsidRDefault="00234504">
                    <w:pPr>
                      <w:spacing w:line="199" w:lineRule="exact"/>
                      <w:rPr>
                        <w:rFonts w:ascii="Calibri"/>
                        <w:sz w:val="20"/>
                      </w:rPr>
                    </w:pPr>
                    <w:r>
                      <w:rPr>
                        <w:rFonts w:ascii="Calibri"/>
                        <w:sz w:val="20"/>
                      </w:rPr>
                      <w:t>15500</w:t>
                    </w:r>
                  </w:p>
                </w:txbxContent>
              </v:textbox>
            </v:shape>
            <v:shape id="_x0000_s1091" type="#_x0000_t202" style="position:absolute;left:5347;top:-2279;width:464;height:732" filled="f" stroked="f">
              <v:textbox inset="0,0,0,0">
                <w:txbxContent>
                  <w:p w:rsidR="00BA77F5" w:rsidRDefault="00234504">
                    <w:pPr>
                      <w:tabs>
                        <w:tab w:val="left" w:pos="443"/>
                      </w:tabs>
                      <w:spacing w:line="203" w:lineRule="exact"/>
                      <w:rPr>
                        <w:rFonts w:ascii="Calibri"/>
                        <w:sz w:val="20"/>
                      </w:rPr>
                    </w:pPr>
                    <w:r>
                      <w:rPr>
                        <w:rFonts w:ascii="Calibri"/>
                        <w:w w:val="99"/>
                        <w:sz w:val="20"/>
                        <w:u w:val="single" w:color="888888"/>
                      </w:rPr>
                      <w:t xml:space="preserve"> </w:t>
                    </w:r>
                    <w:r>
                      <w:rPr>
                        <w:rFonts w:ascii="Calibri"/>
                        <w:sz w:val="20"/>
                        <w:u w:val="single" w:color="888888"/>
                      </w:rPr>
                      <w:tab/>
                    </w:r>
                  </w:p>
                  <w:p w:rsidR="00BA77F5" w:rsidRDefault="00234504">
                    <w:pPr>
                      <w:tabs>
                        <w:tab w:val="left" w:pos="443"/>
                      </w:tabs>
                      <w:spacing w:before="21"/>
                      <w:rPr>
                        <w:rFonts w:ascii="Calibri"/>
                        <w:sz w:val="20"/>
                      </w:rPr>
                    </w:pPr>
                    <w:r>
                      <w:rPr>
                        <w:rFonts w:ascii="Calibri"/>
                        <w:w w:val="99"/>
                        <w:sz w:val="20"/>
                        <w:u w:val="single" w:color="888888"/>
                      </w:rPr>
                      <w:t xml:space="preserve"> </w:t>
                    </w:r>
                    <w:r>
                      <w:rPr>
                        <w:rFonts w:ascii="Calibri"/>
                        <w:sz w:val="20"/>
                        <w:u w:val="single" w:color="888888"/>
                      </w:rPr>
                      <w:tab/>
                    </w:r>
                  </w:p>
                  <w:p w:rsidR="00BA77F5" w:rsidRDefault="00234504">
                    <w:pPr>
                      <w:tabs>
                        <w:tab w:val="left" w:pos="443"/>
                      </w:tabs>
                      <w:spacing w:before="23" w:line="240" w:lineRule="exact"/>
                      <w:rPr>
                        <w:rFonts w:ascii="Calibri"/>
                        <w:sz w:val="20"/>
                      </w:rPr>
                    </w:pPr>
                    <w:r>
                      <w:rPr>
                        <w:rFonts w:ascii="Calibri"/>
                        <w:w w:val="99"/>
                        <w:sz w:val="20"/>
                        <w:u w:val="single" w:color="888888"/>
                      </w:rPr>
                      <w:t xml:space="preserve"> </w:t>
                    </w:r>
                    <w:r>
                      <w:rPr>
                        <w:rFonts w:ascii="Calibri"/>
                        <w:sz w:val="20"/>
                        <w:u w:val="single" w:color="888888"/>
                      </w:rPr>
                      <w:tab/>
                    </w:r>
                  </w:p>
                </w:txbxContent>
              </v:textbox>
            </v:shape>
            <v:shape id="_x0000_s1090" type="#_x0000_t202" style="position:absolute;left:7066;top:-2412;width:527;height:200" filled="f" stroked="f">
              <v:textbox inset="0,0,0,0">
                <w:txbxContent>
                  <w:p w:rsidR="00BA77F5" w:rsidRDefault="00234504">
                    <w:pPr>
                      <w:spacing w:line="199" w:lineRule="exact"/>
                      <w:rPr>
                        <w:rFonts w:ascii="Calibri"/>
                        <w:sz w:val="20"/>
                      </w:rPr>
                    </w:pPr>
                    <w:r>
                      <w:rPr>
                        <w:rFonts w:ascii="Calibri"/>
                        <w:sz w:val="20"/>
                      </w:rPr>
                      <w:t>15000</w:t>
                    </w:r>
                  </w:p>
                </w:txbxContent>
              </v:textbox>
            </v:shape>
            <v:shape id="_x0000_s1089" type="#_x0000_t202" style="position:absolute;left:7066;top:-2279;width:527;height:200" filled="f" stroked="f">
              <v:textbox inset="0,0,0,0">
                <w:txbxContent>
                  <w:p w:rsidR="00BA77F5" w:rsidRDefault="00234504">
                    <w:pPr>
                      <w:spacing w:line="199" w:lineRule="exact"/>
                      <w:rPr>
                        <w:rFonts w:ascii="Calibri"/>
                        <w:sz w:val="20"/>
                      </w:rPr>
                    </w:pPr>
                    <w:r>
                      <w:rPr>
                        <w:rFonts w:ascii="Calibri"/>
                        <w:sz w:val="20"/>
                      </w:rPr>
                      <w:t>14500</w:t>
                    </w:r>
                  </w:p>
                </w:txbxContent>
              </v:textbox>
            </v:shape>
            <v:shape id="_x0000_s1088" type="#_x0000_t202" style="position:absolute;left:7066;top:-2146;width:527;height:200" filled="f" stroked="f">
              <v:textbox inset="0,0,0,0">
                <w:txbxContent>
                  <w:p w:rsidR="00BA77F5" w:rsidRDefault="00234504">
                    <w:pPr>
                      <w:spacing w:line="199" w:lineRule="exact"/>
                      <w:rPr>
                        <w:rFonts w:ascii="Calibri"/>
                        <w:sz w:val="20"/>
                      </w:rPr>
                    </w:pPr>
                    <w:r>
                      <w:rPr>
                        <w:rFonts w:ascii="Calibri"/>
                        <w:sz w:val="20"/>
                      </w:rPr>
                      <w:t>14000</w:t>
                    </w:r>
                  </w:p>
                </w:txbxContent>
              </v:textbox>
            </v:shape>
            <v:shape id="_x0000_s1087" type="#_x0000_t202" style="position:absolute;left:7066;top:-2013;width:527;height:200" filled="f" stroked="f">
              <v:textbox inset="0,0,0,0">
                <w:txbxContent>
                  <w:p w:rsidR="00BA77F5" w:rsidRDefault="00234504">
                    <w:pPr>
                      <w:spacing w:line="199" w:lineRule="exact"/>
                      <w:rPr>
                        <w:rFonts w:ascii="Calibri"/>
                        <w:sz w:val="20"/>
                      </w:rPr>
                    </w:pPr>
                    <w:r>
                      <w:rPr>
                        <w:rFonts w:ascii="Calibri"/>
                        <w:sz w:val="20"/>
                      </w:rPr>
                      <w:t>13500</w:t>
                    </w:r>
                  </w:p>
                </w:txbxContent>
              </v:textbox>
            </v:shape>
            <v:shape id="_x0000_s1086" type="#_x0000_t202" style="position:absolute;left:7066;top:-1880;width:527;height:200" filled="f" stroked="f">
              <v:textbox inset="0,0,0,0">
                <w:txbxContent>
                  <w:p w:rsidR="00BA77F5" w:rsidRDefault="00234504">
                    <w:pPr>
                      <w:spacing w:line="199" w:lineRule="exact"/>
                      <w:rPr>
                        <w:rFonts w:ascii="Calibri"/>
                        <w:sz w:val="20"/>
                      </w:rPr>
                    </w:pPr>
                    <w:r>
                      <w:rPr>
                        <w:rFonts w:ascii="Calibri"/>
                        <w:sz w:val="20"/>
                      </w:rPr>
                      <w:t>13000</w:t>
                    </w:r>
                  </w:p>
                </w:txbxContent>
              </v:textbox>
            </v:shape>
            <v:shape id="_x0000_s1085" type="#_x0000_t202" style="position:absolute;left:7066;top:-1747;width:527;height:200" filled="f" stroked="f">
              <v:textbox inset="0,0,0,0">
                <w:txbxContent>
                  <w:p w:rsidR="00BA77F5" w:rsidRDefault="00234504">
                    <w:pPr>
                      <w:spacing w:line="199" w:lineRule="exact"/>
                      <w:rPr>
                        <w:rFonts w:ascii="Calibri"/>
                        <w:sz w:val="20"/>
                      </w:rPr>
                    </w:pPr>
                    <w:r>
                      <w:rPr>
                        <w:rFonts w:ascii="Calibri"/>
                        <w:sz w:val="20"/>
                      </w:rPr>
                      <w:t>12500</w:t>
                    </w:r>
                  </w:p>
                </w:txbxContent>
              </v:textbox>
            </v:shape>
            <v:shape id="_x0000_s1084" type="#_x0000_t202" style="position:absolute;left:7066;top:-1614;width:527;height:200" filled="f" stroked="f">
              <v:textbox inset="0,0,0,0">
                <w:txbxContent>
                  <w:p w:rsidR="00BA77F5" w:rsidRDefault="00234504">
                    <w:pPr>
                      <w:spacing w:line="199" w:lineRule="exact"/>
                      <w:rPr>
                        <w:rFonts w:ascii="Calibri"/>
                        <w:sz w:val="20"/>
                      </w:rPr>
                    </w:pPr>
                    <w:r>
                      <w:rPr>
                        <w:rFonts w:ascii="Calibri"/>
                        <w:sz w:val="20"/>
                      </w:rPr>
                      <w:t>12000</w:t>
                    </w:r>
                  </w:p>
                </w:txbxContent>
              </v:textbox>
            </v:shape>
            <v:shape id="_x0000_s1083" type="#_x0000_t202" style="position:absolute;left:2066;top:-911;width:1244;height:823" filled="f" stroked="f">
              <v:textbox inset="0,0,0,0">
                <w:txbxContent>
                  <w:p w:rsidR="00BA77F5" w:rsidRDefault="00234504">
                    <w:pPr>
                      <w:spacing w:line="203" w:lineRule="exact"/>
                      <w:rPr>
                        <w:rFonts w:ascii="Calibri"/>
                        <w:sz w:val="20"/>
                      </w:rPr>
                    </w:pPr>
                    <w:r>
                      <w:rPr>
                        <w:rFonts w:ascii="Calibri"/>
                        <w:sz w:val="20"/>
                      </w:rPr>
                      <w:t>RCC</w:t>
                    </w:r>
                  </w:p>
                  <w:p w:rsidR="00BA77F5" w:rsidRDefault="00234504">
                    <w:pPr>
                      <w:spacing w:line="310" w:lineRule="atLeast"/>
                      <w:ind w:right="10"/>
                      <w:rPr>
                        <w:rFonts w:ascii="Calibri"/>
                        <w:sz w:val="20"/>
                      </w:rPr>
                    </w:pPr>
                    <w:r>
                      <w:rPr>
                        <w:rFonts w:ascii="Calibri"/>
                        <w:sz w:val="20"/>
                      </w:rPr>
                      <w:t>PRESTRESSED</w:t>
                    </w:r>
                    <w:r>
                      <w:rPr>
                        <w:rFonts w:ascii="Calibri"/>
                        <w:spacing w:val="1"/>
                        <w:sz w:val="20"/>
                      </w:rPr>
                      <w:t xml:space="preserve"> </w:t>
                    </w:r>
                    <w:r>
                      <w:rPr>
                        <w:rFonts w:ascii="Calibri"/>
                        <w:spacing w:val="-1"/>
                        <w:sz w:val="20"/>
                      </w:rPr>
                      <w:t>POSTSTRESSED</w:t>
                    </w:r>
                  </w:p>
                </w:txbxContent>
              </v:textbox>
            </v:shape>
            <v:shape id="_x0000_s1082" type="#_x0000_t202" style="position:absolute;left:4159;top:-906;width:781;height:823" filled="f" stroked="f">
              <v:textbox inset="0,0,0,0">
                <w:txbxContent>
                  <w:p w:rsidR="00BA77F5" w:rsidRDefault="00234504">
                    <w:pPr>
                      <w:spacing w:line="203" w:lineRule="exact"/>
                      <w:rPr>
                        <w:rFonts w:ascii="Calibri"/>
                        <w:sz w:val="20"/>
                      </w:rPr>
                    </w:pPr>
                    <w:r>
                      <w:rPr>
                        <w:rFonts w:ascii="Calibri"/>
                        <w:sz w:val="20"/>
                      </w:rPr>
                      <w:t>6706.627</w:t>
                    </w:r>
                  </w:p>
                  <w:p w:rsidR="00BA77F5" w:rsidRDefault="00234504">
                    <w:pPr>
                      <w:spacing w:before="68"/>
                      <w:rPr>
                        <w:rFonts w:ascii="Calibri"/>
                        <w:sz w:val="20"/>
                      </w:rPr>
                    </w:pPr>
                    <w:r>
                      <w:rPr>
                        <w:rFonts w:ascii="Calibri"/>
                        <w:sz w:val="20"/>
                      </w:rPr>
                      <w:t>7410.454</w:t>
                    </w:r>
                  </w:p>
                  <w:p w:rsidR="00BA77F5" w:rsidRDefault="00234504">
                    <w:pPr>
                      <w:spacing w:before="67" w:line="240" w:lineRule="exact"/>
                      <w:rPr>
                        <w:rFonts w:ascii="Calibri"/>
                        <w:sz w:val="20"/>
                      </w:rPr>
                    </w:pPr>
                    <w:r>
                      <w:rPr>
                        <w:rFonts w:ascii="Calibri"/>
                        <w:sz w:val="20"/>
                      </w:rPr>
                      <w:t>7937.796</w:t>
                    </w:r>
                  </w:p>
                </w:txbxContent>
              </v:textbox>
            </v:shape>
            <v:shape id="_x0000_s1081" type="#_x0000_t202" style="position:absolute;left:7759;top:-590;width:2429;height:555" filled="f" strokecolor="#888" strokeweight=".48pt">
              <v:textbox inset="0,0,0,0">
                <w:txbxContent>
                  <w:p w:rsidR="00BA77F5" w:rsidRDefault="00234504">
                    <w:pPr>
                      <w:spacing w:before="138"/>
                      <w:ind w:left="780"/>
                      <w:rPr>
                        <w:rFonts w:ascii="Calibri"/>
                        <w:sz w:val="20"/>
                      </w:rPr>
                    </w:pPr>
                    <w:r>
                      <w:rPr>
                        <w:rFonts w:ascii="Calibri"/>
                        <w:sz w:val="20"/>
                      </w:rPr>
                      <w:t>15875.566</w:t>
                    </w:r>
                  </w:p>
                </w:txbxContent>
              </v:textbox>
            </v:shape>
            <v:shape id="_x0000_s1080" type="#_x0000_t202" style="position:absolute;left:6369;top:-590;width:1390;height:555" filled="f" strokecolor="#888" strokeweight=".48pt">
              <v:textbox inset="0,0,0,0">
                <w:txbxContent>
                  <w:p w:rsidR="00BA77F5" w:rsidRDefault="00234504">
                    <w:pPr>
                      <w:spacing w:before="12"/>
                      <w:ind w:left="712" w:right="36" w:hanging="490"/>
                      <w:rPr>
                        <w:rFonts w:ascii="Calibri"/>
                        <w:sz w:val="20"/>
                      </w:rPr>
                    </w:pPr>
                    <w:r>
                      <w:rPr>
                        <w:rFonts w:ascii="Calibri"/>
                        <w:sz w:val="20"/>
                      </w:rPr>
                      <w:t>POSTSTRESSE</w:t>
                    </w:r>
                    <w:r>
                      <w:rPr>
                        <w:rFonts w:ascii="Calibri"/>
                        <w:spacing w:val="-43"/>
                        <w:sz w:val="20"/>
                      </w:rPr>
                      <w:t xml:space="preserve"> </w:t>
                    </w:r>
                    <w:r>
                      <w:rPr>
                        <w:rFonts w:ascii="Calibri"/>
                        <w:sz w:val="20"/>
                      </w:rPr>
                      <w:t>D</w:t>
                    </w:r>
                  </w:p>
                </w:txbxContent>
              </v:textbox>
            </v:shape>
            <v:shape id="_x0000_s1079" type="#_x0000_t202" style="position:absolute;left:7759;top:-902;width:2429;height:312" filled="f" strokecolor="#888" strokeweight=".48pt">
              <v:textbox inset="0,0,0,0">
                <w:txbxContent>
                  <w:p w:rsidR="00BA77F5" w:rsidRDefault="00234504">
                    <w:pPr>
                      <w:spacing w:before="17"/>
                      <w:ind w:left="811" w:right="808"/>
                      <w:jc w:val="center"/>
                      <w:rPr>
                        <w:rFonts w:ascii="Calibri"/>
                        <w:sz w:val="20"/>
                      </w:rPr>
                    </w:pPr>
                    <w:r>
                      <w:rPr>
                        <w:rFonts w:ascii="Calibri"/>
                        <w:sz w:val="20"/>
                      </w:rPr>
                      <w:t>15432.95</w:t>
                    </w:r>
                  </w:p>
                </w:txbxContent>
              </v:textbox>
            </v:shape>
            <v:shape id="_x0000_s1078" type="#_x0000_t202" style="position:absolute;left:6369;top:-902;width:1390;height:312" filled="f" strokecolor="#888" strokeweight=".48pt">
              <v:textbox inset="0,0,0,0">
                <w:txbxContent>
                  <w:p w:rsidR="00BA77F5" w:rsidRDefault="00234504">
                    <w:pPr>
                      <w:spacing w:before="12"/>
                      <w:ind w:left="222"/>
                      <w:rPr>
                        <w:rFonts w:ascii="Calibri"/>
                        <w:sz w:val="20"/>
                      </w:rPr>
                    </w:pPr>
                    <w:r>
                      <w:rPr>
                        <w:rFonts w:ascii="Calibri"/>
                        <w:sz w:val="20"/>
                      </w:rPr>
                      <w:t>PRESTRESSED</w:t>
                    </w:r>
                  </w:p>
                </w:txbxContent>
              </v:textbox>
            </v:shape>
            <v:shape id="_x0000_s1077" type="#_x0000_t202" style="position:absolute;left:7759;top:-1214;width:2429;height:312" filled="f" strokecolor="#888" strokeweight=".48pt">
              <v:textbox inset="0,0,0,0">
                <w:txbxContent>
                  <w:p w:rsidR="00BA77F5" w:rsidRDefault="00234504">
                    <w:pPr>
                      <w:spacing w:before="18"/>
                      <w:ind w:left="811" w:right="808"/>
                      <w:jc w:val="center"/>
                      <w:rPr>
                        <w:rFonts w:ascii="Calibri"/>
                        <w:sz w:val="20"/>
                      </w:rPr>
                    </w:pPr>
                    <w:r>
                      <w:rPr>
                        <w:rFonts w:ascii="Calibri"/>
                        <w:sz w:val="20"/>
                      </w:rPr>
                      <w:t>13526.94</w:t>
                    </w:r>
                  </w:p>
                </w:txbxContent>
              </v:textbox>
            </v:shape>
            <v:shape id="_x0000_s1076" type="#_x0000_t202" style="position:absolute;left:6369;top:-1214;width:1390;height:312" filled="f" strokecolor="#888" strokeweight=".48pt">
              <v:textbox inset="0,0,0,0">
                <w:txbxContent>
                  <w:p w:rsidR="00BA77F5" w:rsidRDefault="00234504">
                    <w:pPr>
                      <w:spacing w:before="12"/>
                      <w:ind w:left="222"/>
                      <w:rPr>
                        <w:rFonts w:ascii="Calibri"/>
                        <w:sz w:val="20"/>
                      </w:rPr>
                    </w:pPr>
                    <w:r>
                      <w:rPr>
                        <w:rFonts w:ascii="Calibri"/>
                        <w:sz w:val="20"/>
                      </w:rPr>
                      <w:t>RCC</w:t>
                    </w:r>
                  </w:p>
                </w:txbxContent>
              </v:textbox>
            </v:shape>
            <v:shape id="_x0000_s1075" type="#_x0000_t202" style="position:absolute;left:7759;top:-1521;width:2429;height:308" filled="f" strokecolor="#888" strokeweight=".48pt">
              <v:textbox inset="0,0,0,0">
                <w:txbxContent>
                  <w:p w:rsidR="00BA77F5" w:rsidRDefault="00234504">
                    <w:pPr>
                      <w:spacing w:before="15"/>
                      <w:ind w:left="772"/>
                      <w:rPr>
                        <w:rFonts w:ascii="Calibri"/>
                        <w:sz w:val="20"/>
                      </w:rPr>
                    </w:pPr>
                    <w:r>
                      <w:rPr>
                        <w:rFonts w:ascii="Calibri"/>
                        <w:sz w:val="20"/>
                      </w:rPr>
                      <w:t>CONCRETE</w:t>
                    </w:r>
                  </w:p>
                </w:txbxContent>
              </v:textbox>
            </v:shape>
            <w10:wrap anchorx="page"/>
          </v:group>
        </w:pict>
      </w:r>
      <w:r w:rsidRPr="004E67A5">
        <w:pict>
          <v:shape id="_x0000_s1073" type="#_x0000_t202" style="position:absolute;left:0;text-align:left;margin-left:88.45pt;margin-top:-133.65pt;width:12pt;height:75.45pt;z-index:15732224;mso-position-horizontal-relative:page" filled="f" stroked="f">
            <v:textbox style="layout-flow:vertical;mso-layout-flow-alt:bottom-to-top" inset="0,0,0,0">
              <w:txbxContent>
                <w:p w:rsidR="00BA77F5" w:rsidRDefault="00234504">
                  <w:pPr>
                    <w:spacing w:line="223" w:lineRule="exact"/>
                    <w:ind w:left="20"/>
                    <w:rPr>
                      <w:rFonts w:ascii="Calibri"/>
                      <w:b/>
                      <w:sz w:val="20"/>
                    </w:rPr>
                  </w:pPr>
                  <w:r>
                    <w:rPr>
                      <w:rFonts w:ascii="Calibri"/>
                      <w:b/>
                      <w:sz w:val="20"/>
                    </w:rPr>
                    <w:t>COST</w:t>
                  </w:r>
                  <w:r>
                    <w:rPr>
                      <w:rFonts w:ascii="Calibri"/>
                      <w:b/>
                      <w:spacing w:val="-4"/>
                      <w:sz w:val="20"/>
                    </w:rPr>
                    <w:t xml:space="preserve"> </w:t>
                  </w:r>
                  <w:r>
                    <w:rPr>
                      <w:rFonts w:ascii="Calibri"/>
                      <w:b/>
                      <w:sz w:val="20"/>
                    </w:rPr>
                    <w:t>(IN</w:t>
                  </w:r>
                  <w:r>
                    <w:rPr>
                      <w:rFonts w:ascii="Calibri"/>
                      <w:b/>
                      <w:spacing w:val="-5"/>
                      <w:sz w:val="20"/>
                    </w:rPr>
                    <w:t xml:space="preserve"> </w:t>
                  </w:r>
                  <w:r>
                    <w:rPr>
                      <w:rFonts w:ascii="Calibri"/>
                      <w:b/>
                      <w:sz w:val="20"/>
                    </w:rPr>
                    <w:t>RUPEES)</w:t>
                  </w:r>
                </w:p>
              </w:txbxContent>
            </v:textbox>
            <w10:wrap anchorx="page"/>
          </v:shape>
        </w:pict>
      </w:r>
      <w:r w:rsidRPr="004E67A5">
        <w:pict>
          <v:shape id="_x0000_s1072" type="#_x0000_t202" style="position:absolute;left:0;text-align:left;margin-left:316.45pt;margin-top:-141.8pt;width:12pt;height:75.45pt;z-index:15733248;mso-position-horizontal-relative:page" filled="f" stroked="f">
            <v:textbox style="layout-flow:vertical;mso-layout-flow-alt:bottom-to-top" inset="0,0,0,0">
              <w:txbxContent>
                <w:p w:rsidR="00BA77F5" w:rsidRDefault="00234504">
                  <w:pPr>
                    <w:spacing w:line="223" w:lineRule="exact"/>
                    <w:ind w:left="20"/>
                    <w:rPr>
                      <w:rFonts w:ascii="Calibri"/>
                      <w:b/>
                      <w:sz w:val="20"/>
                    </w:rPr>
                  </w:pPr>
                  <w:r>
                    <w:rPr>
                      <w:rFonts w:ascii="Calibri"/>
                      <w:b/>
                      <w:sz w:val="20"/>
                    </w:rPr>
                    <w:t>COST</w:t>
                  </w:r>
                  <w:r>
                    <w:rPr>
                      <w:rFonts w:ascii="Calibri"/>
                      <w:b/>
                      <w:spacing w:val="-4"/>
                      <w:sz w:val="20"/>
                    </w:rPr>
                    <w:t xml:space="preserve"> </w:t>
                  </w:r>
                  <w:r>
                    <w:rPr>
                      <w:rFonts w:ascii="Calibri"/>
                      <w:b/>
                      <w:sz w:val="20"/>
                    </w:rPr>
                    <w:t>(IN</w:t>
                  </w:r>
                  <w:r>
                    <w:rPr>
                      <w:rFonts w:ascii="Calibri"/>
                      <w:b/>
                      <w:spacing w:val="-5"/>
                      <w:sz w:val="20"/>
                    </w:rPr>
                    <w:t xml:space="preserve"> </w:t>
                  </w:r>
                  <w:r>
                    <w:rPr>
                      <w:rFonts w:ascii="Calibri"/>
                      <w:b/>
                      <w:sz w:val="20"/>
                    </w:rPr>
                    <w:t>RUPEES)</w:t>
                  </w:r>
                </w:p>
              </w:txbxContent>
            </v:textbox>
            <w10:wrap anchorx="page"/>
          </v:shape>
        </w:pict>
      </w:r>
      <w:r w:rsidR="00234504">
        <w:rPr>
          <w:b/>
          <w:sz w:val="18"/>
        </w:rPr>
        <w:t>Graph-1:</w:t>
      </w:r>
      <w:r w:rsidR="00234504">
        <w:rPr>
          <w:b/>
          <w:spacing w:val="-1"/>
          <w:sz w:val="18"/>
        </w:rPr>
        <w:t xml:space="preserve"> </w:t>
      </w:r>
      <w:r w:rsidR="00234504">
        <w:rPr>
          <w:sz w:val="18"/>
        </w:rPr>
        <w:t>Cost</w:t>
      </w:r>
      <w:r w:rsidR="00234504">
        <w:rPr>
          <w:spacing w:val="-1"/>
          <w:sz w:val="18"/>
        </w:rPr>
        <w:t xml:space="preserve"> </w:t>
      </w:r>
      <w:r w:rsidR="00234504">
        <w:rPr>
          <w:sz w:val="18"/>
        </w:rPr>
        <w:t>analysis</w:t>
      </w:r>
      <w:r w:rsidR="00234504">
        <w:rPr>
          <w:spacing w:val="-1"/>
          <w:sz w:val="18"/>
        </w:rPr>
        <w:t xml:space="preserve"> </w:t>
      </w:r>
      <w:r w:rsidR="00234504">
        <w:rPr>
          <w:sz w:val="18"/>
        </w:rPr>
        <w:t>for</w:t>
      </w:r>
      <w:r w:rsidR="00234504">
        <w:rPr>
          <w:spacing w:val="-1"/>
          <w:sz w:val="18"/>
        </w:rPr>
        <w:t xml:space="preserve"> </w:t>
      </w:r>
      <w:r w:rsidR="00234504">
        <w:rPr>
          <w:sz w:val="18"/>
        </w:rPr>
        <w:t>6 m</w:t>
      </w:r>
      <w:r w:rsidR="00234504">
        <w:rPr>
          <w:spacing w:val="-4"/>
          <w:sz w:val="18"/>
        </w:rPr>
        <w:t xml:space="preserve"> </w:t>
      </w:r>
      <w:r w:rsidR="00234504">
        <w:rPr>
          <w:sz w:val="18"/>
        </w:rPr>
        <w:t>span</w:t>
      </w:r>
      <w:r w:rsidR="00234504">
        <w:rPr>
          <w:sz w:val="18"/>
        </w:rPr>
        <w:tab/>
      </w:r>
      <w:r w:rsidR="00234504">
        <w:rPr>
          <w:b/>
          <w:sz w:val="18"/>
        </w:rPr>
        <w:t>Graph-2:</w:t>
      </w:r>
      <w:r w:rsidR="00234504">
        <w:rPr>
          <w:b/>
          <w:spacing w:val="-2"/>
          <w:sz w:val="18"/>
        </w:rPr>
        <w:t xml:space="preserve"> </w:t>
      </w:r>
      <w:r w:rsidR="00234504">
        <w:rPr>
          <w:sz w:val="18"/>
        </w:rPr>
        <w:t>cost</w:t>
      </w:r>
      <w:r w:rsidR="00234504">
        <w:rPr>
          <w:spacing w:val="-1"/>
          <w:sz w:val="18"/>
        </w:rPr>
        <w:t xml:space="preserve"> </w:t>
      </w:r>
      <w:r w:rsidR="00234504">
        <w:rPr>
          <w:sz w:val="18"/>
        </w:rPr>
        <w:t>analysis</w:t>
      </w:r>
      <w:r w:rsidR="00234504">
        <w:rPr>
          <w:spacing w:val="1"/>
          <w:sz w:val="18"/>
        </w:rPr>
        <w:t xml:space="preserve"> </w:t>
      </w:r>
      <w:r w:rsidR="00234504">
        <w:rPr>
          <w:sz w:val="18"/>
        </w:rPr>
        <w:t>for</w:t>
      </w:r>
      <w:r w:rsidR="00234504">
        <w:rPr>
          <w:spacing w:val="-1"/>
          <w:sz w:val="18"/>
        </w:rPr>
        <w:t xml:space="preserve"> </w:t>
      </w:r>
      <w:r w:rsidR="00234504">
        <w:rPr>
          <w:sz w:val="18"/>
        </w:rPr>
        <w:t>12</w:t>
      </w:r>
      <w:r w:rsidR="00234504">
        <w:rPr>
          <w:spacing w:val="-1"/>
          <w:sz w:val="18"/>
        </w:rPr>
        <w:t xml:space="preserve"> </w:t>
      </w:r>
      <w:r w:rsidR="00234504">
        <w:rPr>
          <w:sz w:val="18"/>
        </w:rPr>
        <w:t>m</w:t>
      </w:r>
      <w:r w:rsidR="00234504">
        <w:rPr>
          <w:spacing w:val="-4"/>
          <w:sz w:val="18"/>
        </w:rPr>
        <w:t xml:space="preserve"> </w:t>
      </w:r>
      <w:r w:rsidR="00234504">
        <w:rPr>
          <w:sz w:val="18"/>
        </w:rPr>
        <w:t>span</w:t>
      </w:r>
    </w:p>
    <w:p w:rsidR="00BA77F5" w:rsidRDefault="00BA77F5">
      <w:pPr>
        <w:pStyle w:val="BodyText"/>
        <w:rPr>
          <w:sz w:val="22"/>
        </w:rPr>
      </w:pPr>
    </w:p>
    <w:p w:rsidR="00BA77F5" w:rsidRDefault="00BA77F5">
      <w:pPr>
        <w:sectPr w:rsidR="00BA77F5">
          <w:pgSz w:w="11910" w:h="16840"/>
          <w:pgMar w:top="2020" w:right="1300" w:bottom="740" w:left="1300" w:header="319" w:footer="558" w:gutter="0"/>
          <w:cols w:space="720"/>
        </w:sectPr>
      </w:pPr>
    </w:p>
    <w:p w:rsidR="00BA77F5" w:rsidRDefault="004E67A5">
      <w:pPr>
        <w:pStyle w:val="Heading1"/>
        <w:spacing w:before="51"/>
        <w:ind w:left="749" w:firstLine="0"/>
        <w:rPr>
          <w:rFonts w:ascii="Calibri"/>
        </w:rPr>
      </w:pPr>
      <w:r w:rsidRPr="004E67A5">
        <w:lastRenderedPageBreak/>
        <w:pict>
          <v:group id="_x0000_s1028" style="position:absolute;left:0;text-align:left;margin-left:73.25pt;margin-top:-5.2pt;width:443pt;height:190.25pt;z-index:-16216576;mso-position-horizontal-relative:page" coordorigin="1465,-104" coordsize="8860,3805">
            <v:shape id="_x0000_s1071" style="position:absolute;left:3285;top:1619;width:958;height:394" coordorigin="3286,1619" coordsize="958,394" o:spt="100" adj="0,,0" path="m3286,2013r410,m3286,1816r410,m3286,1619r957,e" filled="f" strokecolor="#888" strokeweight=".48pt">
              <v:stroke joinstyle="round"/>
              <v:formulas/>
              <v:path arrowok="t" o:connecttype="segments"/>
            </v:shape>
            <v:rect id="_x0000_s1070" style="position:absolute;left:3696;top:1662;width:548;height:548" fillcolor="#5b9bd4" stroked="f"/>
            <v:shape id="_x0000_s1069" style="position:absolute;left:3285;top:1028;width:958;height:394" coordorigin="3286,1029" coordsize="958,394" o:spt="100" adj="0,,0" path="m3286,1422r957,m3286,1226r957,m3286,1029r957,e" filled="f" strokecolor="#888" strokeweight=".48pt">
              <v:stroke joinstyle="round"/>
              <v:formulas/>
              <v:path arrowok="t" o:connecttype="segments"/>
            </v:shape>
            <v:line id="_x0000_s1068" style="position:absolute" from="3286,830" to="5746,830" strokecolor="#888" strokeweight=".48pt"/>
            <v:rect id="_x0000_s1067" style="position:absolute;left:4243;top:877;width:548;height:1332" fillcolor="#ec7c30" stroked="f"/>
            <v:shape id="_x0000_s1066" style="position:absolute;left:5335;top:1028;width:411;height:984" coordorigin="5335,1029" coordsize="411,984" o:spt="100" adj="0,,0" path="m5335,2013r411,m5335,1816r411,m5335,1619r411,m5335,1422r411,m5335,1226r411,m5335,1029r411,e" filled="f" strokecolor="#888" strokeweight=".48pt">
              <v:stroke joinstyle="round"/>
              <v:formulas/>
              <v:path arrowok="t" o:connecttype="segments"/>
            </v:shape>
            <v:rect id="_x0000_s1065" style="position:absolute;left:4790;top:879;width:545;height:1330" fillcolor="#a4a4a4" stroked="f"/>
            <v:line id="_x0000_s1064" style="position:absolute" from="3286,633" to="5746,633" strokecolor="#888" strokeweight=".48pt"/>
            <v:line id="_x0000_s1063" style="position:absolute" from="3286,2210" to="3286,633" strokecolor="#888" strokeweight=".48pt"/>
            <v:shape id="_x0000_s1062" style="position:absolute;left:1896;top:2209;width:3850;height:620" coordorigin="1896,2210" coordsize="3850,620" o:spt="100" adj="0,,0" path="m3286,2210r2460,m3286,2210r2460,m3286,2210r,307m5746,2210r,307m1896,2517r3850,m5746,2517r,312e" filled="f" strokecolor="#888" strokeweight=".48pt">
              <v:stroke joinstyle="round"/>
              <v:formulas/>
              <v:path arrowok="t" o:connecttype="segments"/>
            </v:shape>
            <v:rect id="_x0000_s1061" style="position:absolute;left:1965;top:2612;width:111;height:111" fillcolor="#5b9bd4" stroked="f"/>
            <v:shape id="_x0000_s1060" style="position:absolute;left:1896;top:2828;width:3850;height:312" coordorigin="1896,2829" coordsize="3850,312" o:spt="100" adj="0,,0" path="m1896,2829r3850,m5746,2829r,312e" filled="f" strokecolor="#888" strokeweight=".48pt">
              <v:stroke joinstyle="round"/>
              <v:formulas/>
              <v:path arrowok="t" o:connecttype="segments"/>
            </v:shape>
            <v:rect id="_x0000_s1059" style="position:absolute;left:1965;top:2924;width:111;height:111" fillcolor="#ec7c30" stroked="f"/>
            <v:shape id="_x0000_s1058" style="position:absolute;left:1896;top:3140;width:3850;height:555" coordorigin="1896,3141" coordsize="3850,555" o:spt="100" adj="0,,0" path="m1896,3141r3850,m1896,3141r,554l5746,3695t,-554l5746,3695e" filled="f" strokecolor="#888" strokeweight=".48pt">
              <v:stroke joinstyle="round"/>
              <v:formulas/>
              <v:path arrowok="t" o:connecttype="segments"/>
            </v:shape>
            <v:rect id="_x0000_s1057" style="position:absolute;left:1965;top:3236;width:111;height:108" fillcolor="#a4a4a4" stroked="f"/>
            <v:rect id="_x0000_s1056" style="position:absolute;left:1470;top:-100;width:4275;height:3795" filled="f" strokecolor="#888" strokeweight=".5pt"/>
            <v:shape id="_x0000_s1055" style="position:absolute;left:7636;top:1767;width:411;height:293" coordorigin="7637,1768" coordsize="411,293" o:spt="100" adj="0,,0" path="m7637,2061r410,m7637,1768r410,e" filled="f" strokecolor="#888" strokeweight=".48pt">
              <v:stroke joinstyle="round"/>
              <v:formulas/>
              <v:path arrowok="t" o:connecttype="segments"/>
            </v:shape>
            <v:rect id="_x0000_s1054" style="position:absolute;left:8047;top:1715;width:548;height:639" fillcolor="#5b9bd4" stroked="f"/>
            <v:shape id="_x0000_s1053" style="position:absolute;left:7636;top:889;width:958;height:586" coordorigin="7637,890" coordsize="958,586" o:spt="100" adj="0,,0" path="m7637,1475r957,m7637,1182r957,m7637,890r957,e" filled="f" strokecolor="#888" strokeweight=".48pt">
              <v:stroke joinstyle="round"/>
              <v:formulas/>
              <v:path arrowok="t" o:connecttype="segments"/>
            </v:shape>
            <v:rect id="_x0000_s1052" style="position:absolute;left:8594;top:824;width:548;height:1529" fillcolor="#ec7c30" stroked="f"/>
            <v:shape id="_x0000_s1051" style="position:absolute;left:9691;top:889;width:411;height:1172" coordorigin="9691,890" coordsize="411,1172" o:spt="100" adj="0,,0" path="m9691,2061r411,m9691,1768r411,m9691,1475r411,m9691,1182r411,m9691,890r411,e" filled="f" strokecolor="#888" strokeweight=".48pt">
              <v:stroke joinstyle="round"/>
              <v:formulas/>
              <v:path arrowok="t" o:connecttype="segments"/>
            </v:shape>
            <v:rect id="_x0000_s1050" style="position:absolute;left:9141;top:824;width:550;height:1529" fillcolor="#a4a4a4" stroked="f"/>
            <v:shape id="_x0000_s1049" style="position:absolute;left:6132;top:596;width:3970;height:2064" coordorigin="6132,597" coordsize="3970,2064" o:spt="100" adj="0,,0" path="m7637,597r2465,m7637,2354r,-1757m6132,2661r3970,e" filled="f" strokecolor="#888" strokeweight=".48pt">
              <v:stroke joinstyle="round"/>
              <v:formulas/>
              <v:path arrowok="t" o:connecttype="segments"/>
            </v:shape>
            <v:rect id="_x0000_s1048" style="position:absolute;left:6201;top:2756;width:111;height:111" fillcolor="#5b9bd4" stroked="f"/>
            <v:line id="_x0000_s1047" style="position:absolute" from="6132,2973" to="10102,2973" strokecolor="#888" strokeweight=".48pt"/>
            <v:rect id="_x0000_s1046" style="position:absolute;left:6201;top:3068;width:111;height:111" fillcolor="#ec7c30" stroked="f"/>
            <v:shape id="_x0000_s1045" style="position:absolute;left:6132;top:3284;width:3970;height:312" coordorigin="6132,3285" coordsize="3970,312" o:spt="100" adj="0,,0" path="m6132,3285r3970,m6132,3285r,312l10102,3597e" filled="f" strokecolor="#888" strokeweight=".48pt">
              <v:stroke joinstyle="round"/>
              <v:formulas/>
              <v:path arrowok="t" o:connecttype="segments"/>
            </v:shape>
            <v:rect id="_x0000_s1044" style="position:absolute;left:6201;top:3380;width:111;height:108" fillcolor="#a4a4a4" stroked="f"/>
            <v:rect id="_x0000_s1043" style="position:absolute;left:5790;top:-100;width:4530;height:3795" filled="f" strokecolor="#888" strokeweight=".5pt"/>
            <v:shape id="_x0000_s1042" type="#_x0000_t202" style="position:absolute;left:3290;top:3145;width:2472;height:545" filled="f" stroked="f">
              <v:textbox inset="0,0,0,0">
                <w:txbxContent>
                  <w:p w:rsidR="00BA77F5" w:rsidRDefault="00234504">
                    <w:pPr>
                      <w:spacing w:before="139"/>
                      <w:ind w:left="826" w:right="845"/>
                      <w:jc w:val="center"/>
                      <w:rPr>
                        <w:rFonts w:ascii="Calibri"/>
                        <w:sz w:val="20"/>
                      </w:rPr>
                    </w:pPr>
                    <w:r>
                      <w:rPr>
                        <w:rFonts w:ascii="Calibri"/>
                        <w:sz w:val="20"/>
                      </w:rPr>
                      <w:t>25875.35</w:t>
                    </w:r>
                  </w:p>
                </w:txbxContent>
              </v:textbox>
            </v:shape>
            <v:shape id="_x0000_s1041" type="#_x0000_t202" style="position:absolute;left:1896;top:3140;width:1390;height:555" filled="f" strokecolor="#888" strokeweight=".48pt">
              <v:textbox inset="0,0,0,0">
                <w:txbxContent>
                  <w:p w:rsidR="00BA77F5" w:rsidRDefault="00234504">
                    <w:pPr>
                      <w:spacing w:before="12"/>
                      <w:ind w:left="711" w:right="37" w:hanging="490"/>
                      <w:rPr>
                        <w:rFonts w:ascii="Calibri"/>
                        <w:sz w:val="20"/>
                      </w:rPr>
                    </w:pPr>
                    <w:r>
                      <w:rPr>
                        <w:rFonts w:ascii="Calibri"/>
                        <w:sz w:val="20"/>
                      </w:rPr>
                      <w:t>POSTSTRESSE</w:t>
                    </w:r>
                    <w:r>
                      <w:rPr>
                        <w:rFonts w:ascii="Calibri"/>
                        <w:spacing w:val="-43"/>
                        <w:sz w:val="20"/>
                      </w:rPr>
                      <w:t xml:space="preserve"> </w:t>
                    </w:r>
                    <w:r>
                      <w:rPr>
                        <w:rFonts w:ascii="Calibri"/>
                        <w:sz w:val="20"/>
                      </w:rPr>
                      <w:t>D</w:t>
                    </w:r>
                  </w:p>
                </w:txbxContent>
              </v:textbox>
            </v:shape>
            <v:shape id="_x0000_s1040" type="#_x0000_t202" style="position:absolute;left:3290;top:2833;width:2472;height:303" filled="f" stroked="f">
              <v:textbox inset="0,0,0,0">
                <w:txbxContent>
                  <w:p w:rsidR="00BA77F5" w:rsidRDefault="00234504">
                    <w:pPr>
                      <w:spacing w:before="18"/>
                      <w:ind w:left="826" w:right="845"/>
                      <w:jc w:val="center"/>
                      <w:rPr>
                        <w:rFonts w:ascii="Calibri"/>
                        <w:sz w:val="20"/>
                      </w:rPr>
                    </w:pPr>
                    <w:r>
                      <w:rPr>
                        <w:rFonts w:ascii="Calibri"/>
                        <w:sz w:val="20"/>
                      </w:rPr>
                      <w:t>25878.35</w:t>
                    </w:r>
                  </w:p>
                </w:txbxContent>
              </v:textbox>
            </v:shape>
            <v:shape id="_x0000_s1039" type="#_x0000_t202" style="position:absolute;left:1896;top:2828;width:1390;height:312" filled="f" strokecolor="#888" strokeweight=".48pt">
              <v:textbox inset="0,0,0,0">
                <w:txbxContent>
                  <w:p w:rsidR="00BA77F5" w:rsidRDefault="00234504">
                    <w:pPr>
                      <w:spacing w:before="13"/>
                      <w:ind w:left="221"/>
                      <w:rPr>
                        <w:rFonts w:ascii="Calibri"/>
                        <w:sz w:val="20"/>
                      </w:rPr>
                    </w:pPr>
                    <w:r>
                      <w:rPr>
                        <w:rFonts w:ascii="Calibri"/>
                        <w:sz w:val="20"/>
                      </w:rPr>
                      <w:t>PRESTRESSED</w:t>
                    </w:r>
                  </w:p>
                </w:txbxContent>
              </v:textbox>
            </v:shape>
            <v:shape id="_x0000_s1038" type="#_x0000_t202" style="position:absolute;left:3290;top:2521;width:2472;height:303" filled="f" stroked="f">
              <v:textbox inset="0,0,0,0">
                <w:txbxContent>
                  <w:p w:rsidR="00BA77F5" w:rsidRDefault="00234504">
                    <w:pPr>
                      <w:spacing w:before="18"/>
                      <w:ind w:left="826" w:right="845"/>
                      <w:jc w:val="center"/>
                      <w:rPr>
                        <w:rFonts w:ascii="Calibri"/>
                        <w:sz w:val="20"/>
                      </w:rPr>
                    </w:pPr>
                    <w:r>
                      <w:rPr>
                        <w:rFonts w:ascii="Calibri"/>
                        <w:sz w:val="20"/>
                      </w:rPr>
                      <w:t>23891.01</w:t>
                    </w:r>
                  </w:p>
                </w:txbxContent>
              </v:textbox>
            </v:shape>
            <v:shape id="_x0000_s1037" type="#_x0000_t202" style="position:absolute;left:1896;top:2516;width:1390;height:312" filled="f" strokecolor="#888" strokeweight=".48pt">
              <v:textbox inset="0,0,0,0">
                <w:txbxContent>
                  <w:p w:rsidR="00BA77F5" w:rsidRDefault="00234504">
                    <w:pPr>
                      <w:spacing w:before="13"/>
                      <w:ind w:left="221"/>
                      <w:rPr>
                        <w:rFonts w:ascii="Calibri"/>
                        <w:sz w:val="20"/>
                      </w:rPr>
                    </w:pPr>
                    <w:r>
                      <w:rPr>
                        <w:rFonts w:ascii="Calibri"/>
                        <w:sz w:val="20"/>
                      </w:rPr>
                      <w:t>RCC</w:t>
                    </w:r>
                  </w:p>
                </w:txbxContent>
              </v:textbox>
            </v:shape>
            <v:shape id="_x0000_s1036" type="#_x0000_t202" style="position:absolute;left:3290;top:2214;width:2472;height:298" filled="f" stroked="f">
              <v:textbox inset="0,0,0,0">
                <w:txbxContent>
                  <w:p w:rsidR="00BA77F5" w:rsidRDefault="00234504">
                    <w:pPr>
                      <w:spacing w:before="16"/>
                      <w:ind w:left="786"/>
                      <w:rPr>
                        <w:rFonts w:ascii="Calibri"/>
                        <w:sz w:val="20"/>
                      </w:rPr>
                    </w:pPr>
                    <w:r>
                      <w:rPr>
                        <w:rFonts w:ascii="Calibri"/>
                        <w:sz w:val="20"/>
                      </w:rPr>
                      <w:t>CONCRETE</w:t>
                    </w:r>
                  </w:p>
                </w:txbxContent>
              </v:textbox>
            </v:shape>
            <v:shape id="_x0000_s1035" type="#_x0000_t202" style="position:absolute;left:7636;top:3284;width:2465;height:312" filled="f" strokecolor="#888" strokeweight=".48pt">
              <v:textbox inset="0,0,0,0">
                <w:txbxContent>
                  <w:p w:rsidR="00BA77F5" w:rsidRDefault="00234504">
                    <w:pPr>
                      <w:spacing w:before="18"/>
                      <w:ind w:left="796"/>
                      <w:rPr>
                        <w:rFonts w:ascii="Calibri"/>
                        <w:sz w:val="20"/>
                      </w:rPr>
                    </w:pPr>
                    <w:r>
                      <w:rPr>
                        <w:rFonts w:ascii="Calibri"/>
                        <w:sz w:val="20"/>
                      </w:rPr>
                      <w:t>44607.464</w:t>
                    </w:r>
                  </w:p>
                </w:txbxContent>
              </v:textbox>
            </v:shape>
            <v:shape id="_x0000_s1034" type="#_x0000_t202" style="position:absolute;left:6132;top:3284;width:1505;height:312" filled="f" strokecolor="#888" strokeweight=".48pt">
              <v:textbox inset="0,0,0,0">
                <w:txbxContent>
                  <w:p w:rsidR="00BA77F5" w:rsidRDefault="00234504">
                    <w:pPr>
                      <w:spacing w:before="12"/>
                      <w:ind w:left="221"/>
                      <w:rPr>
                        <w:rFonts w:ascii="Calibri"/>
                        <w:sz w:val="20"/>
                      </w:rPr>
                    </w:pPr>
                    <w:r>
                      <w:rPr>
                        <w:rFonts w:ascii="Calibri"/>
                        <w:sz w:val="20"/>
                      </w:rPr>
                      <w:t>POSTSTRESSED</w:t>
                    </w:r>
                  </w:p>
                </w:txbxContent>
              </v:textbox>
            </v:shape>
            <v:shape id="_x0000_s1033" type="#_x0000_t202" style="position:absolute;left:7636;top:2972;width:2465;height:312" filled="f" strokecolor="#888" strokeweight=".48pt">
              <v:textbox inset="0,0,0,0">
                <w:txbxContent>
                  <w:p w:rsidR="00BA77F5" w:rsidRDefault="00234504">
                    <w:pPr>
                      <w:spacing w:before="18"/>
                      <w:ind w:left="796"/>
                      <w:rPr>
                        <w:rFonts w:ascii="Calibri"/>
                        <w:sz w:val="20"/>
                      </w:rPr>
                    </w:pPr>
                    <w:r>
                      <w:rPr>
                        <w:rFonts w:ascii="Calibri"/>
                        <w:sz w:val="20"/>
                      </w:rPr>
                      <w:t>44607.464</w:t>
                    </w:r>
                  </w:p>
                </w:txbxContent>
              </v:textbox>
            </v:shape>
            <v:shape id="_x0000_s1032" type="#_x0000_t202" style="position:absolute;left:6132;top:2972;width:1505;height:312" filled="f" strokecolor="#888" strokeweight=".48pt">
              <v:textbox inset="0,0,0,0">
                <w:txbxContent>
                  <w:p w:rsidR="00BA77F5" w:rsidRDefault="00234504">
                    <w:pPr>
                      <w:spacing w:before="13"/>
                      <w:ind w:left="221"/>
                      <w:rPr>
                        <w:rFonts w:ascii="Calibri"/>
                        <w:sz w:val="20"/>
                      </w:rPr>
                    </w:pPr>
                    <w:r>
                      <w:rPr>
                        <w:rFonts w:ascii="Calibri"/>
                        <w:sz w:val="20"/>
                      </w:rPr>
                      <w:t>PRESTRESSED</w:t>
                    </w:r>
                  </w:p>
                </w:txbxContent>
              </v:textbox>
            </v:shape>
            <v:shape id="_x0000_s1031" type="#_x0000_t202" style="position:absolute;left:7636;top:2660;width:2465;height:312" filled="f" strokecolor="#888" strokeweight=".48pt">
              <v:textbox inset="0,0,0,0">
                <w:txbxContent>
                  <w:p w:rsidR="00BA77F5" w:rsidRDefault="00234504">
                    <w:pPr>
                      <w:spacing w:before="18"/>
                      <w:ind w:left="796"/>
                      <w:rPr>
                        <w:rFonts w:ascii="Calibri"/>
                        <w:sz w:val="20"/>
                      </w:rPr>
                    </w:pPr>
                    <w:r>
                      <w:rPr>
                        <w:rFonts w:ascii="Calibri"/>
                        <w:sz w:val="20"/>
                      </w:rPr>
                      <w:t>43088.568</w:t>
                    </w:r>
                  </w:p>
                </w:txbxContent>
              </v:textbox>
            </v:shape>
            <v:shape id="_x0000_s1030" type="#_x0000_t202" style="position:absolute;left:6132;top:2660;width:1505;height:312" filled="f" strokecolor="#888" strokeweight=".48pt">
              <v:textbox inset="0,0,0,0">
                <w:txbxContent>
                  <w:p w:rsidR="00BA77F5" w:rsidRDefault="00234504">
                    <w:pPr>
                      <w:spacing w:before="13"/>
                      <w:ind w:left="221"/>
                      <w:rPr>
                        <w:rFonts w:ascii="Calibri"/>
                        <w:sz w:val="20"/>
                      </w:rPr>
                    </w:pPr>
                    <w:r>
                      <w:rPr>
                        <w:rFonts w:ascii="Calibri"/>
                        <w:sz w:val="20"/>
                      </w:rPr>
                      <w:t>RCC</w:t>
                    </w:r>
                  </w:p>
                </w:txbxContent>
              </v:textbox>
            </v:shape>
            <v:shape id="_x0000_s1029" type="#_x0000_t202" style="position:absolute;left:7636;top:2353;width:2465;height:308" filled="f" strokecolor="#888" strokeweight=".48pt">
              <v:textbox inset="0,0,0,0">
                <w:txbxContent>
                  <w:p w:rsidR="00BA77F5" w:rsidRDefault="00234504">
                    <w:pPr>
                      <w:spacing w:before="16"/>
                      <w:ind w:left="789"/>
                      <w:rPr>
                        <w:rFonts w:ascii="Calibri"/>
                        <w:sz w:val="20"/>
                      </w:rPr>
                    </w:pPr>
                    <w:r>
                      <w:rPr>
                        <w:rFonts w:ascii="Calibri"/>
                        <w:sz w:val="20"/>
                      </w:rPr>
                      <w:t>CONCRETE</w:t>
                    </w:r>
                  </w:p>
                </w:txbxContent>
              </v:textbox>
            </v:shape>
            <w10:wrap anchorx="page"/>
          </v:group>
        </w:pict>
      </w:r>
      <w:r w:rsidR="00234504">
        <w:rPr>
          <w:rFonts w:ascii="Calibri"/>
        </w:rPr>
        <w:t>COST</w:t>
      </w:r>
      <w:r w:rsidR="00234504">
        <w:rPr>
          <w:rFonts w:ascii="Calibri"/>
          <w:spacing w:val="-10"/>
        </w:rPr>
        <w:t xml:space="preserve"> </w:t>
      </w:r>
      <w:r w:rsidR="00234504">
        <w:rPr>
          <w:rFonts w:ascii="Calibri"/>
        </w:rPr>
        <w:t>ANALYSIS</w:t>
      </w:r>
      <w:r w:rsidR="00234504">
        <w:rPr>
          <w:rFonts w:ascii="Calibri"/>
          <w:spacing w:val="-12"/>
        </w:rPr>
        <w:t xml:space="preserve"> </w:t>
      </w:r>
      <w:r w:rsidR="00234504">
        <w:rPr>
          <w:rFonts w:ascii="Calibri"/>
        </w:rPr>
        <w:t>FOR</w:t>
      </w:r>
      <w:r w:rsidR="00234504">
        <w:rPr>
          <w:rFonts w:ascii="Calibri"/>
          <w:spacing w:val="-10"/>
        </w:rPr>
        <w:t xml:space="preserve"> </w:t>
      </w:r>
      <w:r w:rsidR="00234504">
        <w:rPr>
          <w:rFonts w:ascii="Calibri"/>
        </w:rPr>
        <w:t>18</w:t>
      </w:r>
      <w:r w:rsidR="00234504">
        <w:rPr>
          <w:rFonts w:ascii="Calibri"/>
          <w:spacing w:val="-10"/>
        </w:rPr>
        <w:t xml:space="preserve"> </w:t>
      </w:r>
      <w:r w:rsidR="00234504">
        <w:rPr>
          <w:rFonts w:ascii="Calibri"/>
        </w:rPr>
        <w:t>M</w:t>
      </w:r>
      <w:r w:rsidR="00234504">
        <w:rPr>
          <w:rFonts w:ascii="Calibri"/>
          <w:spacing w:val="-10"/>
        </w:rPr>
        <w:t xml:space="preserve"> </w:t>
      </w:r>
      <w:r w:rsidR="00234504">
        <w:rPr>
          <w:rFonts w:ascii="Calibri"/>
        </w:rPr>
        <w:t>SPAN</w:t>
      </w:r>
    </w:p>
    <w:p w:rsidR="00BA77F5" w:rsidRDefault="004E67A5">
      <w:pPr>
        <w:spacing w:before="157" w:line="220" w:lineRule="exact"/>
        <w:ind w:left="1292"/>
        <w:rPr>
          <w:rFonts w:ascii="Calibri"/>
          <w:sz w:val="20"/>
        </w:rPr>
      </w:pPr>
      <w:r w:rsidRPr="004E67A5">
        <w:pict>
          <v:shape id="_x0000_s1027" type="#_x0000_t202" style="position:absolute;left:0;text-align:left;margin-left:76.05pt;margin-top:16.75pt;width:12pt;height:75.45pt;z-index:15731712;mso-position-horizontal-relative:page" filled="f" stroked="f">
            <v:textbox style="layout-flow:vertical;mso-layout-flow-alt:bottom-to-top" inset="0,0,0,0">
              <w:txbxContent>
                <w:p w:rsidR="00BA77F5" w:rsidRDefault="00234504">
                  <w:pPr>
                    <w:spacing w:line="223" w:lineRule="exact"/>
                    <w:ind w:left="20"/>
                    <w:rPr>
                      <w:rFonts w:ascii="Calibri"/>
                      <w:b/>
                      <w:sz w:val="20"/>
                    </w:rPr>
                  </w:pPr>
                  <w:r>
                    <w:rPr>
                      <w:rFonts w:ascii="Calibri"/>
                      <w:b/>
                      <w:sz w:val="20"/>
                    </w:rPr>
                    <w:t>COST</w:t>
                  </w:r>
                  <w:r>
                    <w:rPr>
                      <w:rFonts w:ascii="Calibri"/>
                      <w:b/>
                      <w:spacing w:val="-4"/>
                      <w:sz w:val="20"/>
                    </w:rPr>
                    <w:t xml:space="preserve"> </w:t>
                  </w:r>
                  <w:r>
                    <w:rPr>
                      <w:rFonts w:ascii="Calibri"/>
                      <w:b/>
                      <w:sz w:val="20"/>
                    </w:rPr>
                    <w:t>(IN</w:t>
                  </w:r>
                  <w:r>
                    <w:rPr>
                      <w:rFonts w:ascii="Calibri"/>
                      <w:b/>
                      <w:spacing w:val="-5"/>
                      <w:sz w:val="20"/>
                    </w:rPr>
                    <w:t xml:space="preserve"> </w:t>
                  </w:r>
                  <w:r>
                    <w:rPr>
                      <w:rFonts w:ascii="Calibri"/>
                      <w:b/>
                      <w:sz w:val="20"/>
                    </w:rPr>
                    <w:t>RUPEES)</w:t>
                  </w:r>
                </w:p>
              </w:txbxContent>
            </v:textbox>
            <w10:wrap anchorx="page"/>
          </v:shape>
        </w:pict>
      </w:r>
      <w:r w:rsidR="00234504">
        <w:rPr>
          <w:rFonts w:ascii="Calibri"/>
          <w:sz w:val="20"/>
        </w:rPr>
        <w:t>26500</w:t>
      </w:r>
    </w:p>
    <w:p w:rsidR="00BA77F5" w:rsidRDefault="00234504">
      <w:pPr>
        <w:spacing w:line="197" w:lineRule="exact"/>
        <w:ind w:left="1292"/>
        <w:rPr>
          <w:rFonts w:ascii="Calibri"/>
          <w:sz w:val="20"/>
        </w:rPr>
      </w:pPr>
      <w:r>
        <w:rPr>
          <w:rFonts w:ascii="Calibri"/>
          <w:sz w:val="20"/>
        </w:rPr>
        <w:t>26000</w:t>
      </w:r>
    </w:p>
    <w:p w:rsidR="00BA77F5" w:rsidRDefault="00234504">
      <w:pPr>
        <w:spacing w:line="197" w:lineRule="exact"/>
        <w:ind w:left="1292"/>
        <w:rPr>
          <w:rFonts w:ascii="Calibri"/>
          <w:sz w:val="20"/>
        </w:rPr>
      </w:pPr>
      <w:r>
        <w:rPr>
          <w:rFonts w:ascii="Calibri"/>
          <w:sz w:val="20"/>
        </w:rPr>
        <w:t>25500</w:t>
      </w:r>
    </w:p>
    <w:p w:rsidR="00BA77F5" w:rsidRDefault="00234504">
      <w:pPr>
        <w:spacing w:line="197" w:lineRule="exact"/>
        <w:ind w:left="1292"/>
        <w:rPr>
          <w:rFonts w:ascii="Calibri"/>
          <w:sz w:val="20"/>
        </w:rPr>
      </w:pPr>
      <w:r>
        <w:rPr>
          <w:rFonts w:ascii="Calibri"/>
          <w:sz w:val="20"/>
        </w:rPr>
        <w:t>25000</w:t>
      </w:r>
    </w:p>
    <w:p w:rsidR="00BA77F5" w:rsidRDefault="00234504">
      <w:pPr>
        <w:spacing w:line="197" w:lineRule="exact"/>
        <w:ind w:left="1292"/>
        <w:rPr>
          <w:rFonts w:ascii="Calibri"/>
          <w:sz w:val="20"/>
        </w:rPr>
      </w:pPr>
      <w:r>
        <w:rPr>
          <w:rFonts w:ascii="Calibri"/>
          <w:sz w:val="20"/>
        </w:rPr>
        <w:t>24500</w:t>
      </w:r>
    </w:p>
    <w:p w:rsidR="00BA77F5" w:rsidRDefault="00234504">
      <w:pPr>
        <w:spacing w:line="197" w:lineRule="exact"/>
        <w:ind w:left="1292"/>
        <w:rPr>
          <w:rFonts w:ascii="Calibri"/>
          <w:sz w:val="20"/>
        </w:rPr>
      </w:pPr>
      <w:r>
        <w:rPr>
          <w:rFonts w:ascii="Calibri"/>
          <w:sz w:val="20"/>
        </w:rPr>
        <w:t>24000</w:t>
      </w:r>
    </w:p>
    <w:p w:rsidR="00BA77F5" w:rsidRDefault="00234504">
      <w:pPr>
        <w:spacing w:line="197" w:lineRule="exact"/>
        <w:ind w:left="1292"/>
        <w:rPr>
          <w:rFonts w:ascii="Calibri"/>
          <w:sz w:val="20"/>
        </w:rPr>
      </w:pPr>
      <w:r>
        <w:rPr>
          <w:rFonts w:ascii="Calibri"/>
          <w:sz w:val="20"/>
        </w:rPr>
        <w:t>23500</w:t>
      </w:r>
    </w:p>
    <w:p w:rsidR="00BA77F5" w:rsidRDefault="00234504">
      <w:pPr>
        <w:spacing w:line="197" w:lineRule="exact"/>
        <w:ind w:left="1292"/>
        <w:rPr>
          <w:rFonts w:ascii="Calibri"/>
          <w:sz w:val="20"/>
        </w:rPr>
      </w:pPr>
      <w:r>
        <w:rPr>
          <w:rFonts w:ascii="Calibri"/>
          <w:sz w:val="20"/>
        </w:rPr>
        <w:t>23000</w:t>
      </w:r>
    </w:p>
    <w:p w:rsidR="00BA77F5" w:rsidRDefault="00234504">
      <w:pPr>
        <w:spacing w:line="221" w:lineRule="exact"/>
        <w:ind w:left="1292"/>
        <w:rPr>
          <w:rFonts w:ascii="Calibri"/>
          <w:sz w:val="20"/>
        </w:rPr>
      </w:pPr>
      <w:r>
        <w:rPr>
          <w:rFonts w:ascii="Calibri"/>
          <w:sz w:val="20"/>
        </w:rPr>
        <w:t>22500</w:t>
      </w:r>
    </w:p>
    <w:p w:rsidR="00BA77F5" w:rsidRDefault="00234504">
      <w:pPr>
        <w:pStyle w:val="Heading1"/>
        <w:spacing w:before="51"/>
        <w:ind w:left="749" w:firstLine="0"/>
        <w:rPr>
          <w:rFonts w:ascii="Calibri"/>
        </w:rPr>
      </w:pPr>
      <w:r>
        <w:rPr>
          <w:b w:val="0"/>
        </w:rPr>
        <w:br w:type="column"/>
      </w:r>
      <w:r>
        <w:rPr>
          <w:rFonts w:ascii="Calibri"/>
        </w:rPr>
        <w:lastRenderedPageBreak/>
        <w:t>COST</w:t>
      </w:r>
      <w:r>
        <w:rPr>
          <w:rFonts w:ascii="Calibri"/>
          <w:spacing w:val="-12"/>
        </w:rPr>
        <w:t xml:space="preserve"> </w:t>
      </w:r>
      <w:r>
        <w:rPr>
          <w:rFonts w:ascii="Calibri"/>
        </w:rPr>
        <w:t>ANALYSIS</w:t>
      </w:r>
      <w:r>
        <w:rPr>
          <w:rFonts w:ascii="Calibri"/>
          <w:spacing w:val="-13"/>
        </w:rPr>
        <w:t xml:space="preserve"> </w:t>
      </w:r>
      <w:r>
        <w:rPr>
          <w:rFonts w:ascii="Calibri"/>
        </w:rPr>
        <w:t>FOR</w:t>
      </w:r>
      <w:r>
        <w:rPr>
          <w:rFonts w:ascii="Calibri"/>
          <w:spacing w:val="-12"/>
        </w:rPr>
        <w:t xml:space="preserve"> </w:t>
      </w:r>
      <w:r>
        <w:rPr>
          <w:rFonts w:ascii="Calibri"/>
        </w:rPr>
        <w:t>24</w:t>
      </w:r>
      <w:r>
        <w:rPr>
          <w:rFonts w:ascii="Calibri"/>
          <w:spacing w:val="-12"/>
        </w:rPr>
        <w:t xml:space="preserve"> </w:t>
      </w:r>
      <w:r>
        <w:rPr>
          <w:rFonts w:ascii="Calibri"/>
        </w:rPr>
        <w:t>M</w:t>
      </w:r>
      <w:r>
        <w:rPr>
          <w:rFonts w:ascii="Calibri"/>
          <w:spacing w:val="-11"/>
        </w:rPr>
        <w:t xml:space="preserve"> </w:t>
      </w:r>
      <w:r>
        <w:rPr>
          <w:rFonts w:ascii="Calibri"/>
        </w:rPr>
        <w:t>SPAN</w:t>
      </w:r>
    </w:p>
    <w:p w:rsidR="00BA77F5" w:rsidRDefault="004E67A5">
      <w:pPr>
        <w:spacing w:before="119"/>
        <w:ind w:left="1196"/>
        <w:rPr>
          <w:rFonts w:ascii="Calibri"/>
          <w:sz w:val="20"/>
        </w:rPr>
      </w:pPr>
      <w:r w:rsidRPr="004E67A5">
        <w:pict>
          <v:shape id="_x0000_s1026" type="#_x0000_t202" style="position:absolute;left:0;text-align:left;margin-left:303.05pt;margin-top:18.95pt;width:12pt;height:75.45pt;z-index:15732736;mso-position-horizontal-relative:page" filled="f" stroked="f">
            <v:textbox style="layout-flow:vertical;mso-layout-flow-alt:bottom-to-top" inset="0,0,0,0">
              <w:txbxContent>
                <w:p w:rsidR="00BA77F5" w:rsidRDefault="00234504">
                  <w:pPr>
                    <w:spacing w:line="223" w:lineRule="exact"/>
                    <w:ind w:left="20"/>
                    <w:rPr>
                      <w:rFonts w:ascii="Calibri"/>
                      <w:b/>
                      <w:sz w:val="20"/>
                    </w:rPr>
                  </w:pPr>
                  <w:r>
                    <w:rPr>
                      <w:rFonts w:ascii="Calibri"/>
                      <w:b/>
                      <w:sz w:val="20"/>
                    </w:rPr>
                    <w:t>COST</w:t>
                  </w:r>
                  <w:r>
                    <w:rPr>
                      <w:rFonts w:ascii="Calibri"/>
                      <w:b/>
                      <w:spacing w:val="-4"/>
                      <w:sz w:val="20"/>
                    </w:rPr>
                    <w:t xml:space="preserve"> </w:t>
                  </w:r>
                  <w:r>
                    <w:rPr>
                      <w:rFonts w:ascii="Calibri"/>
                      <w:b/>
                      <w:sz w:val="20"/>
                    </w:rPr>
                    <w:t>(IN</w:t>
                  </w:r>
                  <w:r>
                    <w:rPr>
                      <w:rFonts w:ascii="Calibri"/>
                      <w:b/>
                      <w:spacing w:val="-5"/>
                      <w:sz w:val="20"/>
                    </w:rPr>
                    <w:t xml:space="preserve"> </w:t>
                  </w:r>
                  <w:r>
                    <w:rPr>
                      <w:rFonts w:ascii="Calibri"/>
                      <w:b/>
                      <w:sz w:val="20"/>
                    </w:rPr>
                    <w:t>RUPEES)</w:t>
                  </w:r>
                </w:p>
              </w:txbxContent>
            </v:textbox>
            <w10:wrap anchorx="page"/>
          </v:shape>
        </w:pict>
      </w:r>
      <w:r w:rsidR="00234504">
        <w:rPr>
          <w:rFonts w:ascii="Calibri"/>
          <w:sz w:val="20"/>
        </w:rPr>
        <w:t>45000</w:t>
      </w:r>
    </w:p>
    <w:p w:rsidR="00BA77F5" w:rsidRDefault="00234504">
      <w:pPr>
        <w:spacing w:before="49"/>
        <w:ind w:left="1196"/>
        <w:rPr>
          <w:rFonts w:ascii="Calibri"/>
          <w:sz w:val="20"/>
        </w:rPr>
      </w:pPr>
      <w:r>
        <w:rPr>
          <w:rFonts w:ascii="Calibri"/>
          <w:sz w:val="20"/>
        </w:rPr>
        <w:t>44500</w:t>
      </w:r>
    </w:p>
    <w:p w:rsidR="00BA77F5" w:rsidRDefault="00234504">
      <w:pPr>
        <w:spacing w:before="49"/>
        <w:ind w:left="1196"/>
        <w:rPr>
          <w:rFonts w:ascii="Calibri"/>
          <w:sz w:val="20"/>
        </w:rPr>
      </w:pPr>
      <w:r>
        <w:rPr>
          <w:rFonts w:ascii="Calibri"/>
          <w:sz w:val="20"/>
        </w:rPr>
        <w:t>44000</w:t>
      </w:r>
    </w:p>
    <w:p w:rsidR="00BA77F5" w:rsidRDefault="00234504">
      <w:pPr>
        <w:spacing w:before="49"/>
        <w:ind w:left="1196"/>
        <w:rPr>
          <w:rFonts w:ascii="Calibri"/>
          <w:sz w:val="20"/>
        </w:rPr>
      </w:pPr>
      <w:r>
        <w:rPr>
          <w:rFonts w:ascii="Calibri"/>
          <w:sz w:val="20"/>
        </w:rPr>
        <w:t>43500</w:t>
      </w:r>
    </w:p>
    <w:p w:rsidR="00BA77F5" w:rsidRDefault="00234504">
      <w:pPr>
        <w:spacing w:before="49"/>
        <w:ind w:left="1196"/>
        <w:rPr>
          <w:rFonts w:ascii="Calibri"/>
          <w:sz w:val="20"/>
        </w:rPr>
      </w:pPr>
      <w:r>
        <w:rPr>
          <w:rFonts w:ascii="Calibri"/>
          <w:sz w:val="20"/>
        </w:rPr>
        <w:t>43000</w:t>
      </w:r>
    </w:p>
    <w:p w:rsidR="00BA77F5" w:rsidRDefault="00234504">
      <w:pPr>
        <w:spacing w:before="48"/>
        <w:ind w:left="1196"/>
        <w:rPr>
          <w:rFonts w:ascii="Calibri"/>
          <w:sz w:val="20"/>
        </w:rPr>
      </w:pPr>
      <w:r>
        <w:rPr>
          <w:rFonts w:ascii="Calibri"/>
          <w:sz w:val="20"/>
        </w:rPr>
        <w:t>42500</w:t>
      </w:r>
    </w:p>
    <w:p w:rsidR="00BA77F5" w:rsidRDefault="00234504">
      <w:pPr>
        <w:spacing w:before="49"/>
        <w:ind w:left="1196"/>
        <w:rPr>
          <w:rFonts w:ascii="Calibri"/>
          <w:sz w:val="20"/>
        </w:rPr>
      </w:pPr>
      <w:r>
        <w:rPr>
          <w:rFonts w:ascii="Calibri"/>
          <w:sz w:val="20"/>
        </w:rPr>
        <w:t>42000</w:t>
      </w:r>
    </w:p>
    <w:p w:rsidR="00BA77F5" w:rsidRDefault="00BA77F5">
      <w:pPr>
        <w:rPr>
          <w:rFonts w:ascii="Calibri"/>
          <w:sz w:val="20"/>
        </w:rPr>
        <w:sectPr w:rsidR="00BA77F5">
          <w:type w:val="continuous"/>
          <w:pgSz w:w="11910" w:h="16840"/>
          <w:pgMar w:top="2020" w:right="1300" w:bottom="740" w:left="1300" w:header="720" w:footer="720" w:gutter="0"/>
          <w:cols w:num="2" w:space="720" w:equalWidth="0">
            <w:col w:w="3905" w:space="542"/>
            <w:col w:w="4863"/>
          </w:cols>
        </w:sectPr>
      </w:pPr>
    </w:p>
    <w:p w:rsidR="00BA77F5" w:rsidRDefault="00BA77F5">
      <w:pPr>
        <w:pStyle w:val="BodyText"/>
        <w:rPr>
          <w:rFonts w:ascii="Calibri"/>
          <w:sz w:val="20"/>
        </w:rPr>
      </w:pPr>
    </w:p>
    <w:p w:rsidR="00BA77F5" w:rsidRDefault="00BA77F5">
      <w:pPr>
        <w:pStyle w:val="BodyText"/>
        <w:rPr>
          <w:rFonts w:ascii="Calibri"/>
          <w:sz w:val="20"/>
        </w:rPr>
      </w:pPr>
    </w:p>
    <w:p w:rsidR="00BA77F5" w:rsidRDefault="00BA77F5">
      <w:pPr>
        <w:pStyle w:val="BodyText"/>
        <w:rPr>
          <w:rFonts w:ascii="Calibri"/>
          <w:sz w:val="20"/>
        </w:rPr>
      </w:pPr>
    </w:p>
    <w:p w:rsidR="00BA77F5" w:rsidRDefault="00BA77F5">
      <w:pPr>
        <w:pStyle w:val="BodyText"/>
        <w:rPr>
          <w:rFonts w:ascii="Calibri"/>
          <w:sz w:val="20"/>
        </w:rPr>
      </w:pPr>
    </w:p>
    <w:p w:rsidR="00BA77F5" w:rsidRDefault="00BA77F5">
      <w:pPr>
        <w:pStyle w:val="BodyText"/>
        <w:spacing w:before="4"/>
        <w:rPr>
          <w:rFonts w:ascii="Calibri"/>
          <w:sz w:val="25"/>
        </w:rPr>
      </w:pPr>
    </w:p>
    <w:p w:rsidR="00BA77F5" w:rsidRDefault="00234504">
      <w:pPr>
        <w:tabs>
          <w:tab w:val="left" w:pos="5694"/>
        </w:tabs>
        <w:spacing w:before="93"/>
        <w:ind w:left="997"/>
        <w:rPr>
          <w:sz w:val="18"/>
        </w:rPr>
      </w:pPr>
      <w:r>
        <w:rPr>
          <w:b/>
          <w:sz w:val="18"/>
        </w:rPr>
        <w:t>Graph-3:</w:t>
      </w:r>
      <w:r>
        <w:rPr>
          <w:b/>
          <w:spacing w:val="44"/>
          <w:sz w:val="18"/>
        </w:rPr>
        <w:t xml:space="preserve"> </w:t>
      </w:r>
      <w:r>
        <w:rPr>
          <w:sz w:val="18"/>
        </w:rPr>
        <w:t>Cost</w:t>
      </w:r>
      <w:r>
        <w:rPr>
          <w:spacing w:val="-1"/>
          <w:sz w:val="18"/>
        </w:rPr>
        <w:t xml:space="preserve"> </w:t>
      </w:r>
      <w:r>
        <w:rPr>
          <w:sz w:val="18"/>
        </w:rPr>
        <w:t>analysis</w:t>
      </w:r>
      <w:r>
        <w:rPr>
          <w:spacing w:val="-1"/>
          <w:sz w:val="18"/>
        </w:rPr>
        <w:t xml:space="preserve"> </w:t>
      </w:r>
      <w:r>
        <w:rPr>
          <w:sz w:val="18"/>
        </w:rPr>
        <w:t>for</w:t>
      </w:r>
      <w:r>
        <w:rPr>
          <w:spacing w:val="-1"/>
          <w:sz w:val="18"/>
        </w:rPr>
        <w:t xml:space="preserve"> </w:t>
      </w:r>
      <w:r>
        <w:rPr>
          <w:sz w:val="18"/>
        </w:rPr>
        <w:t>18</w:t>
      </w:r>
      <w:r>
        <w:rPr>
          <w:spacing w:val="2"/>
          <w:sz w:val="18"/>
        </w:rPr>
        <w:t xml:space="preserve"> </w:t>
      </w:r>
      <w:r>
        <w:rPr>
          <w:sz w:val="18"/>
        </w:rPr>
        <w:t>m</w:t>
      </w:r>
      <w:r>
        <w:rPr>
          <w:spacing w:val="-4"/>
          <w:sz w:val="18"/>
        </w:rPr>
        <w:t xml:space="preserve"> </w:t>
      </w:r>
      <w:r>
        <w:rPr>
          <w:sz w:val="18"/>
        </w:rPr>
        <w:t>span</w:t>
      </w:r>
      <w:r>
        <w:rPr>
          <w:sz w:val="18"/>
        </w:rPr>
        <w:tab/>
      </w:r>
      <w:r>
        <w:rPr>
          <w:b/>
          <w:sz w:val="18"/>
        </w:rPr>
        <w:t>Graph-4:</w:t>
      </w:r>
      <w:r>
        <w:rPr>
          <w:b/>
          <w:spacing w:val="-2"/>
          <w:sz w:val="18"/>
        </w:rPr>
        <w:t xml:space="preserve"> </w:t>
      </w:r>
      <w:r>
        <w:rPr>
          <w:sz w:val="18"/>
        </w:rPr>
        <w:t>Cost</w:t>
      </w:r>
      <w:r>
        <w:rPr>
          <w:spacing w:val="-2"/>
          <w:sz w:val="18"/>
        </w:rPr>
        <w:t xml:space="preserve"> </w:t>
      </w:r>
      <w:r>
        <w:rPr>
          <w:sz w:val="18"/>
        </w:rPr>
        <w:t>analysis</w:t>
      </w:r>
      <w:r>
        <w:rPr>
          <w:spacing w:val="1"/>
          <w:sz w:val="18"/>
        </w:rPr>
        <w:t xml:space="preserve"> </w:t>
      </w:r>
      <w:r>
        <w:rPr>
          <w:sz w:val="18"/>
        </w:rPr>
        <w:t>for</w:t>
      </w:r>
      <w:r>
        <w:rPr>
          <w:spacing w:val="-2"/>
          <w:sz w:val="18"/>
        </w:rPr>
        <w:t xml:space="preserve"> </w:t>
      </w:r>
      <w:r>
        <w:rPr>
          <w:sz w:val="18"/>
        </w:rPr>
        <w:t>24</w:t>
      </w:r>
      <w:r>
        <w:rPr>
          <w:spacing w:val="-1"/>
          <w:sz w:val="18"/>
        </w:rPr>
        <w:t xml:space="preserve"> </w:t>
      </w:r>
      <w:r>
        <w:rPr>
          <w:sz w:val="18"/>
        </w:rPr>
        <w:t>m</w:t>
      </w:r>
      <w:r>
        <w:rPr>
          <w:spacing w:val="-4"/>
          <w:sz w:val="18"/>
        </w:rPr>
        <w:t xml:space="preserve"> </w:t>
      </w:r>
      <w:r>
        <w:rPr>
          <w:sz w:val="18"/>
        </w:rPr>
        <w:t>span</w:t>
      </w:r>
    </w:p>
    <w:p w:rsidR="00BA77F5" w:rsidRDefault="00234504">
      <w:pPr>
        <w:spacing w:before="150"/>
        <w:ind w:left="410" w:right="412"/>
        <w:jc w:val="center"/>
        <w:rPr>
          <w:sz w:val="18"/>
        </w:rPr>
      </w:pPr>
      <w:r>
        <w:rPr>
          <w:b/>
          <w:sz w:val="18"/>
        </w:rPr>
        <w:t>Table-3:</w:t>
      </w:r>
      <w:r>
        <w:rPr>
          <w:b/>
          <w:spacing w:val="-2"/>
          <w:sz w:val="18"/>
        </w:rPr>
        <w:t xml:space="preserve"> </w:t>
      </w:r>
      <w:r>
        <w:rPr>
          <w:sz w:val="18"/>
        </w:rPr>
        <w:t>Maximum</w:t>
      </w:r>
      <w:r>
        <w:rPr>
          <w:spacing w:val="-4"/>
          <w:sz w:val="18"/>
        </w:rPr>
        <w:t xml:space="preserve"> </w:t>
      </w:r>
      <w:r>
        <w:rPr>
          <w:sz w:val="18"/>
        </w:rPr>
        <w:t>and Minimum</w:t>
      </w:r>
      <w:r>
        <w:rPr>
          <w:spacing w:val="-5"/>
          <w:sz w:val="18"/>
        </w:rPr>
        <w:t xml:space="preserve"> </w:t>
      </w:r>
      <w:r>
        <w:rPr>
          <w:sz w:val="18"/>
        </w:rPr>
        <w:t>Bending</w:t>
      </w:r>
      <w:r>
        <w:rPr>
          <w:spacing w:val="-2"/>
          <w:sz w:val="18"/>
        </w:rPr>
        <w:t xml:space="preserve"> </w:t>
      </w:r>
      <w:r>
        <w:rPr>
          <w:sz w:val="18"/>
        </w:rPr>
        <w:t>Moment</w:t>
      </w:r>
    </w:p>
    <w:p w:rsidR="00BA77F5" w:rsidRDefault="00BA77F5">
      <w:pPr>
        <w:pStyle w:val="BodyText"/>
        <w:spacing w:before="6"/>
        <w:rPr>
          <w:sz w:val="8"/>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7"/>
        <w:gridCol w:w="1770"/>
        <w:gridCol w:w="1592"/>
        <w:gridCol w:w="1621"/>
        <w:gridCol w:w="1592"/>
        <w:gridCol w:w="1393"/>
      </w:tblGrid>
      <w:tr w:rsidR="00BA77F5">
        <w:trPr>
          <w:trHeight w:val="654"/>
        </w:trPr>
        <w:tc>
          <w:tcPr>
            <w:tcW w:w="857" w:type="dxa"/>
          </w:tcPr>
          <w:p w:rsidR="00BA77F5" w:rsidRDefault="00234504">
            <w:pPr>
              <w:pStyle w:val="TableParagraph"/>
              <w:spacing w:before="119"/>
              <w:ind w:left="105"/>
              <w:rPr>
                <w:b/>
                <w:sz w:val="18"/>
              </w:rPr>
            </w:pPr>
            <w:r>
              <w:rPr>
                <w:b/>
                <w:sz w:val="18"/>
              </w:rPr>
              <w:t>Span</w:t>
            </w:r>
          </w:p>
        </w:tc>
        <w:tc>
          <w:tcPr>
            <w:tcW w:w="1770" w:type="dxa"/>
          </w:tcPr>
          <w:p w:rsidR="00BA77F5" w:rsidRDefault="00234504">
            <w:pPr>
              <w:pStyle w:val="TableParagraph"/>
              <w:spacing w:before="119" w:line="276" w:lineRule="auto"/>
              <w:ind w:right="490"/>
              <w:rPr>
                <w:b/>
                <w:sz w:val="18"/>
              </w:rPr>
            </w:pPr>
            <w:r>
              <w:rPr>
                <w:b/>
                <w:sz w:val="18"/>
              </w:rPr>
              <w:t>At</w:t>
            </w:r>
            <w:r>
              <w:rPr>
                <w:b/>
                <w:spacing w:val="-8"/>
                <w:sz w:val="18"/>
              </w:rPr>
              <w:t xml:space="preserve"> </w:t>
            </w:r>
            <w:r>
              <w:rPr>
                <w:b/>
                <w:sz w:val="18"/>
              </w:rPr>
              <w:t>end</w:t>
            </w:r>
            <w:r>
              <w:rPr>
                <w:b/>
                <w:spacing w:val="-10"/>
                <w:sz w:val="18"/>
              </w:rPr>
              <w:t xml:space="preserve"> </w:t>
            </w:r>
            <w:r>
              <w:rPr>
                <w:b/>
                <w:sz w:val="18"/>
              </w:rPr>
              <w:t>support</w:t>
            </w:r>
            <w:r>
              <w:rPr>
                <w:b/>
                <w:spacing w:val="-42"/>
                <w:sz w:val="18"/>
              </w:rPr>
              <w:t xml:space="preserve"> </w:t>
            </w:r>
            <w:r>
              <w:rPr>
                <w:b/>
                <w:sz w:val="18"/>
              </w:rPr>
              <w:t>(KNM)</w:t>
            </w:r>
          </w:p>
        </w:tc>
        <w:tc>
          <w:tcPr>
            <w:tcW w:w="1592" w:type="dxa"/>
          </w:tcPr>
          <w:p w:rsidR="00BA77F5" w:rsidRDefault="00234504">
            <w:pPr>
              <w:pStyle w:val="TableParagraph"/>
              <w:spacing w:before="119" w:line="276" w:lineRule="auto"/>
              <w:ind w:left="106" w:right="90"/>
              <w:rPr>
                <w:b/>
                <w:sz w:val="18"/>
              </w:rPr>
            </w:pPr>
            <w:r>
              <w:rPr>
                <w:b/>
                <w:sz w:val="18"/>
              </w:rPr>
              <w:t>At centre</w:t>
            </w:r>
            <w:r>
              <w:rPr>
                <w:b/>
                <w:spacing w:val="1"/>
                <w:sz w:val="18"/>
              </w:rPr>
              <w:t xml:space="preserve"> </w:t>
            </w:r>
            <w:r>
              <w:rPr>
                <w:b/>
                <w:sz w:val="18"/>
              </w:rPr>
              <w:t>in span</w:t>
            </w:r>
            <w:r>
              <w:rPr>
                <w:b/>
                <w:spacing w:val="-42"/>
                <w:sz w:val="18"/>
              </w:rPr>
              <w:t xml:space="preserve"> </w:t>
            </w:r>
            <w:r>
              <w:rPr>
                <w:b/>
                <w:sz w:val="18"/>
              </w:rPr>
              <w:t>1</w:t>
            </w:r>
            <w:r>
              <w:rPr>
                <w:b/>
                <w:spacing w:val="1"/>
                <w:sz w:val="18"/>
              </w:rPr>
              <w:t xml:space="preserve"> </w:t>
            </w:r>
            <w:r>
              <w:rPr>
                <w:b/>
                <w:sz w:val="18"/>
              </w:rPr>
              <w:t>(KNM)</w:t>
            </w:r>
          </w:p>
        </w:tc>
        <w:tc>
          <w:tcPr>
            <w:tcW w:w="1621" w:type="dxa"/>
          </w:tcPr>
          <w:p w:rsidR="00BA77F5" w:rsidRDefault="00234504">
            <w:pPr>
              <w:pStyle w:val="TableParagraph"/>
              <w:spacing w:before="119" w:line="276" w:lineRule="auto"/>
              <w:ind w:left="106" w:right="292"/>
              <w:rPr>
                <w:b/>
                <w:sz w:val="18"/>
              </w:rPr>
            </w:pPr>
            <w:r>
              <w:rPr>
                <w:b/>
                <w:sz w:val="18"/>
              </w:rPr>
              <w:t>At</w:t>
            </w:r>
            <w:r>
              <w:rPr>
                <w:b/>
                <w:spacing w:val="1"/>
                <w:sz w:val="18"/>
              </w:rPr>
              <w:t xml:space="preserve"> </w:t>
            </w:r>
            <w:r>
              <w:rPr>
                <w:b/>
                <w:sz w:val="18"/>
              </w:rPr>
              <w:t>middle</w:t>
            </w:r>
            <w:r>
              <w:rPr>
                <w:b/>
                <w:spacing w:val="1"/>
                <w:sz w:val="18"/>
              </w:rPr>
              <w:t xml:space="preserve"> </w:t>
            </w:r>
            <w:r>
              <w:rPr>
                <w:b/>
                <w:sz w:val="18"/>
              </w:rPr>
              <w:t>support</w:t>
            </w:r>
            <w:r>
              <w:rPr>
                <w:b/>
                <w:spacing w:val="-12"/>
                <w:sz w:val="18"/>
              </w:rPr>
              <w:t xml:space="preserve"> </w:t>
            </w:r>
            <w:r>
              <w:rPr>
                <w:b/>
                <w:sz w:val="18"/>
              </w:rPr>
              <w:t>(KNM)</w:t>
            </w:r>
          </w:p>
        </w:tc>
        <w:tc>
          <w:tcPr>
            <w:tcW w:w="1592" w:type="dxa"/>
          </w:tcPr>
          <w:p w:rsidR="00BA77F5" w:rsidRDefault="00234504">
            <w:pPr>
              <w:pStyle w:val="TableParagraph"/>
              <w:spacing w:before="119" w:line="276" w:lineRule="auto"/>
              <w:ind w:left="105" w:right="142"/>
              <w:rPr>
                <w:b/>
                <w:sz w:val="18"/>
              </w:rPr>
            </w:pPr>
            <w:r>
              <w:rPr>
                <w:b/>
                <w:sz w:val="18"/>
              </w:rPr>
              <w:t>At centre in span</w:t>
            </w:r>
            <w:r>
              <w:rPr>
                <w:b/>
                <w:spacing w:val="-43"/>
                <w:sz w:val="18"/>
              </w:rPr>
              <w:t xml:space="preserve"> </w:t>
            </w:r>
            <w:r>
              <w:rPr>
                <w:b/>
                <w:sz w:val="18"/>
              </w:rPr>
              <w:t>2</w:t>
            </w:r>
            <w:r>
              <w:rPr>
                <w:b/>
                <w:spacing w:val="1"/>
                <w:sz w:val="18"/>
              </w:rPr>
              <w:t xml:space="preserve"> </w:t>
            </w:r>
            <w:r>
              <w:rPr>
                <w:b/>
                <w:sz w:val="18"/>
              </w:rPr>
              <w:t>(KNM)</w:t>
            </w:r>
          </w:p>
        </w:tc>
        <w:tc>
          <w:tcPr>
            <w:tcW w:w="1393" w:type="dxa"/>
          </w:tcPr>
          <w:p w:rsidR="00BA77F5" w:rsidRDefault="00234504">
            <w:pPr>
              <w:pStyle w:val="TableParagraph"/>
              <w:spacing w:before="119" w:line="276" w:lineRule="auto"/>
              <w:ind w:left="102" w:right="118"/>
              <w:rPr>
                <w:b/>
                <w:sz w:val="18"/>
              </w:rPr>
            </w:pPr>
            <w:r>
              <w:rPr>
                <w:b/>
                <w:sz w:val="18"/>
              </w:rPr>
              <w:t>At</w:t>
            </w:r>
            <w:r>
              <w:rPr>
                <w:b/>
                <w:spacing w:val="-8"/>
                <w:sz w:val="18"/>
              </w:rPr>
              <w:t xml:space="preserve"> </w:t>
            </w:r>
            <w:r>
              <w:rPr>
                <w:b/>
                <w:sz w:val="18"/>
              </w:rPr>
              <w:t>end</w:t>
            </w:r>
            <w:r>
              <w:rPr>
                <w:b/>
                <w:spacing w:val="-10"/>
                <w:sz w:val="18"/>
              </w:rPr>
              <w:t xml:space="preserve"> </w:t>
            </w:r>
            <w:r>
              <w:rPr>
                <w:b/>
                <w:sz w:val="18"/>
              </w:rPr>
              <w:t>support</w:t>
            </w:r>
            <w:r>
              <w:rPr>
                <w:b/>
                <w:spacing w:val="-42"/>
                <w:sz w:val="18"/>
              </w:rPr>
              <w:t xml:space="preserve"> </w:t>
            </w:r>
            <w:r>
              <w:rPr>
                <w:b/>
                <w:sz w:val="18"/>
              </w:rPr>
              <w:t>(KNM)</w:t>
            </w:r>
          </w:p>
        </w:tc>
      </w:tr>
      <w:tr w:rsidR="00BA77F5">
        <w:trPr>
          <w:trHeight w:val="417"/>
        </w:trPr>
        <w:tc>
          <w:tcPr>
            <w:tcW w:w="857" w:type="dxa"/>
          </w:tcPr>
          <w:p w:rsidR="00BA77F5" w:rsidRDefault="00234504">
            <w:pPr>
              <w:pStyle w:val="TableParagraph"/>
              <w:spacing w:before="119"/>
              <w:ind w:left="105"/>
              <w:rPr>
                <w:b/>
                <w:sz w:val="18"/>
              </w:rPr>
            </w:pPr>
            <w:r>
              <w:rPr>
                <w:b/>
                <w:sz w:val="18"/>
              </w:rPr>
              <w:t>6</w:t>
            </w:r>
            <w:r>
              <w:rPr>
                <w:b/>
                <w:spacing w:val="3"/>
                <w:sz w:val="18"/>
              </w:rPr>
              <w:t xml:space="preserve"> </w:t>
            </w:r>
            <w:r>
              <w:rPr>
                <w:b/>
                <w:sz w:val="18"/>
              </w:rPr>
              <w:t>m</w:t>
            </w:r>
          </w:p>
        </w:tc>
        <w:tc>
          <w:tcPr>
            <w:tcW w:w="1770" w:type="dxa"/>
          </w:tcPr>
          <w:p w:rsidR="00BA77F5" w:rsidRDefault="00234504">
            <w:pPr>
              <w:pStyle w:val="TableParagraph"/>
              <w:rPr>
                <w:sz w:val="18"/>
              </w:rPr>
            </w:pPr>
            <w:r>
              <w:rPr>
                <w:sz w:val="18"/>
              </w:rPr>
              <w:t>0</w:t>
            </w:r>
          </w:p>
        </w:tc>
        <w:tc>
          <w:tcPr>
            <w:tcW w:w="1592" w:type="dxa"/>
          </w:tcPr>
          <w:p w:rsidR="00BA77F5" w:rsidRDefault="00234504">
            <w:pPr>
              <w:pStyle w:val="TableParagraph"/>
              <w:ind w:left="106"/>
              <w:rPr>
                <w:sz w:val="18"/>
              </w:rPr>
            </w:pPr>
            <w:r>
              <w:rPr>
                <w:sz w:val="18"/>
              </w:rPr>
              <w:t>-6.684</w:t>
            </w:r>
          </w:p>
        </w:tc>
        <w:tc>
          <w:tcPr>
            <w:tcW w:w="1621" w:type="dxa"/>
          </w:tcPr>
          <w:p w:rsidR="00BA77F5" w:rsidRDefault="00234504">
            <w:pPr>
              <w:pStyle w:val="TableParagraph"/>
              <w:ind w:left="106"/>
              <w:rPr>
                <w:sz w:val="18"/>
              </w:rPr>
            </w:pPr>
            <w:r>
              <w:rPr>
                <w:sz w:val="18"/>
              </w:rPr>
              <w:t>13.65</w:t>
            </w:r>
          </w:p>
        </w:tc>
        <w:tc>
          <w:tcPr>
            <w:tcW w:w="1592" w:type="dxa"/>
          </w:tcPr>
          <w:p w:rsidR="00BA77F5" w:rsidRDefault="00234504">
            <w:pPr>
              <w:pStyle w:val="TableParagraph"/>
              <w:ind w:left="105"/>
              <w:rPr>
                <w:sz w:val="18"/>
              </w:rPr>
            </w:pPr>
            <w:r>
              <w:rPr>
                <w:sz w:val="18"/>
              </w:rPr>
              <w:t>-6.684</w:t>
            </w:r>
          </w:p>
        </w:tc>
        <w:tc>
          <w:tcPr>
            <w:tcW w:w="1393" w:type="dxa"/>
          </w:tcPr>
          <w:p w:rsidR="00BA77F5" w:rsidRDefault="00234504">
            <w:pPr>
              <w:pStyle w:val="TableParagraph"/>
              <w:ind w:left="102"/>
              <w:rPr>
                <w:sz w:val="18"/>
              </w:rPr>
            </w:pPr>
            <w:r>
              <w:rPr>
                <w:sz w:val="18"/>
              </w:rPr>
              <w:t>0</w:t>
            </w:r>
          </w:p>
        </w:tc>
      </w:tr>
      <w:tr w:rsidR="00BA77F5">
        <w:trPr>
          <w:trHeight w:val="419"/>
        </w:trPr>
        <w:tc>
          <w:tcPr>
            <w:tcW w:w="857" w:type="dxa"/>
          </w:tcPr>
          <w:p w:rsidR="00BA77F5" w:rsidRDefault="00234504">
            <w:pPr>
              <w:pStyle w:val="TableParagraph"/>
              <w:spacing w:before="122"/>
              <w:ind w:left="105"/>
              <w:rPr>
                <w:b/>
                <w:sz w:val="18"/>
              </w:rPr>
            </w:pPr>
            <w:r>
              <w:rPr>
                <w:b/>
                <w:sz w:val="18"/>
              </w:rPr>
              <w:t>12m</w:t>
            </w:r>
          </w:p>
        </w:tc>
        <w:tc>
          <w:tcPr>
            <w:tcW w:w="1770" w:type="dxa"/>
          </w:tcPr>
          <w:p w:rsidR="00BA77F5" w:rsidRDefault="00234504">
            <w:pPr>
              <w:pStyle w:val="TableParagraph"/>
              <w:spacing w:before="117"/>
              <w:rPr>
                <w:sz w:val="18"/>
              </w:rPr>
            </w:pPr>
            <w:r>
              <w:rPr>
                <w:sz w:val="18"/>
              </w:rPr>
              <w:t>0</w:t>
            </w:r>
          </w:p>
        </w:tc>
        <w:tc>
          <w:tcPr>
            <w:tcW w:w="1592" w:type="dxa"/>
          </w:tcPr>
          <w:p w:rsidR="00BA77F5" w:rsidRDefault="00234504">
            <w:pPr>
              <w:pStyle w:val="TableParagraph"/>
              <w:spacing w:before="117"/>
              <w:ind w:left="106"/>
              <w:rPr>
                <w:sz w:val="18"/>
              </w:rPr>
            </w:pPr>
            <w:r>
              <w:rPr>
                <w:sz w:val="18"/>
              </w:rPr>
              <w:t>-26.458</w:t>
            </w:r>
          </w:p>
        </w:tc>
        <w:tc>
          <w:tcPr>
            <w:tcW w:w="1621" w:type="dxa"/>
          </w:tcPr>
          <w:p w:rsidR="00BA77F5" w:rsidRDefault="00234504">
            <w:pPr>
              <w:pStyle w:val="TableParagraph"/>
              <w:spacing w:before="117"/>
              <w:ind w:left="106"/>
              <w:rPr>
                <w:sz w:val="18"/>
              </w:rPr>
            </w:pPr>
            <w:r>
              <w:rPr>
                <w:sz w:val="18"/>
              </w:rPr>
              <w:t>52.674</w:t>
            </w:r>
          </w:p>
        </w:tc>
        <w:tc>
          <w:tcPr>
            <w:tcW w:w="1592" w:type="dxa"/>
          </w:tcPr>
          <w:p w:rsidR="00BA77F5" w:rsidRDefault="00234504">
            <w:pPr>
              <w:pStyle w:val="TableParagraph"/>
              <w:spacing w:before="117"/>
              <w:ind w:left="105"/>
              <w:rPr>
                <w:sz w:val="18"/>
              </w:rPr>
            </w:pPr>
            <w:r>
              <w:rPr>
                <w:sz w:val="18"/>
              </w:rPr>
              <w:t>-26.458</w:t>
            </w:r>
          </w:p>
        </w:tc>
        <w:tc>
          <w:tcPr>
            <w:tcW w:w="1393" w:type="dxa"/>
          </w:tcPr>
          <w:p w:rsidR="00BA77F5" w:rsidRDefault="00234504">
            <w:pPr>
              <w:pStyle w:val="TableParagraph"/>
              <w:spacing w:before="117"/>
              <w:ind w:left="102"/>
              <w:rPr>
                <w:sz w:val="18"/>
              </w:rPr>
            </w:pPr>
            <w:r>
              <w:rPr>
                <w:sz w:val="18"/>
              </w:rPr>
              <w:t>0</w:t>
            </w:r>
          </w:p>
        </w:tc>
      </w:tr>
      <w:tr w:rsidR="00BA77F5">
        <w:trPr>
          <w:trHeight w:val="417"/>
        </w:trPr>
        <w:tc>
          <w:tcPr>
            <w:tcW w:w="857" w:type="dxa"/>
          </w:tcPr>
          <w:p w:rsidR="00BA77F5" w:rsidRDefault="00234504">
            <w:pPr>
              <w:pStyle w:val="TableParagraph"/>
              <w:spacing w:before="120"/>
              <w:ind w:left="105"/>
              <w:rPr>
                <w:b/>
                <w:sz w:val="18"/>
              </w:rPr>
            </w:pPr>
            <w:r>
              <w:rPr>
                <w:b/>
                <w:sz w:val="18"/>
              </w:rPr>
              <w:t>18m</w:t>
            </w:r>
          </w:p>
        </w:tc>
        <w:tc>
          <w:tcPr>
            <w:tcW w:w="1770" w:type="dxa"/>
          </w:tcPr>
          <w:p w:rsidR="00BA77F5" w:rsidRDefault="00234504">
            <w:pPr>
              <w:pStyle w:val="TableParagraph"/>
              <w:rPr>
                <w:sz w:val="18"/>
              </w:rPr>
            </w:pPr>
            <w:r>
              <w:rPr>
                <w:sz w:val="18"/>
              </w:rPr>
              <w:t>0</w:t>
            </w:r>
          </w:p>
        </w:tc>
        <w:tc>
          <w:tcPr>
            <w:tcW w:w="1592" w:type="dxa"/>
          </w:tcPr>
          <w:p w:rsidR="00BA77F5" w:rsidRDefault="00234504">
            <w:pPr>
              <w:pStyle w:val="TableParagraph"/>
              <w:ind w:left="106"/>
              <w:rPr>
                <w:sz w:val="18"/>
              </w:rPr>
            </w:pPr>
            <w:r>
              <w:rPr>
                <w:sz w:val="18"/>
              </w:rPr>
              <w:t>-59.520</w:t>
            </w:r>
          </w:p>
        </w:tc>
        <w:tc>
          <w:tcPr>
            <w:tcW w:w="1621" w:type="dxa"/>
          </w:tcPr>
          <w:p w:rsidR="00BA77F5" w:rsidRDefault="00234504">
            <w:pPr>
              <w:pStyle w:val="TableParagraph"/>
              <w:ind w:left="106"/>
              <w:rPr>
                <w:sz w:val="18"/>
              </w:rPr>
            </w:pPr>
            <w:r>
              <w:rPr>
                <w:sz w:val="18"/>
              </w:rPr>
              <w:t>118.717</w:t>
            </w:r>
          </w:p>
        </w:tc>
        <w:tc>
          <w:tcPr>
            <w:tcW w:w="1592" w:type="dxa"/>
          </w:tcPr>
          <w:p w:rsidR="00BA77F5" w:rsidRDefault="00234504">
            <w:pPr>
              <w:pStyle w:val="TableParagraph"/>
              <w:ind w:left="105"/>
              <w:rPr>
                <w:sz w:val="18"/>
              </w:rPr>
            </w:pPr>
            <w:r>
              <w:rPr>
                <w:sz w:val="18"/>
              </w:rPr>
              <w:t>-59.520</w:t>
            </w:r>
          </w:p>
        </w:tc>
        <w:tc>
          <w:tcPr>
            <w:tcW w:w="1393" w:type="dxa"/>
          </w:tcPr>
          <w:p w:rsidR="00BA77F5" w:rsidRDefault="00234504">
            <w:pPr>
              <w:pStyle w:val="TableParagraph"/>
              <w:ind w:left="102"/>
              <w:rPr>
                <w:sz w:val="18"/>
              </w:rPr>
            </w:pPr>
            <w:r>
              <w:rPr>
                <w:sz w:val="18"/>
              </w:rPr>
              <w:t>0</w:t>
            </w:r>
          </w:p>
        </w:tc>
      </w:tr>
      <w:tr w:rsidR="00BA77F5">
        <w:trPr>
          <w:trHeight w:val="419"/>
        </w:trPr>
        <w:tc>
          <w:tcPr>
            <w:tcW w:w="857" w:type="dxa"/>
          </w:tcPr>
          <w:p w:rsidR="00BA77F5" w:rsidRDefault="00234504">
            <w:pPr>
              <w:pStyle w:val="TableParagraph"/>
              <w:spacing w:before="119"/>
              <w:ind w:left="105"/>
              <w:rPr>
                <w:b/>
                <w:sz w:val="18"/>
              </w:rPr>
            </w:pPr>
            <w:r>
              <w:rPr>
                <w:b/>
                <w:sz w:val="18"/>
              </w:rPr>
              <w:t>24m</w:t>
            </w:r>
          </w:p>
        </w:tc>
        <w:tc>
          <w:tcPr>
            <w:tcW w:w="1770" w:type="dxa"/>
          </w:tcPr>
          <w:p w:rsidR="00BA77F5" w:rsidRDefault="00234504">
            <w:pPr>
              <w:pStyle w:val="TableParagraph"/>
              <w:rPr>
                <w:sz w:val="18"/>
              </w:rPr>
            </w:pPr>
            <w:r>
              <w:rPr>
                <w:sz w:val="18"/>
              </w:rPr>
              <w:t>0</w:t>
            </w:r>
          </w:p>
        </w:tc>
        <w:tc>
          <w:tcPr>
            <w:tcW w:w="1592" w:type="dxa"/>
          </w:tcPr>
          <w:p w:rsidR="00BA77F5" w:rsidRDefault="00234504">
            <w:pPr>
              <w:pStyle w:val="TableParagraph"/>
              <w:ind w:left="106"/>
              <w:rPr>
                <w:sz w:val="18"/>
              </w:rPr>
            </w:pPr>
            <w:r>
              <w:rPr>
                <w:sz w:val="18"/>
              </w:rPr>
              <w:t>-105.751</w:t>
            </w:r>
          </w:p>
        </w:tc>
        <w:tc>
          <w:tcPr>
            <w:tcW w:w="1621" w:type="dxa"/>
          </w:tcPr>
          <w:p w:rsidR="00BA77F5" w:rsidRDefault="00234504">
            <w:pPr>
              <w:pStyle w:val="TableParagraph"/>
              <w:ind w:left="106"/>
              <w:rPr>
                <w:sz w:val="18"/>
              </w:rPr>
            </w:pPr>
            <w:r>
              <w:rPr>
                <w:sz w:val="18"/>
              </w:rPr>
              <w:t>211.178</w:t>
            </w:r>
          </w:p>
        </w:tc>
        <w:tc>
          <w:tcPr>
            <w:tcW w:w="1592" w:type="dxa"/>
          </w:tcPr>
          <w:p w:rsidR="00BA77F5" w:rsidRDefault="00234504">
            <w:pPr>
              <w:pStyle w:val="TableParagraph"/>
              <w:ind w:left="105"/>
              <w:rPr>
                <w:sz w:val="18"/>
              </w:rPr>
            </w:pPr>
            <w:r>
              <w:rPr>
                <w:sz w:val="18"/>
              </w:rPr>
              <w:t>-105.751</w:t>
            </w:r>
          </w:p>
        </w:tc>
        <w:tc>
          <w:tcPr>
            <w:tcW w:w="1393" w:type="dxa"/>
          </w:tcPr>
          <w:p w:rsidR="00BA77F5" w:rsidRDefault="00234504">
            <w:pPr>
              <w:pStyle w:val="TableParagraph"/>
              <w:ind w:left="102"/>
              <w:rPr>
                <w:sz w:val="18"/>
              </w:rPr>
            </w:pPr>
            <w:r>
              <w:rPr>
                <w:sz w:val="18"/>
              </w:rPr>
              <w:t>0</w:t>
            </w:r>
          </w:p>
        </w:tc>
      </w:tr>
    </w:tbl>
    <w:p w:rsidR="00BA77F5" w:rsidRDefault="00234504">
      <w:pPr>
        <w:spacing w:before="115"/>
        <w:ind w:left="412" w:right="412"/>
        <w:jc w:val="center"/>
        <w:rPr>
          <w:sz w:val="18"/>
        </w:rPr>
      </w:pPr>
      <w:r>
        <w:rPr>
          <w:b/>
          <w:sz w:val="18"/>
        </w:rPr>
        <w:t>Table-4:</w:t>
      </w:r>
      <w:r>
        <w:rPr>
          <w:b/>
          <w:spacing w:val="-1"/>
          <w:sz w:val="18"/>
        </w:rPr>
        <w:t xml:space="preserve"> </w:t>
      </w:r>
      <w:r>
        <w:rPr>
          <w:sz w:val="18"/>
        </w:rPr>
        <w:t>Shear</w:t>
      </w:r>
      <w:r>
        <w:rPr>
          <w:spacing w:val="-1"/>
          <w:sz w:val="18"/>
        </w:rPr>
        <w:t xml:space="preserve"> </w:t>
      </w:r>
      <w:r>
        <w:rPr>
          <w:sz w:val="18"/>
        </w:rPr>
        <w:t>Force</w:t>
      </w:r>
      <w:r>
        <w:rPr>
          <w:spacing w:val="-2"/>
          <w:sz w:val="18"/>
        </w:rPr>
        <w:t xml:space="preserve"> </w:t>
      </w:r>
      <w:r>
        <w:rPr>
          <w:sz w:val="18"/>
        </w:rPr>
        <w:t>at</w:t>
      </w:r>
      <w:r>
        <w:rPr>
          <w:spacing w:val="-1"/>
          <w:sz w:val="18"/>
        </w:rPr>
        <w:t xml:space="preserve"> </w:t>
      </w:r>
      <w:r>
        <w:rPr>
          <w:sz w:val="18"/>
        </w:rPr>
        <w:t>Various</w:t>
      </w:r>
      <w:r>
        <w:rPr>
          <w:spacing w:val="-4"/>
          <w:sz w:val="18"/>
        </w:rPr>
        <w:t xml:space="preserve"> </w:t>
      </w:r>
      <w:r>
        <w:rPr>
          <w:sz w:val="18"/>
        </w:rPr>
        <w:t>Point</w:t>
      </w:r>
    </w:p>
    <w:p w:rsidR="00BA77F5" w:rsidRDefault="00BA77F5">
      <w:pPr>
        <w:pStyle w:val="BodyText"/>
        <w:spacing w:before="3"/>
        <w:rPr>
          <w:sz w:val="8"/>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8"/>
        <w:gridCol w:w="1398"/>
        <w:gridCol w:w="1385"/>
        <w:gridCol w:w="1400"/>
        <w:gridCol w:w="1258"/>
        <w:gridCol w:w="1247"/>
        <w:gridCol w:w="999"/>
      </w:tblGrid>
      <w:tr w:rsidR="00BA77F5">
        <w:trPr>
          <w:trHeight w:val="417"/>
        </w:trPr>
        <w:tc>
          <w:tcPr>
            <w:tcW w:w="1138" w:type="dxa"/>
            <w:vMerge w:val="restart"/>
          </w:tcPr>
          <w:p w:rsidR="00BA77F5" w:rsidRDefault="00234504">
            <w:pPr>
              <w:pStyle w:val="TableParagraph"/>
              <w:spacing w:before="119"/>
              <w:ind w:left="369"/>
              <w:rPr>
                <w:b/>
                <w:sz w:val="18"/>
              </w:rPr>
            </w:pPr>
            <w:r>
              <w:rPr>
                <w:b/>
                <w:sz w:val="18"/>
              </w:rPr>
              <w:t>Span</w:t>
            </w:r>
          </w:p>
        </w:tc>
        <w:tc>
          <w:tcPr>
            <w:tcW w:w="4183" w:type="dxa"/>
            <w:gridSpan w:val="3"/>
          </w:tcPr>
          <w:p w:rsidR="00BA77F5" w:rsidRDefault="00234504">
            <w:pPr>
              <w:pStyle w:val="TableParagraph"/>
              <w:spacing w:before="119"/>
              <w:rPr>
                <w:b/>
                <w:sz w:val="18"/>
              </w:rPr>
            </w:pPr>
            <w:r>
              <w:rPr>
                <w:b/>
                <w:sz w:val="18"/>
              </w:rPr>
              <w:t>For</w:t>
            </w:r>
            <w:r>
              <w:rPr>
                <w:b/>
                <w:spacing w:val="-2"/>
                <w:sz w:val="18"/>
              </w:rPr>
              <w:t xml:space="preserve"> </w:t>
            </w:r>
            <w:r>
              <w:rPr>
                <w:b/>
                <w:sz w:val="18"/>
              </w:rPr>
              <w:t>span</w:t>
            </w:r>
            <w:r>
              <w:rPr>
                <w:b/>
                <w:spacing w:val="-3"/>
                <w:sz w:val="18"/>
              </w:rPr>
              <w:t xml:space="preserve"> </w:t>
            </w:r>
            <w:r>
              <w:rPr>
                <w:b/>
                <w:sz w:val="18"/>
              </w:rPr>
              <w:t>1</w:t>
            </w:r>
          </w:p>
        </w:tc>
        <w:tc>
          <w:tcPr>
            <w:tcW w:w="3504" w:type="dxa"/>
            <w:gridSpan w:val="3"/>
          </w:tcPr>
          <w:p w:rsidR="00BA77F5" w:rsidRDefault="00234504">
            <w:pPr>
              <w:pStyle w:val="TableParagraph"/>
              <w:spacing w:before="119"/>
              <w:ind w:left="106"/>
              <w:rPr>
                <w:b/>
                <w:sz w:val="18"/>
              </w:rPr>
            </w:pPr>
            <w:r>
              <w:rPr>
                <w:b/>
                <w:sz w:val="18"/>
              </w:rPr>
              <w:t>For</w:t>
            </w:r>
            <w:r>
              <w:rPr>
                <w:b/>
                <w:spacing w:val="-2"/>
                <w:sz w:val="18"/>
              </w:rPr>
              <w:t xml:space="preserve"> </w:t>
            </w:r>
            <w:r>
              <w:rPr>
                <w:b/>
                <w:sz w:val="18"/>
              </w:rPr>
              <w:t>span</w:t>
            </w:r>
            <w:r>
              <w:rPr>
                <w:b/>
                <w:spacing w:val="-3"/>
                <w:sz w:val="18"/>
              </w:rPr>
              <w:t xml:space="preserve"> </w:t>
            </w:r>
            <w:r>
              <w:rPr>
                <w:b/>
                <w:sz w:val="18"/>
              </w:rPr>
              <w:t>2</w:t>
            </w:r>
          </w:p>
        </w:tc>
      </w:tr>
      <w:tr w:rsidR="00BA77F5">
        <w:trPr>
          <w:trHeight w:val="894"/>
        </w:trPr>
        <w:tc>
          <w:tcPr>
            <w:tcW w:w="1138" w:type="dxa"/>
            <w:vMerge/>
            <w:tcBorders>
              <w:top w:val="nil"/>
            </w:tcBorders>
          </w:tcPr>
          <w:p w:rsidR="00BA77F5" w:rsidRDefault="00BA77F5">
            <w:pPr>
              <w:rPr>
                <w:sz w:val="2"/>
                <w:szCs w:val="2"/>
              </w:rPr>
            </w:pPr>
          </w:p>
        </w:tc>
        <w:tc>
          <w:tcPr>
            <w:tcW w:w="1398" w:type="dxa"/>
          </w:tcPr>
          <w:p w:rsidR="00BA77F5" w:rsidRDefault="00234504">
            <w:pPr>
              <w:pStyle w:val="TableParagraph"/>
              <w:spacing w:before="119" w:line="276" w:lineRule="auto"/>
              <w:ind w:right="118"/>
              <w:rPr>
                <w:b/>
                <w:sz w:val="18"/>
              </w:rPr>
            </w:pPr>
            <w:r>
              <w:rPr>
                <w:b/>
                <w:sz w:val="18"/>
              </w:rPr>
              <w:t>At</w:t>
            </w:r>
            <w:r>
              <w:rPr>
                <w:b/>
                <w:spacing w:val="-8"/>
                <w:sz w:val="18"/>
              </w:rPr>
              <w:t xml:space="preserve"> </w:t>
            </w:r>
            <w:r>
              <w:rPr>
                <w:b/>
                <w:sz w:val="18"/>
              </w:rPr>
              <w:t>end</w:t>
            </w:r>
            <w:r>
              <w:rPr>
                <w:b/>
                <w:spacing w:val="-10"/>
                <w:sz w:val="18"/>
              </w:rPr>
              <w:t xml:space="preserve"> </w:t>
            </w:r>
            <w:r>
              <w:rPr>
                <w:b/>
                <w:sz w:val="18"/>
              </w:rPr>
              <w:t>support</w:t>
            </w:r>
            <w:r>
              <w:rPr>
                <w:b/>
                <w:spacing w:val="-42"/>
                <w:sz w:val="18"/>
              </w:rPr>
              <w:t xml:space="preserve"> </w:t>
            </w:r>
            <w:r>
              <w:rPr>
                <w:b/>
                <w:sz w:val="18"/>
              </w:rPr>
              <w:t>(KN)</w:t>
            </w:r>
          </w:p>
        </w:tc>
        <w:tc>
          <w:tcPr>
            <w:tcW w:w="1385" w:type="dxa"/>
          </w:tcPr>
          <w:p w:rsidR="00BA77F5" w:rsidRDefault="00234504">
            <w:pPr>
              <w:pStyle w:val="TableParagraph"/>
              <w:spacing w:before="119" w:line="276" w:lineRule="auto"/>
              <w:ind w:left="106" w:right="493"/>
              <w:rPr>
                <w:b/>
                <w:sz w:val="18"/>
              </w:rPr>
            </w:pPr>
            <w:r>
              <w:rPr>
                <w:b/>
                <w:spacing w:val="-1"/>
                <w:sz w:val="18"/>
              </w:rPr>
              <w:t>At middle</w:t>
            </w:r>
            <w:r>
              <w:rPr>
                <w:b/>
                <w:spacing w:val="-42"/>
                <w:sz w:val="18"/>
              </w:rPr>
              <w:t xml:space="preserve"> </w:t>
            </w:r>
            <w:r>
              <w:rPr>
                <w:b/>
                <w:sz w:val="18"/>
              </w:rPr>
              <w:t>(KN)</w:t>
            </w:r>
          </w:p>
        </w:tc>
        <w:tc>
          <w:tcPr>
            <w:tcW w:w="1400" w:type="dxa"/>
          </w:tcPr>
          <w:p w:rsidR="00BA77F5" w:rsidRDefault="00234504">
            <w:pPr>
              <w:pStyle w:val="TableParagraph"/>
              <w:spacing w:before="119" w:line="276" w:lineRule="auto"/>
              <w:ind w:left="106" w:right="121"/>
              <w:rPr>
                <w:b/>
                <w:sz w:val="18"/>
              </w:rPr>
            </w:pPr>
            <w:r>
              <w:rPr>
                <w:b/>
                <w:sz w:val="18"/>
              </w:rPr>
              <w:t>At</w:t>
            </w:r>
            <w:r>
              <w:rPr>
                <w:b/>
                <w:spacing w:val="-8"/>
                <w:sz w:val="18"/>
              </w:rPr>
              <w:t xml:space="preserve"> </w:t>
            </w:r>
            <w:r>
              <w:rPr>
                <w:b/>
                <w:sz w:val="18"/>
              </w:rPr>
              <w:t>end</w:t>
            </w:r>
            <w:r>
              <w:rPr>
                <w:b/>
                <w:spacing w:val="-10"/>
                <w:sz w:val="18"/>
              </w:rPr>
              <w:t xml:space="preserve"> </w:t>
            </w:r>
            <w:r>
              <w:rPr>
                <w:b/>
                <w:sz w:val="18"/>
              </w:rPr>
              <w:t>support</w:t>
            </w:r>
            <w:r>
              <w:rPr>
                <w:b/>
                <w:spacing w:val="-42"/>
                <w:sz w:val="18"/>
              </w:rPr>
              <w:t xml:space="preserve"> </w:t>
            </w:r>
            <w:r>
              <w:rPr>
                <w:b/>
                <w:sz w:val="18"/>
              </w:rPr>
              <w:t>(KN)</w:t>
            </w:r>
          </w:p>
        </w:tc>
        <w:tc>
          <w:tcPr>
            <w:tcW w:w="1258" w:type="dxa"/>
          </w:tcPr>
          <w:p w:rsidR="00BA77F5" w:rsidRDefault="00234504">
            <w:pPr>
              <w:pStyle w:val="TableParagraph"/>
              <w:spacing w:before="119" w:line="276" w:lineRule="auto"/>
              <w:ind w:left="106" w:right="101"/>
              <w:rPr>
                <w:b/>
                <w:sz w:val="18"/>
              </w:rPr>
            </w:pPr>
            <w:r>
              <w:rPr>
                <w:b/>
                <w:sz w:val="18"/>
              </w:rPr>
              <w:t>At end</w:t>
            </w:r>
            <w:r>
              <w:rPr>
                <w:b/>
                <w:spacing w:val="1"/>
                <w:sz w:val="18"/>
              </w:rPr>
              <w:t xml:space="preserve"> </w:t>
            </w:r>
            <w:r>
              <w:rPr>
                <w:b/>
                <w:spacing w:val="-1"/>
                <w:sz w:val="18"/>
              </w:rPr>
              <w:t>support</w:t>
            </w:r>
            <w:r>
              <w:rPr>
                <w:b/>
                <w:spacing w:val="-8"/>
                <w:sz w:val="18"/>
              </w:rPr>
              <w:t xml:space="preserve"> </w:t>
            </w:r>
            <w:r>
              <w:rPr>
                <w:b/>
                <w:sz w:val="18"/>
              </w:rPr>
              <w:t>(KN)</w:t>
            </w:r>
          </w:p>
        </w:tc>
        <w:tc>
          <w:tcPr>
            <w:tcW w:w="1247" w:type="dxa"/>
          </w:tcPr>
          <w:p w:rsidR="00BA77F5" w:rsidRDefault="00234504">
            <w:pPr>
              <w:pStyle w:val="TableParagraph"/>
              <w:spacing w:before="119" w:line="276" w:lineRule="auto"/>
              <w:ind w:left="105" w:right="356"/>
              <w:rPr>
                <w:b/>
                <w:sz w:val="18"/>
              </w:rPr>
            </w:pPr>
            <w:r>
              <w:rPr>
                <w:b/>
                <w:spacing w:val="-1"/>
                <w:sz w:val="18"/>
              </w:rPr>
              <w:t>At middle</w:t>
            </w:r>
            <w:r>
              <w:rPr>
                <w:b/>
                <w:spacing w:val="-42"/>
                <w:sz w:val="18"/>
              </w:rPr>
              <w:t xml:space="preserve"> </w:t>
            </w:r>
            <w:r>
              <w:rPr>
                <w:b/>
                <w:sz w:val="18"/>
              </w:rPr>
              <w:t>(KN)</w:t>
            </w:r>
          </w:p>
        </w:tc>
        <w:tc>
          <w:tcPr>
            <w:tcW w:w="999" w:type="dxa"/>
          </w:tcPr>
          <w:p w:rsidR="00BA77F5" w:rsidRDefault="00234504">
            <w:pPr>
              <w:pStyle w:val="TableParagraph"/>
              <w:spacing w:before="119" w:line="276" w:lineRule="auto"/>
              <w:ind w:left="104" w:right="271"/>
              <w:rPr>
                <w:b/>
                <w:sz w:val="18"/>
              </w:rPr>
            </w:pPr>
            <w:r>
              <w:rPr>
                <w:b/>
                <w:sz w:val="18"/>
              </w:rPr>
              <w:t>At end</w:t>
            </w:r>
            <w:r>
              <w:rPr>
                <w:b/>
                <w:spacing w:val="1"/>
                <w:sz w:val="18"/>
              </w:rPr>
              <w:t xml:space="preserve"> </w:t>
            </w:r>
            <w:r>
              <w:rPr>
                <w:b/>
                <w:spacing w:val="-1"/>
                <w:sz w:val="18"/>
              </w:rPr>
              <w:t>support</w:t>
            </w:r>
            <w:r>
              <w:rPr>
                <w:b/>
                <w:spacing w:val="-42"/>
                <w:sz w:val="18"/>
              </w:rPr>
              <w:t xml:space="preserve"> </w:t>
            </w:r>
            <w:r>
              <w:rPr>
                <w:b/>
                <w:sz w:val="18"/>
              </w:rPr>
              <w:t>(KN)</w:t>
            </w:r>
          </w:p>
        </w:tc>
      </w:tr>
      <w:tr w:rsidR="00BA77F5">
        <w:trPr>
          <w:trHeight w:val="417"/>
        </w:trPr>
        <w:tc>
          <w:tcPr>
            <w:tcW w:w="1138" w:type="dxa"/>
          </w:tcPr>
          <w:p w:rsidR="00BA77F5" w:rsidRDefault="00234504">
            <w:pPr>
              <w:pStyle w:val="TableParagraph"/>
              <w:spacing w:before="119"/>
              <w:ind w:left="105"/>
              <w:rPr>
                <w:b/>
                <w:sz w:val="18"/>
              </w:rPr>
            </w:pPr>
            <w:r>
              <w:rPr>
                <w:b/>
                <w:sz w:val="18"/>
              </w:rPr>
              <w:t>6</w:t>
            </w:r>
            <w:r>
              <w:rPr>
                <w:b/>
                <w:spacing w:val="3"/>
                <w:sz w:val="18"/>
              </w:rPr>
              <w:t xml:space="preserve"> </w:t>
            </w:r>
            <w:r>
              <w:rPr>
                <w:b/>
                <w:sz w:val="18"/>
              </w:rPr>
              <w:t>m</w:t>
            </w:r>
          </w:p>
        </w:tc>
        <w:tc>
          <w:tcPr>
            <w:tcW w:w="1398" w:type="dxa"/>
          </w:tcPr>
          <w:p w:rsidR="00BA77F5" w:rsidRDefault="00234504">
            <w:pPr>
              <w:pStyle w:val="TableParagraph"/>
              <w:rPr>
                <w:sz w:val="18"/>
              </w:rPr>
            </w:pPr>
            <w:r>
              <w:rPr>
                <w:sz w:val="18"/>
              </w:rPr>
              <w:t>13.262</w:t>
            </w:r>
          </w:p>
        </w:tc>
        <w:tc>
          <w:tcPr>
            <w:tcW w:w="1385" w:type="dxa"/>
          </w:tcPr>
          <w:p w:rsidR="00BA77F5" w:rsidRDefault="00234504">
            <w:pPr>
              <w:pStyle w:val="TableParagraph"/>
              <w:ind w:left="106"/>
              <w:rPr>
                <w:sz w:val="18"/>
              </w:rPr>
            </w:pPr>
            <w:r>
              <w:rPr>
                <w:sz w:val="18"/>
              </w:rPr>
              <w:t>-4.350</w:t>
            </w:r>
          </w:p>
        </w:tc>
        <w:tc>
          <w:tcPr>
            <w:tcW w:w="1400" w:type="dxa"/>
          </w:tcPr>
          <w:p w:rsidR="00BA77F5" w:rsidRDefault="00234504">
            <w:pPr>
              <w:pStyle w:val="TableParagraph"/>
              <w:ind w:left="106"/>
              <w:rPr>
                <w:sz w:val="18"/>
              </w:rPr>
            </w:pPr>
            <w:r>
              <w:rPr>
                <w:sz w:val="18"/>
              </w:rPr>
              <w:t>21.961</w:t>
            </w:r>
          </w:p>
        </w:tc>
        <w:tc>
          <w:tcPr>
            <w:tcW w:w="1258" w:type="dxa"/>
          </w:tcPr>
          <w:p w:rsidR="00BA77F5" w:rsidRDefault="00234504">
            <w:pPr>
              <w:pStyle w:val="TableParagraph"/>
              <w:ind w:left="106"/>
              <w:rPr>
                <w:sz w:val="18"/>
              </w:rPr>
            </w:pPr>
            <w:r>
              <w:rPr>
                <w:sz w:val="18"/>
              </w:rPr>
              <w:t>-21.961</w:t>
            </w:r>
          </w:p>
        </w:tc>
        <w:tc>
          <w:tcPr>
            <w:tcW w:w="1247" w:type="dxa"/>
          </w:tcPr>
          <w:p w:rsidR="00BA77F5" w:rsidRDefault="00234504">
            <w:pPr>
              <w:pStyle w:val="TableParagraph"/>
              <w:ind w:left="105"/>
              <w:rPr>
                <w:sz w:val="18"/>
              </w:rPr>
            </w:pPr>
            <w:r>
              <w:rPr>
                <w:sz w:val="18"/>
              </w:rPr>
              <w:t>4.350</w:t>
            </w:r>
          </w:p>
        </w:tc>
        <w:tc>
          <w:tcPr>
            <w:tcW w:w="999" w:type="dxa"/>
          </w:tcPr>
          <w:p w:rsidR="00BA77F5" w:rsidRDefault="00234504">
            <w:pPr>
              <w:pStyle w:val="TableParagraph"/>
              <w:ind w:left="104"/>
              <w:rPr>
                <w:sz w:val="18"/>
              </w:rPr>
            </w:pPr>
            <w:r>
              <w:rPr>
                <w:sz w:val="18"/>
              </w:rPr>
              <w:t>13.262</w:t>
            </w:r>
          </w:p>
        </w:tc>
      </w:tr>
    </w:tbl>
    <w:p w:rsidR="00BA77F5" w:rsidRDefault="00BA77F5">
      <w:pPr>
        <w:rPr>
          <w:sz w:val="18"/>
        </w:rPr>
        <w:sectPr w:rsidR="00BA77F5">
          <w:type w:val="continuous"/>
          <w:pgSz w:w="11910" w:h="16840"/>
          <w:pgMar w:top="2020" w:right="1300" w:bottom="740" w:left="1300" w:header="720" w:footer="720" w:gutter="0"/>
          <w:cols w:space="720"/>
        </w:sectPr>
      </w:pPr>
    </w:p>
    <w:p w:rsidR="00BA77F5" w:rsidRDefault="00BA77F5">
      <w:pPr>
        <w:pStyle w:val="BodyText"/>
        <w:spacing w:before="5"/>
        <w:rPr>
          <w:sz w:val="10"/>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8"/>
        <w:gridCol w:w="1398"/>
        <w:gridCol w:w="1385"/>
        <w:gridCol w:w="1400"/>
        <w:gridCol w:w="1258"/>
        <w:gridCol w:w="1247"/>
        <w:gridCol w:w="999"/>
      </w:tblGrid>
      <w:tr w:rsidR="00BA77F5">
        <w:trPr>
          <w:trHeight w:val="417"/>
        </w:trPr>
        <w:tc>
          <w:tcPr>
            <w:tcW w:w="1138" w:type="dxa"/>
          </w:tcPr>
          <w:p w:rsidR="00BA77F5" w:rsidRDefault="00234504">
            <w:pPr>
              <w:pStyle w:val="TableParagraph"/>
              <w:spacing w:before="119"/>
              <w:ind w:left="105"/>
              <w:rPr>
                <w:b/>
                <w:sz w:val="18"/>
              </w:rPr>
            </w:pPr>
            <w:r>
              <w:rPr>
                <w:b/>
                <w:sz w:val="18"/>
              </w:rPr>
              <w:t>12</w:t>
            </w:r>
            <w:r>
              <w:rPr>
                <w:b/>
                <w:spacing w:val="1"/>
                <w:sz w:val="18"/>
              </w:rPr>
              <w:t xml:space="preserve"> </w:t>
            </w:r>
            <w:r>
              <w:rPr>
                <w:b/>
                <w:sz w:val="18"/>
              </w:rPr>
              <w:t>m</w:t>
            </w:r>
          </w:p>
        </w:tc>
        <w:tc>
          <w:tcPr>
            <w:tcW w:w="1398" w:type="dxa"/>
          </w:tcPr>
          <w:p w:rsidR="00BA77F5" w:rsidRDefault="00234504">
            <w:pPr>
              <w:pStyle w:val="TableParagraph"/>
              <w:rPr>
                <w:sz w:val="18"/>
              </w:rPr>
            </w:pPr>
            <w:r>
              <w:rPr>
                <w:sz w:val="18"/>
              </w:rPr>
              <w:t>26.44</w:t>
            </w:r>
          </w:p>
        </w:tc>
        <w:tc>
          <w:tcPr>
            <w:tcW w:w="1385" w:type="dxa"/>
          </w:tcPr>
          <w:p w:rsidR="00BA77F5" w:rsidRDefault="00234504">
            <w:pPr>
              <w:pStyle w:val="TableParagraph"/>
              <w:ind w:left="106"/>
              <w:rPr>
                <w:sz w:val="18"/>
              </w:rPr>
            </w:pPr>
            <w:r>
              <w:rPr>
                <w:sz w:val="18"/>
              </w:rPr>
              <w:t>-8.779</w:t>
            </w:r>
          </w:p>
        </w:tc>
        <w:tc>
          <w:tcPr>
            <w:tcW w:w="1400" w:type="dxa"/>
          </w:tcPr>
          <w:p w:rsidR="00BA77F5" w:rsidRDefault="00234504">
            <w:pPr>
              <w:pStyle w:val="TableParagraph"/>
              <w:ind w:left="106"/>
              <w:rPr>
                <w:sz w:val="18"/>
              </w:rPr>
            </w:pPr>
            <w:r>
              <w:rPr>
                <w:sz w:val="18"/>
              </w:rPr>
              <w:t>44.002</w:t>
            </w:r>
          </w:p>
        </w:tc>
        <w:tc>
          <w:tcPr>
            <w:tcW w:w="1258" w:type="dxa"/>
          </w:tcPr>
          <w:p w:rsidR="00BA77F5" w:rsidRDefault="00234504">
            <w:pPr>
              <w:pStyle w:val="TableParagraph"/>
              <w:ind w:left="106"/>
              <w:rPr>
                <w:sz w:val="18"/>
              </w:rPr>
            </w:pPr>
            <w:r>
              <w:rPr>
                <w:sz w:val="18"/>
              </w:rPr>
              <w:t>-44.002</w:t>
            </w:r>
          </w:p>
        </w:tc>
        <w:tc>
          <w:tcPr>
            <w:tcW w:w="1247" w:type="dxa"/>
          </w:tcPr>
          <w:p w:rsidR="00BA77F5" w:rsidRDefault="00234504">
            <w:pPr>
              <w:pStyle w:val="TableParagraph"/>
              <w:ind w:left="105"/>
              <w:rPr>
                <w:sz w:val="18"/>
              </w:rPr>
            </w:pPr>
            <w:r>
              <w:rPr>
                <w:sz w:val="18"/>
              </w:rPr>
              <w:t>8.779</w:t>
            </w:r>
          </w:p>
        </w:tc>
        <w:tc>
          <w:tcPr>
            <w:tcW w:w="999" w:type="dxa"/>
          </w:tcPr>
          <w:p w:rsidR="00BA77F5" w:rsidRDefault="00234504">
            <w:pPr>
              <w:pStyle w:val="TableParagraph"/>
              <w:ind w:left="104"/>
              <w:rPr>
                <w:sz w:val="18"/>
              </w:rPr>
            </w:pPr>
            <w:r>
              <w:rPr>
                <w:sz w:val="18"/>
              </w:rPr>
              <w:t>26.444</w:t>
            </w:r>
          </w:p>
        </w:tc>
      </w:tr>
      <w:tr w:rsidR="00BA77F5">
        <w:trPr>
          <w:trHeight w:val="419"/>
        </w:trPr>
        <w:tc>
          <w:tcPr>
            <w:tcW w:w="1138" w:type="dxa"/>
          </w:tcPr>
          <w:p w:rsidR="00BA77F5" w:rsidRDefault="00234504">
            <w:pPr>
              <w:pStyle w:val="TableParagraph"/>
              <w:spacing w:before="122"/>
              <w:ind w:left="105"/>
              <w:rPr>
                <w:b/>
                <w:sz w:val="18"/>
              </w:rPr>
            </w:pPr>
            <w:r>
              <w:rPr>
                <w:b/>
                <w:sz w:val="18"/>
              </w:rPr>
              <w:t>18</w:t>
            </w:r>
            <w:r>
              <w:rPr>
                <w:b/>
                <w:spacing w:val="1"/>
                <w:sz w:val="18"/>
              </w:rPr>
              <w:t xml:space="preserve"> </w:t>
            </w:r>
            <w:r>
              <w:rPr>
                <w:b/>
                <w:sz w:val="18"/>
              </w:rPr>
              <w:t>m</w:t>
            </w:r>
          </w:p>
        </w:tc>
        <w:tc>
          <w:tcPr>
            <w:tcW w:w="1398" w:type="dxa"/>
          </w:tcPr>
          <w:p w:rsidR="00BA77F5" w:rsidRDefault="00234504">
            <w:pPr>
              <w:pStyle w:val="TableParagraph"/>
              <w:spacing w:before="117"/>
              <w:rPr>
                <w:sz w:val="18"/>
              </w:rPr>
            </w:pPr>
            <w:r>
              <w:rPr>
                <w:sz w:val="18"/>
              </w:rPr>
              <w:t>39.644</w:t>
            </w:r>
          </w:p>
        </w:tc>
        <w:tc>
          <w:tcPr>
            <w:tcW w:w="1385" w:type="dxa"/>
          </w:tcPr>
          <w:p w:rsidR="00BA77F5" w:rsidRDefault="00234504">
            <w:pPr>
              <w:pStyle w:val="TableParagraph"/>
              <w:spacing w:before="117"/>
              <w:ind w:left="106"/>
              <w:rPr>
                <w:sz w:val="18"/>
              </w:rPr>
            </w:pPr>
            <w:r>
              <w:rPr>
                <w:sz w:val="18"/>
              </w:rPr>
              <w:t>-13.191</w:t>
            </w:r>
          </w:p>
        </w:tc>
        <w:tc>
          <w:tcPr>
            <w:tcW w:w="1400" w:type="dxa"/>
          </w:tcPr>
          <w:p w:rsidR="00BA77F5" w:rsidRDefault="00234504">
            <w:pPr>
              <w:pStyle w:val="TableParagraph"/>
              <w:spacing w:before="117"/>
              <w:ind w:left="106"/>
              <w:rPr>
                <w:sz w:val="18"/>
              </w:rPr>
            </w:pPr>
            <w:r>
              <w:rPr>
                <w:sz w:val="18"/>
              </w:rPr>
              <w:t>66.026</w:t>
            </w:r>
          </w:p>
        </w:tc>
        <w:tc>
          <w:tcPr>
            <w:tcW w:w="1258" w:type="dxa"/>
          </w:tcPr>
          <w:p w:rsidR="00BA77F5" w:rsidRDefault="00234504">
            <w:pPr>
              <w:pStyle w:val="TableParagraph"/>
              <w:spacing w:before="117"/>
              <w:ind w:left="106"/>
              <w:rPr>
                <w:sz w:val="18"/>
              </w:rPr>
            </w:pPr>
            <w:r>
              <w:rPr>
                <w:sz w:val="18"/>
              </w:rPr>
              <w:t>-66.026</w:t>
            </w:r>
          </w:p>
        </w:tc>
        <w:tc>
          <w:tcPr>
            <w:tcW w:w="1247" w:type="dxa"/>
          </w:tcPr>
          <w:p w:rsidR="00BA77F5" w:rsidRDefault="00234504">
            <w:pPr>
              <w:pStyle w:val="TableParagraph"/>
              <w:spacing w:before="117"/>
              <w:ind w:left="105"/>
              <w:rPr>
                <w:sz w:val="18"/>
              </w:rPr>
            </w:pPr>
            <w:r>
              <w:rPr>
                <w:sz w:val="18"/>
              </w:rPr>
              <w:t>13.191</w:t>
            </w:r>
          </w:p>
        </w:tc>
        <w:tc>
          <w:tcPr>
            <w:tcW w:w="999" w:type="dxa"/>
          </w:tcPr>
          <w:p w:rsidR="00BA77F5" w:rsidRDefault="00234504">
            <w:pPr>
              <w:pStyle w:val="TableParagraph"/>
              <w:spacing w:before="117"/>
              <w:ind w:left="104"/>
              <w:rPr>
                <w:sz w:val="18"/>
              </w:rPr>
            </w:pPr>
            <w:r>
              <w:rPr>
                <w:sz w:val="18"/>
              </w:rPr>
              <w:t>39.644</w:t>
            </w:r>
          </w:p>
        </w:tc>
      </w:tr>
      <w:tr w:rsidR="00BA77F5">
        <w:trPr>
          <w:trHeight w:val="417"/>
        </w:trPr>
        <w:tc>
          <w:tcPr>
            <w:tcW w:w="1138" w:type="dxa"/>
          </w:tcPr>
          <w:p w:rsidR="00BA77F5" w:rsidRDefault="00234504">
            <w:pPr>
              <w:pStyle w:val="TableParagraph"/>
              <w:spacing w:before="119"/>
              <w:ind w:left="105"/>
              <w:rPr>
                <w:b/>
                <w:sz w:val="18"/>
              </w:rPr>
            </w:pPr>
            <w:r>
              <w:rPr>
                <w:b/>
                <w:sz w:val="18"/>
              </w:rPr>
              <w:t>24m</w:t>
            </w:r>
          </w:p>
        </w:tc>
        <w:tc>
          <w:tcPr>
            <w:tcW w:w="1398" w:type="dxa"/>
          </w:tcPr>
          <w:p w:rsidR="00BA77F5" w:rsidRDefault="00234504">
            <w:pPr>
              <w:pStyle w:val="TableParagraph"/>
              <w:rPr>
                <w:sz w:val="18"/>
              </w:rPr>
            </w:pPr>
            <w:r>
              <w:rPr>
                <w:sz w:val="18"/>
              </w:rPr>
              <w:t>52.848</w:t>
            </w:r>
          </w:p>
        </w:tc>
        <w:tc>
          <w:tcPr>
            <w:tcW w:w="1385" w:type="dxa"/>
          </w:tcPr>
          <w:p w:rsidR="00BA77F5" w:rsidRDefault="00234504">
            <w:pPr>
              <w:pStyle w:val="TableParagraph"/>
              <w:ind w:left="106"/>
              <w:rPr>
                <w:sz w:val="18"/>
              </w:rPr>
            </w:pPr>
            <w:r>
              <w:rPr>
                <w:sz w:val="18"/>
              </w:rPr>
              <w:t>-17.598</w:t>
            </w:r>
          </w:p>
        </w:tc>
        <w:tc>
          <w:tcPr>
            <w:tcW w:w="1400" w:type="dxa"/>
          </w:tcPr>
          <w:p w:rsidR="00BA77F5" w:rsidRDefault="00234504">
            <w:pPr>
              <w:pStyle w:val="TableParagraph"/>
              <w:ind w:left="106"/>
              <w:rPr>
                <w:sz w:val="18"/>
              </w:rPr>
            </w:pPr>
            <w:r>
              <w:rPr>
                <w:sz w:val="18"/>
              </w:rPr>
              <w:t>88.045</w:t>
            </w:r>
          </w:p>
        </w:tc>
        <w:tc>
          <w:tcPr>
            <w:tcW w:w="1258" w:type="dxa"/>
          </w:tcPr>
          <w:p w:rsidR="00BA77F5" w:rsidRDefault="00234504">
            <w:pPr>
              <w:pStyle w:val="TableParagraph"/>
              <w:ind w:left="106"/>
              <w:rPr>
                <w:sz w:val="18"/>
              </w:rPr>
            </w:pPr>
            <w:r>
              <w:rPr>
                <w:sz w:val="18"/>
              </w:rPr>
              <w:t>-88.045</w:t>
            </w:r>
          </w:p>
        </w:tc>
        <w:tc>
          <w:tcPr>
            <w:tcW w:w="1247" w:type="dxa"/>
          </w:tcPr>
          <w:p w:rsidR="00BA77F5" w:rsidRDefault="00234504">
            <w:pPr>
              <w:pStyle w:val="TableParagraph"/>
              <w:ind w:left="105"/>
              <w:rPr>
                <w:sz w:val="18"/>
              </w:rPr>
            </w:pPr>
            <w:r>
              <w:rPr>
                <w:sz w:val="18"/>
              </w:rPr>
              <w:t>17.598</w:t>
            </w:r>
          </w:p>
        </w:tc>
        <w:tc>
          <w:tcPr>
            <w:tcW w:w="999" w:type="dxa"/>
          </w:tcPr>
          <w:p w:rsidR="00BA77F5" w:rsidRDefault="00234504">
            <w:pPr>
              <w:pStyle w:val="TableParagraph"/>
              <w:ind w:left="104"/>
              <w:rPr>
                <w:sz w:val="18"/>
              </w:rPr>
            </w:pPr>
            <w:r>
              <w:rPr>
                <w:sz w:val="18"/>
              </w:rPr>
              <w:t>52.848</w:t>
            </w:r>
          </w:p>
        </w:tc>
      </w:tr>
    </w:tbl>
    <w:p w:rsidR="00BA77F5" w:rsidRDefault="00234504">
      <w:pPr>
        <w:spacing w:before="115"/>
        <w:ind w:left="413" w:right="412"/>
        <w:jc w:val="center"/>
        <w:rPr>
          <w:sz w:val="18"/>
        </w:rPr>
      </w:pPr>
      <w:r>
        <w:rPr>
          <w:b/>
          <w:sz w:val="18"/>
        </w:rPr>
        <w:t>Table-5:</w:t>
      </w:r>
      <w:r>
        <w:rPr>
          <w:b/>
          <w:spacing w:val="-2"/>
          <w:sz w:val="18"/>
        </w:rPr>
        <w:t xml:space="preserve"> </w:t>
      </w:r>
      <w:r>
        <w:rPr>
          <w:sz w:val="18"/>
        </w:rPr>
        <w:t>Deflection</w:t>
      </w:r>
      <w:r>
        <w:rPr>
          <w:spacing w:val="-1"/>
          <w:sz w:val="18"/>
        </w:rPr>
        <w:t xml:space="preserve"> </w:t>
      </w:r>
      <w:r>
        <w:rPr>
          <w:sz w:val="18"/>
        </w:rPr>
        <w:t>for</w:t>
      </w:r>
      <w:r>
        <w:rPr>
          <w:spacing w:val="-2"/>
          <w:sz w:val="18"/>
        </w:rPr>
        <w:t xml:space="preserve"> </w:t>
      </w:r>
      <w:r>
        <w:rPr>
          <w:sz w:val="18"/>
        </w:rPr>
        <w:t>Various</w:t>
      </w:r>
      <w:r>
        <w:rPr>
          <w:spacing w:val="-4"/>
          <w:sz w:val="18"/>
        </w:rPr>
        <w:t xml:space="preserve"> </w:t>
      </w:r>
      <w:r>
        <w:rPr>
          <w:sz w:val="18"/>
        </w:rPr>
        <w:t>Span</w:t>
      </w:r>
    </w:p>
    <w:p w:rsidR="00BA77F5" w:rsidRDefault="00BA77F5">
      <w:pPr>
        <w:pStyle w:val="BodyText"/>
        <w:spacing w:before="6"/>
        <w:rPr>
          <w:sz w:val="8"/>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80"/>
        <w:gridCol w:w="3135"/>
        <w:gridCol w:w="2996"/>
      </w:tblGrid>
      <w:tr w:rsidR="00BA77F5">
        <w:trPr>
          <w:trHeight w:val="417"/>
        </w:trPr>
        <w:tc>
          <w:tcPr>
            <w:tcW w:w="2780" w:type="dxa"/>
          </w:tcPr>
          <w:p w:rsidR="00BA77F5" w:rsidRDefault="00234504">
            <w:pPr>
              <w:pStyle w:val="TableParagraph"/>
              <w:spacing w:before="119"/>
              <w:ind w:left="105"/>
              <w:rPr>
                <w:b/>
                <w:sz w:val="18"/>
              </w:rPr>
            </w:pPr>
            <w:r>
              <w:rPr>
                <w:b/>
                <w:sz w:val="18"/>
              </w:rPr>
              <w:t>Span</w:t>
            </w:r>
          </w:p>
        </w:tc>
        <w:tc>
          <w:tcPr>
            <w:tcW w:w="3135" w:type="dxa"/>
          </w:tcPr>
          <w:p w:rsidR="00BA77F5" w:rsidRDefault="00234504">
            <w:pPr>
              <w:pStyle w:val="TableParagraph"/>
              <w:spacing w:before="119"/>
              <w:rPr>
                <w:b/>
                <w:sz w:val="18"/>
              </w:rPr>
            </w:pPr>
            <w:r>
              <w:rPr>
                <w:b/>
                <w:sz w:val="18"/>
              </w:rPr>
              <w:t>At</w:t>
            </w:r>
            <w:r>
              <w:rPr>
                <w:b/>
                <w:spacing w:val="-2"/>
                <w:sz w:val="18"/>
              </w:rPr>
              <w:t xml:space="preserve"> </w:t>
            </w:r>
            <w:r>
              <w:rPr>
                <w:b/>
                <w:sz w:val="18"/>
              </w:rPr>
              <w:t>centre</w:t>
            </w:r>
            <w:r>
              <w:rPr>
                <w:b/>
                <w:spacing w:val="-2"/>
                <w:sz w:val="18"/>
              </w:rPr>
              <w:t xml:space="preserve"> </w:t>
            </w:r>
            <w:r>
              <w:rPr>
                <w:b/>
                <w:sz w:val="18"/>
              </w:rPr>
              <w:t>for</w:t>
            </w:r>
            <w:r>
              <w:rPr>
                <w:b/>
                <w:spacing w:val="-1"/>
                <w:sz w:val="18"/>
              </w:rPr>
              <w:t xml:space="preserve"> </w:t>
            </w:r>
            <w:r>
              <w:rPr>
                <w:b/>
                <w:sz w:val="18"/>
              </w:rPr>
              <w:t>Span</w:t>
            </w:r>
            <w:r>
              <w:rPr>
                <w:b/>
                <w:spacing w:val="-4"/>
                <w:sz w:val="18"/>
              </w:rPr>
              <w:t xml:space="preserve"> </w:t>
            </w:r>
            <w:r>
              <w:rPr>
                <w:b/>
                <w:sz w:val="18"/>
              </w:rPr>
              <w:t>1 (mm)</w:t>
            </w:r>
          </w:p>
        </w:tc>
        <w:tc>
          <w:tcPr>
            <w:tcW w:w="2996" w:type="dxa"/>
          </w:tcPr>
          <w:p w:rsidR="00BA77F5" w:rsidRDefault="00234504">
            <w:pPr>
              <w:pStyle w:val="TableParagraph"/>
              <w:spacing w:before="119"/>
              <w:rPr>
                <w:b/>
                <w:sz w:val="18"/>
              </w:rPr>
            </w:pPr>
            <w:r>
              <w:rPr>
                <w:b/>
                <w:sz w:val="18"/>
              </w:rPr>
              <w:t>At</w:t>
            </w:r>
            <w:r>
              <w:rPr>
                <w:b/>
                <w:spacing w:val="-2"/>
                <w:sz w:val="18"/>
              </w:rPr>
              <w:t xml:space="preserve"> </w:t>
            </w:r>
            <w:r>
              <w:rPr>
                <w:b/>
                <w:sz w:val="18"/>
              </w:rPr>
              <w:t>centre</w:t>
            </w:r>
            <w:r>
              <w:rPr>
                <w:b/>
                <w:spacing w:val="-2"/>
                <w:sz w:val="18"/>
              </w:rPr>
              <w:t xml:space="preserve"> </w:t>
            </w:r>
            <w:r>
              <w:rPr>
                <w:b/>
                <w:sz w:val="18"/>
              </w:rPr>
              <w:t>for</w:t>
            </w:r>
            <w:r>
              <w:rPr>
                <w:b/>
                <w:spacing w:val="-2"/>
                <w:sz w:val="18"/>
              </w:rPr>
              <w:t xml:space="preserve"> </w:t>
            </w:r>
            <w:r>
              <w:rPr>
                <w:b/>
                <w:sz w:val="18"/>
              </w:rPr>
              <w:t>Span</w:t>
            </w:r>
            <w:r>
              <w:rPr>
                <w:b/>
                <w:spacing w:val="-4"/>
                <w:sz w:val="18"/>
              </w:rPr>
              <w:t xml:space="preserve"> </w:t>
            </w:r>
            <w:r>
              <w:rPr>
                <w:b/>
                <w:sz w:val="18"/>
              </w:rPr>
              <w:t>2 (mm)</w:t>
            </w:r>
          </w:p>
        </w:tc>
      </w:tr>
      <w:tr w:rsidR="00BA77F5">
        <w:trPr>
          <w:trHeight w:val="417"/>
        </w:trPr>
        <w:tc>
          <w:tcPr>
            <w:tcW w:w="2780" w:type="dxa"/>
          </w:tcPr>
          <w:p w:rsidR="00BA77F5" w:rsidRDefault="00234504">
            <w:pPr>
              <w:pStyle w:val="TableParagraph"/>
              <w:spacing w:before="119"/>
              <w:ind w:left="105"/>
              <w:rPr>
                <w:b/>
                <w:sz w:val="18"/>
              </w:rPr>
            </w:pPr>
            <w:r>
              <w:rPr>
                <w:b/>
                <w:sz w:val="18"/>
              </w:rPr>
              <w:t>6</w:t>
            </w:r>
            <w:r>
              <w:rPr>
                <w:b/>
                <w:spacing w:val="3"/>
                <w:sz w:val="18"/>
              </w:rPr>
              <w:t xml:space="preserve"> </w:t>
            </w:r>
            <w:r>
              <w:rPr>
                <w:b/>
                <w:sz w:val="18"/>
              </w:rPr>
              <w:t>m</w:t>
            </w:r>
          </w:p>
        </w:tc>
        <w:tc>
          <w:tcPr>
            <w:tcW w:w="3135" w:type="dxa"/>
          </w:tcPr>
          <w:p w:rsidR="00BA77F5" w:rsidRDefault="00234504">
            <w:pPr>
              <w:pStyle w:val="TableParagraph"/>
              <w:rPr>
                <w:sz w:val="18"/>
              </w:rPr>
            </w:pPr>
            <w:r>
              <w:rPr>
                <w:sz w:val="18"/>
              </w:rPr>
              <w:t>0.149</w:t>
            </w:r>
          </w:p>
        </w:tc>
        <w:tc>
          <w:tcPr>
            <w:tcW w:w="2996" w:type="dxa"/>
          </w:tcPr>
          <w:p w:rsidR="00BA77F5" w:rsidRDefault="00234504">
            <w:pPr>
              <w:pStyle w:val="TableParagraph"/>
              <w:rPr>
                <w:sz w:val="18"/>
              </w:rPr>
            </w:pPr>
            <w:r>
              <w:rPr>
                <w:sz w:val="18"/>
              </w:rPr>
              <w:t>0.149</w:t>
            </w:r>
          </w:p>
        </w:tc>
      </w:tr>
      <w:tr w:rsidR="00BA77F5">
        <w:trPr>
          <w:trHeight w:val="419"/>
        </w:trPr>
        <w:tc>
          <w:tcPr>
            <w:tcW w:w="2780" w:type="dxa"/>
          </w:tcPr>
          <w:p w:rsidR="00BA77F5" w:rsidRDefault="00234504">
            <w:pPr>
              <w:pStyle w:val="TableParagraph"/>
              <w:spacing w:before="119"/>
              <w:ind w:left="105"/>
              <w:rPr>
                <w:b/>
                <w:sz w:val="18"/>
              </w:rPr>
            </w:pPr>
            <w:r>
              <w:rPr>
                <w:b/>
                <w:sz w:val="18"/>
              </w:rPr>
              <w:t>12</w:t>
            </w:r>
            <w:r>
              <w:rPr>
                <w:b/>
                <w:spacing w:val="1"/>
                <w:sz w:val="18"/>
              </w:rPr>
              <w:t xml:space="preserve"> </w:t>
            </w:r>
            <w:r>
              <w:rPr>
                <w:b/>
                <w:sz w:val="18"/>
              </w:rPr>
              <w:t>m</w:t>
            </w:r>
          </w:p>
        </w:tc>
        <w:tc>
          <w:tcPr>
            <w:tcW w:w="3135" w:type="dxa"/>
          </w:tcPr>
          <w:p w:rsidR="00BA77F5" w:rsidRDefault="00234504">
            <w:pPr>
              <w:pStyle w:val="TableParagraph"/>
              <w:rPr>
                <w:sz w:val="18"/>
              </w:rPr>
            </w:pPr>
            <w:r>
              <w:rPr>
                <w:sz w:val="18"/>
              </w:rPr>
              <w:t>2.360</w:t>
            </w:r>
          </w:p>
        </w:tc>
        <w:tc>
          <w:tcPr>
            <w:tcW w:w="2996" w:type="dxa"/>
          </w:tcPr>
          <w:p w:rsidR="00BA77F5" w:rsidRDefault="00234504">
            <w:pPr>
              <w:pStyle w:val="TableParagraph"/>
              <w:rPr>
                <w:sz w:val="18"/>
              </w:rPr>
            </w:pPr>
            <w:r>
              <w:rPr>
                <w:sz w:val="18"/>
              </w:rPr>
              <w:t>2.360</w:t>
            </w:r>
          </w:p>
        </w:tc>
      </w:tr>
      <w:tr w:rsidR="00BA77F5">
        <w:trPr>
          <w:trHeight w:val="417"/>
        </w:trPr>
        <w:tc>
          <w:tcPr>
            <w:tcW w:w="2780" w:type="dxa"/>
          </w:tcPr>
          <w:p w:rsidR="00BA77F5" w:rsidRDefault="00234504">
            <w:pPr>
              <w:pStyle w:val="TableParagraph"/>
              <w:spacing w:before="119"/>
              <w:ind w:left="105"/>
              <w:rPr>
                <w:b/>
                <w:sz w:val="18"/>
              </w:rPr>
            </w:pPr>
            <w:r>
              <w:rPr>
                <w:b/>
                <w:sz w:val="18"/>
              </w:rPr>
              <w:t>18</w:t>
            </w:r>
            <w:r>
              <w:rPr>
                <w:b/>
                <w:spacing w:val="1"/>
                <w:sz w:val="18"/>
              </w:rPr>
              <w:t xml:space="preserve"> </w:t>
            </w:r>
            <w:r>
              <w:rPr>
                <w:b/>
                <w:sz w:val="18"/>
              </w:rPr>
              <w:t>m</w:t>
            </w:r>
          </w:p>
        </w:tc>
        <w:tc>
          <w:tcPr>
            <w:tcW w:w="3135" w:type="dxa"/>
          </w:tcPr>
          <w:p w:rsidR="00BA77F5" w:rsidRDefault="00234504">
            <w:pPr>
              <w:pStyle w:val="TableParagraph"/>
              <w:rPr>
                <w:sz w:val="18"/>
              </w:rPr>
            </w:pPr>
            <w:r>
              <w:rPr>
                <w:sz w:val="18"/>
              </w:rPr>
              <w:t>11.870</w:t>
            </w:r>
          </w:p>
        </w:tc>
        <w:tc>
          <w:tcPr>
            <w:tcW w:w="2996" w:type="dxa"/>
          </w:tcPr>
          <w:p w:rsidR="00BA77F5" w:rsidRDefault="00234504">
            <w:pPr>
              <w:pStyle w:val="TableParagraph"/>
              <w:rPr>
                <w:sz w:val="18"/>
              </w:rPr>
            </w:pPr>
            <w:r>
              <w:rPr>
                <w:sz w:val="18"/>
              </w:rPr>
              <w:t>11.870</w:t>
            </w:r>
          </w:p>
        </w:tc>
      </w:tr>
      <w:tr w:rsidR="00BA77F5">
        <w:trPr>
          <w:trHeight w:val="417"/>
        </w:trPr>
        <w:tc>
          <w:tcPr>
            <w:tcW w:w="2780" w:type="dxa"/>
          </w:tcPr>
          <w:p w:rsidR="00BA77F5" w:rsidRDefault="00234504">
            <w:pPr>
              <w:pStyle w:val="TableParagraph"/>
              <w:spacing w:before="119"/>
              <w:ind w:left="105"/>
              <w:rPr>
                <w:b/>
                <w:sz w:val="18"/>
              </w:rPr>
            </w:pPr>
            <w:r>
              <w:rPr>
                <w:b/>
                <w:sz w:val="18"/>
              </w:rPr>
              <w:t>24</w:t>
            </w:r>
            <w:r>
              <w:rPr>
                <w:b/>
                <w:spacing w:val="1"/>
                <w:sz w:val="18"/>
              </w:rPr>
              <w:t xml:space="preserve"> </w:t>
            </w:r>
            <w:r>
              <w:rPr>
                <w:b/>
                <w:sz w:val="18"/>
              </w:rPr>
              <w:t>m</w:t>
            </w:r>
          </w:p>
        </w:tc>
        <w:tc>
          <w:tcPr>
            <w:tcW w:w="3135" w:type="dxa"/>
          </w:tcPr>
          <w:p w:rsidR="00BA77F5" w:rsidRDefault="00234504">
            <w:pPr>
              <w:pStyle w:val="TableParagraph"/>
              <w:rPr>
                <w:sz w:val="18"/>
              </w:rPr>
            </w:pPr>
            <w:r>
              <w:rPr>
                <w:sz w:val="18"/>
              </w:rPr>
              <w:t>37.486</w:t>
            </w:r>
          </w:p>
        </w:tc>
        <w:tc>
          <w:tcPr>
            <w:tcW w:w="2996" w:type="dxa"/>
          </w:tcPr>
          <w:p w:rsidR="00BA77F5" w:rsidRDefault="00234504">
            <w:pPr>
              <w:pStyle w:val="TableParagraph"/>
              <w:rPr>
                <w:sz w:val="18"/>
              </w:rPr>
            </w:pPr>
            <w:r>
              <w:rPr>
                <w:sz w:val="18"/>
              </w:rPr>
              <w:t>37.486</w:t>
            </w:r>
          </w:p>
        </w:tc>
      </w:tr>
    </w:tbl>
    <w:p w:rsidR="00BA77F5" w:rsidRDefault="00234504">
      <w:pPr>
        <w:spacing w:before="118"/>
        <w:ind w:left="140"/>
        <w:rPr>
          <w:b/>
        </w:rPr>
      </w:pPr>
      <w:r>
        <w:rPr>
          <w:b/>
        </w:rPr>
        <w:t>Bending</w:t>
      </w:r>
      <w:r>
        <w:rPr>
          <w:b/>
          <w:spacing w:val="-4"/>
        </w:rPr>
        <w:t xml:space="preserve"> </w:t>
      </w:r>
      <w:r>
        <w:rPr>
          <w:b/>
        </w:rPr>
        <w:t>moment,</w:t>
      </w:r>
      <w:r>
        <w:rPr>
          <w:b/>
          <w:spacing w:val="-3"/>
        </w:rPr>
        <w:t xml:space="preserve"> </w:t>
      </w:r>
      <w:r>
        <w:rPr>
          <w:b/>
        </w:rPr>
        <w:t>shear</w:t>
      </w:r>
      <w:r>
        <w:rPr>
          <w:b/>
          <w:spacing w:val="-3"/>
        </w:rPr>
        <w:t xml:space="preserve"> </w:t>
      </w:r>
      <w:r>
        <w:rPr>
          <w:b/>
        </w:rPr>
        <w:t>force and displacement</w:t>
      </w:r>
      <w:r>
        <w:rPr>
          <w:b/>
          <w:spacing w:val="1"/>
        </w:rPr>
        <w:t xml:space="preserve"> </w:t>
      </w:r>
      <w:r>
        <w:rPr>
          <w:b/>
        </w:rPr>
        <w:t>diagram</w:t>
      </w:r>
      <w:r>
        <w:rPr>
          <w:b/>
          <w:spacing w:val="-2"/>
        </w:rPr>
        <w:t xml:space="preserve"> </w:t>
      </w:r>
      <w:r>
        <w:rPr>
          <w:b/>
        </w:rPr>
        <w:t>for RCC</w:t>
      </w:r>
      <w:r>
        <w:rPr>
          <w:b/>
          <w:spacing w:val="-1"/>
        </w:rPr>
        <w:t xml:space="preserve"> </w:t>
      </w:r>
      <w:r>
        <w:rPr>
          <w:b/>
        </w:rPr>
        <w:t>beam</w:t>
      </w:r>
    </w:p>
    <w:p w:rsidR="00BA77F5" w:rsidRDefault="00234504">
      <w:pPr>
        <w:pStyle w:val="BodyText"/>
        <w:spacing w:before="8"/>
        <w:rPr>
          <w:b/>
          <w:sz w:val="16"/>
        </w:rPr>
      </w:pPr>
      <w:r>
        <w:rPr>
          <w:noProof/>
        </w:rPr>
        <w:drawing>
          <wp:anchor distT="0" distB="0" distL="0" distR="0" simplePos="0" relativeHeight="10" behindDoc="0" locked="0" layoutInCell="1" allowOverlap="1">
            <wp:simplePos x="0" y="0"/>
            <wp:positionH relativeFrom="page">
              <wp:posOffset>1338485</wp:posOffset>
            </wp:positionH>
            <wp:positionV relativeFrom="paragraph">
              <wp:posOffset>146841</wp:posOffset>
            </wp:positionV>
            <wp:extent cx="4927272" cy="481584"/>
            <wp:effectExtent l="0" t="0" r="0" b="0"/>
            <wp:wrapTopAndBottom/>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6" cstate="print"/>
                    <a:stretch>
                      <a:fillRect/>
                    </a:stretch>
                  </pic:blipFill>
                  <pic:spPr>
                    <a:xfrm>
                      <a:off x="0" y="0"/>
                      <a:ext cx="4927272" cy="481584"/>
                    </a:xfrm>
                    <a:prstGeom prst="rect">
                      <a:avLst/>
                    </a:prstGeom>
                  </pic:spPr>
                </pic:pic>
              </a:graphicData>
            </a:graphic>
          </wp:anchor>
        </w:drawing>
      </w:r>
    </w:p>
    <w:p w:rsidR="00BA77F5" w:rsidRDefault="00BA77F5">
      <w:pPr>
        <w:pStyle w:val="BodyText"/>
        <w:rPr>
          <w:b/>
          <w:sz w:val="20"/>
        </w:rPr>
      </w:pPr>
    </w:p>
    <w:p w:rsidR="00BA77F5" w:rsidRDefault="00234504">
      <w:pPr>
        <w:pStyle w:val="BodyText"/>
        <w:spacing w:before="8"/>
        <w:rPr>
          <w:b/>
          <w:sz w:val="11"/>
        </w:rPr>
      </w:pPr>
      <w:r>
        <w:rPr>
          <w:noProof/>
        </w:rPr>
        <w:drawing>
          <wp:anchor distT="0" distB="0" distL="0" distR="0" simplePos="0" relativeHeight="11" behindDoc="0" locked="0" layoutInCell="1" allowOverlap="1">
            <wp:simplePos x="0" y="0"/>
            <wp:positionH relativeFrom="page">
              <wp:posOffset>1291208</wp:posOffset>
            </wp:positionH>
            <wp:positionV relativeFrom="paragraph">
              <wp:posOffset>110772</wp:posOffset>
            </wp:positionV>
            <wp:extent cx="5079176" cy="503872"/>
            <wp:effectExtent l="0" t="0" r="0" b="0"/>
            <wp:wrapTopAndBottom/>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7" cstate="print"/>
                    <a:stretch>
                      <a:fillRect/>
                    </a:stretch>
                  </pic:blipFill>
                  <pic:spPr>
                    <a:xfrm>
                      <a:off x="0" y="0"/>
                      <a:ext cx="5079176" cy="503872"/>
                    </a:xfrm>
                    <a:prstGeom prst="rect">
                      <a:avLst/>
                    </a:prstGeom>
                  </pic:spPr>
                </pic:pic>
              </a:graphicData>
            </a:graphic>
          </wp:anchor>
        </w:drawing>
      </w:r>
    </w:p>
    <w:p w:rsidR="00BA77F5" w:rsidRDefault="00BA77F5">
      <w:pPr>
        <w:pStyle w:val="BodyText"/>
        <w:rPr>
          <w:b/>
          <w:sz w:val="20"/>
        </w:rPr>
      </w:pPr>
    </w:p>
    <w:p w:rsidR="00BA77F5" w:rsidRDefault="00BA77F5">
      <w:pPr>
        <w:pStyle w:val="BodyText"/>
        <w:rPr>
          <w:b/>
          <w:sz w:val="20"/>
        </w:rPr>
      </w:pPr>
    </w:p>
    <w:p w:rsidR="00BA77F5" w:rsidRDefault="00BA77F5">
      <w:pPr>
        <w:pStyle w:val="BodyText"/>
        <w:rPr>
          <w:b/>
          <w:sz w:val="20"/>
        </w:rPr>
      </w:pPr>
    </w:p>
    <w:p w:rsidR="00BA77F5" w:rsidRDefault="00234504">
      <w:pPr>
        <w:pStyle w:val="BodyText"/>
        <w:spacing w:before="1"/>
        <w:rPr>
          <w:b/>
          <w:sz w:val="20"/>
        </w:rPr>
      </w:pPr>
      <w:r>
        <w:rPr>
          <w:noProof/>
        </w:rPr>
        <w:drawing>
          <wp:anchor distT="0" distB="0" distL="0" distR="0" simplePos="0" relativeHeight="12" behindDoc="0" locked="0" layoutInCell="1" allowOverlap="1">
            <wp:simplePos x="0" y="0"/>
            <wp:positionH relativeFrom="page">
              <wp:posOffset>1575374</wp:posOffset>
            </wp:positionH>
            <wp:positionV relativeFrom="paragraph">
              <wp:posOffset>171759</wp:posOffset>
            </wp:positionV>
            <wp:extent cx="4641569" cy="329184"/>
            <wp:effectExtent l="0" t="0" r="0" b="0"/>
            <wp:wrapTopAndBottom/>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8" cstate="print"/>
                    <a:stretch>
                      <a:fillRect/>
                    </a:stretch>
                  </pic:blipFill>
                  <pic:spPr>
                    <a:xfrm>
                      <a:off x="0" y="0"/>
                      <a:ext cx="4641569" cy="329184"/>
                    </a:xfrm>
                    <a:prstGeom prst="rect">
                      <a:avLst/>
                    </a:prstGeom>
                  </pic:spPr>
                </pic:pic>
              </a:graphicData>
            </a:graphic>
          </wp:anchor>
        </w:drawing>
      </w:r>
    </w:p>
    <w:p w:rsidR="00BA77F5" w:rsidRDefault="00BA77F5">
      <w:pPr>
        <w:pStyle w:val="BodyText"/>
        <w:rPr>
          <w:b/>
          <w:sz w:val="24"/>
        </w:rPr>
      </w:pPr>
    </w:p>
    <w:p w:rsidR="00BA77F5" w:rsidRDefault="00BA77F5">
      <w:pPr>
        <w:pStyle w:val="BodyText"/>
        <w:spacing w:before="10"/>
        <w:rPr>
          <w:b/>
          <w:sz w:val="30"/>
        </w:rPr>
      </w:pPr>
    </w:p>
    <w:p w:rsidR="00BA77F5" w:rsidRDefault="00234504">
      <w:pPr>
        <w:ind w:left="140"/>
        <w:rPr>
          <w:b/>
        </w:rPr>
      </w:pPr>
      <w:r>
        <w:rPr>
          <w:b/>
        </w:rPr>
        <w:t>Bending</w:t>
      </w:r>
      <w:r>
        <w:rPr>
          <w:b/>
          <w:spacing w:val="-4"/>
        </w:rPr>
        <w:t xml:space="preserve"> </w:t>
      </w:r>
      <w:r>
        <w:rPr>
          <w:b/>
        </w:rPr>
        <w:t>moment,</w:t>
      </w:r>
      <w:r>
        <w:rPr>
          <w:b/>
          <w:spacing w:val="-4"/>
        </w:rPr>
        <w:t xml:space="preserve"> </w:t>
      </w:r>
      <w:r>
        <w:rPr>
          <w:b/>
        </w:rPr>
        <w:t>shear</w:t>
      </w:r>
      <w:r>
        <w:rPr>
          <w:b/>
          <w:spacing w:val="-3"/>
        </w:rPr>
        <w:t xml:space="preserve"> </w:t>
      </w:r>
      <w:r>
        <w:rPr>
          <w:b/>
        </w:rPr>
        <w:t>force and</w:t>
      </w:r>
      <w:r>
        <w:rPr>
          <w:b/>
          <w:spacing w:val="-1"/>
        </w:rPr>
        <w:t xml:space="preserve"> </w:t>
      </w:r>
      <w:r>
        <w:rPr>
          <w:b/>
        </w:rPr>
        <w:t>displacement</w:t>
      </w:r>
      <w:r>
        <w:rPr>
          <w:b/>
          <w:spacing w:val="1"/>
        </w:rPr>
        <w:t xml:space="preserve"> </w:t>
      </w:r>
      <w:r>
        <w:rPr>
          <w:b/>
        </w:rPr>
        <w:t>diagram</w:t>
      </w:r>
      <w:r>
        <w:rPr>
          <w:b/>
          <w:spacing w:val="-3"/>
        </w:rPr>
        <w:t xml:space="preserve"> </w:t>
      </w:r>
      <w:r>
        <w:rPr>
          <w:b/>
        </w:rPr>
        <w:t>for prestress</w:t>
      </w:r>
      <w:r>
        <w:rPr>
          <w:b/>
          <w:spacing w:val="1"/>
        </w:rPr>
        <w:t xml:space="preserve"> </w:t>
      </w:r>
      <w:r>
        <w:rPr>
          <w:b/>
        </w:rPr>
        <w:t>beam</w:t>
      </w:r>
    </w:p>
    <w:p w:rsidR="00BA77F5" w:rsidRDefault="00234504">
      <w:pPr>
        <w:pStyle w:val="BodyText"/>
        <w:spacing w:before="8"/>
        <w:rPr>
          <w:b/>
          <w:sz w:val="21"/>
        </w:rPr>
      </w:pPr>
      <w:r>
        <w:rPr>
          <w:noProof/>
        </w:rPr>
        <w:drawing>
          <wp:anchor distT="0" distB="0" distL="0" distR="0" simplePos="0" relativeHeight="13" behindDoc="0" locked="0" layoutInCell="1" allowOverlap="1">
            <wp:simplePos x="0" y="0"/>
            <wp:positionH relativeFrom="page">
              <wp:posOffset>1366408</wp:posOffset>
            </wp:positionH>
            <wp:positionV relativeFrom="paragraph">
              <wp:posOffset>183552</wp:posOffset>
            </wp:positionV>
            <wp:extent cx="4901339" cy="413385"/>
            <wp:effectExtent l="0" t="0" r="0" b="0"/>
            <wp:wrapTopAndBottom/>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19" cstate="print"/>
                    <a:stretch>
                      <a:fillRect/>
                    </a:stretch>
                  </pic:blipFill>
                  <pic:spPr>
                    <a:xfrm>
                      <a:off x="0" y="0"/>
                      <a:ext cx="4901339" cy="413385"/>
                    </a:xfrm>
                    <a:prstGeom prst="rect">
                      <a:avLst/>
                    </a:prstGeom>
                  </pic:spPr>
                </pic:pic>
              </a:graphicData>
            </a:graphic>
          </wp:anchor>
        </w:drawing>
      </w:r>
    </w:p>
    <w:p w:rsidR="00BA77F5" w:rsidRDefault="00BA77F5">
      <w:pPr>
        <w:pStyle w:val="BodyText"/>
        <w:rPr>
          <w:b/>
          <w:sz w:val="20"/>
        </w:rPr>
      </w:pPr>
    </w:p>
    <w:p w:rsidR="00BA77F5" w:rsidRDefault="00BA77F5">
      <w:pPr>
        <w:pStyle w:val="BodyText"/>
        <w:rPr>
          <w:b/>
          <w:sz w:val="20"/>
        </w:rPr>
      </w:pPr>
    </w:p>
    <w:p w:rsidR="00BA77F5" w:rsidRDefault="00BA77F5">
      <w:pPr>
        <w:pStyle w:val="BodyText"/>
        <w:rPr>
          <w:b/>
          <w:sz w:val="20"/>
        </w:rPr>
      </w:pPr>
    </w:p>
    <w:p w:rsidR="00BA77F5" w:rsidRDefault="00234504">
      <w:pPr>
        <w:pStyle w:val="BodyText"/>
        <w:spacing w:before="9"/>
        <w:rPr>
          <w:b/>
          <w:sz w:val="12"/>
        </w:rPr>
      </w:pPr>
      <w:r>
        <w:rPr>
          <w:noProof/>
        </w:rPr>
        <w:drawing>
          <wp:anchor distT="0" distB="0" distL="0" distR="0" simplePos="0" relativeHeight="14" behindDoc="0" locked="0" layoutInCell="1" allowOverlap="1">
            <wp:simplePos x="0" y="0"/>
            <wp:positionH relativeFrom="page">
              <wp:posOffset>1323060</wp:posOffset>
            </wp:positionH>
            <wp:positionV relativeFrom="paragraph">
              <wp:posOffset>118567</wp:posOffset>
            </wp:positionV>
            <wp:extent cx="5044323" cy="333375"/>
            <wp:effectExtent l="0" t="0" r="0" b="0"/>
            <wp:wrapTopAndBottom/>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20" cstate="print"/>
                    <a:stretch>
                      <a:fillRect/>
                    </a:stretch>
                  </pic:blipFill>
                  <pic:spPr>
                    <a:xfrm>
                      <a:off x="0" y="0"/>
                      <a:ext cx="5044323" cy="333375"/>
                    </a:xfrm>
                    <a:prstGeom prst="rect">
                      <a:avLst/>
                    </a:prstGeom>
                  </pic:spPr>
                </pic:pic>
              </a:graphicData>
            </a:graphic>
          </wp:anchor>
        </w:drawing>
      </w:r>
    </w:p>
    <w:p w:rsidR="00BA77F5" w:rsidRDefault="00BA77F5">
      <w:pPr>
        <w:pStyle w:val="BodyText"/>
        <w:rPr>
          <w:b/>
          <w:sz w:val="20"/>
        </w:rPr>
      </w:pPr>
    </w:p>
    <w:p w:rsidR="00BA77F5" w:rsidRDefault="00BA77F5">
      <w:pPr>
        <w:pStyle w:val="BodyText"/>
        <w:rPr>
          <w:b/>
          <w:sz w:val="20"/>
        </w:rPr>
      </w:pPr>
    </w:p>
    <w:p w:rsidR="00BA77F5" w:rsidRDefault="00234504">
      <w:pPr>
        <w:pStyle w:val="BodyText"/>
        <w:spacing w:before="6"/>
        <w:rPr>
          <w:b/>
          <w:sz w:val="19"/>
        </w:rPr>
      </w:pPr>
      <w:r>
        <w:rPr>
          <w:noProof/>
        </w:rPr>
        <w:drawing>
          <wp:anchor distT="0" distB="0" distL="0" distR="0" simplePos="0" relativeHeight="15" behindDoc="0" locked="0" layoutInCell="1" allowOverlap="1">
            <wp:simplePos x="0" y="0"/>
            <wp:positionH relativeFrom="page">
              <wp:posOffset>1433775</wp:posOffset>
            </wp:positionH>
            <wp:positionV relativeFrom="paragraph">
              <wp:posOffset>167310</wp:posOffset>
            </wp:positionV>
            <wp:extent cx="4660497" cy="124968"/>
            <wp:effectExtent l="0" t="0" r="0" b="0"/>
            <wp:wrapTopAndBottom/>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21" cstate="print"/>
                    <a:stretch>
                      <a:fillRect/>
                    </a:stretch>
                  </pic:blipFill>
                  <pic:spPr>
                    <a:xfrm>
                      <a:off x="0" y="0"/>
                      <a:ext cx="4660497" cy="124968"/>
                    </a:xfrm>
                    <a:prstGeom prst="rect">
                      <a:avLst/>
                    </a:prstGeom>
                  </pic:spPr>
                </pic:pic>
              </a:graphicData>
            </a:graphic>
          </wp:anchor>
        </w:drawing>
      </w:r>
    </w:p>
    <w:p w:rsidR="00BA77F5" w:rsidRDefault="00BA77F5">
      <w:pPr>
        <w:rPr>
          <w:sz w:val="19"/>
        </w:rPr>
        <w:sectPr w:rsidR="00BA77F5">
          <w:pgSz w:w="11910" w:h="16840"/>
          <w:pgMar w:top="2020" w:right="1300" w:bottom="740" w:left="1300" w:header="319" w:footer="558" w:gutter="0"/>
          <w:cols w:space="720"/>
        </w:sectPr>
      </w:pPr>
    </w:p>
    <w:p w:rsidR="00BA77F5" w:rsidRDefault="00234504">
      <w:pPr>
        <w:spacing w:before="118"/>
        <w:ind w:left="140"/>
        <w:jc w:val="both"/>
        <w:rPr>
          <w:b/>
        </w:rPr>
      </w:pPr>
      <w:r>
        <w:rPr>
          <w:b/>
        </w:rPr>
        <w:lastRenderedPageBreak/>
        <w:t>Bending</w:t>
      </w:r>
      <w:r>
        <w:rPr>
          <w:b/>
          <w:spacing w:val="-4"/>
        </w:rPr>
        <w:t xml:space="preserve"> </w:t>
      </w:r>
      <w:r>
        <w:rPr>
          <w:b/>
        </w:rPr>
        <w:t>moment,</w:t>
      </w:r>
      <w:r>
        <w:rPr>
          <w:b/>
          <w:spacing w:val="-4"/>
        </w:rPr>
        <w:t xml:space="preserve"> </w:t>
      </w:r>
      <w:r>
        <w:rPr>
          <w:b/>
        </w:rPr>
        <w:t>shear</w:t>
      </w:r>
      <w:r>
        <w:rPr>
          <w:b/>
          <w:spacing w:val="-2"/>
        </w:rPr>
        <w:t xml:space="preserve"> </w:t>
      </w:r>
      <w:r>
        <w:rPr>
          <w:b/>
        </w:rPr>
        <w:t>force</w:t>
      </w:r>
      <w:r>
        <w:rPr>
          <w:b/>
          <w:spacing w:val="-1"/>
        </w:rPr>
        <w:t xml:space="preserve"> </w:t>
      </w:r>
      <w:r>
        <w:rPr>
          <w:b/>
        </w:rPr>
        <w:t>and</w:t>
      </w:r>
      <w:r>
        <w:rPr>
          <w:b/>
          <w:spacing w:val="-1"/>
        </w:rPr>
        <w:t xml:space="preserve"> </w:t>
      </w:r>
      <w:r>
        <w:rPr>
          <w:b/>
        </w:rPr>
        <w:t>displacement</w:t>
      </w:r>
      <w:r>
        <w:rPr>
          <w:b/>
          <w:spacing w:val="2"/>
        </w:rPr>
        <w:t xml:space="preserve"> </w:t>
      </w:r>
      <w:r>
        <w:rPr>
          <w:b/>
        </w:rPr>
        <w:t>diagram</w:t>
      </w:r>
      <w:r>
        <w:rPr>
          <w:b/>
          <w:spacing w:val="-3"/>
        </w:rPr>
        <w:t xml:space="preserve"> </w:t>
      </w:r>
      <w:r>
        <w:rPr>
          <w:b/>
        </w:rPr>
        <w:t>for poststress</w:t>
      </w:r>
      <w:r>
        <w:rPr>
          <w:b/>
          <w:spacing w:val="-2"/>
        </w:rPr>
        <w:t xml:space="preserve"> </w:t>
      </w:r>
      <w:r>
        <w:rPr>
          <w:b/>
        </w:rPr>
        <w:t>beam</w:t>
      </w:r>
    </w:p>
    <w:p w:rsidR="00BA77F5" w:rsidRDefault="00BA77F5">
      <w:pPr>
        <w:pStyle w:val="BodyText"/>
        <w:rPr>
          <w:b/>
          <w:sz w:val="20"/>
        </w:rPr>
      </w:pPr>
    </w:p>
    <w:p w:rsidR="00BA77F5" w:rsidRDefault="00234504">
      <w:pPr>
        <w:pStyle w:val="BodyText"/>
        <w:spacing w:before="11"/>
        <w:rPr>
          <w:b/>
          <w:sz w:val="17"/>
        </w:rPr>
      </w:pPr>
      <w:r>
        <w:rPr>
          <w:noProof/>
        </w:rPr>
        <w:drawing>
          <wp:anchor distT="0" distB="0" distL="0" distR="0" simplePos="0" relativeHeight="16" behindDoc="0" locked="0" layoutInCell="1" allowOverlap="1">
            <wp:simplePos x="0" y="0"/>
            <wp:positionH relativeFrom="page">
              <wp:posOffset>1389565</wp:posOffset>
            </wp:positionH>
            <wp:positionV relativeFrom="paragraph">
              <wp:posOffset>155965</wp:posOffset>
            </wp:positionV>
            <wp:extent cx="4881583" cy="324040"/>
            <wp:effectExtent l="0" t="0" r="0" b="0"/>
            <wp:wrapTopAndBottom/>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22" cstate="print"/>
                    <a:stretch>
                      <a:fillRect/>
                    </a:stretch>
                  </pic:blipFill>
                  <pic:spPr>
                    <a:xfrm>
                      <a:off x="0" y="0"/>
                      <a:ext cx="4881583" cy="324040"/>
                    </a:xfrm>
                    <a:prstGeom prst="rect">
                      <a:avLst/>
                    </a:prstGeom>
                  </pic:spPr>
                </pic:pic>
              </a:graphicData>
            </a:graphic>
          </wp:anchor>
        </w:drawing>
      </w:r>
    </w:p>
    <w:p w:rsidR="00BA77F5" w:rsidRDefault="00BA77F5">
      <w:pPr>
        <w:pStyle w:val="BodyText"/>
        <w:rPr>
          <w:b/>
          <w:sz w:val="20"/>
        </w:rPr>
      </w:pPr>
    </w:p>
    <w:p w:rsidR="00BA77F5" w:rsidRDefault="00BA77F5">
      <w:pPr>
        <w:pStyle w:val="BodyText"/>
        <w:rPr>
          <w:b/>
          <w:sz w:val="20"/>
        </w:rPr>
      </w:pPr>
    </w:p>
    <w:p w:rsidR="00BA77F5" w:rsidRDefault="00BA77F5">
      <w:pPr>
        <w:pStyle w:val="BodyText"/>
        <w:rPr>
          <w:b/>
          <w:sz w:val="20"/>
        </w:rPr>
      </w:pPr>
    </w:p>
    <w:p w:rsidR="00BA77F5" w:rsidRDefault="00234504">
      <w:pPr>
        <w:pStyle w:val="BodyText"/>
        <w:spacing w:before="3"/>
        <w:rPr>
          <w:b/>
          <w:sz w:val="27"/>
        </w:rPr>
      </w:pPr>
      <w:r>
        <w:rPr>
          <w:noProof/>
        </w:rPr>
        <w:drawing>
          <wp:anchor distT="0" distB="0" distL="0" distR="0" simplePos="0" relativeHeight="17" behindDoc="0" locked="0" layoutInCell="1" allowOverlap="1">
            <wp:simplePos x="0" y="0"/>
            <wp:positionH relativeFrom="page">
              <wp:posOffset>1309850</wp:posOffset>
            </wp:positionH>
            <wp:positionV relativeFrom="paragraph">
              <wp:posOffset>224442</wp:posOffset>
            </wp:positionV>
            <wp:extent cx="5034748" cy="302323"/>
            <wp:effectExtent l="0" t="0" r="0" b="0"/>
            <wp:wrapTopAndBottom/>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23" cstate="print"/>
                    <a:stretch>
                      <a:fillRect/>
                    </a:stretch>
                  </pic:blipFill>
                  <pic:spPr>
                    <a:xfrm>
                      <a:off x="0" y="0"/>
                      <a:ext cx="5034748" cy="302323"/>
                    </a:xfrm>
                    <a:prstGeom prst="rect">
                      <a:avLst/>
                    </a:prstGeom>
                  </pic:spPr>
                </pic:pic>
              </a:graphicData>
            </a:graphic>
          </wp:anchor>
        </w:drawing>
      </w:r>
    </w:p>
    <w:p w:rsidR="00BA77F5" w:rsidRDefault="00BA77F5">
      <w:pPr>
        <w:pStyle w:val="BodyText"/>
        <w:rPr>
          <w:b/>
          <w:sz w:val="20"/>
        </w:rPr>
      </w:pPr>
    </w:p>
    <w:p w:rsidR="00BA77F5" w:rsidRDefault="00BA77F5">
      <w:pPr>
        <w:pStyle w:val="BodyText"/>
        <w:rPr>
          <w:b/>
          <w:sz w:val="20"/>
        </w:rPr>
      </w:pPr>
    </w:p>
    <w:p w:rsidR="00BA77F5" w:rsidRDefault="00234504">
      <w:pPr>
        <w:pStyle w:val="BodyText"/>
        <w:spacing w:before="2"/>
        <w:rPr>
          <w:b/>
          <w:sz w:val="23"/>
        </w:rPr>
      </w:pPr>
      <w:r>
        <w:rPr>
          <w:noProof/>
        </w:rPr>
        <w:drawing>
          <wp:anchor distT="0" distB="0" distL="0" distR="0" simplePos="0" relativeHeight="18" behindDoc="0" locked="0" layoutInCell="1" allowOverlap="1">
            <wp:simplePos x="0" y="0"/>
            <wp:positionH relativeFrom="page">
              <wp:posOffset>1461657</wp:posOffset>
            </wp:positionH>
            <wp:positionV relativeFrom="paragraph">
              <wp:posOffset>193973</wp:posOffset>
            </wp:positionV>
            <wp:extent cx="4679691" cy="157733"/>
            <wp:effectExtent l="0" t="0" r="0" b="0"/>
            <wp:wrapTopAndBottom/>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24" cstate="print"/>
                    <a:stretch>
                      <a:fillRect/>
                    </a:stretch>
                  </pic:blipFill>
                  <pic:spPr>
                    <a:xfrm>
                      <a:off x="0" y="0"/>
                      <a:ext cx="4679691" cy="157733"/>
                    </a:xfrm>
                    <a:prstGeom prst="rect">
                      <a:avLst/>
                    </a:prstGeom>
                  </pic:spPr>
                </pic:pic>
              </a:graphicData>
            </a:graphic>
          </wp:anchor>
        </w:drawing>
      </w:r>
    </w:p>
    <w:p w:rsidR="00BA77F5" w:rsidRDefault="00BA77F5">
      <w:pPr>
        <w:pStyle w:val="BodyText"/>
        <w:rPr>
          <w:b/>
          <w:sz w:val="24"/>
        </w:rPr>
      </w:pPr>
    </w:p>
    <w:p w:rsidR="00BA77F5" w:rsidRDefault="00BA77F5">
      <w:pPr>
        <w:pStyle w:val="BodyText"/>
        <w:spacing w:before="10"/>
        <w:rPr>
          <w:b/>
          <w:sz w:val="26"/>
        </w:rPr>
      </w:pPr>
    </w:p>
    <w:p w:rsidR="00BA77F5" w:rsidRDefault="00234504">
      <w:pPr>
        <w:pStyle w:val="Heading1"/>
        <w:numPr>
          <w:ilvl w:val="0"/>
          <w:numId w:val="3"/>
        </w:numPr>
        <w:tabs>
          <w:tab w:val="left" w:pos="4345"/>
          <w:tab w:val="left" w:pos="4346"/>
        </w:tabs>
        <w:spacing w:before="1"/>
        <w:ind w:left="4345" w:hanging="721"/>
        <w:jc w:val="left"/>
        <w:rPr>
          <w:color w:val="1F487C"/>
        </w:rPr>
      </w:pPr>
      <w:r>
        <w:rPr>
          <w:color w:val="1F487C"/>
        </w:rPr>
        <w:t>DISCUSSION</w:t>
      </w:r>
    </w:p>
    <w:p w:rsidR="00BA77F5" w:rsidRDefault="00D37D11">
      <w:pPr>
        <w:pStyle w:val="BodyText"/>
        <w:spacing w:before="160" w:line="276" w:lineRule="auto"/>
        <w:ind w:left="140" w:right="134"/>
        <w:jc w:val="both"/>
      </w:pPr>
      <w:r w:rsidRPr="00D37D11">
        <w:t>For a typical RCC beam with a 6 m span from Table No. 2 and Graph No. 1, the cost is Rs. 6706.627; for prestressed and poststressed concrete beams, the cost is Rs. 7410.454 and Rs. 7937.796 accordingly. From the graph 1, it is clear that prestressed concrete beams are more expensive than regular RCC beams. Precast concrete beams cost 10.49% more to produce than regular RCC beams. Post-tensioned concrete beams cost 18.35% more than RCC beams, on average.</w:t>
      </w:r>
    </w:p>
    <w:p w:rsidR="00BA77F5" w:rsidRDefault="00D37D11">
      <w:pPr>
        <w:pStyle w:val="BodyText"/>
        <w:spacing w:before="118" w:line="276" w:lineRule="auto"/>
        <w:ind w:left="140" w:right="134"/>
        <w:jc w:val="both"/>
      </w:pPr>
      <w:r w:rsidRPr="00D37D11">
        <w:t>For the 12 m span shown in Table No. 2 and Graph 2, the conventional RCC beam costs Rs. 13526.44, while the costs for prestressed and poststressed concrete beams are Rs. 15432.95 and Rs. 15875.566, respectively. The graph-2 demonstrates that RCC concrete beams are more cost-effective than prestressed concrete beams. Precast concrete beams require 14.09% more money than regular RCC beams. In a similar vein, RCC beam costs 17.36% less than post-stressed concrete beam.</w:t>
      </w:r>
    </w:p>
    <w:p w:rsidR="00BA77F5" w:rsidRDefault="00234504">
      <w:pPr>
        <w:pStyle w:val="BodyText"/>
        <w:spacing w:before="121" w:line="276" w:lineRule="auto"/>
        <w:ind w:left="140" w:right="133"/>
        <w:jc w:val="both"/>
      </w:pPr>
      <w:r>
        <w:t>For 18 m span from TableNo.-2 and graph-3 cost required for normal RCC beam is Rs-23891.01 for prestressed and</w:t>
      </w:r>
      <w:r>
        <w:rPr>
          <w:spacing w:val="1"/>
        </w:rPr>
        <w:t xml:space="preserve"> </w:t>
      </w:r>
      <w:r>
        <w:t>poststressed</w:t>
      </w:r>
      <w:r>
        <w:rPr>
          <w:spacing w:val="4"/>
        </w:rPr>
        <w:t xml:space="preserve"> </w:t>
      </w:r>
      <w:r>
        <w:t>concrete</w:t>
      </w:r>
      <w:r>
        <w:rPr>
          <w:spacing w:val="3"/>
        </w:rPr>
        <w:t xml:space="preserve"> </w:t>
      </w:r>
      <w:r>
        <w:t>beam</w:t>
      </w:r>
      <w:r>
        <w:rPr>
          <w:spacing w:val="1"/>
        </w:rPr>
        <w:t xml:space="preserve"> </w:t>
      </w:r>
      <w:r>
        <w:t>cost</w:t>
      </w:r>
      <w:r>
        <w:rPr>
          <w:spacing w:val="4"/>
        </w:rPr>
        <w:t xml:space="preserve"> </w:t>
      </w:r>
      <w:r>
        <w:t>required</w:t>
      </w:r>
      <w:r>
        <w:rPr>
          <w:spacing w:val="4"/>
        </w:rPr>
        <w:t xml:space="preserve"> </w:t>
      </w:r>
      <w:r>
        <w:t>are</w:t>
      </w:r>
      <w:r>
        <w:rPr>
          <w:spacing w:val="3"/>
        </w:rPr>
        <w:t xml:space="preserve"> </w:t>
      </w:r>
      <w:r>
        <w:t>Rs-25878.354</w:t>
      </w:r>
      <w:r>
        <w:rPr>
          <w:spacing w:val="5"/>
        </w:rPr>
        <w:t xml:space="preserve"> </w:t>
      </w:r>
      <w:r>
        <w:t>and</w:t>
      </w:r>
      <w:r>
        <w:rPr>
          <w:spacing w:val="5"/>
        </w:rPr>
        <w:t xml:space="preserve"> </w:t>
      </w:r>
      <w:r>
        <w:t>Rs-25878.354</w:t>
      </w:r>
      <w:r>
        <w:rPr>
          <w:spacing w:val="5"/>
        </w:rPr>
        <w:t xml:space="preserve"> </w:t>
      </w:r>
      <w:r>
        <w:t>respectively.</w:t>
      </w:r>
      <w:r>
        <w:rPr>
          <w:spacing w:val="6"/>
        </w:rPr>
        <w:t xml:space="preserve"> </w:t>
      </w:r>
      <w:r>
        <w:t>We</w:t>
      </w:r>
      <w:r>
        <w:rPr>
          <w:spacing w:val="2"/>
        </w:rPr>
        <w:t xml:space="preserve"> </w:t>
      </w:r>
      <w:r>
        <w:t>can</w:t>
      </w:r>
      <w:r>
        <w:rPr>
          <w:spacing w:val="7"/>
        </w:rPr>
        <w:t xml:space="preserve"> </w:t>
      </w:r>
      <w:r>
        <w:t>see</w:t>
      </w:r>
      <w:r>
        <w:rPr>
          <w:spacing w:val="3"/>
        </w:rPr>
        <w:t xml:space="preserve"> </w:t>
      </w:r>
      <w:r>
        <w:t>that</w:t>
      </w:r>
      <w:r>
        <w:rPr>
          <w:spacing w:val="4"/>
        </w:rPr>
        <w:t xml:space="preserve"> </w:t>
      </w:r>
      <w:r>
        <w:t>from</w:t>
      </w:r>
      <w:r>
        <w:rPr>
          <w:spacing w:val="1"/>
        </w:rPr>
        <w:t xml:space="preserve"> </w:t>
      </w:r>
      <w:r>
        <w:t>the</w:t>
      </w:r>
      <w:r>
        <w:rPr>
          <w:spacing w:val="3"/>
        </w:rPr>
        <w:t xml:space="preserve"> </w:t>
      </w:r>
      <w:r>
        <w:t>graph-</w:t>
      </w:r>
      <w:r>
        <w:rPr>
          <w:spacing w:val="-43"/>
        </w:rPr>
        <w:t xml:space="preserve"> </w:t>
      </w:r>
      <w:r>
        <w:t>3 RCC concrete beam is more economical than prestressed concrete beam.</w:t>
      </w:r>
      <w:r>
        <w:rPr>
          <w:spacing w:val="45"/>
        </w:rPr>
        <w:t xml:space="preserve"> </w:t>
      </w:r>
      <w:r>
        <w:t>For prestressed concrete beam is 8.31 % more</w:t>
      </w:r>
      <w:r>
        <w:rPr>
          <w:spacing w:val="1"/>
        </w:rPr>
        <w:t xml:space="preserve"> </w:t>
      </w:r>
      <w:r>
        <w:t>cost</w:t>
      </w:r>
      <w:r>
        <w:rPr>
          <w:spacing w:val="-2"/>
        </w:rPr>
        <w:t xml:space="preserve"> </w:t>
      </w:r>
      <w:r>
        <w:t>required from</w:t>
      </w:r>
      <w:r>
        <w:rPr>
          <w:spacing w:val="-4"/>
        </w:rPr>
        <w:t xml:space="preserve"> </w:t>
      </w:r>
      <w:r>
        <w:t>normal</w:t>
      </w:r>
      <w:r>
        <w:rPr>
          <w:spacing w:val="-1"/>
        </w:rPr>
        <w:t xml:space="preserve"> </w:t>
      </w:r>
      <w:r>
        <w:t>RCC</w:t>
      </w:r>
      <w:r>
        <w:rPr>
          <w:spacing w:val="-1"/>
        </w:rPr>
        <w:t xml:space="preserve"> </w:t>
      </w:r>
      <w:r>
        <w:t>beam.</w:t>
      </w:r>
      <w:r>
        <w:rPr>
          <w:spacing w:val="3"/>
        </w:rPr>
        <w:t xml:space="preserve"> </w:t>
      </w:r>
      <w:r>
        <w:t>Similarly</w:t>
      </w:r>
      <w:r>
        <w:rPr>
          <w:spacing w:val="-5"/>
        </w:rPr>
        <w:t xml:space="preserve"> </w:t>
      </w:r>
      <w:r>
        <w:t>RCC</w:t>
      </w:r>
      <w:r>
        <w:rPr>
          <w:spacing w:val="-1"/>
        </w:rPr>
        <w:t xml:space="preserve"> </w:t>
      </w:r>
      <w:r>
        <w:t>beam</w:t>
      </w:r>
      <w:r>
        <w:rPr>
          <w:spacing w:val="-4"/>
        </w:rPr>
        <w:t xml:space="preserve"> </w:t>
      </w:r>
      <w:r>
        <w:t>is</w:t>
      </w:r>
      <w:r>
        <w:rPr>
          <w:spacing w:val="-1"/>
        </w:rPr>
        <w:t xml:space="preserve"> </w:t>
      </w:r>
      <w:r>
        <w:t>8.31</w:t>
      </w:r>
      <w:r>
        <w:rPr>
          <w:spacing w:val="-2"/>
        </w:rPr>
        <w:t xml:space="preserve"> </w:t>
      </w:r>
      <w:r>
        <w:t>%</w:t>
      </w:r>
      <w:r>
        <w:rPr>
          <w:spacing w:val="42"/>
        </w:rPr>
        <w:t xml:space="preserve"> </w:t>
      </w:r>
      <w:r>
        <w:t>more</w:t>
      </w:r>
      <w:r>
        <w:rPr>
          <w:spacing w:val="-2"/>
        </w:rPr>
        <w:t xml:space="preserve"> </w:t>
      </w:r>
      <w:r>
        <w:t>economical</w:t>
      </w:r>
      <w:r>
        <w:rPr>
          <w:spacing w:val="-2"/>
        </w:rPr>
        <w:t xml:space="preserve"> </w:t>
      </w:r>
      <w:r>
        <w:t>than post</w:t>
      </w:r>
      <w:r>
        <w:rPr>
          <w:spacing w:val="-1"/>
        </w:rPr>
        <w:t xml:space="preserve"> </w:t>
      </w:r>
      <w:r>
        <w:t>stressed concrete</w:t>
      </w:r>
      <w:r>
        <w:rPr>
          <w:spacing w:val="-1"/>
        </w:rPr>
        <w:t xml:space="preserve"> </w:t>
      </w:r>
      <w:r>
        <w:t>beam.</w:t>
      </w:r>
    </w:p>
    <w:p w:rsidR="00BA77F5" w:rsidRDefault="00234504">
      <w:pPr>
        <w:pStyle w:val="BodyText"/>
        <w:spacing w:before="121" w:line="276" w:lineRule="auto"/>
        <w:ind w:left="140" w:right="133"/>
        <w:jc w:val="both"/>
      </w:pPr>
      <w:r>
        <w:t>For 24 m span from Table No.-2 and graph-4 cost required for normal RCC beam is Rs-43088.568 for prestressed and</w:t>
      </w:r>
      <w:r>
        <w:rPr>
          <w:spacing w:val="1"/>
        </w:rPr>
        <w:t xml:space="preserve"> </w:t>
      </w:r>
      <w:r>
        <w:t>poststressed</w:t>
      </w:r>
      <w:r>
        <w:rPr>
          <w:spacing w:val="4"/>
        </w:rPr>
        <w:t xml:space="preserve"> </w:t>
      </w:r>
      <w:r>
        <w:t>concrete</w:t>
      </w:r>
      <w:r>
        <w:rPr>
          <w:spacing w:val="3"/>
        </w:rPr>
        <w:t xml:space="preserve"> </w:t>
      </w:r>
      <w:r>
        <w:t>beam</w:t>
      </w:r>
      <w:r>
        <w:rPr>
          <w:spacing w:val="1"/>
        </w:rPr>
        <w:t xml:space="preserve"> </w:t>
      </w:r>
      <w:r>
        <w:t>cost</w:t>
      </w:r>
      <w:r>
        <w:rPr>
          <w:spacing w:val="4"/>
        </w:rPr>
        <w:t xml:space="preserve"> </w:t>
      </w:r>
      <w:r>
        <w:t>required</w:t>
      </w:r>
      <w:r>
        <w:rPr>
          <w:spacing w:val="4"/>
        </w:rPr>
        <w:t xml:space="preserve"> </w:t>
      </w:r>
      <w:r>
        <w:t>are</w:t>
      </w:r>
      <w:r>
        <w:rPr>
          <w:spacing w:val="3"/>
        </w:rPr>
        <w:t xml:space="preserve"> </w:t>
      </w:r>
      <w:r>
        <w:t>Rs-44607.464</w:t>
      </w:r>
      <w:r>
        <w:rPr>
          <w:spacing w:val="5"/>
        </w:rPr>
        <w:t xml:space="preserve"> </w:t>
      </w:r>
      <w:r>
        <w:t>and</w:t>
      </w:r>
      <w:r>
        <w:rPr>
          <w:spacing w:val="5"/>
        </w:rPr>
        <w:t xml:space="preserve"> </w:t>
      </w:r>
      <w:r>
        <w:t>Rs-44607.464</w:t>
      </w:r>
      <w:r>
        <w:rPr>
          <w:spacing w:val="5"/>
        </w:rPr>
        <w:t xml:space="preserve"> </w:t>
      </w:r>
      <w:r>
        <w:t>respectively.</w:t>
      </w:r>
      <w:r>
        <w:rPr>
          <w:spacing w:val="6"/>
        </w:rPr>
        <w:t xml:space="preserve"> </w:t>
      </w:r>
      <w:r>
        <w:t>We</w:t>
      </w:r>
      <w:r>
        <w:rPr>
          <w:spacing w:val="2"/>
        </w:rPr>
        <w:t xml:space="preserve"> </w:t>
      </w:r>
      <w:r>
        <w:t>can</w:t>
      </w:r>
      <w:r>
        <w:rPr>
          <w:spacing w:val="7"/>
        </w:rPr>
        <w:t xml:space="preserve"> </w:t>
      </w:r>
      <w:r>
        <w:t>see</w:t>
      </w:r>
      <w:r>
        <w:rPr>
          <w:spacing w:val="3"/>
        </w:rPr>
        <w:t xml:space="preserve"> </w:t>
      </w:r>
      <w:r>
        <w:t>that</w:t>
      </w:r>
      <w:r>
        <w:rPr>
          <w:spacing w:val="4"/>
        </w:rPr>
        <w:t xml:space="preserve"> </w:t>
      </w:r>
      <w:r>
        <w:t>from</w:t>
      </w:r>
      <w:r>
        <w:rPr>
          <w:spacing w:val="1"/>
        </w:rPr>
        <w:t xml:space="preserve"> </w:t>
      </w:r>
      <w:r>
        <w:t>the</w:t>
      </w:r>
      <w:r>
        <w:rPr>
          <w:spacing w:val="3"/>
        </w:rPr>
        <w:t xml:space="preserve"> </w:t>
      </w:r>
      <w:r>
        <w:t>graph-</w:t>
      </w:r>
      <w:r>
        <w:rPr>
          <w:spacing w:val="-43"/>
        </w:rPr>
        <w:t xml:space="preserve"> </w:t>
      </w:r>
      <w:r>
        <w:t>4 RCC concrete beam is</w:t>
      </w:r>
      <w:r>
        <w:rPr>
          <w:spacing w:val="1"/>
        </w:rPr>
        <w:t xml:space="preserve"> </w:t>
      </w:r>
      <w:r>
        <w:t>more economical than prestressed concrete beam.</w:t>
      </w:r>
      <w:r>
        <w:rPr>
          <w:spacing w:val="45"/>
        </w:rPr>
        <w:t xml:space="preserve"> </w:t>
      </w:r>
      <w:r>
        <w:t>For prestressed concrete beam is 3.52 % more</w:t>
      </w:r>
      <w:r>
        <w:rPr>
          <w:spacing w:val="1"/>
        </w:rPr>
        <w:t xml:space="preserve"> </w:t>
      </w:r>
      <w:r>
        <w:t>cost</w:t>
      </w:r>
      <w:r>
        <w:rPr>
          <w:spacing w:val="-2"/>
        </w:rPr>
        <w:t xml:space="preserve"> </w:t>
      </w:r>
      <w:r>
        <w:t>required from</w:t>
      </w:r>
      <w:r>
        <w:rPr>
          <w:spacing w:val="-4"/>
        </w:rPr>
        <w:t xml:space="preserve"> </w:t>
      </w:r>
      <w:r>
        <w:t>normal</w:t>
      </w:r>
      <w:r>
        <w:rPr>
          <w:spacing w:val="-1"/>
        </w:rPr>
        <w:t xml:space="preserve"> </w:t>
      </w:r>
      <w:r>
        <w:t>RCC</w:t>
      </w:r>
      <w:r>
        <w:rPr>
          <w:spacing w:val="-1"/>
        </w:rPr>
        <w:t xml:space="preserve"> </w:t>
      </w:r>
      <w:r>
        <w:t>beam.</w:t>
      </w:r>
      <w:r>
        <w:rPr>
          <w:spacing w:val="-1"/>
        </w:rPr>
        <w:t xml:space="preserve"> </w:t>
      </w:r>
      <w:r>
        <w:t>Similarly</w:t>
      </w:r>
      <w:r>
        <w:rPr>
          <w:spacing w:val="-5"/>
        </w:rPr>
        <w:t xml:space="preserve"> </w:t>
      </w:r>
      <w:r>
        <w:t>RCC</w:t>
      </w:r>
      <w:r>
        <w:rPr>
          <w:spacing w:val="-1"/>
        </w:rPr>
        <w:t xml:space="preserve"> </w:t>
      </w:r>
      <w:r>
        <w:t>beam</w:t>
      </w:r>
      <w:r>
        <w:rPr>
          <w:spacing w:val="-4"/>
        </w:rPr>
        <w:t xml:space="preserve"> </w:t>
      </w:r>
      <w:r>
        <w:t>is</w:t>
      </w:r>
      <w:r>
        <w:rPr>
          <w:spacing w:val="-1"/>
        </w:rPr>
        <w:t xml:space="preserve"> </w:t>
      </w:r>
      <w:r>
        <w:t>3.52</w:t>
      </w:r>
      <w:r>
        <w:rPr>
          <w:spacing w:val="-2"/>
        </w:rPr>
        <w:t xml:space="preserve"> </w:t>
      </w:r>
      <w:r>
        <w:t>%</w:t>
      </w:r>
      <w:r>
        <w:rPr>
          <w:spacing w:val="42"/>
        </w:rPr>
        <w:t xml:space="preserve"> </w:t>
      </w:r>
      <w:r>
        <w:t>more</w:t>
      </w:r>
      <w:r>
        <w:rPr>
          <w:spacing w:val="-2"/>
        </w:rPr>
        <w:t xml:space="preserve"> </w:t>
      </w:r>
      <w:r>
        <w:t>economical</w:t>
      </w:r>
      <w:r>
        <w:rPr>
          <w:spacing w:val="-1"/>
        </w:rPr>
        <w:t xml:space="preserve"> </w:t>
      </w:r>
      <w:r>
        <w:t>than</w:t>
      </w:r>
      <w:r>
        <w:rPr>
          <w:spacing w:val="-1"/>
        </w:rPr>
        <w:t xml:space="preserve"> </w:t>
      </w:r>
      <w:r>
        <w:t>post</w:t>
      </w:r>
      <w:r>
        <w:rPr>
          <w:spacing w:val="-1"/>
        </w:rPr>
        <w:t xml:space="preserve"> </w:t>
      </w:r>
      <w:r>
        <w:t>stressed concrete</w:t>
      </w:r>
      <w:r>
        <w:rPr>
          <w:spacing w:val="-1"/>
        </w:rPr>
        <w:t xml:space="preserve"> </w:t>
      </w:r>
      <w:r>
        <w:t>beam.</w:t>
      </w:r>
    </w:p>
    <w:p w:rsidR="00BA77F5" w:rsidRDefault="00234504">
      <w:pPr>
        <w:pStyle w:val="BodyText"/>
        <w:spacing w:before="118" w:line="276" w:lineRule="auto"/>
        <w:ind w:left="140" w:right="134"/>
        <w:jc w:val="both"/>
      </w:pPr>
      <w:r>
        <w:t>Bending moment, shear force and deflection are obtained same for all type of concrete beam for same span length. In this</w:t>
      </w:r>
      <w:r>
        <w:rPr>
          <w:spacing w:val="1"/>
        </w:rPr>
        <w:t xml:space="preserve"> </w:t>
      </w:r>
      <w:r>
        <w:t>thesis the main objective is to cost comparison between normal RCC beam, prestressed and post stressed concrete beam. All</w:t>
      </w:r>
      <w:r>
        <w:rPr>
          <w:spacing w:val="1"/>
        </w:rPr>
        <w:t xml:space="preserve"> </w:t>
      </w:r>
      <w:r>
        <w:t>load, beam size and material properties its grade are kept constant hence Bending moment, shear force and deflection</w:t>
      </w:r>
      <w:r>
        <w:rPr>
          <w:spacing w:val="1"/>
        </w:rPr>
        <w:t xml:space="preserve"> </w:t>
      </w:r>
      <w:r>
        <w:t>obtained are</w:t>
      </w:r>
      <w:r>
        <w:rPr>
          <w:spacing w:val="-1"/>
        </w:rPr>
        <w:t xml:space="preserve"> </w:t>
      </w:r>
      <w:r>
        <w:t>same.</w:t>
      </w:r>
    </w:p>
    <w:p w:rsidR="00BA77F5" w:rsidRDefault="00234504">
      <w:pPr>
        <w:pStyle w:val="BodyText"/>
        <w:spacing w:before="121" w:line="276" w:lineRule="auto"/>
        <w:ind w:left="140" w:right="137"/>
        <w:jc w:val="both"/>
      </w:pPr>
      <w:r>
        <w:t>For 6 m continuous beam bending moment at end support are 0 knm and bending moment at centre in span 1 is -6.684 knm.</w:t>
      </w:r>
      <w:r>
        <w:rPr>
          <w:spacing w:val="1"/>
        </w:rPr>
        <w:t xml:space="preserve"> </w:t>
      </w:r>
      <w:r>
        <w:t>At</w:t>
      </w:r>
      <w:r>
        <w:rPr>
          <w:spacing w:val="2"/>
        </w:rPr>
        <w:t xml:space="preserve"> </w:t>
      </w:r>
      <w:r>
        <w:t>middle support</w:t>
      </w:r>
      <w:r>
        <w:rPr>
          <w:spacing w:val="-3"/>
        </w:rPr>
        <w:t xml:space="preserve"> </w:t>
      </w:r>
      <w:r>
        <w:t>its value</w:t>
      </w:r>
      <w:r>
        <w:rPr>
          <w:spacing w:val="-1"/>
        </w:rPr>
        <w:t xml:space="preserve"> </w:t>
      </w:r>
      <w:r>
        <w:t>obtained is 13.65</w:t>
      </w:r>
      <w:r>
        <w:rPr>
          <w:spacing w:val="1"/>
        </w:rPr>
        <w:t xml:space="preserve"> </w:t>
      </w:r>
      <w:r>
        <w:t>knm</w:t>
      </w:r>
      <w:r>
        <w:rPr>
          <w:spacing w:val="-4"/>
        </w:rPr>
        <w:t xml:space="preserve"> </w:t>
      </w:r>
      <w:r>
        <w:t>and</w:t>
      </w:r>
      <w:r>
        <w:rPr>
          <w:spacing w:val="1"/>
        </w:rPr>
        <w:t xml:space="preserve"> </w:t>
      </w:r>
      <w:r>
        <w:t>at</w:t>
      </w:r>
      <w:r>
        <w:rPr>
          <w:spacing w:val="-1"/>
        </w:rPr>
        <w:t xml:space="preserve"> </w:t>
      </w:r>
      <w:r>
        <w:t>centre in</w:t>
      </w:r>
      <w:r>
        <w:rPr>
          <w:spacing w:val="1"/>
        </w:rPr>
        <w:t xml:space="preserve"> </w:t>
      </w:r>
      <w:r>
        <w:t>span 2</w:t>
      </w:r>
      <w:r>
        <w:rPr>
          <w:spacing w:val="-1"/>
        </w:rPr>
        <w:t xml:space="preserve"> </w:t>
      </w:r>
      <w:r>
        <w:t>is</w:t>
      </w:r>
      <w:r>
        <w:rPr>
          <w:spacing w:val="7"/>
        </w:rPr>
        <w:t xml:space="preserve"> </w:t>
      </w:r>
      <w:r>
        <w:t>-6.684knm</w:t>
      </w:r>
      <w:r>
        <w:rPr>
          <w:spacing w:val="-4"/>
        </w:rPr>
        <w:t xml:space="preserve"> </w:t>
      </w:r>
      <w:r>
        <w:t>also.</w:t>
      </w:r>
    </w:p>
    <w:p w:rsidR="00BA77F5" w:rsidRDefault="00234504">
      <w:pPr>
        <w:pStyle w:val="BodyText"/>
        <w:spacing w:before="122" w:line="276" w:lineRule="auto"/>
        <w:ind w:left="140" w:right="145"/>
        <w:jc w:val="both"/>
      </w:pPr>
      <w:r>
        <w:t>Shear force value at various point is also obtained from result for various beam . for 6 m beam of span 1 shear force value at</w:t>
      </w:r>
      <w:r>
        <w:rPr>
          <w:spacing w:val="1"/>
        </w:rPr>
        <w:t xml:space="preserve"> </w:t>
      </w:r>
      <w:r>
        <w:t>end support 13.62 kn, at middle -4.350 kn and at end support 21.961 kn obtained. Similarly for span 2 shear force value at</w:t>
      </w:r>
      <w:r>
        <w:rPr>
          <w:spacing w:val="1"/>
        </w:rPr>
        <w:t xml:space="preserve"> </w:t>
      </w:r>
      <w:r>
        <w:t>end support</w:t>
      </w:r>
      <w:r>
        <w:rPr>
          <w:spacing w:val="1"/>
        </w:rPr>
        <w:t xml:space="preserve"> </w:t>
      </w:r>
      <w:r>
        <w:t>-21.961kn, at</w:t>
      </w:r>
      <w:r>
        <w:rPr>
          <w:spacing w:val="-3"/>
        </w:rPr>
        <w:t xml:space="preserve"> </w:t>
      </w:r>
      <w:r>
        <w:t>middle 4.350</w:t>
      </w:r>
      <w:r>
        <w:rPr>
          <w:spacing w:val="1"/>
        </w:rPr>
        <w:t xml:space="preserve"> </w:t>
      </w:r>
      <w:r>
        <w:t>kn</w:t>
      </w:r>
      <w:r>
        <w:rPr>
          <w:spacing w:val="-2"/>
        </w:rPr>
        <w:t xml:space="preserve"> </w:t>
      </w:r>
      <w:r>
        <w:t>and</w:t>
      </w:r>
      <w:r>
        <w:rPr>
          <w:spacing w:val="-1"/>
        </w:rPr>
        <w:t xml:space="preserve"> </w:t>
      </w:r>
      <w:r>
        <w:t>at end</w:t>
      </w:r>
      <w:r>
        <w:rPr>
          <w:spacing w:val="1"/>
        </w:rPr>
        <w:t xml:space="preserve"> </w:t>
      </w:r>
      <w:r>
        <w:t>support</w:t>
      </w:r>
      <w:r>
        <w:rPr>
          <w:spacing w:val="-1"/>
        </w:rPr>
        <w:t xml:space="preserve"> </w:t>
      </w:r>
      <w:r>
        <w:t>13.262</w:t>
      </w:r>
      <w:r>
        <w:rPr>
          <w:spacing w:val="1"/>
        </w:rPr>
        <w:t xml:space="preserve"> </w:t>
      </w:r>
      <w:r>
        <w:t>kn</w:t>
      </w:r>
      <w:r>
        <w:rPr>
          <w:spacing w:val="1"/>
        </w:rPr>
        <w:t xml:space="preserve"> </w:t>
      </w:r>
      <w:r>
        <w:t>obtained.</w:t>
      </w:r>
    </w:p>
    <w:p w:rsidR="00BA77F5" w:rsidRDefault="00234504">
      <w:pPr>
        <w:pStyle w:val="BodyText"/>
        <w:spacing w:before="119" w:line="276" w:lineRule="auto"/>
        <w:ind w:left="140" w:right="142"/>
        <w:jc w:val="both"/>
      </w:pPr>
      <w:r>
        <w:t>Deflection value are also calculated from result for various beam. For 6 m beam for span 1 at middle support 0.149 mm</w:t>
      </w:r>
      <w:r>
        <w:rPr>
          <w:spacing w:val="1"/>
        </w:rPr>
        <w:t xml:space="preserve"> </w:t>
      </w:r>
      <w:r>
        <w:t>deflection obtained</w:t>
      </w:r>
      <w:r>
        <w:rPr>
          <w:spacing w:val="1"/>
        </w:rPr>
        <w:t xml:space="preserve"> </w:t>
      </w:r>
      <w:r>
        <w:t>similarly</w:t>
      </w:r>
      <w:r>
        <w:rPr>
          <w:spacing w:val="-1"/>
        </w:rPr>
        <w:t xml:space="preserve"> </w:t>
      </w:r>
      <w:r>
        <w:t>for</w:t>
      </w:r>
      <w:r>
        <w:rPr>
          <w:spacing w:val="-1"/>
        </w:rPr>
        <w:t xml:space="preserve"> </w:t>
      </w:r>
      <w:r>
        <w:t>span</w:t>
      </w:r>
      <w:r>
        <w:rPr>
          <w:spacing w:val="1"/>
        </w:rPr>
        <w:t xml:space="preserve"> </w:t>
      </w:r>
      <w:r>
        <w:t>2</w:t>
      </w:r>
      <w:r>
        <w:rPr>
          <w:spacing w:val="-1"/>
        </w:rPr>
        <w:t xml:space="preserve"> </w:t>
      </w:r>
      <w:r>
        <w:t>at middle</w:t>
      </w:r>
      <w:r>
        <w:rPr>
          <w:spacing w:val="-1"/>
        </w:rPr>
        <w:t xml:space="preserve"> </w:t>
      </w:r>
      <w:r>
        <w:t>0.149</w:t>
      </w:r>
      <w:r>
        <w:rPr>
          <w:spacing w:val="1"/>
        </w:rPr>
        <w:t xml:space="preserve"> </w:t>
      </w:r>
      <w:r>
        <w:t>mm</w:t>
      </w:r>
      <w:r>
        <w:rPr>
          <w:spacing w:val="-3"/>
        </w:rPr>
        <w:t xml:space="preserve"> </w:t>
      </w:r>
      <w:r>
        <w:t>deflection</w:t>
      </w:r>
      <w:r>
        <w:rPr>
          <w:spacing w:val="-1"/>
        </w:rPr>
        <w:t xml:space="preserve"> </w:t>
      </w:r>
      <w:r>
        <w:t>obtained.</w:t>
      </w:r>
    </w:p>
    <w:p w:rsidR="00BA77F5" w:rsidRDefault="00234504">
      <w:pPr>
        <w:pStyle w:val="BodyText"/>
        <w:spacing w:before="119" w:line="278" w:lineRule="auto"/>
        <w:ind w:left="140" w:right="135"/>
        <w:jc w:val="both"/>
      </w:pPr>
      <w:r>
        <w:t>For 12 m continuous beam bending moment at end support are 0 knm and bending moment at centre in span 1 is -26.458</w:t>
      </w:r>
      <w:r>
        <w:rPr>
          <w:spacing w:val="1"/>
        </w:rPr>
        <w:t xml:space="preserve"> </w:t>
      </w:r>
      <w:r>
        <w:t>knm.</w:t>
      </w:r>
      <w:r>
        <w:rPr>
          <w:spacing w:val="2"/>
        </w:rPr>
        <w:t xml:space="preserve"> </w:t>
      </w:r>
      <w:r>
        <w:t>At</w:t>
      </w:r>
      <w:r>
        <w:rPr>
          <w:spacing w:val="2"/>
        </w:rPr>
        <w:t xml:space="preserve"> </w:t>
      </w:r>
      <w:r>
        <w:t>middle support</w:t>
      </w:r>
      <w:r>
        <w:rPr>
          <w:spacing w:val="-2"/>
        </w:rPr>
        <w:t xml:space="preserve"> </w:t>
      </w:r>
      <w:r>
        <w:t>its</w:t>
      </w:r>
      <w:r>
        <w:rPr>
          <w:spacing w:val="-1"/>
        </w:rPr>
        <w:t xml:space="preserve"> </w:t>
      </w:r>
      <w:r>
        <w:t>value</w:t>
      </w:r>
      <w:r>
        <w:rPr>
          <w:spacing w:val="-3"/>
        </w:rPr>
        <w:t xml:space="preserve"> </w:t>
      </w:r>
      <w:r>
        <w:t>obtained is</w:t>
      </w:r>
      <w:r>
        <w:rPr>
          <w:spacing w:val="-2"/>
        </w:rPr>
        <w:t xml:space="preserve"> </w:t>
      </w:r>
      <w:r>
        <w:t>52.674 knm</w:t>
      </w:r>
      <w:r>
        <w:rPr>
          <w:spacing w:val="-3"/>
        </w:rPr>
        <w:t xml:space="preserve"> </w:t>
      </w:r>
      <w:r>
        <w:t>and at centre</w:t>
      </w:r>
      <w:r>
        <w:rPr>
          <w:spacing w:val="-1"/>
        </w:rPr>
        <w:t xml:space="preserve"> </w:t>
      </w:r>
      <w:r>
        <w:t>in</w:t>
      </w:r>
      <w:r>
        <w:rPr>
          <w:spacing w:val="-1"/>
        </w:rPr>
        <w:t xml:space="preserve"> </w:t>
      </w:r>
      <w:r>
        <w:t>span</w:t>
      </w:r>
      <w:r>
        <w:rPr>
          <w:spacing w:val="-2"/>
        </w:rPr>
        <w:t xml:space="preserve"> </w:t>
      </w:r>
      <w:r>
        <w:t>2</w:t>
      </w:r>
      <w:r>
        <w:rPr>
          <w:spacing w:val="1"/>
        </w:rPr>
        <w:t xml:space="preserve"> </w:t>
      </w:r>
      <w:r>
        <w:t>is</w:t>
      </w:r>
      <w:r>
        <w:rPr>
          <w:spacing w:val="6"/>
        </w:rPr>
        <w:t xml:space="preserve"> </w:t>
      </w:r>
      <w:r>
        <w:t>-26.458</w:t>
      </w:r>
      <w:r>
        <w:rPr>
          <w:spacing w:val="1"/>
        </w:rPr>
        <w:t xml:space="preserve"> </w:t>
      </w:r>
      <w:r>
        <w:t>knm</w:t>
      </w:r>
      <w:r>
        <w:rPr>
          <w:spacing w:val="-4"/>
        </w:rPr>
        <w:t xml:space="preserve"> </w:t>
      </w:r>
      <w:r>
        <w:t>also.</w:t>
      </w:r>
    </w:p>
    <w:p w:rsidR="00BA77F5" w:rsidRDefault="00234504">
      <w:pPr>
        <w:pStyle w:val="BodyText"/>
        <w:spacing w:before="117" w:line="276" w:lineRule="auto"/>
        <w:ind w:left="140" w:right="140"/>
        <w:jc w:val="both"/>
      </w:pPr>
      <w:r>
        <w:t>Shear</w:t>
      </w:r>
      <w:r>
        <w:rPr>
          <w:spacing w:val="6"/>
        </w:rPr>
        <w:t xml:space="preserve"> </w:t>
      </w:r>
      <w:r>
        <w:t>force</w:t>
      </w:r>
      <w:r>
        <w:rPr>
          <w:spacing w:val="5"/>
        </w:rPr>
        <w:t xml:space="preserve"> </w:t>
      </w:r>
      <w:r>
        <w:t>value</w:t>
      </w:r>
      <w:r>
        <w:rPr>
          <w:spacing w:val="5"/>
        </w:rPr>
        <w:t xml:space="preserve"> </w:t>
      </w:r>
      <w:r>
        <w:t>at</w:t>
      </w:r>
      <w:r>
        <w:rPr>
          <w:spacing w:val="6"/>
        </w:rPr>
        <w:t xml:space="preserve"> </w:t>
      </w:r>
      <w:r>
        <w:t>various</w:t>
      </w:r>
      <w:r>
        <w:rPr>
          <w:spacing w:val="6"/>
        </w:rPr>
        <w:t xml:space="preserve"> </w:t>
      </w:r>
      <w:r>
        <w:t>point</w:t>
      </w:r>
      <w:r>
        <w:rPr>
          <w:spacing w:val="6"/>
        </w:rPr>
        <w:t xml:space="preserve"> </w:t>
      </w:r>
      <w:r>
        <w:t>is</w:t>
      </w:r>
      <w:r>
        <w:rPr>
          <w:spacing w:val="6"/>
        </w:rPr>
        <w:t xml:space="preserve"> </w:t>
      </w:r>
      <w:r>
        <w:t>also</w:t>
      </w:r>
      <w:r>
        <w:rPr>
          <w:spacing w:val="5"/>
        </w:rPr>
        <w:t xml:space="preserve"> </w:t>
      </w:r>
      <w:r>
        <w:t>obtained</w:t>
      </w:r>
      <w:r>
        <w:rPr>
          <w:spacing w:val="5"/>
        </w:rPr>
        <w:t xml:space="preserve"> </w:t>
      </w:r>
      <w:r>
        <w:t>from</w:t>
      </w:r>
      <w:r>
        <w:rPr>
          <w:spacing w:val="3"/>
        </w:rPr>
        <w:t xml:space="preserve"> </w:t>
      </w:r>
      <w:r>
        <w:t>result</w:t>
      </w:r>
      <w:r>
        <w:rPr>
          <w:spacing w:val="7"/>
        </w:rPr>
        <w:t xml:space="preserve"> </w:t>
      </w:r>
      <w:r>
        <w:t>for</w:t>
      </w:r>
      <w:r>
        <w:rPr>
          <w:spacing w:val="6"/>
        </w:rPr>
        <w:t xml:space="preserve"> </w:t>
      </w:r>
      <w:r>
        <w:t>various</w:t>
      </w:r>
      <w:r>
        <w:rPr>
          <w:spacing w:val="6"/>
        </w:rPr>
        <w:t xml:space="preserve"> </w:t>
      </w:r>
      <w:r>
        <w:t>beam</w:t>
      </w:r>
      <w:r>
        <w:rPr>
          <w:spacing w:val="3"/>
        </w:rPr>
        <w:t xml:space="preserve"> </w:t>
      </w:r>
      <w:r>
        <w:t>.</w:t>
      </w:r>
      <w:r>
        <w:rPr>
          <w:spacing w:val="6"/>
        </w:rPr>
        <w:t xml:space="preserve"> </w:t>
      </w:r>
      <w:r>
        <w:t>for</w:t>
      </w:r>
      <w:r>
        <w:rPr>
          <w:spacing w:val="6"/>
        </w:rPr>
        <w:t xml:space="preserve"> </w:t>
      </w:r>
      <w:r>
        <w:t>12</w:t>
      </w:r>
      <w:r>
        <w:rPr>
          <w:spacing w:val="7"/>
        </w:rPr>
        <w:t xml:space="preserve"> </w:t>
      </w:r>
      <w:r>
        <w:t>m</w:t>
      </w:r>
      <w:r>
        <w:rPr>
          <w:spacing w:val="3"/>
        </w:rPr>
        <w:t xml:space="preserve"> </w:t>
      </w:r>
      <w:r>
        <w:t>beam</w:t>
      </w:r>
      <w:r>
        <w:rPr>
          <w:spacing w:val="3"/>
        </w:rPr>
        <w:t xml:space="preserve"> </w:t>
      </w:r>
      <w:r>
        <w:t>of</w:t>
      </w:r>
      <w:r>
        <w:rPr>
          <w:spacing w:val="6"/>
        </w:rPr>
        <w:t xml:space="preserve"> </w:t>
      </w:r>
      <w:r>
        <w:t>span</w:t>
      </w:r>
      <w:r>
        <w:rPr>
          <w:spacing w:val="7"/>
        </w:rPr>
        <w:t xml:space="preserve"> </w:t>
      </w:r>
      <w:r>
        <w:t>1</w:t>
      </w:r>
      <w:r>
        <w:rPr>
          <w:spacing w:val="5"/>
        </w:rPr>
        <w:t xml:space="preserve"> </w:t>
      </w:r>
      <w:r>
        <w:t>shear</w:t>
      </w:r>
      <w:r>
        <w:rPr>
          <w:spacing w:val="6"/>
        </w:rPr>
        <w:t xml:space="preserve"> </w:t>
      </w:r>
      <w:r>
        <w:t>force</w:t>
      </w:r>
      <w:r>
        <w:rPr>
          <w:spacing w:val="5"/>
        </w:rPr>
        <w:t xml:space="preserve"> </w:t>
      </w:r>
      <w:r>
        <w:t>value</w:t>
      </w:r>
      <w:r>
        <w:rPr>
          <w:spacing w:val="-43"/>
        </w:rPr>
        <w:t xml:space="preserve"> </w:t>
      </w:r>
      <w:r>
        <w:t>at end support 26.44 kn, at middle -8.779 kn and at end support 44.002 kn obtained. Similarly for span 2 shear force value at</w:t>
      </w:r>
      <w:r>
        <w:rPr>
          <w:spacing w:val="1"/>
        </w:rPr>
        <w:t xml:space="preserve"> </w:t>
      </w:r>
      <w:r>
        <w:t>end support</w:t>
      </w:r>
      <w:r>
        <w:rPr>
          <w:spacing w:val="1"/>
        </w:rPr>
        <w:t xml:space="preserve"> </w:t>
      </w:r>
      <w:r>
        <w:t>-44.002 kn,</w:t>
      </w:r>
      <w:r>
        <w:rPr>
          <w:spacing w:val="-2"/>
        </w:rPr>
        <w:t xml:space="preserve"> </w:t>
      </w:r>
      <w:r>
        <w:t>at middle</w:t>
      </w:r>
      <w:r>
        <w:rPr>
          <w:spacing w:val="-1"/>
        </w:rPr>
        <w:t xml:space="preserve"> </w:t>
      </w:r>
      <w:r>
        <w:t>8.779</w:t>
      </w:r>
      <w:r>
        <w:rPr>
          <w:spacing w:val="44"/>
        </w:rPr>
        <w:t xml:space="preserve"> </w:t>
      </w:r>
      <w:r>
        <w:t>kn and</w:t>
      </w:r>
      <w:r>
        <w:rPr>
          <w:spacing w:val="1"/>
        </w:rPr>
        <w:t xml:space="preserve"> </w:t>
      </w:r>
      <w:r>
        <w:t>at</w:t>
      </w:r>
      <w:r>
        <w:rPr>
          <w:spacing w:val="5"/>
        </w:rPr>
        <w:t xml:space="preserve"> </w:t>
      </w:r>
      <w:r>
        <w:t>end support</w:t>
      </w:r>
      <w:r>
        <w:rPr>
          <w:spacing w:val="-2"/>
        </w:rPr>
        <w:t xml:space="preserve"> </w:t>
      </w:r>
      <w:r>
        <w:t>26.44</w:t>
      </w:r>
      <w:r>
        <w:rPr>
          <w:spacing w:val="1"/>
        </w:rPr>
        <w:t xml:space="preserve"> </w:t>
      </w:r>
      <w:r>
        <w:t>kn obtained.</w:t>
      </w:r>
    </w:p>
    <w:p w:rsidR="00BA77F5" w:rsidRDefault="00BA77F5">
      <w:pPr>
        <w:spacing w:line="276" w:lineRule="auto"/>
        <w:jc w:val="both"/>
        <w:sectPr w:rsidR="00BA77F5">
          <w:pgSz w:w="11910" w:h="16840"/>
          <w:pgMar w:top="2020" w:right="1300" w:bottom="740" w:left="1300" w:header="319" w:footer="558" w:gutter="0"/>
          <w:cols w:space="720"/>
        </w:sectPr>
      </w:pPr>
    </w:p>
    <w:p w:rsidR="00BA77F5" w:rsidRDefault="00234504">
      <w:pPr>
        <w:pStyle w:val="Heading1"/>
        <w:numPr>
          <w:ilvl w:val="0"/>
          <w:numId w:val="3"/>
        </w:numPr>
        <w:tabs>
          <w:tab w:val="left" w:pos="4295"/>
          <w:tab w:val="left" w:pos="4296"/>
        </w:tabs>
        <w:spacing w:before="122"/>
        <w:ind w:left="4295" w:hanging="721"/>
        <w:jc w:val="left"/>
        <w:rPr>
          <w:rFonts w:ascii="Times New Roman"/>
          <w:color w:val="1F487C"/>
        </w:rPr>
      </w:pPr>
      <w:r>
        <w:rPr>
          <w:color w:val="1F487C"/>
        </w:rPr>
        <w:lastRenderedPageBreak/>
        <w:t>CONCLUSION</w:t>
      </w:r>
    </w:p>
    <w:p w:rsidR="00BA77F5" w:rsidRDefault="00234504">
      <w:pPr>
        <w:pStyle w:val="BodyText"/>
        <w:spacing w:before="160" w:line="276" w:lineRule="auto"/>
        <w:ind w:left="140" w:right="138"/>
        <w:jc w:val="both"/>
      </w:pPr>
      <w:r>
        <w:t>For 6 m span cost required for normal RCC beam is Rs-6706.627 for prestressed and poststressed concrete beam cost</w:t>
      </w:r>
      <w:r>
        <w:rPr>
          <w:spacing w:val="1"/>
        </w:rPr>
        <w:t xml:space="preserve"> </w:t>
      </w:r>
      <w:r>
        <w:t>required are Rs-7410.454 and Rs-7937.796 respectively. We can see that prestressed concrete beam is more costlier than</w:t>
      </w:r>
      <w:r>
        <w:rPr>
          <w:spacing w:val="1"/>
        </w:rPr>
        <w:t xml:space="preserve"> </w:t>
      </w:r>
      <w:r>
        <w:t>normal RCC beam. For prestressed concrete beam is 10.49 % more cost required from normal RCC beam. Similarly</w:t>
      </w:r>
      <w:r>
        <w:rPr>
          <w:spacing w:val="1"/>
        </w:rPr>
        <w:t xml:space="preserve"> </w:t>
      </w:r>
      <w:r>
        <w:t>poststressed concrete</w:t>
      </w:r>
      <w:r>
        <w:rPr>
          <w:spacing w:val="-3"/>
        </w:rPr>
        <w:t xml:space="preserve"> </w:t>
      </w:r>
      <w:r>
        <w:t>beam</w:t>
      </w:r>
      <w:r>
        <w:rPr>
          <w:spacing w:val="-3"/>
        </w:rPr>
        <w:t xml:space="preserve"> </w:t>
      </w:r>
      <w:r>
        <w:t>is 18.35</w:t>
      </w:r>
      <w:r>
        <w:rPr>
          <w:spacing w:val="1"/>
        </w:rPr>
        <w:t xml:space="preserve"> </w:t>
      </w:r>
      <w:r>
        <w:t>%</w:t>
      </w:r>
      <w:r>
        <w:rPr>
          <w:spacing w:val="-1"/>
        </w:rPr>
        <w:t xml:space="preserve"> </w:t>
      </w:r>
      <w:r>
        <w:t>more</w:t>
      </w:r>
      <w:r>
        <w:rPr>
          <w:spacing w:val="-1"/>
        </w:rPr>
        <w:t xml:space="preserve"> </w:t>
      </w:r>
      <w:r>
        <w:t>costlier than</w:t>
      </w:r>
      <w:r>
        <w:rPr>
          <w:spacing w:val="-2"/>
        </w:rPr>
        <w:t xml:space="preserve"> </w:t>
      </w:r>
      <w:r>
        <w:t>RCC beam.</w:t>
      </w:r>
    </w:p>
    <w:p w:rsidR="00BA77F5" w:rsidRDefault="00234504">
      <w:pPr>
        <w:pStyle w:val="BodyText"/>
        <w:spacing w:before="121" w:line="276" w:lineRule="auto"/>
        <w:ind w:left="140" w:right="137"/>
        <w:jc w:val="both"/>
      </w:pPr>
      <w:r>
        <w:t>For 12 m span</w:t>
      </w:r>
      <w:r>
        <w:rPr>
          <w:spacing w:val="1"/>
        </w:rPr>
        <w:t xml:space="preserve"> </w:t>
      </w:r>
      <w:r>
        <w:t>cost required for normal RCC beam is Rs-13526.94 for prestressed and poststressed concrete beam cost</w:t>
      </w:r>
      <w:r>
        <w:rPr>
          <w:spacing w:val="1"/>
        </w:rPr>
        <w:t xml:space="preserve"> </w:t>
      </w:r>
      <w:r>
        <w:t>required are Rs-15432.95 and Rs-15875.566 respectively. We can see that RCC concrete beam is more economical than</w:t>
      </w:r>
      <w:r>
        <w:rPr>
          <w:spacing w:val="1"/>
        </w:rPr>
        <w:t xml:space="preserve"> </w:t>
      </w:r>
      <w:r>
        <w:t>prestressed concrete beam. For prestressed concrete beam is 14.09 % more cost required from normal RCC beam. Similarly</w:t>
      </w:r>
      <w:r>
        <w:rPr>
          <w:spacing w:val="1"/>
        </w:rPr>
        <w:t xml:space="preserve"> </w:t>
      </w:r>
      <w:r>
        <w:t>RCC</w:t>
      </w:r>
      <w:r>
        <w:rPr>
          <w:spacing w:val="-1"/>
        </w:rPr>
        <w:t xml:space="preserve"> </w:t>
      </w:r>
      <w:r>
        <w:t>beam</w:t>
      </w:r>
      <w:r>
        <w:rPr>
          <w:spacing w:val="-3"/>
        </w:rPr>
        <w:t xml:space="preserve"> </w:t>
      </w:r>
      <w:r>
        <w:t>is 17.36</w:t>
      </w:r>
      <w:r>
        <w:rPr>
          <w:spacing w:val="-1"/>
        </w:rPr>
        <w:t xml:space="preserve"> </w:t>
      </w:r>
      <w:r>
        <w:t>%</w:t>
      </w:r>
      <w:r>
        <w:rPr>
          <w:spacing w:val="43"/>
        </w:rPr>
        <w:t xml:space="preserve"> </w:t>
      </w:r>
      <w:r>
        <w:t>more</w:t>
      </w:r>
      <w:r>
        <w:rPr>
          <w:spacing w:val="-1"/>
        </w:rPr>
        <w:t xml:space="preserve"> </w:t>
      </w:r>
      <w:r>
        <w:t>economical than</w:t>
      </w:r>
      <w:r>
        <w:rPr>
          <w:spacing w:val="1"/>
        </w:rPr>
        <w:t xml:space="preserve"> </w:t>
      </w:r>
      <w:r>
        <w:t>post stressed concrete</w:t>
      </w:r>
      <w:r>
        <w:rPr>
          <w:spacing w:val="-1"/>
        </w:rPr>
        <w:t xml:space="preserve"> </w:t>
      </w:r>
      <w:r>
        <w:t>beam.</w:t>
      </w:r>
    </w:p>
    <w:p w:rsidR="00BA77F5" w:rsidRDefault="00234504">
      <w:pPr>
        <w:pStyle w:val="BodyText"/>
        <w:spacing w:before="118" w:line="276" w:lineRule="auto"/>
        <w:ind w:left="140" w:right="140"/>
        <w:jc w:val="both"/>
      </w:pPr>
      <w:r>
        <w:t>For 18 m span cost required for normal RCC beam is Rs-23891.01 for prestressed and poststressed concrete beam cost</w:t>
      </w:r>
      <w:r>
        <w:rPr>
          <w:spacing w:val="1"/>
        </w:rPr>
        <w:t xml:space="preserve"> </w:t>
      </w:r>
      <w:r>
        <w:t>required are Rs-25878.354 and Rs-25878.354 respectively. We can see that RCC concrete beam is more economical than</w:t>
      </w:r>
      <w:r>
        <w:rPr>
          <w:spacing w:val="1"/>
        </w:rPr>
        <w:t xml:space="preserve"> </w:t>
      </w:r>
      <w:r>
        <w:t>prestressed concrete beam. For prestressed concrete beam is 8.31 % more cost required from normal RCC beam. Similarly</w:t>
      </w:r>
      <w:r>
        <w:rPr>
          <w:spacing w:val="1"/>
        </w:rPr>
        <w:t xml:space="preserve"> </w:t>
      </w:r>
      <w:r>
        <w:t>RCC</w:t>
      </w:r>
      <w:r>
        <w:rPr>
          <w:spacing w:val="-1"/>
        </w:rPr>
        <w:t xml:space="preserve"> </w:t>
      </w:r>
      <w:r>
        <w:t>beam</w:t>
      </w:r>
      <w:r>
        <w:rPr>
          <w:spacing w:val="-3"/>
        </w:rPr>
        <w:t xml:space="preserve"> </w:t>
      </w:r>
      <w:r>
        <w:t>is 8.31</w:t>
      </w:r>
      <w:r>
        <w:rPr>
          <w:spacing w:val="1"/>
        </w:rPr>
        <w:t xml:space="preserve"> </w:t>
      </w:r>
      <w:r>
        <w:t>%</w:t>
      </w:r>
      <w:r>
        <w:rPr>
          <w:spacing w:val="43"/>
        </w:rPr>
        <w:t xml:space="preserve"> </w:t>
      </w:r>
      <w:r>
        <w:t>more</w:t>
      </w:r>
      <w:r>
        <w:rPr>
          <w:spacing w:val="-1"/>
        </w:rPr>
        <w:t xml:space="preserve"> </w:t>
      </w:r>
      <w:r>
        <w:t>economical than</w:t>
      </w:r>
      <w:r>
        <w:rPr>
          <w:spacing w:val="1"/>
        </w:rPr>
        <w:t xml:space="preserve"> </w:t>
      </w:r>
      <w:r>
        <w:t>post stressed concrete</w:t>
      </w:r>
      <w:r>
        <w:rPr>
          <w:spacing w:val="-3"/>
        </w:rPr>
        <w:t xml:space="preserve"> </w:t>
      </w:r>
      <w:r>
        <w:t>beam.</w:t>
      </w:r>
    </w:p>
    <w:p w:rsidR="00BA77F5" w:rsidRDefault="00234504">
      <w:pPr>
        <w:pStyle w:val="BodyText"/>
        <w:spacing w:before="121" w:line="276" w:lineRule="auto"/>
        <w:ind w:left="140" w:right="138"/>
        <w:jc w:val="both"/>
      </w:pPr>
      <w:r>
        <w:t>For 24 m span cost required for normal RCC beam is Rs-43088.568 for prestressed and poststressed concrete beam cost</w:t>
      </w:r>
      <w:r>
        <w:rPr>
          <w:spacing w:val="1"/>
        </w:rPr>
        <w:t xml:space="preserve"> </w:t>
      </w:r>
      <w:r>
        <w:t>required are Rs-44607.464 and Rs-44607.464 respectively. We can see that RCC concrete beam is more economical than</w:t>
      </w:r>
      <w:r>
        <w:rPr>
          <w:spacing w:val="1"/>
        </w:rPr>
        <w:t xml:space="preserve"> </w:t>
      </w:r>
      <w:r>
        <w:t>prestressed concrete beam. For prestressed concrete beam is 3.52 % more cost required from normal RCC beam. Similarly</w:t>
      </w:r>
      <w:r>
        <w:rPr>
          <w:spacing w:val="1"/>
        </w:rPr>
        <w:t xml:space="preserve"> </w:t>
      </w:r>
      <w:r>
        <w:t>RCC</w:t>
      </w:r>
      <w:r>
        <w:rPr>
          <w:spacing w:val="-1"/>
        </w:rPr>
        <w:t xml:space="preserve"> </w:t>
      </w:r>
      <w:r>
        <w:t>beam</w:t>
      </w:r>
      <w:r>
        <w:rPr>
          <w:spacing w:val="-3"/>
        </w:rPr>
        <w:t xml:space="preserve"> </w:t>
      </w:r>
      <w:r>
        <w:t>is 3.52</w:t>
      </w:r>
      <w:r>
        <w:rPr>
          <w:spacing w:val="1"/>
        </w:rPr>
        <w:t xml:space="preserve"> </w:t>
      </w:r>
      <w:r>
        <w:t>%</w:t>
      </w:r>
      <w:r>
        <w:rPr>
          <w:spacing w:val="43"/>
        </w:rPr>
        <w:t xml:space="preserve"> </w:t>
      </w:r>
      <w:r>
        <w:t>more</w:t>
      </w:r>
      <w:r>
        <w:rPr>
          <w:spacing w:val="-1"/>
        </w:rPr>
        <w:t xml:space="preserve"> </w:t>
      </w:r>
      <w:r>
        <w:t>economical than</w:t>
      </w:r>
      <w:r>
        <w:rPr>
          <w:spacing w:val="1"/>
        </w:rPr>
        <w:t xml:space="preserve"> </w:t>
      </w:r>
      <w:r>
        <w:t>post stressed concrete</w:t>
      </w:r>
      <w:r>
        <w:rPr>
          <w:spacing w:val="-3"/>
        </w:rPr>
        <w:t xml:space="preserve"> </w:t>
      </w:r>
      <w:r>
        <w:t>beam.</w:t>
      </w:r>
    </w:p>
    <w:p w:rsidR="00BA77F5" w:rsidRDefault="00234504">
      <w:pPr>
        <w:pStyle w:val="BodyText"/>
        <w:spacing w:before="121" w:line="276" w:lineRule="auto"/>
        <w:ind w:left="140" w:right="142"/>
        <w:jc w:val="both"/>
      </w:pPr>
      <w:r>
        <w:t>From the above discussion it might be concluded that, ”when beam of small depth to width ratio is designed with specified</w:t>
      </w:r>
      <w:r>
        <w:rPr>
          <w:spacing w:val="1"/>
        </w:rPr>
        <w:t xml:space="preserve"> </w:t>
      </w:r>
      <w:r>
        <w:t>span to depth ratio ;the prestressing method is quite help full in terms of saving percentage of steel and construction under</w:t>
      </w:r>
      <w:r>
        <w:rPr>
          <w:spacing w:val="1"/>
        </w:rPr>
        <w:t xml:space="preserve"> </w:t>
      </w:r>
      <w:r>
        <w:t>controlled environment with same</w:t>
      </w:r>
      <w:r>
        <w:rPr>
          <w:spacing w:val="-1"/>
        </w:rPr>
        <w:t xml:space="preserve"> </w:t>
      </w:r>
      <w:r>
        <w:t>cross-sectional dimension and</w:t>
      </w:r>
      <w:r>
        <w:rPr>
          <w:spacing w:val="1"/>
        </w:rPr>
        <w:t xml:space="preserve"> </w:t>
      </w:r>
      <w:r>
        <w:t>loading</w:t>
      </w:r>
      <w:r>
        <w:rPr>
          <w:spacing w:val="-1"/>
        </w:rPr>
        <w:t xml:space="preserve"> </w:t>
      </w:r>
      <w:r>
        <w:t>conditions.”</w:t>
      </w:r>
    </w:p>
    <w:p w:rsidR="00BA77F5" w:rsidRDefault="00234504">
      <w:pPr>
        <w:pStyle w:val="Heading1"/>
        <w:numPr>
          <w:ilvl w:val="0"/>
          <w:numId w:val="3"/>
        </w:numPr>
        <w:tabs>
          <w:tab w:val="left" w:pos="4300"/>
          <w:tab w:val="left" w:pos="4301"/>
        </w:tabs>
        <w:spacing w:before="118"/>
        <w:ind w:left="4300" w:hanging="721"/>
        <w:jc w:val="left"/>
        <w:rPr>
          <w:color w:val="1F487C"/>
        </w:rPr>
      </w:pPr>
      <w:r>
        <w:rPr>
          <w:color w:val="1F487C"/>
        </w:rPr>
        <w:t>REFERENCES</w:t>
      </w:r>
    </w:p>
    <w:p w:rsidR="00BA77F5" w:rsidRDefault="00234504">
      <w:pPr>
        <w:pStyle w:val="ListParagraph"/>
        <w:numPr>
          <w:ilvl w:val="0"/>
          <w:numId w:val="1"/>
        </w:numPr>
        <w:tabs>
          <w:tab w:val="left" w:pos="501"/>
        </w:tabs>
        <w:spacing w:before="161" w:line="276" w:lineRule="auto"/>
        <w:ind w:right="141"/>
        <w:rPr>
          <w:sz w:val="20"/>
        </w:rPr>
      </w:pPr>
      <w:r>
        <w:rPr>
          <w:sz w:val="20"/>
        </w:rPr>
        <w:t>Comparative</w:t>
      </w:r>
      <w:r>
        <w:rPr>
          <w:spacing w:val="39"/>
          <w:sz w:val="20"/>
        </w:rPr>
        <w:t xml:space="preserve"> </w:t>
      </w:r>
      <w:r>
        <w:rPr>
          <w:sz w:val="20"/>
        </w:rPr>
        <w:t>study</w:t>
      </w:r>
      <w:r>
        <w:rPr>
          <w:spacing w:val="35"/>
          <w:sz w:val="20"/>
        </w:rPr>
        <w:t xml:space="preserve"> </w:t>
      </w:r>
      <w:r>
        <w:rPr>
          <w:sz w:val="20"/>
        </w:rPr>
        <w:t>of</w:t>
      </w:r>
      <w:r>
        <w:rPr>
          <w:spacing w:val="37"/>
          <w:sz w:val="20"/>
        </w:rPr>
        <w:t xml:space="preserve"> </w:t>
      </w:r>
      <w:r>
        <w:rPr>
          <w:sz w:val="20"/>
        </w:rPr>
        <w:t>flexural</w:t>
      </w:r>
      <w:r>
        <w:rPr>
          <w:spacing w:val="36"/>
          <w:sz w:val="20"/>
        </w:rPr>
        <w:t xml:space="preserve"> </w:t>
      </w:r>
      <w:r>
        <w:rPr>
          <w:sz w:val="20"/>
        </w:rPr>
        <w:t>behaviour</w:t>
      </w:r>
      <w:r>
        <w:rPr>
          <w:spacing w:val="37"/>
          <w:sz w:val="20"/>
        </w:rPr>
        <w:t xml:space="preserve"> </w:t>
      </w:r>
      <w:r>
        <w:rPr>
          <w:sz w:val="20"/>
        </w:rPr>
        <w:t>of</w:t>
      </w:r>
      <w:r>
        <w:rPr>
          <w:spacing w:val="37"/>
          <w:sz w:val="20"/>
        </w:rPr>
        <w:t xml:space="preserve"> </w:t>
      </w:r>
      <w:r>
        <w:rPr>
          <w:sz w:val="20"/>
        </w:rPr>
        <w:t>R.C.C.</w:t>
      </w:r>
      <w:r>
        <w:rPr>
          <w:spacing w:val="37"/>
          <w:sz w:val="20"/>
        </w:rPr>
        <w:t xml:space="preserve"> </w:t>
      </w:r>
      <w:r>
        <w:rPr>
          <w:sz w:val="20"/>
        </w:rPr>
        <w:t>beam</w:t>
      </w:r>
      <w:r>
        <w:rPr>
          <w:spacing w:val="32"/>
          <w:sz w:val="20"/>
        </w:rPr>
        <w:t xml:space="preserve"> </w:t>
      </w:r>
      <w:r>
        <w:rPr>
          <w:sz w:val="20"/>
        </w:rPr>
        <w:t>and</w:t>
      </w:r>
      <w:r>
        <w:rPr>
          <w:spacing w:val="37"/>
          <w:sz w:val="20"/>
        </w:rPr>
        <w:t xml:space="preserve"> </w:t>
      </w:r>
      <w:r>
        <w:rPr>
          <w:sz w:val="20"/>
        </w:rPr>
        <w:t>prestressed</w:t>
      </w:r>
      <w:r>
        <w:rPr>
          <w:spacing w:val="38"/>
          <w:sz w:val="20"/>
        </w:rPr>
        <w:t xml:space="preserve"> </w:t>
      </w:r>
      <w:r>
        <w:rPr>
          <w:sz w:val="20"/>
        </w:rPr>
        <w:t>concrete</w:t>
      </w:r>
      <w:r>
        <w:rPr>
          <w:spacing w:val="36"/>
          <w:sz w:val="20"/>
        </w:rPr>
        <w:t xml:space="preserve"> </w:t>
      </w:r>
      <w:r>
        <w:rPr>
          <w:sz w:val="20"/>
        </w:rPr>
        <w:t>beam</w:t>
      </w:r>
      <w:r>
        <w:rPr>
          <w:spacing w:val="32"/>
          <w:sz w:val="20"/>
        </w:rPr>
        <w:t xml:space="preserve"> </w:t>
      </w:r>
      <w:r>
        <w:rPr>
          <w:sz w:val="20"/>
        </w:rPr>
        <w:t>(M</w:t>
      </w:r>
      <w:r>
        <w:rPr>
          <w:spacing w:val="39"/>
          <w:sz w:val="20"/>
        </w:rPr>
        <w:t xml:space="preserve"> </w:t>
      </w:r>
      <w:r>
        <w:rPr>
          <w:sz w:val="20"/>
        </w:rPr>
        <w:t>K</w:t>
      </w:r>
      <w:r>
        <w:rPr>
          <w:spacing w:val="-47"/>
          <w:sz w:val="20"/>
        </w:rPr>
        <w:t xml:space="preserve"> </w:t>
      </w:r>
      <w:r>
        <w:rPr>
          <w:sz w:val="20"/>
        </w:rPr>
        <w:t>MaroliyaNov-Dec</w:t>
      </w:r>
      <w:r>
        <w:rPr>
          <w:spacing w:val="-1"/>
          <w:sz w:val="20"/>
        </w:rPr>
        <w:t xml:space="preserve"> </w:t>
      </w:r>
      <w:r>
        <w:rPr>
          <w:sz w:val="20"/>
        </w:rPr>
        <w:t>2012)</w:t>
      </w:r>
    </w:p>
    <w:p w:rsidR="00BA77F5" w:rsidRDefault="00234504">
      <w:pPr>
        <w:pStyle w:val="ListParagraph"/>
        <w:numPr>
          <w:ilvl w:val="0"/>
          <w:numId w:val="1"/>
        </w:numPr>
        <w:tabs>
          <w:tab w:val="left" w:pos="501"/>
          <w:tab w:val="left" w:pos="1668"/>
          <w:tab w:val="left" w:pos="2116"/>
          <w:tab w:val="left" w:pos="3317"/>
          <w:tab w:val="left" w:pos="4147"/>
          <w:tab w:val="left" w:pos="4973"/>
          <w:tab w:val="left" w:pos="5994"/>
          <w:tab w:val="left" w:pos="7195"/>
          <w:tab w:val="left" w:pos="8444"/>
        </w:tabs>
        <w:spacing w:line="276" w:lineRule="auto"/>
        <w:ind w:right="140"/>
        <w:rPr>
          <w:sz w:val="20"/>
        </w:rPr>
      </w:pPr>
      <w:r>
        <w:rPr>
          <w:sz w:val="20"/>
        </w:rPr>
        <w:t>Economics</w:t>
      </w:r>
      <w:r>
        <w:rPr>
          <w:sz w:val="20"/>
        </w:rPr>
        <w:tab/>
        <w:t>of</w:t>
      </w:r>
      <w:r>
        <w:rPr>
          <w:sz w:val="20"/>
        </w:rPr>
        <w:tab/>
        <w:t>Continuous</w:t>
      </w:r>
      <w:r>
        <w:rPr>
          <w:sz w:val="20"/>
        </w:rPr>
        <w:tab/>
        <w:t>R.C.C.</w:t>
      </w:r>
      <w:r>
        <w:rPr>
          <w:sz w:val="20"/>
        </w:rPr>
        <w:tab/>
        <w:t>Beams</w:t>
      </w:r>
      <w:r>
        <w:rPr>
          <w:sz w:val="20"/>
        </w:rPr>
        <w:tab/>
        <w:t>Vis-à-vis</w:t>
      </w:r>
      <w:r>
        <w:rPr>
          <w:sz w:val="20"/>
        </w:rPr>
        <w:tab/>
        <w:t>Continuous</w:t>
      </w:r>
      <w:r>
        <w:rPr>
          <w:sz w:val="20"/>
        </w:rPr>
        <w:tab/>
        <w:t>Pre-stressed</w:t>
      </w:r>
      <w:r>
        <w:rPr>
          <w:sz w:val="20"/>
        </w:rPr>
        <w:tab/>
      </w:r>
      <w:r>
        <w:rPr>
          <w:spacing w:val="-1"/>
          <w:sz w:val="20"/>
        </w:rPr>
        <w:t>Concrete</w:t>
      </w:r>
      <w:r>
        <w:rPr>
          <w:spacing w:val="-47"/>
          <w:sz w:val="20"/>
        </w:rPr>
        <w:t xml:space="preserve"> </w:t>
      </w:r>
      <w:r>
        <w:rPr>
          <w:sz w:val="20"/>
        </w:rPr>
        <w:t>Beams(A.R.Mundhada, Mohammad</w:t>
      </w:r>
      <w:r>
        <w:rPr>
          <w:spacing w:val="1"/>
          <w:sz w:val="20"/>
        </w:rPr>
        <w:t xml:space="preserve"> </w:t>
      </w:r>
      <w:r>
        <w:rPr>
          <w:sz w:val="20"/>
        </w:rPr>
        <w:t>Shahezad</w:t>
      </w:r>
      <w:r>
        <w:rPr>
          <w:spacing w:val="1"/>
          <w:sz w:val="20"/>
        </w:rPr>
        <w:t xml:space="preserve"> </w:t>
      </w:r>
      <w:r>
        <w:rPr>
          <w:sz w:val="20"/>
        </w:rPr>
        <w:t>July-2012)</w:t>
      </w:r>
    </w:p>
    <w:p w:rsidR="00BA77F5" w:rsidRDefault="00234504">
      <w:pPr>
        <w:pStyle w:val="ListParagraph"/>
        <w:numPr>
          <w:ilvl w:val="0"/>
          <w:numId w:val="1"/>
        </w:numPr>
        <w:tabs>
          <w:tab w:val="left" w:pos="501"/>
        </w:tabs>
        <w:spacing w:line="278" w:lineRule="auto"/>
        <w:ind w:right="136"/>
        <w:rPr>
          <w:sz w:val="20"/>
        </w:rPr>
      </w:pPr>
      <w:r>
        <w:rPr>
          <w:sz w:val="20"/>
        </w:rPr>
        <w:t>Flexural</w:t>
      </w:r>
      <w:r>
        <w:rPr>
          <w:spacing w:val="39"/>
          <w:sz w:val="20"/>
        </w:rPr>
        <w:t xml:space="preserve"> </w:t>
      </w:r>
      <w:r>
        <w:rPr>
          <w:sz w:val="20"/>
        </w:rPr>
        <w:t>behavior</w:t>
      </w:r>
      <w:r>
        <w:rPr>
          <w:spacing w:val="39"/>
          <w:sz w:val="20"/>
        </w:rPr>
        <w:t xml:space="preserve"> </w:t>
      </w:r>
      <w:r>
        <w:rPr>
          <w:sz w:val="20"/>
        </w:rPr>
        <w:t>of</w:t>
      </w:r>
      <w:r>
        <w:rPr>
          <w:spacing w:val="37"/>
          <w:sz w:val="20"/>
        </w:rPr>
        <w:t xml:space="preserve"> </w:t>
      </w:r>
      <w:r>
        <w:rPr>
          <w:sz w:val="20"/>
        </w:rPr>
        <w:t>reinforced</w:t>
      </w:r>
      <w:r>
        <w:rPr>
          <w:spacing w:val="40"/>
          <w:sz w:val="20"/>
        </w:rPr>
        <w:t xml:space="preserve"> </w:t>
      </w:r>
      <w:r>
        <w:rPr>
          <w:sz w:val="20"/>
        </w:rPr>
        <w:t>and</w:t>
      </w:r>
      <w:r>
        <w:rPr>
          <w:spacing w:val="40"/>
          <w:sz w:val="20"/>
        </w:rPr>
        <w:t xml:space="preserve"> </w:t>
      </w:r>
      <w:r>
        <w:rPr>
          <w:sz w:val="20"/>
        </w:rPr>
        <w:t>prestressed</w:t>
      </w:r>
      <w:r>
        <w:rPr>
          <w:spacing w:val="40"/>
          <w:sz w:val="20"/>
        </w:rPr>
        <w:t xml:space="preserve"> </w:t>
      </w:r>
      <w:r>
        <w:rPr>
          <w:sz w:val="20"/>
        </w:rPr>
        <w:t>concrete</w:t>
      </w:r>
      <w:r>
        <w:rPr>
          <w:spacing w:val="42"/>
          <w:sz w:val="20"/>
        </w:rPr>
        <w:t xml:space="preserve"> </w:t>
      </w:r>
      <w:r>
        <w:rPr>
          <w:sz w:val="20"/>
        </w:rPr>
        <w:t>beams</w:t>
      </w:r>
      <w:r>
        <w:rPr>
          <w:spacing w:val="40"/>
          <w:sz w:val="20"/>
        </w:rPr>
        <w:t xml:space="preserve"> </w:t>
      </w:r>
      <w:r>
        <w:rPr>
          <w:sz w:val="20"/>
        </w:rPr>
        <w:t>using</w:t>
      </w:r>
      <w:r>
        <w:rPr>
          <w:spacing w:val="40"/>
          <w:sz w:val="20"/>
        </w:rPr>
        <w:t xml:space="preserve"> </w:t>
      </w:r>
      <w:r>
        <w:rPr>
          <w:sz w:val="20"/>
        </w:rPr>
        <w:t>FEA</w:t>
      </w:r>
      <w:r>
        <w:rPr>
          <w:spacing w:val="36"/>
          <w:sz w:val="20"/>
        </w:rPr>
        <w:t xml:space="preserve"> </w:t>
      </w:r>
      <w:r>
        <w:rPr>
          <w:sz w:val="20"/>
        </w:rPr>
        <w:t>(Anthony</w:t>
      </w:r>
      <w:r>
        <w:rPr>
          <w:spacing w:val="48"/>
          <w:sz w:val="20"/>
        </w:rPr>
        <w:t xml:space="preserve"> </w:t>
      </w:r>
      <w:r>
        <w:rPr>
          <w:sz w:val="20"/>
        </w:rPr>
        <w:t>J.Wolanski</w:t>
      </w:r>
      <w:r>
        <w:rPr>
          <w:spacing w:val="41"/>
          <w:sz w:val="20"/>
        </w:rPr>
        <w:t xml:space="preserve"> </w:t>
      </w:r>
      <w:r>
        <w:rPr>
          <w:sz w:val="20"/>
        </w:rPr>
        <w:t>May</w:t>
      </w:r>
      <w:r>
        <w:rPr>
          <w:spacing w:val="-47"/>
          <w:sz w:val="20"/>
        </w:rPr>
        <w:t xml:space="preserve"> </w:t>
      </w:r>
      <w:r>
        <w:rPr>
          <w:sz w:val="20"/>
        </w:rPr>
        <w:t>2004)</w:t>
      </w:r>
    </w:p>
    <w:p w:rsidR="00BA77F5" w:rsidRDefault="00234504">
      <w:pPr>
        <w:pStyle w:val="ListParagraph"/>
        <w:numPr>
          <w:ilvl w:val="0"/>
          <w:numId w:val="1"/>
        </w:numPr>
        <w:tabs>
          <w:tab w:val="left" w:pos="501"/>
        </w:tabs>
        <w:spacing w:before="115" w:line="276" w:lineRule="auto"/>
        <w:ind w:right="147"/>
        <w:rPr>
          <w:sz w:val="20"/>
        </w:rPr>
      </w:pPr>
      <w:r>
        <w:rPr>
          <w:sz w:val="20"/>
        </w:rPr>
        <w:t>Z.Cohn,</w:t>
      </w:r>
      <w:r>
        <w:rPr>
          <w:spacing w:val="48"/>
          <w:sz w:val="20"/>
        </w:rPr>
        <w:t xml:space="preserve"> </w:t>
      </w:r>
      <w:r>
        <w:rPr>
          <w:sz w:val="20"/>
        </w:rPr>
        <w:t>Z.Lounis</w:t>
      </w:r>
      <w:r>
        <w:rPr>
          <w:spacing w:val="45"/>
          <w:sz w:val="20"/>
        </w:rPr>
        <w:t xml:space="preserve"> </w:t>
      </w:r>
      <w:r>
        <w:rPr>
          <w:sz w:val="20"/>
        </w:rPr>
        <w:t>“Optimum</w:t>
      </w:r>
      <w:r>
        <w:rPr>
          <w:spacing w:val="47"/>
          <w:sz w:val="20"/>
        </w:rPr>
        <w:t xml:space="preserve"> </w:t>
      </w:r>
      <w:r>
        <w:rPr>
          <w:sz w:val="20"/>
        </w:rPr>
        <w:t>Limit</w:t>
      </w:r>
      <w:r>
        <w:rPr>
          <w:spacing w:val="46"/>
          <w:sz w:val="20"/>
        </w:rPr>
        <w:t xml:space="preserve"> </w:t>
      </w:r>
      <w:r>
        <w:rPr>
          <w:sz w:val="20"/>
        </w:rPr>
        <w:t>of</w:t>
      </w:r>
      <w:r>
        <w:rPr>
          <w:spacing w:val="46"/>
          <w:sz w:val="20"/>
        </w:rPr>
        <w:t xml:space="preserve"> </w:t>
      </w:r>
      <w:r>
        <w:rPr>
          <w:sz w:val="20"/>
        </w:rPr>
        <w:t>Continuous</w:t>
      </w:r>
      <w:r>
        <w:rPr>
          <w:spacing w:val="45"/>
          <w:sz w:val="20"/>
        </w:rPr>
        <w:t xml:space="preserve"> </w:t>
      </w:r>
      <w:r>
        <w:rPr>
          <w:sz w:val="20"/>
        </w:rPr>
        <w:t>Prestressed</w:t>
      </w:r>
      <w:r>
        <w:rPr>
          <w:spacing w:val="48"/>
          <w:sz w:val="20"/>
        </w:rPr>
        <w:t xml:space="preserve"> </w:t>
      </w:r>
      <w:r>
        <w:rPr>
          <w:sz w:val="20"/>
        </w:rPr>
        <w:t>Concrete</w:t>
      </w:r>
      <w:r>
        <w:rPr>
          <w:spacing w:val="46"/>
          <w:sz w:val="20"/>
        </w:rPr>
        <w:t xml:space="preserve"> </w:t>
      </w:r>
      <w:r>
        <w:rPr>
          <w:sz w:val="20"/>
        </w:rPr>
        <w:t>Beams”</w:t>
      </w:r>
      <w:r>
        <w:rPr>
          <w:spacing w:val="47"/>
          <w:sz w:val="20"/>
        </w:rPr>
        <w:t xml:space="preserve"> </w:t>
      </w:r>
      <w:r>
        <w:rPr>
          <w:sz w:val="20"/>
        </w:rPr>
        <w:t>Journal</w:t>
      </w:r>
      <w:r>
        <w:rPr>
          <w:spacing w:val="46"/>
          <w:sz w:val="20"/>
        </w:rPr>
        <w:t xml:space="preserve"> </w:t>
      </w:r>
      <w:r>
        <w:rPr>
          <w:sz w:val="20"/>
        </w:rPr>
        <w:t>of</w:t>
      </w:r>
      <w:r>
        <w:rPr>
          <w:spacing w:val="46"/>
          <w:sz w:val="20"/>
        </w:rPr>
        <w:t xml:space="preserve"> </w:t>
      </w:r>
      <w:r>
        <w:rPr>
          <w:sz w:val="20"/>
        </w:rPr>
        <w:t>Structural</w:t>
      </w:r>
      <w:r>
        <w:rPr>
          <w:spacing w:val="-47"/>
          <w:sz w:val="20"/>
        </w:rPr>
        <w:t xml:space="preserve"> </w:t>
      </w:r>
      <w:r>
        <w:rPr>
          <w:sz w:val="20"/>
        </w:rPr>
        <w:t>Engineering”</w:t>
      </w:r>
      <w:r>
        <w:rPr>
          <w:spacing w:val="-1"/>
          <w:sz w:val="20"/>
        </w:rPr>
        <w:t xml:space="preserve"> </w:t>
      </w:r>
      <w:r>
        <w:rPr>
          <w:sz w:val="20"/>
        </w:rPr>
        <w:t>Vol.119, No.12,</w:t>
      </w:r>
      <w:r>
        <w:rPr>
          <w:spacing w:val="-2"/>
          <w:sz w:val="20"/>
        </w:rPr>
        <w:t xml:space="preserve"> </w:t>
      </w:r>
      <w:r>
        <w:rPr>
          <w:sz w:val="20"/>
        </w:rPr>
        <w:t>December, 1993</w:t>
      </w:r>
    </w:p>
    <w:p w:rsidR="00BA77F5" w:rsidRDefault="00234504">
      <w:pPr>
        <w:pStyle w:val="ListParagraph"/>
        <w:numPr>
          <w:ilvl w:val="0"/>
          <w:numId w:val="1"/>
        </w:numPr>
        <w:tabs>
          <w:tab w:val="left" w:pos="501"/>
        </w:tabs>
        <w:spacing w:before="122" w:line="276" w:lineRule="auto"/>
        <w:ind w:right="144"/>
        <w:rPr>
          <w:sz w:val="20"/>
        </w:rPr>
      </w:pPr>
      <w:r>
        <w:rPr>
          <w:sz w:val="20"/>
        </w:rPr>
        <w:t>Anthony</w:t>
      </w:r>
      <w:r>
        <w:rPr>
          <w:spacing w:val="1"/>
          <w:sz w:val="20"/>
        </w:rPr>
        <w:t xml:space="preserve"> </w:t>
      </w:r>
      <w:r>
        <w:rPr>
          <w:sz w:val="20"/>
        </w:rPr>
        <w:t>J.Wolanski</w:t>
      </w:r>
      <w:r>
        <w:rPr>
          <w:spacing w:val="1"/>
          <w:sz w:val="20"/>
        </w:rPr>
        <w:t xml:space="preserve"> </w:t>
      </w:r>
      <w:r>
        <w:rPr>
          <w:sz w:val="20"/>
        </w:rPr>
        <w:t>“Flexural</w:t>
      </w:r>
      <w:r>
        <w:rPr>
          <w:spacing w:val="1"/>
          <w:sz w:val="20"/>
        </w:rPr>
        <w:t xml:space="preserve"> </w:t>
      </w:r>
      <w:r>
        <w:rPr>
          <w:sz w:val="20"/>
        </w:rPr>
        <w:t>BehaviorOf</w:t>
      </w:r>
      <w:r>
        <w:rPr>
          <w:spacing w:val="1"/>
          <w:sz w:val="20"/>
        </w:rPr>
        <w:t xml:space="preserve"> </w:t>
      </w:r>
      <w:r>
        <w:rPr>
          <w:sz w:val="20"/>
        </w:rPr>
        <w:t>Reinforced</w:t>
      </w:r>
      <w:r>
        <w:rPr>
          <w:spacing w:val="1"/>
          <w:sz w:val="20"/>
        </w:rPr>
        <w:t xml:space="preserve"> </w:t>
      </w:r>
      <w:r>
        <w:rPr>
          <w:sz w:val="20"/>
        </w:rPr>
        <w:t>And</w:t>
      </w:r>
      <w:r>
        <w:rPr>
          <w:spacing w:val="1"/>
          <w:sz w:val="20"/>
        </w:rPr>
        <w:t xml:space="preserve"> </w:t>
      </w:r>
      <w:r>
        <w:rPr>
          <w:sz w:val="20"/>
        </w:rPr>
        <w:t>Prestressed</w:t>
      </w:r>
      <w:r>
        <w:rPr>
          <w:spacing w:val="1"/>
          <w:sz w:val="20"/>
        </w:rPr>
        <w:t xml:space="preserve"> </w:t>
      </w:r>
      <w:r>
        <w:rPr>
          <w:sz w:val="20"/>
        </w:rPr>
        <w:t>Concrete</w:t>
      </w:r>
      <w:r>
        <w:rPr>
          <w:spacing w:val="1"/>
          <w:sz w:val="20"/>
        </w:rPr>
        <w:t xml:space="preserve"> </w:t>
      </w:r>
      <w:r>
        <w:rPr>
          <w:sz w:val="20"/>
        </w:rPr>
        <w:t>Beams</w:t>
      </w:r>
      <w:r>
        <w:rPr>
          <w:spacing w:val="1"/>
          <w:sz w:val="20"/>
        </w:rPr>
        <w:t xml:space="preserve"> </w:t>
      </w:r>
      <w:r>
        <w:rPr>
          <w:sz w:val="20"/>
        </w:rPr>
        <w:t>Using</w:t>
      </w:r>
      <w:r>
        <w:rPr>
          <w:spacing w:val="1"/>
          <w:sz w:val="20"/>
        </w:rPr>
        <w:t xml:space="preserve"> </w:t>
      </w:r>
      <w:r>
        <w:rPr>
          <w:sz w:val="20"/>
        </w:rPr>
        <w:t>Finite</w:t>
      </w:r>
      <w:r>
        <w:rPr>
          <w:spacing w:val="-47"/>
          <w:sz w:val="20"/>
        </w:rPr>
        <w:t xml:space="preserve"> </w:t>
      </w:r>
      <w:r>
        <w:rPr>
          <w:sz w:val="20"/>
        </w:rPr>
        <w:t>Element</w:t>
      </w:r>
      <w:r>
        <w:rPr>
          <w:spacing w:val="1"/>
          <w:sz w:val="20"/>
        </w:rPr>
        <w:t xml:space="preserve"> </w:t>
      </w:r>
      <w:r>
        <w:rPr>
          <w:sz w:val="20"/>
        </w:rPr>
        <w:t>Analysis” M.Tech</w:t>
      </w:r>
      <w:r>
        <w:rPr>
          <w:spacing w:val="-1"/>
          <w:sz w:val="20"/>
        </w:rPr>
        <w:t xml:space="preserve"> </w:t>
      </w:r>
      <w:r>
        <w:rPr>
          <w:sz w:val="20"/>
        </w:rPr>
        <w:t>Thesis.</w:t>
      </w:r>
    </w:p>
    <w:p w:rsidR="00BA77F5" w:rsidRDefault="00234504">
      <w:pPr>
        <w:pStyle w:val="ListParagraph"/>
        <w:numPr>
          <w:ilvl w:val="0"/>
          <w:numId w:val="1"/>
        </w:numPr>
        <w:tabs>
          <w:tab w:val="left" w:pos="501"/>
        </w:tabs>
        <w:spacing w:line="276" w:lineRule="auto"/>
        <w:ind w:right="147"/>
        <w:rPr>
          <w:sz w:val="20"/>
        </w:rPr>
      </w:pPr>
      <w:r>
        <w:rPr>
          <w:sz w:val="20"/>
        </w:rPr>
        <w:t>K.H.Yang,</w:t>
      </w:r>
      <w:r>
        <w:rPr>
          <w:spacing w:val="1"/>
          <w:sz w:val="20"/>
        </w:rPr>
        <w:t xml:space="preserve"> </w:t>
      </w:r>
      <w:r>
        <w:rPr>
          <w:sz w:val="20"/>
        </w:rPr>
        <w:t>A.F.Ashour</w:t>
      </w:r>
      <w:r>
        <w:rPr>
          <w:spacing w:val="1"/>
          <w:sz w:val="20"/>
        </w:rPr>
        <w:t xml:space="preserve"> </w:t>
      </w:r>
      <w:r>
        <w:rPr>
          <w:sz w:val="20"/>
        </w:rPr>
        <w:t>“Load</w:t>
      </w:r>
      <w:r>
        <w:rPr>
          <w:spacing w:val="1"/>
          <w:sz w:val="20"/>
        </w:rPr>
        <w:t xml:space="preserve"> </w:t>
      </w:r>
      <w:r>
        <w:rPr>
          <w:sz w:val="20"/>
        </w:rPr>
        <w:t>Capacity</w:t>
      </w:r>
      <w:r>
        <w:rPr>
          <w:spacing w:val="1"/>
          <w:sz w:val="20"/>
        </w:rPr>
        <w:t xml:space="preserve"> </w:t>
      </w:r>
      <w:r>
        <w:rPr>
          <w:sz w:val="20"/>
        </w:rPr>
        <w:t>of</w:t>
      </w:r>
      <w:r>
        <w:rPr>
          <w:spacing w:val="1"/>
          <w:sz w:val="20"/>
        </w:rPr>
        <w:t xml:space="preserve"> </w:t>
      </w:r>
      <w:r>
        <w:rPr>
          <w:sz w:val="20"/>
        </w:rPr>
        <w:t>Reinforced</w:t>
      </w:r>
      <w:r>
        <w:rPr>
          <w:spacing w:val="1"/>
          <w:sz w:val="20"/>
        </w:rPr>
        <w:t xml:space="preserve"> </w:t>
      </w:r>
      <w:r>
        <w:rPr>
          <w:sz w:val="20"/>
        </w:rPr>
        <w:t>Concrete</w:t>
      </w:r>
      <w:r>
        <w:rPr>
          <w:spacing w:val="1"/>
          <w:sz w:val="20"/>
        </w:rPr>
        <w:t xml:space="preserve"> </w:t>
      </w:r>
      <w:r>
        <w:rPr>
          <w:sz w:val="20"/>
        </w:rPr>
        <w:t>Continuous</w:t>
      </w:r>
      <w:r>
        <w:rPr>
          <w:spacing w:val="1"/>
          <w:sz w:val="20"/>
        </w:rPr>
        <w:t xml:space="preserve"> </w:t>
      </w:r>
      <w:r>
        <w:rPr>
          <w:sz w:val="20"/>
        </w:rPr>
        <w:t>Deep</w:t>
      </w:r>
      <w:r>
        <w:rPr>
          <w:spacing w:val="1"/>
          <w:sz w:val="20"/>
        </w:rPr>
        <w:t xml:space="preserve"> </w:t>
      </w:r>
      <w:r>
        <w:rPr>
          <w:sz w:val="20"/>
        </w:rPr>
        <w:t>Beams”</w:t>
      </w:r>
      <w:r>
        <w:rPr>
          <w:spacing w:val="1"/>
          <w:sz w:val="20"/>
        </w:rPr>
        <w:t xml:space="preserve"> </w:t>
      </w:r>
      <w:r>
        <w:rPr>
          <w:sz w:val="20"/>
        </w:rPr>
        <w:t>Journal</w:t>
      </w:r>
      <w:r>
        <w:rPr>
          <w:spacing w:val="1"/>
          <w:sz w:val="20"/>
        </w:rPr>
        <w:t xml:space="preserve"> </w:t>
      </w:r>
      <w:r>
        <w:rPr>
          <w:sz w:val="20"/>
        </w:rPr>
        <w:t>of</w:t>
      </w:r>
      <w:r>
        <w:rPr>
          <w:spacing w:val="-47"/>
          <w:sz w:val="20"/>
        </w:rPr>
        <w:t xml:space="preserve"> </w:t>
      </w:r>
      <w:r>
        <w:rPr>
          <w:sz w:val="20"/>
        </w:rPr>
        <w:t>Structural</w:t>
      </w:r>
      <w:r>
        <w:rPr>
          <w:spacing w:val="-1"/>
          <w:sz w:val="20"/>
        </w:rPr>
        <w:t xml:space="preserve"> </w:t>
      </w:r>
      <w:r>
        <w:rPr>
          <w:sz w:val="20"/>
        </w:rPr>
        <w:t>Engineering, Vol.134, No.6,</w:t>
      </w:r>
      <w:r>
        <w:rPr>
          <w:spacing w:val="-2"/>
          <w:sz w:val="20"/>
        </w:rPr>
        <w:t xml:space="preserve"> </w:t>
      </w:r>
      <w:r>
        <w:rPr>
          <w:sz w:val="20"/>
        </w:rPr>
        <w:t>June 1, 2008</w:t>
      </w:r>
    </w:p>
    <w:p w:rsidR="00BA77F5" w:rsidRDefault="00234504">
      <w:pPr>
        <w:pStyle w:val="ListParagraph"/>
        <w:numPr>
          <w:ilvl w:val="0"/>
          <w:numId w:val="1"/>
        </w:numPr>
        <w:tabs>
          <w:tab w:val="left" w:pos="501"/>
        </w:tabs>
        <w:ind w:hanging="361"/>
        <w:rPr>
          <w:sz w:val="20"/>
        </w:rPr>
      </w:pPr>
      <w:r>
        <w:rPr>
          <w:sz w:val="20"/>
        </w:rPr>
        <w:t>IS:</w:t>
      </w:r>
      <w:r>
        <w:rPr>
          <w:spacing w:val="-4"/>
          <w:sz w:val="20"/>
        </w:rPr>
        <w:t xml:space="preserve"> </w:t>
      </w:r>
      <w:r>
        <w:rPr>
          <w:sz w:val="20"/>
        </w:rPr>
        <w:t>456-2000.</w:t>
      </w:r>
      <w:r>
        <w:rPr>
          <w:spacing w:val="-2"/>
          <w:sz w:val="20"/>
        </w:rPr>
        <w:t xml:space="preserve"> </w:t>
      </w:r>
      <w:r>
        <w:rPr>
          <w:sz w:val="20"/>
        </w:rPr>
        <w:t>Indian</w:t>
      </w:r>
      <w:r>
        <w:rPr>
          <w:spacing w:val="-3"/>
          <w:sz w:val="20"/>
        </w:rPr>
        <w:t xml:space="preserve"> </w:t>
      </w:r>
      <w:r>
        <w:rPr>
          <w:sz w:val="20"/>
        </w:rPr>
        <w:t>Standard</w:t>
      </w:r>
      <w:r>
        <w:rPr>
          <w:spacing w:val="-1"/>
          <w:sz w:val="20"/>
        </w:rPr>
        <w:t xml:space="preserve"> </w:t>
      </w:r>
      <w:r>
        <w:rPr>
          <w:sz w:val="20"/>
        </w:rPr>
        <w:t>Code</w:t>
      </w:r>
      <w:r>
        <w:rPr>
          <w:spacing w:val="-2"/>
          <w:sz w:val="20"/>
        </w:rPr>
        <w:t xml:space="preserve"> </w:t>
      </w:r>
      <w:r>
        <w:rPr>
          <w:sz w:val="20"/>
        </w:rPr>
        <w:t>of</w:t>
      </w:r>
      <w:r>
        <w:rPr>
          <w:spacing w:val="-4"/>
          <w:sz w:val="20"/>
        </w:rPr>
        <w:t xml:space="preserve"> </w:t>
      </w:r>
      <w:r>
        <w:rPr>
          <w:sz w:val="20"/>
        </w:rPr>
        <w:t>Practice</w:t>
      </w:r>
      <w:r>
        <w:rPr>
          <w:spacing w:val="-2"/>
          <w:sz w:val="20"/>
        </w:rPr>
        <w:t xml:space="preserve"> </w:t>
      </w:r>
      <w:r>
        <w:rPr>
          <w:sz w:val="20"/>
        </w:rPr>
        <w:t>For</w:t>
      </w:r>
      <w:r>
        <w:rPr>
          <w:spacing w:val="-2"/>
          <w:sz w:val="20"/>
        </w:rPr>
        <w:t xml:space="preserve"> </w:t>
      </w:r>
      <w:r>
        <w:rPr>
          <w:sz w:val="20"/>
        </w:rPr>
        <w:t>Reinforced</w:t>
      </w:r>
      <w:r>
        <w:rPr>
          <w:spacing w:val="-2"/>
          <w:sz w:val="20"/>
        </w:rPr>
        <w:t xml:space="preserve"> </w:t>
      </w:r>
      <w:r>
        <w:rPr>
          <w:sz w:val="20"/>
        </w:rPr>
        <w:t>Concrete.</w:t>
      </w:r>
    </w:p>
    <w:p w:rsidR="00BA77F5" w:rsidRDefault="00234504">
      <w:pPr>
        <w:pStyle w:val="ListParagraph"/>
        <w:numPr>
          <w:ilvl w:val="0"/>
          <w:numId w:val="1"/>
        </w:numPr>
        <w:tabs>
          <w:tab w:val="left" w:pos="501"/>
        </w:tabs>
        <w:spacing w:before="156"/>
        <w:ind w:hanging="361"/>
        <w:rPr>
          <w:sz w:val="20"/>
        </w:rPr>
      </w:pPr>
      <w:r>
        <w:rPr>
          <w:sz w:val="20"/>
        </w:rPr>
        <w:t>IS:</w:t>
      </w:r>
      <w:r>
        <w:rPr>
          <w:spacing w:val="-2"/>
          <w:sz w:val="20"/>
        </w:rPr>
        <w:t xml:space="preserve"> </w:t>
      </w:r>
      <w:r>
        <w:rPr>
          <w:sz w:val="20"/>
        </w:rPr>
        <w:t>1343-</w:t>
      </w:r>
      <w:r>
        <w:rPr>
          <w:spacing w:val="-3"/>
          <w:sz w:val="20"/>
        </w:rPr>
        <w:t xml:space="preserve"> </w:t>
      </w:r>
      <w:r>
        <w:rPr>
          <w:sz w:val="20"/>
        </w:rPr>
        <w:t>1980.</w:t>
      </w:r>
      <w:r>
        <w:rPr>
          <w:spacing w:val="-3"/>
          <w:sz w:val="20"/>
        </w:rPr>
        <w:t xml:space="preserve"> </w:t>
      </w:r>
      <w:r>
        <w:rPr>
          <w:sz w:val="20"/>
        </w:rPr>
        <w:t>Indian</w:t>
      </w:r>
      <w:r>
        <w:rPr>
          <w:spacing w:val="-3"/>
          <w:sz w:val="20"/>
        </w:rPr>
        <w:t xml:space="preserve"> </w:t>
      </w:r>
      <w:r>
        <w:rPr>
          <w:sz w:val="20"/>
        </w:rPr>
        <w:t>Standard Code</w:t>
      </w:r>
      <w:r>
        <w:rPr>
          <w:spacing w:val="-1"/>
          <w:sz w:val="20"/>
        </w:rPr>
        <w:t xml:space="preserve"> </w:t>
      </w:r>
      <w:r>
        <w:rPr>
          <w:sz w:val="20"/>
        </w:rPr>
        <w:t>of</w:t>
      </w:r>
      <w:r>
        <w:rPr>
          <w:spacing w:val="-3"/>
          <w:sz w:val="20"/>
        </w:rPr>
        <w:t xml:space="preserve"> </w:t>
      </w:r>
      <w:r>
        <w:rPr>
          <w:sz w:val="20"/>
        </w:rPr>
        <w:t>Practice</w:t>
      </w:r>
      <w:r>
        <w:rPr>
          <w:spacing w:val="-2"/>
          <w:sz w:val="20"/>
        </w:rPr>
        <w:t xml:space="preserve"> </w:t>
      </w:r>
      <w:r>
        <w:rPr>
          <w:sz w:val="20"/>
        </w:rPr>
        <w:t>For</w:t>
      </w:r>
      <w:r>
        <w:rPr>
          <w:spacing w:val="-3"/>
          <w:sz w:val="20"/>
        </w:rPr>
        <w:t xml:space="preserve"> </w:t>
      </w:r>
      <w:r>
        <w:rPr>
          <w:sz w:val="20"/>
        </w:rPr>
        <w:t>Prestressed Concrete</w:t>
      </w:r>
      <w:r>
        <w:rPr>
          <w:spacing w:val="-2"/>
          <w:sz w:val="20"/>
        </w:rPr>
        <w:t xml:space="preserve"> </w:t>
      </w:r>
      <w:r>
        <w:rPr>
          <w:sz w:val="20"/>
        </w:rPr>
        <w:t>(First</w:t>
      </w:r>
      <w:r>
        <w:rPr>
          <w:spacing w:val="-2"/>
          <w:sz w:val="20"/>
        </w:rPr>
        <w:t xml:space="preserve"> </w:t>
      </w:r>
      <w:r>
        <w:rPr>
          <w:sz w:val="20"/>
        </w:rPr>
        <w:t>Revision)</w:t>
      </w:r>
    </w:p>
    <w:p w:rsidR="00BA77F5" w:rsidRDefault="00234504">
      <w:pPr>
        <w:pStyle w:val="ListParagraph"/>
        <w:numPr>
          <w:ilvl w:val="0"/>
          <w:numId w:val="1"/>
        </w:numPr>
        <w:tabs>
          <w:tab w:val="left" w:pos="501"/>
        </w:tabs>
        <w:spacing w:before="154" w:line="276" w:lineRule="auto"/>
        <w:ind w:right="150"/>
        <w:rPr>
          <w:sz w:val="20"/>
        </w:rPr>
      </w:pPr>
      <w:r>
        <w:rPr>
          <w:sz w:val="20"/>
        </w:rPr>
        <w:t>Dr.</w:t>
      </w:r>
      <w:r>
        <w:rPr>
          <w:spacing w:val="6"/>
          <w:sz w:val="20"/>
        </w:rPr>
        <w:t xml:space="preserve"> </w:t>
      </w:r>
      <w:r>
        <w:rPr>
          <w:sz w:val="20"/>
        </w:rPr>
        <w:t>B.</w:t>
      </w:r>
      <w:r>
        <w:rPr>
          <w:spacing w:val="7"/>
          <w:sz w:val="20"/>
        </w:rPr>
        <w:t xml:space="preserve"> </w:t>
      </w:r>
      <w:r>
        <w:rPr>
          <w:sz w:val="20"/>
        </w:rPr>
        <w:t>C.</w:t>
      </w:r>
      <w:r>
        <w:rPr>
          <w:spacing w:val="4"/>
          <w:sz w:val="20"/>
        </w:rPr>
        <w:t xml:space="preserve"> </w:t>
      </w:r>
      <w:r>
        <w:rPr>
          <w:sz w:val="20"/>
        </w:rPr>
        <w:t>Punmia.</w:t>
      </w:r>
      <w:r>
        <w:rPr>
          <w:spacing w:val="7"/>
          <w:sz w:val="20"/>
        </w:rPr>
        <w:t xml:space="preserve"> </w:t>
      </w:r>
      <w:r>
        <w:rPr>
          <w:sz w:val="20"/>
        </w:rPr>
        <w:t>1990.</w:t>
      </w:r>
      <w:r>
        <w:rPr>
          <w:spacing w:val="7"/>
          <w:sz w:val="20"/>
        </w:rPr>
        <w:t xml:space="preserve"> </w:t>
      </w:r>
      <w:r>
        <w:rPr>
          <w:sz w:val="20"/>
        </w:rPr>
        <w:t>“</w:t>
      </w:r>
      <w:r>
        <w:rPr>
          <w:spacing w:val="4"/>
          <w:sz w:val="20"/>
        </w:rPr>
        <w:t xml:space="preserve"> </w:t>
      </w:r>
      <w:r>
        <w:rPr>
          <w:sz w:val="20"/>
        </w:rPr>
        <w:t>Reinforced</w:t>
      </w:r>
      <w:r>
        <w:rPr>
          <w:spacing w:val="6"/>
          <w:sz w:val="20"/>
        </w:rPr>
        <w:t xml:space="preserve"> </w:t>
      </w:r>
      <w:r>
        <w:rPr>
          <w:sz w:val="20"/>
        </w:rPr>
        <w:t>Concrete</w:t>
      </w:r>
      <w:r>
        <w:rPr>
          <w:spacing w:val="7"/>
          <w:sz w:val="20"/>
        </w:rPr>
        <w:t xml:space="preserve"> </w:t>
      </w:r>
      <w:r>
        <w:rPr>
          <w:sz w:val="20"/>
        </w:rPr>
        <w:t>Structures</w:t>
      </w:r>
      <w:r>
        <w:rPr>
          <w:spacing w:val="6"/>
          <w:sz w:val="20"/>
        </w:rPr>
        <w:t xml:space="preserve"> </w:t>
      </w:r>
      <w:r>
        <w:rPr>
          <w:sz w:val="20"/>
        </w:rPr>
        <w:t>(Volume</w:t>
      </w:r>
      <w:r>
        <w:rPr>
          <w:spacing w:val="7"/>
          <w:sz w:val="20"/>
        </w:rPr>
        <w:t xml:space="preserve"> </w:t>
      </w:r>
      <w:r>
        <w:rPr>
          <w:sz w:val="20"/>
        </w:rPr>
        <w:t>I)”,</w:t>
      </w:r>
      <w:r>
        <w:rPr>
          <w:spacing w:val="7"/>
          <w:sz w:val="20"/>
        </w:rPr>
        <w:t xml:space="preserve"> </w:t>
      </w:r>
      <w:r>
        <w:rPr>
          <w:sz w:val="20"/>
        </w:rPr>
        <w:t>Sixth</w:t>
      </w:r>
      <w:r>
        <w:rPr>
          <w:spacing w:val="5"/>
          <w:sz w:val="20"/>
        </w:rPr>
        <w:t xml:space="preserve"> </w:t>
      </w:r>
      <w:r>
        <w:rPr>
          <w:sz w:val="20"/>
        </w:rPr>
        <w:t>Edition,</w:t>
      </w:r>
      <w:r>
        <w:rPr>
          <w:spacing w:val="6"/>
          <w:sz w:val="20"/>
        </w:rPr>
        <w:t xml:space="preserve"> </w:t>
      </w:r>
      <w:r>
        <w:rPr>
          <w:sz w:val="20"/>
        </w:rPr>
        <w:t>Standard</w:t>
      </w:r>
      <w:r>
        <w:rPr>
          <w:spacing w:val="7"/>
          <w:sz w:val="20"/>
        </w:rPr>
        <w:t xml:space="preserve"> </w:t>
      </w:r>
      <w:r>
        <w:rPr>
          <w:sz w:val="20"/>
        </w:rPr>
        <w:t>Publishers</w:t>
      </w:r>
      <w:r>
        <w:rPr>
          <w:spacing w:val="-47"/>
          <w:sz w:val="20"/>
        </w:rPr>
        <w:t xml:space="preserve"> </w:t>
      </w:r>
      <w:r>
        <w:rPr>
          <w:sz w:val="20"/>
        </w:rPr>
        <w:t>Distributors,1705-B,</w:t>
      </w:r>
      <w:r>
        <w:rPr>
          <w:spacing w:val="-1"/>
          <w:sz w:val="20"/>
        </w:rPr>
        <w:t xml:space="preserve"> </w:t>
      </w:r>
      <w:r>
        <w:rPr>
          <w:sz w:val="20"/>
        </w:rPr>
        <w:t>Nai Sarak, Delhi-6.</w:t>
      </w:r>
    </w:p>
    <w:p w:rsidR="00BA77F5" w:rsidRDefault="00234504">
      <w:pPr>
        <w:pStyle w:val="ListParagraph"/>
        <w:numPr>
          <w:ilvl w:val="0"/>
          <w:numId w:val="1"/>
        </w:numPr>
        <w:tabs>
          <w:tab w:val="left" w:pos="551"/>
        </w:tabs>
        <w:spacing w:before="120" w:line="276" w:lineRule="auto"/>
        <w:ind w:right="138"/>
        <w:rPr>
          <w:sz w:val="20"/>
        </w:rPr>
      </w:pPr>
      <w:r>
        <w:rPr>
          <w:sz w:val="20"/>
        </w:rPr>
        <w:t>N.</w:t>
      </w:r>
      <w:r>
        <w:rPr>
          <w:spacing w:val="16"/>
          <w:sz w:val="20"/>
        </w:rPr>
        <w:t xml:space="preserve"> </w:t>
      </w:r>
      <w:r>
        <w:rPr>
          <w:sz w:val="20"/>
        </w:rPr>
        <w:t>Krishna</w:t>
      </w:r>
      <w:r>
        <w:rPr>
          <w:spacing w:val="19"/>
          <w:sz w:val="20"/>
        </w:rPr>
        <w:t xml:space="preserve"> </w:t>
      </w:r>
      <w:r>
        <w:rPr>
          <w:sz w:val="20"/>
        </w:rPr>
        <w:t>Raju,</w:t>
      </w:r>
      <w:r>
        <w:rPr>
          <w:spacing w:val="16"/>
          <w:sz w:val="20"/>
        </w:rPr>
        <w:t xml:space="preserve"> </w:t>
      </w:r>
      <w:r>
        <w:rPr>
          <w:sz w:val="20"/>
        </w:rPr>
        <w:t>2013.</w:t>
      </w:r>
      <w:r>
        <w:rPr>
          <w:spacing w:val="17"/>
          <w:sz w:val="20"/>
        </w:rPr>
        <w:t xml:space="preserve"> </w:t>
      </w:r>
      <w:r>
        <w:rPr>
          <w:sz w:val="20"/>
        </w:rPr>
        <w:t>“Prestressed</w:t>
      </w:r>
      <w:r>
        <w:rPr>
          <w:spacing w:val="17"/>
          <w:sz w:val="20"/>
        </w:rPr>
        <w:t xml:space="preserve"> </w:t>
      </w:r>
      <w:r>
        <w:rPr>
          <w:sz w:val="20"/>
        </w:rPr>
        <w:t>Concrete”,</w:t>
      </w:r>
      <w:r>
        <w:rPr>
          <w:spacing w:val="16"/>
          <w:sz w:val="20"/>
        </w:rPr>
        <w:t xml:space="preserve"> </w:t>
      </w:r>
      <w:r>
        <w:rPr>
          <w:sz w:val="20"/>
        </w:rPr>
        <w:t>Fifth</w:t>
      </w:r>
      <w:r>
        <w:rPr>
          <w:spacing w:val="15"/>
          <w:sz w:val="20"/>
        </w:rPr>
        <w:t xml:space="preserve"> </w:t>
      </w:r>
      <w:r>
        <w:rPr>
          <w:sz w:val="20"/>
        </w:rPr>
        <w:t>Edition,</w:t>
      </w:r>
      <w:r>
        <w:rPr>
          <w:spacing w:val="16"/>
          <w:sz w:val="20"/>
        </w:rPr>
        <w:t xml:space="preserve"> </w:t>
      </w:r>
      <w:r>
        <w:rPr>
          <w:sz w:val="20"/>
        </w:rPr>
        <w:t>McGraw-</w:t>
      </w:r>
      <w:r>
        <w:rPr>
          <w:spacing w:val="16"/>
          <w:sz w:val="20"/>
        </w:rPr>
        <w:t xml:space="preserve"> </w:t>
      </w:r>
      <w:r>
        <w:rPr>
          <w:sz w:val="20"/>
        </w:rPr>
        <w:t>Hill</w:t>
      </w:r>
      <w:r>
        <w:rPr>
          <w:spacing w:val="16"/>
          <w:sz w:val="20"/>
        </w:rPr>
        <w:t xml:space="preserve"> </w:t>
      </w:r>
      <w:r>
        <w:rPr>
          <w:sz w:val="20"/>
        </w:rPr>
        <w:t>Education</w:t>
      </w:r>
      <w:r>
        <w:rPr>
          <w:spacing w:val="17"/>
          <w:sz w:val="20"/>
        </w:rPr>
        <w:t xml:space="preserve"> </w:t>
      </w:r>
      <w:r>
        <w:rPr>
          <w:sz w:val="20"/>
        </w:rPr>
        <w:t>(India)</w:t>
      </w:r>
      <w:r>
        <w:rPr>
          <w:spacing w:val="17"/>
          <w:sz w:val="20"/>
        </w:rPr>
        <w:t xml:space="preserve"> </w:t>
      </w:r>
      <w:r>
        <w:rPr>
          <w:sz w:val="20"/>
        </w:rPr>
        <w:t>Pvt.</w:t>
      </w:r>
      <w:r>
        <w:rPr>
          <w:spacing w:val="16"/>
          <w:sz w:val="20"/>
        </w:rPr>
        <w:t xml:space="preserve"> </w:t>
      </w:r>
      <w:r>
        <w:rPr>
          <w:sz w:val="20"/>
        </w:rPr>
        <w:t>Ltd.,</w:t>
      </w:r>
      <w:r>
        <w:rPr>
          <w:spacing w:val="-47"/>
          <w:sz w:val="20"/>
        </w:rPr>
        <w:t xml:space="preserve"> </w:t>
      </w:r>
      <w:r>
        <w:rPr>
          <w:sz w:val="20"/>
        </w:rPr>
        <w:t>New</w:t>
      </w:r>
      <w:r>
        <w:rPr>
          <w:spacing w:val="-5"/>
          <w:sz w:val="20"/>
        </w:rPr>
        <w:t xml:space="preserve"> </w:t>
      </w:r>
      <w:r>
        <w:rPr>
          <w:sz w:val="20"/>
        </w:rPr>
        <w:t>Delhi.</w:t>
      </w:r>
    </w:p>
    <w:p w:rsidR="00BA77F5" w:rsidRDefault="00234504">
      <w:pPr>
        <w:pStyle w:val="ListParagraph"/>
        <w:numPr>
          <w:ilvl w:val="0"/>
          <w:numId w:val="1"/>
        </w:numPr>
        <w:tabs>
          <w:tab w:val="left" w:pos="551"/>
        </w:tabs>
        <w:spacing w:before="121"/>
        <w:ind w:left="550" w:hanging="411"/>
        <w:rPr>
          <w:sz w:val="20"/>
        </w:rPr>
      </w:pPr>
      <w:r>
        <w:rPr>
          <w:sz w:val="20"/>
        </w:rPr>
        <w:t>BSEN:</w:t>
      </w:r>
      <w:r>
        <w:rPr>
          <w:spacing w:val="-2"/>
          <w:sz w:val="20"/>
        </w:rPr>
        <w:t xml:space="preserve"> </w:t>
      </w:r>
      <w:r>
        <w:rPr>
          <w:sz w:val="20"/>
        </w:rPr>
        <w:t>1992:</w:t>
      </w:r>
      <w:r>
        <w:rPr>
          <w:spacing w:val="-5"/>
          <w:sz w:val="20"/>
        </w:rPr>
        <w:t xml:space="preserve"> </w:t>
      </w:r>
      <w:r>
        <w:rPr>
          <w:sz w:val="20"/>
        </w:rPr>
        <w:t>Eurocode-2:</w:t>
      </w:r>
      <w:r>
        <w:rPr>
          <w:spacing w:val="-2"/>
          <w:sz w:val="20"/>
        </w:rPr>
        <w:t xml:space="preserve"> </w:t>
      </w:r>
      <w:r>
        <w:rPr>
          <w:sz w:val="20"/>
        </w:rPr>
        <w:t>Design</w:t>
      </w:r>
      <w:r>
        <w:rPr>
          <w:spacing w:val="-3"/>
          <w:sz w:val="20"/>
        </w:rPr>
        <w:t xml:space="preserve"> </w:t>
      </w:r>
      <w:r>
        <w:rPr>
          <w:sz w:val="20"/>
        </w:rPr>
        <w:t>of</w:t>
      </w:r>
      <w:r>
        <w:rPr>
          <w:spacing w:val="-3"/>
          <w:sz w:val="20"/>
        </w:rPr>
        <w:t xml:space="preserve"> </w:t>
      </w:r>
      <w:r>
        <w:rPr>
          <w:sz w:val="20"/>
        </w:rPr>
        <w:t>concrete</w:t>
      </w:r>
      <w:r>
        <w:rPr>
          <w:spacing w:val="-2"/>
          <w:sz w:val="20"/>
        </w:rPr>
        <w:t xml:space="preserve"> </w:t>
      </w:r>
      <w:r>
        <w:rPr>
          <w:sz w:val="20"/>
        </w:rPr>
        <w:t>structures.</w:t>
      </w:r>
    </w:p>
    <w:p w:rsidR="00A9043E" w:rsidRDefault="00A9043E" w:rsidP="00A9043E">
      <w:pPr>
        <w:pStyle w:val="ListParagraph"/>
        <w:tabs>
          <w:tab w:val="left" w:pos="551"/>
        </w:tabs>
        <w:spacing w:before="121"/>
        <w:ind w:left="550" w:firstLine="0"/>
        <w:rPr>
          <w:sz w:val="20"/>
        </w:rPr>
      </w:pPr>
    </w:p>
    <w:p w:rsidR="00A9043E" w:rsidRDefault="00A9043E" w:rsidP="00A9043E">
      <w:pPr>
        <w:pStyle w:val="BodyText"/>
        <w:spacing w:before="11"/>
        <w:rPr>
          <w:sz w:val="28"/>
        </w:rPr>
      </w:pPr>
    </w:p>
    <w:sectPr w:rsidR="00A9043E" w:rsidSect="00BA77F5">
      <w:pgSz w:w="11910" w:h="16840"/>
      <w:pgMar w:top="2020" w:right="1300" w:bottom="740" w:left="1300" w:header="319" w:footer="5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DC3" w:rsidRDefault="00706DC3" w:rsidP="00BA77F5">
      <w:r>
        <w:separator/>
      </w:r>
    </w:p>
  </w:endnote>
  <w:endnote w:type="continuationSeparator" w:id="1">
    <w:p w:rsidR="00706DC3" w:rsidRDefault="00706DC3" w:rsidP="00BA7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F5" w:rsidRDefault="00BA77F5">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DC3" w:rsidRDefault="00706DC3" w:rsidP="00BA77F5">
      <w:r>
        <w:separator/>
      </w:r>
    </w:p>
  </w:footnote>
  <w:footnote w:type="continuationSeparator" w:id="1">
    <w:p w:rsidR="00706DC3" w:rsidRDefault="00706DC3" w:rsidP="00BA7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F5" w:rsidRDefault="00BA77F5">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C1428"/>
    <w:multiLevelType w:val="hybridMultilevel"/>
    <w:tmpl w:val="34702B2A"/>
    <w:lvl w:ilvl="0" w:tplc="497EF84E">
      <w:start w:val="1"/>
      <w:numFmt w:val="decimal"/>
      <w:lvlText w:val="[%1]"/>
      <w:lvlJc w:val="left"/>
      <w:pPr>
        <w:ind w:left="500" w:hanging="360"/>
        <w:jc w:val="left"/>
      </w:pPr>
      <w:rPr>
        <w:rFonts w:ascii="Times New Roman" w:eastAsia="Times New Roman" w:hAnsi="Times New Roman" w:cs="Times New Roman" w:hint="default"/>
        <w:w w:val="99"/>
        <w:sz w:val="20"/>
        <w:szCs w:val="20"/>
        <w:lang w:val="en-US" w:eastAsia="en-US" w:bidi="ar-SA"/>
      </w:rPr>
    </w:lvl>
    <w:lvl w:ilvl="1" w:tplc="6CF68382">
      <w:numFmt w:val="bullet"/>
      <w:lvlText w:val="•"/>
      <w:lvlJc w:val="left"/>
      <w:pPr>
        <w:ind w:left="1380" w:hanging="360"/>
      </w:pPr>
      <w:rPr>
        <w:rFonts w:hint="default"/>
        <w:lang w:val="en-US" w:eastAsia="en-US" w:bidi="ar-SA"/>
      </w:rPr>
    </w:lvl>
    <w:lvl w:ilvl="2" w:tplc="84AE8262">
      <w:numFmt w:val="bullet"/>
      <w:lvlText w:val="•"/>
      <w:lvlJc w:val="left"/>
      <w:pPr>
        <w:ind w:left="2261" w:hanging="360"/>
      </w:pPr>
      <w:rPr>
        <w:rFonts w:hint="default"/>
        <w:lang w:val="en-US" w:eastAsia="en-US" w:bidi="ar-SA"/>
      </w:rPr>
    </w:lvl>
    <w:lvl w:ilvl="3" w:tplc="6276BF22">
      <w:numFmt w:val="bullet"/>
      <w:lvlText w:val="•"/>
      <w:lvlJc w:val="left"/>
      <w:pPr>
        <w:ind w:left="3141" w:hanging="360"/>
      </w:pPr>
      <w:rPr>
        <w:rFonts w:hint="default"/>
        <w:lang w:val="en-US" w:eastAsia="en-US" w:bidi="ar-SA"/>
      </w:rPr>
    </w:lvl>
    <w:lvl w:ilvl="4" w:tplc="1DF6C860">
      <w:numFmt w:val="bullet"/>
      <w:lvlText w:val="•"/>
      <w:lvlJc w:val="left"/>
      <w:pPr>
        <w:ind w:left="4022" w:hanging="360"/>
      </w:pPr>
      <w:rPr>
        <w:rFonts w:hint="default"/>
        <w:lang w:val="en-US" w:eastAsia="en-US" w:bidi="ar-SA"/>
      </w:rPr>
    </w:lvl>
    <w:lvl w:ilvl="5" w:tplc="861C4D0C">
      <w:numFmt w:val="bullet"/>
      <w:lvlText w:val="•"/>
      <w:lvlJc w:val="left"/>
      <w:pPr>
        <w:ind w:left="4903" w:hanging="360"/>
      </w:pPr>
      <w:rPr>
        <w:rFonts w:hint="default"/>
        <w:lang w:val="en-US" w:eastAsia="en-US" w:bidi="ar-SA"/>
      </w:rPr>
    </w:lvl>
    <w:lvl w:ilvl="6" w:tplc="1BEC83C6">
      <w:numFmt w:val="bullet"/>
      <w:lvlText w:val="•"/>
      <w:lvlJc w:val="left"/>
      <w:pPr>
        <w:ind w:left="5783" w:hanging="360"/>
      </w:pPr>
      <w:rPr>
        <w:rFonts w:hint="default"/>
        <w:lang w:val="en-US" w:eastAsia="en-US" w:bidi="ar-SA"/>
      </w:rPr>
    </w:lvl>
    <w:lvl w:ilvl="7" w:tplc="EB0CD4A8">
      <w:numFmt w:val="bullet"/>
      <w:lvlText w:val="•"/>
      <w:lvlJc w:val="left"/>
      <w:pPr>
        <w:ind w:left="6664" w:hanging="360"/>
      </w:pPr>
      <w:rPr>
        <w:rFonts w:hint="default"/>
        <w:lang w:val="en-US" w:eastAsia="en-US" w:bidi="ar-SA"/>
      </w:rPr>
    </w:lvl>
    <w:lvl w:ilvl="8" w:tplc="EB223AD2">
      <w:numFmt w:val="bullet"/>
      <w:lvlText w:val="•"/>
      <w:lvlJc w:val="left"/>
      <w:pPr>
        <w:ind w:left="7545" w:hanging="360"/>
      </w:pPr>
      <w:rPr>
        <w:rFonts w:hint="default"/>
        <w:lang w:val="en-US" w:eastAsia="en-US" w:bidi="ar-SA"/>
      </w:rPr>
    </w:lvl>
  </w:abstractNum>
  <w:abstractNum w:abstractNumId="1">
    <w:nsid w:val="6A480847"/>
    <w:multiLevelType w:val="hybridMultilevel"/>
    <w:tmpl w:val="7152E5DE"/>
    <w:lvl w:ilvl="0" w:tplc="FFDEA2D6">
      <w:start w:val="1"/>
      <w:numFmt w:val="upperRoman"/>
      <w:lvlText w:val="%1."/>
      <w:lvlJc w:val="left"/>
      <w:pPr>
        <w:ind w:left="4132" w:hanging="720"/>
        <w:jc w:val="right"/>
      </w:pPr>
      <w:rPr>
        <w:rFonts w:hint="default"/>
        <w:b/>
        <w:bCs/>
        <w:w w:val="100"/>
        <w:lang w:val="en-US" w:eastAsia="en-US" w:bidi="ar-SA"/>
      </w:rPr>
    </w:lvl>
    <w:lvl w:ilvl="1" w:tplc="87B239D8">
      <w:numFmt w:val="bullet"/>
      <w:lvlText w:val="•"/>
      <w:lvlJc w:val="left"/>
      <w:pPr>
        <w:ind w:left="4656" w:hanging="720"/>
      </w:pPr>
      <w:rPr>
        <w:rFonts w:hint="default"/>
        <w:lang w:val="en-US" w:eastAsia="en-US" w:bidi="ar-SA"/>
      </w:rPr>
    </w:lvl>
    <w:lvl w:ilvl="2" w:tplc="77A2018A">
      <w:numFmt w:val="bullet"/>
      <w:lvlText w:val="•"/>
      <w:lvlJc w:val="left"/>
      <w:pPr>
        <w:ind w:left="5173" w:hanging="720"/>
      </w:pPr>
      <w:rPr>
        <w:rFonts w:hint="default"/>
        <w:lang w:val="en-US" w:eastAsia="en-US" w:bidi="ar-SA"/>
      </w:rPr>
    </w:lvl>
    <w:lvl w:ilvl="3" w:tplc="79EE2714">
      <w:numFmt w:val="bullet"/>
      <w:lvlText w:val="•"/>
      <w:lvlJc w:val="left"/>
      <w:pPr>
        <w:ind w:left="5689" w:hanging="720"/>
      </w:pPr>
      <w:rPr>
        <w:rFonts w:hint="default"/>
        <w:lang w:val="en-US" w:eastAsia="en-US" w:bidi="ar-SA"/>
      </w:rPr>
    </w:lvl>
    <w:lvl w:ilvl="4" w:tplc="721879EE">
      <w:numFmt w:val="bullet"/>
      <w:lvlText w:val="•"/>
      <w:lvlJc w:val="left"/>
      <w:pPr>
        <w:ind w:left="6206" w:hanging="720"/>
      </w:pPr>
      <w:rPr>
        <w:rFonts w:hint="default"/>
        <w:lang w:val="en-US" w:eastAsia="en-US" w:bidi="ar-SA"/>
      </w:rPr>
    </w:lvl>
    <w:lvl w:ilvl="5" w:tplc="FB22CFBE">
      <w:numFmt w:val="bullet"/>
      <w:lvlText w:val="•"/>
      <w:lvlJc w:val="left"/>
      <w:pPr>
        <w:ind w:left="6723" w:hanging="720"/>
      </w:pPr>
      <w:rPr>
        <w:rFonts w:hint="default"/>
        <w:lang w:val="en-US" w:eastAsia="en-US" w:bidi="ar-SA"/>
      </w:rPr>
    </w:lvl>
    <w:lvl w:ilvl="6" w:tplc="216EEAEC">
      <w:numFmt w:val="bullet"/>
      <w:lvlText w:val="•"/>
      <w:lvlJc w:val="left"/>
      <w:pPr>
        <w:ind w:left="7239" w:hanging="720"/>
      </w:pPr>
      <w:rPr>
        <w:rFonts w:hint="default"/>
        <w:lang w:val="en-US" w:eastAsia="en-US" w:bidi="ar-SA"/>
      </w:rPr>
    </w:lvl>
    <w:lvl w:ilvl="7" w:tplc="0AEA37F8">
      <w:numFmt w:val="bullet"/>
      <w:lvlText w:val="•"/>
      <w:lvlJc w:val="left"/>
      <w:pPr>
        <w:ind w:left="7756" w:hanging="720"/>
      </w:pPr>
      <w:rPr>
        <w:rFonts w:hint="default"/>
        <w:lang w:val="en-US" w:eastAsia="en-US" w:bidi="ar-SA"/>
      </w:rPr>
    </w:lvl>
    <w:lvl w:ilvl="8" w:tplc="9A5A0456">
      <w:numFmt w:val="bullet"/>
      <w:lvlText w:val="•"/>
      <w:lvlJc w:val="left"/>
      <w:pPr>
        <w:ind w:left="8273" w:hanging="720"/>
      </w:pPr>
      <w:rPr>
        <w:rFonts w:hint="default"/>
        <w:lang w:val="en-US" w:eastAsia="en-US" w:bidi="ar-SA"/>
      </w:rPr>
    </w:lvl>
  </w:abstractNum>
  <w:abstractNum w:abstractNumId="2">
    <w:nsid w:val="73FB242C"/>
    <w:multiLevelType w:val="hybridMultilevel"/>
    <w:tmpl w:val="CA440BBE"/>
    <w:lvl w:ilvl="0" w:tplc="EC806DD6">
      <w:numFmt w:val="bullet"/>
      <w:lvlText w:val=""/>
      <w:lvlJc w:val="left"/>
      <w:pPr>
        <w:ind w:left="318" w:hanging="179"/>
      </w:pPr>
      <w:rPr>
        <w:rFonts w:ascii="Wingdings" w:eastAsia="Wingdings" w:hAnsi="Wingdings" w:cs="Wingdings" w:hint="default"/>
        <w:w w:val="99"/>
        <w:sz w:val="18"/>
        <w:szCs w:val="18"/>
        <w:lang w:val="en-US" w:eastAsia="en-US" w:bidi="ar-SA"/>
      </w:rPr>
    </w:lvl>
    <w:lvl w:ilvl="1" w:tplc="1C9625CC">
      <w:numFmt w:val="bullet"/>
      <w:lvlText w:val="•"/>
      <w:lvlJc w:val="left"/>
      <w:pPr>
        <w:ind w:left="1218" w:hanging="179"/>
      </w:pPr>
      <w:rPr>
        <w:rFonts w:hint="default"/>
        <w:lang w:val="en-US" w:eastAsia="en-US" w:bidi="ar-SA"/>
      </w:rPr>
    </w:lvl>
    <w:lvl w:ilvl="2" w:tplc="4EAEF9BC">
      <w:numFmt w:val="bullet"/>
      <w:lvlText w:val="•"/>
      <w:lvlJc w:val="left"/>
      <w:pPr>
        <w:ind w:left="2117" w:hanging="179"/>
      </w:pPr>
      <w:rPr>
        <w:rFonts w:hint="default"/>
        <w:lang w:val="en-US" w:eastAsia="en-US" w:bidi="ar-SA"/>
      </w:rPr>
    </w:lvl>
    <w:lvl w:ilvl="3" w:tplc="3AA2E23C">
      <w:numFmt w:val="bullet"/>
      <w:lvlText w:val="•"/>
      <w:lvlJc w:val="left"/>
      <w:pPr>
        <w:ind w:left="3015" w:hanging="179"/>
      </w:pPr>
      <w:rPr>
        <w:rFonts w:hint="default"/>
        <w:lang w:val="en-US" w:eastAsia="en-US" w:bidi="ar-SA"/>
      </w:rPr>
    </w:lvl>
    <w:lvl w:ilvl="4" w:tplc="CC4068BA">
      <w:numFmt w:val="bullet"/>
      <w:lvlText w:val="•"/>
      <w:lvlJc w:val="left"/>
      <w:pPr>
        <w:ind w:left="3914" w:hanging="179"/>
      </w:pPr>
      <w:rPr>
        <w:rFonts w:hint="default"/>
        <w:lang w:val="en-US" w:eastAsia="en-US" w:bidi="ar-SA"/>
      </w:rPr>
    </w:lvl>
    <w:lvl w:ilvl="5" w:tplc="1EF0614E">
      <w:numFmt w:val="bullet"/>
      <w:lvlText w:val="•"/>
      <w:lvlJc w:val="left"/>
      <w:pPr>
        <w:ind w:left="4813" w:hanging="179"/>
      </w:pPr>
      <w:rPr>
        <w:rFonts w:hint="default"/>
        <w:lang w:val="en-US" w:eastAsia="en-US" w:bidi="ar-SA"/>
      </w:rPr>
    </w:lvl>
    <w:lvl w:ilvl="6" w:tplc="7186BCD0">
      <w:numFmt w:val="bullet"/>
      <w:lvlText w:val="•"/>
      <w:lvlJc w:val="left"/>
      <w:pPr>
        <w:ind w:left="5711" w:hanging="179"/>
      </w:pPr>
      <w:rPr>
        <w:rFonts w:hint="default"/>
        <w:lang w:val="en-US" w:eastAsia="en-US" w:bidi="ar-SA"/>
      </w:rPr>
    </w:lvl>
    <w:lvl w:ilvl="7" w:tplc="F214929E">
      <w:numFmt w:val="bullet"/>
      <w:lvlText w:val="•"/>
      <w:lvlJc w:val="left"/>
      <w:pPr>
        <w:ind w:left="6610" w:hanging="179"/>
      </w:pPr>
      <w:rPr>
        <w:rFonts w:hint="default"/>
        <w:lang w:val="en-US" w:eastAsia="en-US" w:bidi="ar-SA"/>
      </w:rPr>
    </w:lvl>
    <w:lvl w:ilvl="8" w:tplc="423673CC">
      <w:numFmt w:val="bullet"/>
      <w:lvlText w:val="•"/>
      <w:lvlJc w:val="left"/>
      <w:pPr>
        <w:ind w:left="7509" w:hanging="179"/>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shapeLayoutLikeWW8/>
  </w:compat>
  <w:rsids>
    <w:rsidRoot w:val="00BA77F5"/>
    <w:rsid w:val="000314D7"/>
    <w:rsid w:val="00036963"/>
    <w:rsid w:val="00051164"/>
    <w:rsid w:val="00077032"/>
    <w:rsid w:val="000A40B9"/>
    <w:rsid w:val="000D646C"/>
    <w:rsid w:val="001007BF"/>
    <w:rsid w:val="001621C1"/>
    <w:rsid w:val="0017772E"/>
    <w:rsid w:val="002065EA"/>
    <w:rsid w:val="00234504"/>
    <w:rsid w:val="0024265F"/>
    <w:rsid w:val="002917B3"/>
    <w:rsid w:val="002E5584"/>
    <w:rsid w:val="00360FE2"/>
    <w:rsid w:val="003817EB"/>
    <w:rsid w:val="003A50FD"/>
    <w:rsid w:val="004C208C"/>
    <w:rsid w:val="004E67A5"/>
    <w:rsid w:val="004E7471"/>
    <w:rsid w:val="00543A03"/>
    <w:rsid w:val="00563CCB"/>
    <w:rsid w:val="005D4F0D"/>
    <w:rsid w:val="006416D1"/>
    <w:rsid w:val="0069555E"/>
    <w:rsid w:val="006B2469"/>
    <w:rsid w:val="00706DC3"/>
    <w:rsid w:val="007839BF"/>
    <w:rsid w:val="00796AAF"/>
    <w:rsid w:val="007C5FFF"/>
    <w:rsid w:val="00821B3C"/>
    <w:rsid w:val="008A3B0E"/>
    <w:rsid w:val="009950B8"/>
    <w:rsid w:val="009A5AA1"/>
    <w:rsid w:val="009F4F6C"/>
    <w:rsid w:val="00A5085B"/>
    <w:rsid w:val="00A9043E"/>
    <w:rsid w:val="00B50A5E"/>
    <w:rsid w:val="00B705C1"/>
    <w:rsid w:val="00BA77F5"/>
    <w:rsid w:val="00BE2215"/>
    <w:rsid w:val="00C57A23"/>
    <w:rsid w:val="00CB556F"/>
    <w:rsid w:val="00CD4C56"/>
    <w:rsid w:val="00D37D11"/>
    <w:rsid w:val="00DC3765"/>
    <w:rsid w:val="00E24F31"/>
    <w:rsid w:val="00EC3052"/>
    <w:rsid w:val="00F97B7C"/>
    <w:rsid w:val="00FA7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77F5"/>
    <w:rPr>
      <w:rFonts w:ascii="Times New Roman" w:eastAsia="Times New Roman" w:hAnsi="Times New Roman" w:cs="Times New Roman"/>
    </w:rPr>
  </w:style>
  <w:style w:type="paragraph" w:styleId="Heading1">
    <w:name w:val="heading 1"/>
    <w:basedOn w:val="Normal"/>
    <w:uiPriority w:val="1"/>
    <w:qFormat/>
    <w:rsid w:val="00BA77F5"/>
    <w:pPr>
      <w:ind w:hanging="721"/>
      <w:outlineLvl w:val="0"/>
    </w:pPr>
    <w:rPr>
      <w:rFonts w:ascii="Cambria" w:eastAsia="Cambria" w:hAnsi="Cambria" w:cs="Cambria"/>
      <w:b/>
      <w:bCs/>
      <w:sz w:val="24"/>
      <w:szCs w:val="24"/>
    </w:rPr>
  </w:style>
  <w:style w:type="paragraph" w:styleId="Heading2">
    <w:name w:val="heading 2"/>
    <w:basedOn w:val="Normal"/>
    <w:uiPriority w:val="1"/>
    <w:qFormat/>
    <w:rsid w:val="00BA77F5"/>
    <w:pPr>
      <w:ind w:left="140"/>
      <w:outlineLvl w:val="1"/>
    </w:pPr>
    <w:rPr>
      <w:b/>
      <w:bCs/>
      <w:sz w:val="20"/>
      <w:szCs w:val="20"/>
    </w:rPr>
  </w:style>
  <w:style w:type="paragraph" w:styleId="Heading4">
    <w:name w:val="heading 4"/>
    <w:basedOn w:val="Normal"/>
    <w:next w:val="Normal"/>
    <w:link w:val="Heading4Char"/>
    <w:uiPriority w:val="9"/>
    <w:semiHidden/>
    <w:unhideWhenUsed/>
    <w:qFormat/>
    <w:rsid w:val="00A9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77F5"/>
    <w:rPr>
      <w:sz w:val="18"/>
      <w:szCs w:val="18"/>
    </w:rPr>
  </w:style>
  <w:style w:type="paragraph" w:styleId="Title">
    <w:name w:val="Title"/>
    <w:basedOn w:val="Normal"/>
    <w:uiPriority w:val="1"/>
    <w:qFormat/>
    <w:rsid w:val="00BA77F5"/>
    <w:pPr>
      <w:spacing w:before="101"/>
      <w:ind w:left="414" w:right="412"/>
      <w:jc w:val="center"/>
    </w:pPr>
    <w:rPr>
      <w:rFonts w:ascii="Cambria" w:eastAsia="Cambria" w:hAnsi="Cambria" w:cs="Cambria"/>
      <w:b/>
      <w:bCs/>
      <w:sz w:val="28"/>
      <w:szCs w:val="28"/>
    </w:rPr>
  </w:style>
  <w:style w:type="paragraph" w:styleId="ListParagraph">
    <w:name w:val="List Paragraph"/>
    <w:basedOn w:val="Normal"/>
    <w:uiPriority w:val="1"/>
    <w:qFormat/>
    <w:rsid w:val="00BA77F5"/>
    <w:pPr>
      <w:spacing w:before="119"/>
      <w:ind w:left="500" w:hanging="360"/>
    </w:pPr>
  </w:style>
  <w:style w:type="paragraph" w:customStyle="1" w:styleId="TableParagraph">
    <w:name w:val="Table Paragraph"/>
    <w:basedOn w:val="Normal"/>
    <w:uiPriority w:val="1"/>
    <w:qFormat/>
    <w:rsid w:val="00BA77F5"/>
    <w:pPr>
      <w:spacing w:before="115"/>
      <w:ind w:left="107"/>
    </w:pPr>
  </w:style>
  <w:style w:type="paragraph" w:styleId="Header">
    <w:name w:val="header"/>
    <w:basedOn w:val="Normal"/>
    <w:link w:val="HeaderChar"/>
    <w:uiPriority w:val="99"/>
    <w:semiHidden/>
    <w:unhideWhenUsed/>
    <w:rsid w:val="002917B3"/>
    <w:pPr>
      <w:tabs>
        <w:tab w:val="center" w:pos="4680"/>
        <w:tab w:val="right" w:pos="9360"/>
      </w:tabs>
    </w:pPr>
  </w:style>
  <w:style w:type="character" w:customStyle="1" w:styleId="HeaderChar">
    <w:name w:val="Header Char"/>
    <w:basedOn w:val="DefaultParagraphFont"/>
    <w:link w:val="Header"/>
    <w:uiPriority w:val="99"/>
    <w:semiHidden/>
    <w:rsid w:val="002917B3"/>
    <w:rPr>
      <w:rFonts w:ascii="Times New Roman" w:eastAsia="Times New Roman" w:hAnsi="Times New Roman" w:cs="Times New Roman"/>
    </w:rPr>
  </w:style>
  <w:style w:type="paragraph" w:styleId="Footer">
    <w:name w:val="footer"/>
    <w:basedOn w:val="Normal"/>
    <w:link w:val="FooterChar"/>
    <w:uiPriority w:val="99"/>
    <w:semiHidden/>
    <w:unhideWhenUsed/>
    <w:rsid w:val="002917B3"/>
    <w:pPr>
      <w:tabs>
        <w:tab w:val="center" w:pos="4680"/>
        <w:tab w:val="right" w:pos="9360"/>
      </w:tabs>
    </w:pPr>
  </w:style>
  <w:style w:type="character" w:customStyle="1" w:styleId="FooterChar">
    <w:name w:val="Footer Char"/>
    <w:basedOn w:val="DefaultParagraphFont"/>
    <w:link w:val="Footer"/>
    <w:uiPriority w:val="99"/>
    <w:semiHidden/>
    <w:rsid w:val="002917B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917B3"/>
    <w:rPr>
      <w:rFonts w:ascii="Tahoma" w:hAnsi="Tahoma" w:cs="Tahoma"/>
      <w:sz w:val="16"/>
      <w:szCs w:val="16"/>
    </w:rPr>
  </w:style>
  <w:style w:type="character" w:customStyle="1" w:styleId="BalloonTextChar">
    <w:name w:val="Balloon Text Char"/>
    <w:basedOn w:val="DefaultParagraphFont"/>
    <w:link w:val="BalloonText"/>
    <w:uiPriority w:val="99"/>
    <w:semiHidden/>
    <w:rsid w:val="002917B3"/>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A9043E"/>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E74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2465</Words>
  <Characters>14054</Characters>
  <Application>Microsoft Office Word</Application>
  <DocSecurity>0</DocSecurity>
  <Lines>117</Lines>
  <Paragraphs>32</Paragraphs>
  <ScaleCrop>false</ScaleCrop>
  <Company/>
  <LinksUpToDate>false</LinksUpToDate>
  <CharactersWithSpaces>16487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EXPERT SOLUTIONS</cp:lastModifiedBy>
  <cp:revision>50</cp:revision>
  <dcterms:created xsi:type="dcterms:W3CDTF">2023-03-31T09:39:00Z</dcterms:created>
  <dcterms:modified xsi:type="dcterms:W3CDTF">2024-03-31T11:30:00Z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2010</vt:lpwstr>
  </property>
  <property fmtid="{D5CDD505-2E9C-101B-9397-08002B2CF9AE}" pid="4" name="LastSaved">
    <vt:filetime>2023-03-31T00:00:00Z</vt:filetime>
  </property>
</Properties>
</file>