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853" w:rsidRDefault="00766853" w:rsidP="004B0B87">
      <w:pPr>
        <w:jc w:val="both"/>
        <w:rPr>
          <w:rFonts w:ascii="Times New Roman" w:hAnsi="Times New Roman" w:cs="Times New Roman"/>
          <w:b/>
          <w:bCs/>
          <w:sz w:val="28"/>
          <w:szCs w:val="28"/>
        </w:rPr>
      </w:pPr>
      <w:r w:rsidRPr="008248D3">
        <w:rPr>
          <w:rFonts w:ascii="Times New Roman" w:hAnsi="Times New Roman" w:cs="Times New Roman"/>
          <w:b/>
          <w:bCs/>
          <w:sz w:val="28"/>
          <w:szCs w:val="28"/>
        </w:rPr>
        <w:t>Introduction of</w:t>
      </w:r>
      <w:r w:rsidR="008248D3" w:rsidRPr="008248D3">
        <w:rPr>
          <w:rFonts w:ascii="Times New Roman" w:hAnsi="Times New Roman" w:cs="Times New Roman"/>
          <w:b/>
          <w:bCs/>
          <w:sz w:val="28"/>
          <w:szCs w:val="28"/>
        </w:rPr>
        <w:t xml:space="preserve"> herbal</w:t>
      </w:r>
      <w:r w:rsidRPr="008248D3">
        <w:rPr>
          <w:rFonts w:ascii="Times New Roman" w:hAnsi="Times New Roman" w:cs="Times New Roman"/>
          <w:b/>
          <w:bCs/>
          <w:sz w:val="28"/>
          <w:szCs w:val="28"/>
        </w:rPr>
        <w:t xml:space="preserve"> medicine and its historical background.</w:t>
      </w:r>
    </w:p>
    <w:p w:rsidR="00290298" w:rsidRPr="004E4905" w:rsidRDefault="00290298" w:rsidP="004B0B87">
      <w:pPr>
        <w:jc w:val="both"/>
        <w:rPr>
          <w:rFonts w:ascii="Times New Roman" w:hAnsi="Times New Roman" w:cs="Times New Roman"/>
          <w:b/>
          <w:bCs/>
          <w:szCs w:val="24"/>
          <w:vertAlign w:val="superscript"/>
        </w:rPr>
      </w:pPr>
      <w:proofErr w:type="spellStart"/>
      <w:r>
        <w:rPr>
          <w:rFonts w:ascii="Times New Roman" w:hAnsi="Times New Roman" w:cs="Times New Roman"/>
          <w:b/>
          <w:bCs/>
          <w:szCs w:val="24"/>
        </w:rPr>
        <w:t>Devram</w:t>
      </w:r>
      <w:proofErr w:type="spellEnd"/>
      <w:r>
        <w:rPr>
          <w:rFonts w:ascii="Times New Roman" w:hAnsi="Times New Roman" w:cs="Times New Roman"/>
          <w:b/>
          <w:bCs/>
          <w:szCs w:val="24"/>
        </w:rPr>
        <w:t xml:space="preserve"> b. Sodha</w:t>
      </w:r>
      <w:r w:rsidR="00EB7D7B">
        <w:rPr>
          <w:rFonts w:ascii="Times New Roman" w:hAnsi="Times New Roman" w:cs="Times New Roman"/>
          <w:b/>
          <w:bCs/>
          <w:szCs w:val="24"/>
          <w:vertAlign w:val="superscript"/>
        </w:rPr>
        <w:t>1</w:t>
      </w:r>
      <w:r>
        <w:rPr>
          <w:rFonts w:ascii="Times New Roman" w:hAnsi="Times New Roman" w:cs="Times New Roman"/>
          <w:b/>
          <w:bCs/>
          <w:szCs w:val="24"/>
        </w:rPr>
        <w:t xml:space="preserve">, </w:t>
      </w:r>
      <w:proofErr w:type="spellStart"/>
      <w:r>
        <w:rPr>
          <w:rFonts w:ascii="Times New Roman" w:hAnsi="Times New Roman" w:cs="Times New Roman"/>
          <w:b/>
          <w:bCs/>
          <w:szCs w:val="24"/>
        </w:rPr>
        <w:t>shubhambharthi</w:t>
      </w:r>
      <w:proofErr w:type="spellEnd"/>
      <w:r w:rsidR="00302EBB">
        <w:rPr>
          <w:rFonts w:ascii="Times New Roman" w:hAnsi="Times New Roman" w:cs="Times New Roman"/>
          <w:b/>
          <w:bCs/>
          <w:szCs w:val="24"/>
        </w:rPr>
        <w:t xml:space="preserve"> m. Goswami</w:t>
      </w:r>
      <w:r w:rsidR="00EB7D7B">
        <w:rPr>
          <w:rFonts w:ascii="Times New Roman" w:hAnsi="Times New Roman" w:cs="Times New Roman"/>
          <w:b/>
          <w:bCs/>
          <w:szCs w:val="24"/>
          <w:vertAlign w:val="superscript"/>
        </w:rPr>
        <w:t>2</w:t>
      </w:r>
      <w:r w:rsidR="00302EBB">
        <w:rPr>
          <w:rFonts w:ascii="Times New Roman" w:hAnsi="Times New Roman" w:cs="Times New Roman"/>
          <w:b/>
          <w:bCs/>
          <w:szCs w:val="24"/>
        </w:rPr>
        <w:t xml:space="preserve">, </w:t>
      </w:r>
      <w:proofErr w:type="spellStart"/>
      <w:r w:rsidR="00302EBB">
        <w:rPr>
          <w:rFonts w:ascii="Times New Roman" w:hAnsi="Times New Roman" w:cs="Times New Roman"/>
          <w:b/>
          <w:bCs/>
          <w:szCs w:val="24"/>
        </w:rPr>
        <w:t>janak</w:t>
      </w:r>
      <w:proofErr w:type="spellEnd"/>
      <w:r w:rsidR="00302EBB">
        <w:rPr>
          <w:rFonts w:ascii="Times New Roman" w:hAnsi="Times New Roman" w:cs="Times New Roman"/>
          <w:b/>
          <w:bCs/>
          <w:szCs w:val="24"/>
        </w:rPr>
        <w:t xml:space="preserve"> r</w:t>
      </w:r>
      <w:r w:rsidR="00FB1D4D">
        <w:rPr>
          <w:rFonts w:ascii="Times New Roman" w:hAnsi="Times New Roman" w:cs="Times New Roman"/>
          <w:b/>
          <w:bCs/>
          <w:szCs w:val="24"/>
        </w:rPr>
        <w:t>. Chauhan</w:t>
      </w:r>
      <w:r w:rsidR="00EB7D7B">
        <w:rPr>
          <w:rFonts w:ascii="Times New Roman" w:hAnsi="Times New Roman" w:cs="Times New Roman"/>
          <w:b/>
          <w:bCs/>
          <w:szCs w:val="24"/>
          <w:vertAlign w:val="superscript"/>
        </w:rPr>
        <w:t>3</w:t>
      </w:r>
      <w:r w:rsidR="00FB1D4D">
        <w:rPr>
          <w:rFonts w:ascii="Times New Roman" w:hAnsi="Times New Roman" w:cs="Times New Roman"/>
          <w:b/>
          <w:bCs/>
          <w:szCs w:val="24"/>
        </w:rPr>
        <w:t>, Hitesh</w:t>
      </w:r>
      <w:r w:rsidR="0088224F">
        <w:rPr>
          <w:rFonts w:ascii="Times New Roman" w:hAnsi="Times New Roman" w:cs="Times New Roman"/>
          <w:b/>
          <w:bCs/>
          <w:szCs w:val="24"/>
        </w:rPr>
        <w:t xml:space="preserve"> d.</w:t>
      </w:r>
      <w:r w:rsidR="00724CD1">
        <w:rPr>
          <w:rFonts w:ascii="Times New Roman" w:hAnsi="Times New Roman" w:cs="Times New Roman"/>
          <w:b/>
          <w:bCs/>
          <w:szCs w:val="24"/>
        </w:rPr>
        <w:t xml:space="preserve"> </w:t>
      </w:r>
      <w:r w:rsidR="0088224F">
        <w:rPr>
          <w:rFonts w:ascii="Times New Roman" w:hAnsi="Times New Roman" w:cs="Times New Roman"/>
          <w:b/>
          <w:bCs/>
          <w:szCs w:val="24"/>
        </w:rPr>
        <w:t>Baraiya</w:t>
      </w:r>
      <w:r w:rsidR="00DE66C4">
        <w:rPr>
          <w:rFonts w:ascii="Times New Roman" w:hAnsi="Times New Roman" w:cs="Times New Roman"/>
          <w:b/>
          <w:bCs/>
          <w:szCs w:val="24"/>
          <w:vertAlign w:val="superscript"/>
        </w:rPr>
        <w:t>4</w:t>
      </w:r>
      <w:r w:rsidR="0088224F">
        <w:rPr>
          <w:rFonts w:ascii="Times New Roman" w:hAnsi="Times New Roman" w:cs="Times New Roman"/>
          <w:b/>
          <w:bCs/>
          <w:szCs w:val="24"/>
        </w:rPr>
        <w:t>, Vishal b. Jambucha</w:t>
      </w:r>
      <w:r w:rsidR="00DE66C4">
        <w:rPr>
          <w:rFonts w:ascii="Times New Roman" w:hAnsi="Times New Roman" w:cs="Times New Roman"/>
          <w:b/>
          <w:bCs/>
          <w:szCs w:val="24"/>
          <w:vertAlign w:val="superscript"/>
        </w:rPr>
        <w:t>5</w:t>
      </w:r>
      <w:r w:rsidR="0088224F">
        <w:rPr>
          <w:rFonts w:ascii="Times New Roman" w:hAnsi="Times New Roman" w:cs="Times New Roman"/>
          <w:b/>
          <w:bCs/>
          <w:szCs w:val="24"/>
        </w:rPr>
        <w:t xml:space="preserve">, </w:t>
      </w:r>
      <w:r w:rsidR="000D36BE">
        <w:rPr>
          <w:rFonts w:ascii="Times New Roman" w:hAnsi="Times New Roman" w:cs="Times New Roman"/>
          <w:b/>
          <w:bCs/>
          <w:szCs w:val="24"/>
        </w:rPr>
        <w:t>Ankit v. Joliya</w:t>
      </w:r>
      <w:r w:rsidR="00DE66C4">
        <w:rPr>
          <w:rFonts w:ascii="Times New Roman" w:hAnsi="Times New Roman" w:cs="Times New Roman"/>
          <w:b/>
          <w:bCs/>
          <w:szCs w:val="24"/>
          <w:vertAlign w:val="superscript"/>
        </w:rPr>
        <w:t>6</w:t>
      </w:r>
      <w:r w:rsidR="000D36BE">
        <w:rPr>
          <w:rFonts w:ascii="Times New Roman" w:hAnsi="Times New Roman" w:cs="Times New Roman"/>
          <w:b/>
          <w:bCs/>
          <w:szCs w:val="24"/>
        </w:rPr>
        <w:t xml:space="preserve">, </w:t>
      </w:r>
      <w:proofErr w:type="spellStart"/>
      <w:r w:rsidR="00BB63F9">
        <w:rPr>
          <w:rFonts w:ascii="Times New Roman" w:hAnsi="Times New Roman" w:cs="Times New Roman"/>
          <w:b/>
          <w:bCs/>
          <w:szCs w:val="24"/>
        </w:rPr>
        <w:t>Sumit</w:t>
      </w:r>
      <w:proofErr w:type="spellEnd"/>
      <w:r w:rsidR="00BB63F9">
        <w:rPr>
          <w:rFonts w:ascii="Times New Roman" w:hAnsi="Times New Roman" w:cs="Times New Roman"/>
          <w:b/>
          <w:bCs/>
          <w:szCs w:val="24"/>
        </w:rPr>
        <w:t xml:space="preserve"> d. Parmar</w:t>
      </w:r>
      <w:r w:rsidR="004E4905">
        <w:rPr>
          <w:rFonts w:ascii="Times New Roman" w:hAnsi="Times New Roman" w:cs="Times New Roman"/>
          <w:b/>
          <w:bCs/>
          <w:szCs w:val="24"/>
          <w:vertAlign w:val="superscript"/>
        </w:rPr>
        <w:t>7</w:t>
      </w:r>
      <w:r w:rsidR="00BB63F9">
        <w:rPr>
          <w:rFonts w:ascii="Times New Roman" w:hAnsi="Times New Roman" w:cs="Times New Roman"/>
          <w:b/>
          <w:bCs/>
          <w:szCs w:val="24"/>
        </w:rPr>
        <w:t xml:space="preserve">, Kaushik </w:t>
      </w:r>
      <w:r w:rsidR="00A20A78">
        <w:rPr>
          <w:rFonts w:ascii="Times New Roman" w:hAnsi="Times New Roman" w:cs="Times New Roman"/>
          <w:b/>
          <w:bCs/>
          <w:szCs w:val="24"/>
        </w:rPr>
        <w:t>h. Bhalariya</w:t>
      </w:r>
      <w:r w:rsidR="004E4905">
        <w:rPr>
          <w:rFonts w:ascii="Times New Roman" w:hAnsi="Times New Roman" w:cs="Times New Roman"/>
          <w:b/>
          <w:bCs/>
          <w:szCs w:val="24"/>
          <w:vertAlign w:val="superscript"/>
        </w:rPr>
        <w:t>8</w:t>
      </w:r>
    </w:p>
    <w:p w:rsidR="00C114F8" w:rsidRPr="00C114F8" w:rsidRDefault="000679CE"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1</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Pr="00C114F8" w:rsidRDefault="004D4A6A"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2</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Pr="00C114F8" w:rsidRDefault="004D4A6A"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3</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Pr="00C114F8" w:rsidRDefault="004D4A6A"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4</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Pr="00C114F8" w:rsidRDefault="004D4A6A"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5</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Pr="00C114F8" w:rsidRDefault="008C6946" w:rsidP="00C114F8">
      <w:pPr>
        <w:jc w:val="both"/>
        <w:rPr>
          <w:rFonts w:ascii="Times New Roman" w:hAnsi="Times New Roman" w:cs="Times New Roman"/>
          <w:sz w:val="22"/>
          <w:szCs w:val="22"/>
        </w:rPr>
      </w:pPr>
      <w:r>
        <w:rPr>
          <w:rFonts w:ascii="Times New Roman" w:hAnsi="Times New Roman" w:cs="Times New Roman"/>
          <w:sz w:val="22"/>
          <w:szCs w:val="22"/>
          <w:vertAlign w:val="superscript"/>
        </w:rPr>
        <w:t>6</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C114F8" w:rsidRDefault="008C6946" w:rsidP="004B0B87">
      <w:pPr>
        <w:jc w:val="both"/>
        <w:rPr>
          <w:rFonts w:ascii="Times New Roman" w:hAnsi="Times New Roman" w:cs="Times New Roman"/>
          <w:sz w:val="22"/>
          <w:szCs w:val="22"/>
        </w:rPr>
      </w:pPr>
      <w:r>
        <w:rPr>
          <w:rFonts w:ascii="Times New Roman" w:hAnsi="Times New Roman" w:cs="Times New Roman"/>
          <w:sz w:val="22"/>
          <w:szCs w:val="22"/>
          <w:vertAlign w:val="superscript"/>
        </w:rPr>
        <w:t>7</w:t>
      </w:r>
      <w:r w:rsidR="00C114F8" w:rsidRPr="00C114F8">
        <w:rPr>
          <w:rFonts w:ascii="Times New Roman" w:hAnsi="Times New Roman" w:cs="Times New Roman"/>
          <w:sz w:val="22"/>
          <w:szCs w:val="22"/>
        </w:rPr>
        <w:t xml:space="preserve">Student at </w:t>
      </w:r>
      <w:proofErr w:type="spellStart"/>
      <w:r w:rsidR="00C114F8" w:rsidRPr="00C114F8">
        <w:rPr>
          <w:rFonts w:ascii="Times New Roman" w:hAnsi="Times New Roman" w:cs="Times New Roman"/>
          <w:sz w:val="22"/>
          <w:szCs w:val="22"/>
        </w:rPr>
        <w:t>Gyanmanjari</w:t>
      </w:r>
      <w:proofErr w:type="spellEnd"/>
      <w:r w:rsidR="00C114F8" w:rsidRPr="00C114F8">
        <w:rPr>
          <w:rFonts w:ascii="Times New Roman" w:hAnsi="Times New Roman" w:cs="Times New Roman"/>
          <w:sz w:val="22"/>
          <w:szCs w:val="22"/>
        </w:rPr>
        <w:t xml:space="preserve"> Pharmacy College, Bhavnagar-364001 Gujarat</w:t>
      </w:r>
    </w:p>
    <w:p w:rsidR="008C6946" w:rsidRDefault="008C6946" w:rsidP="00165842">
      <w:pPr>
        <w:jc w:val="both"/>
        <w:rPr>
          <w:rFonts w:ascii="Times New Roman" w:hAnsi="Times New Roman" w:cs="Times New Roman"/>
          <w:sz w:val="22"/>
          <w:szCs w:val="22"/>
        </w:rPr>
      </w:pPr>
      <w:r>
        <w:rPr>
          <w:rFonts w:ascii="Times New Roman" w:hAnsi="Times New Roman" w:cs="Times New Roman"/>
          <w:sz w:val="22"/>
          <w:szCs w:val="22"/>
          <w:vertAlign w:val="superscript"/>
        </w:rPr>
        <w:t>8</w:t>
      </w:r>
      <w:r w:rsidRPr="00C114F8">
        <w:rPr>
          <w:rFonts w:ascii="Times New Roman" w:hAnsi="Times New Roman" w:cs="Times New Roman"/>
          <w:sz w:val="22"/>
          <w:szCs w:val="22"/>
        </w:rPr>
        <w:t xml:space="preserve">Student at </w:t>
      </w:r>
      <w:proofErr w:type="spellStart"/>
      <w:r w:rsidRPr="00C114F8">
        <w:rPr>
          <w:rFonts w:ascii="Times New Roman" w:hAnsi="Times New Roman" w:cs="Times New Roman"/>
          <w:sz w:val="22"/>
          <w:szCs w:val="22"/>
        </w:rPr>
        <w:t>Gyanmanjari</w:t>
      </w:r>
      <w:proofErr w:type="spellEnd"/>
      <w:r w:rsidRPr="00C114F8">
        <w:rPr>
          <w:rFonts w:ascii="Times New Roman" w:hAnsi="Times New Roman" w:cs="Times New Roman"/>
          <w:sz w:val="22"/>
          <w:szCs w:val="22"/>
        </w:rPr>
        <w:t xml:space="preserve"> Pharmacy College, Bhavnagar-364001 Gujarat</w:t>
      </w:r>
    </w:p>
    <w:p w:rsidR="00312B76" w:rsidRPr="0004374B" w:rsidRDefault="00312B76" w:rsidP="004B0B87">
      <w:pPr>
        <w:jc w:val="both"/>
        <w:rPr>
          <w:rFonts w:ascii="Times New Roman" w:hAnsi="Times New Roman" w:cs="Times New Roman"/>
          <w:b/>
          <w:bCs/>
        </w:rPr>
      </w:pPr>
      <w:r w:rsidRPr="0004374B">
        <w:rPr>
          <w:rFonts w:ascii="Times New Roman" w:hAnsi="Times New Roman" w:cs="Times New Roman"/>
          <w:b/>
          <w:bCs/>
        </w:rPr>
        <w:t>Abstract</w:t>
      </w:r>
    </w:p>
    <w:p w:rsidR="0053353C" w:rsidRPr="00AA14EC" w:rsidRDefault="0053353C" w:rsidP="004B0B87">
      <w:pPr>
        <w:jc w:val="both"/>
        <w:rPr>
          <w:rFonts w:ascii="Times New Roman" w:hAnsi="Times New Roman" w:cs="Times New Roman"/>
          <w:sz w:val="20"/>
          <w:szCs w:val="20"/>
        </w:rPr>
      </w:pPr>
      <w:r w:rsidRPr="005B3334">
        <w:rPr>
          <w:rFonts w:ascii="Times New Roman" w:hAnsi="Times New Roman" w:cs="Times New Roman"/>
        </w:rPr>
        <w:t xml:space="preserve"> </w:t>
      </w:r>
      <w:r w:rsidRPr="00AA14EC">
        <w:rPr>
          <w:rFonts w:ascii="Times New Roman" w:hAnsi="Times New Roman" w:cs="Times New Roman"/>
          <w:sz w:val="20"/>
          <w:szCs w:val="20"/>
        </w:rPr>
        <w:t>It highlights how herbal remedies, rooted in ancient practices, offer a safe, effective, and eco-friendly alternative to allopathic medicine. Traditional medical systems like Ayurveda and Traditional Chinese Medicine have relied on herbs for centuries. While developed nations have thriving herbal medicine markets, developing countries, particularly China, excel in medicinal plant cultivation and exports. India’s herbal medicine sector is smaller but growing, especially in the nutraceutical market.</w:t>
      </w:r>
    </w:p>
    <w:p w:rsidR="00F56408" w:rsidRPr="00AA14EC" w:rsidRDefault="00F56408" w:rsidP="004B0B87">
      <w:pPr>
        <w:jc w:val="both"/>
        <w:rPr>
          <w:rFonts w:ascii="Times New Roman" w:hAnsi="Times New Roman" w:cs="Times New Roman"/>
          <w:sz w:val="20"/>
          <w:szCs w:val="20"/>
        </w:rPr>
      </w:pPr>
      <w:r w:rsidRPr="0004374B">
        <w:rPr>
          <w:rFonts w:ascii="Times New Roman" w:hAnsi="Times New Roman" w:cs="Times New Roman"/>
          <w:b/>
          <w:bCs/>
        </w:rPr>
        <w:t>Keyword</w:t>
      </w:r>
      <w:r w:rsidRPr="005B3334">
        <w:rPr>
          <w:rFonts w:ascii="Times New Roman" w:hAnsi="Times New Roman" w:cs="Times New Roman"/>
        </w:rPr>
        <w:t xml:space="preserve">: </w:t>
      </w:r>
      <w:r w:rsidR="00FD5D87" w:rsidRPr="00AA14EC">
        <w:rPr>
          <w:rFonts w:ascii="Times New Roman" w:hAnsi="Times New Roman" w:cs="Times New Roman"/>
          <w:sz w:val="20"/>
          <w:szCs w:val="20"/>
        </w:rPr>
        <w:t>what is herbal medicine, why herbal medicine, historical background of herbal medicine, present market status of herbal medicine.</w:t>
      </w:r>
    </w:p>
    <w:p w:rsidR="00EB100F" w:rsidRPr="005B3334" w:rsidRDefault="00CD0718" w:rsidP="004B0B87">
      <w:pPr>
        <w:jc w:val="both"/>
        <w:rPr>
          <w:rFonts w:ascii="Times New Roman" w:hAnsi="Times New Roman" w:cs="Times New Roman"/>
        </w:rPr>
      </w:pPr>
      <w:r>
        <w:rPr>
          <w:rFonts w:ascii="Times New Roman" w:hAnsi="Times New Roman" w:cs="Times New Roman"/>
          <w:b/>
          <w:bCs/>
        </w:rPr>
        <w:t>1.</w:t>
      </w:r>
      <w:r w:rsidR="00FB3067" w:rsidRPr="0004374B">
        <w:rPr>
          <w:rFonts w:ascii="Times New Roman" w:hAnsi="Times New Roman" w:cs="Times New Roman"/>
          <w:b/>
          <w:bCs/>
        </w:rPr>
        <w:t>Introduction</w:t>
      </w:r>
    </w:p>
    <w:p w:rsidR="00EB100F" w:rsidRPr="005B3334" w:rsidRDefault="00EB100F" w:rsidP="004B0B87">
      <w:pPr>
        <w:jc w:val="both"/>
        <w:rPr>
          <w:rFonts w:ascii="Times New Roman" w:hAnsi="Times New Roman" w:cs="Times New Roman"/>
        </w:rPr>
      </w:pPr>
      <w:r w:rsidRPr="004C111E">
        <w:rPr>
          <w:rFonts w:ascii="Times New Roman" w:hAnsi="Times New Roman" w:cs="Times New Roman"/>
          <w:sz w:val="20"/>
          <w:szCs w:val="20"/>
        </w:rPr>
        <w:t>Hear the herbal medicines are widely used in the global level. Because of the effectiveness of the medicines.</w:t>
      </w:r>
      <w:r w:rsidR="00333A2B" w:rsidRPr="004C111E">
        <w:rPr>
          <w:rFonts w:ascii="Times New Roman" w:hAnsi="Times New Roman" w:cs="Times New Roman"/>
          <w:sz w:val="20"/>
          <w:szCs w:val="20"/>
        </w:rPr>
        <w:t xml:space="preserve"> Drug not toxic and produce less Adr</w:t>
      </w:r>
      <w:r w:rsidR="00BD04B7" w:rsidRPr="004C111E">
        <w:rPr>
          <w:rFonts w:ascii="Times New Roman" w:hAnsi="Times New Roman" w:cs="Times New Roman"/>
          <w:sz w:val="20"/>
          <w:szCs w:val="20"/>
        </w:rPr>
        <w:t xml:space="preserve"> and easy to use no have side effects. We have the </w:t>
      </w:r>
      <w:r w:rsidR="000D425E" w:rsidRPr="004C111E">
        <w:rPr>
          <w:rFonts w:ascii="Times New Roman" w:hAnsi="Times New Roman" w:cs="Times New Roman"/>
          <w:sz w:val="20"/>
          <w:szCs w:val="20"/>
        </w:rPr>
        <w:t>medical traditional system for example ayurvedic system of medicine. Ear we use the herbal medicine from the ancient time.</w:t>
      </w:r>
      <w:r w:rsidR="00D94C68" w:rsidRPr="004C111E">
        <w:rPr>
          <w:rFonts w:ascii="Times New Roman" w:hAnsi="Times New Roman" w:cs="Times New Roman"/>
          <w:sz w:val="20"/>
          <w:szCs w:val="20"/>
        </w:rPr>
        <w:t xml:space="preserve"> We can discuss about the herbal medicines in this article</w:t>
      </w:r>
      <w:r w:rsidR="00D94C68" w:rsidRPr="005B3334">
        <w:rPr>
          <w:rFonts w:ascii="Times New Roman" w:hAnsi="Times New Roman" w:cs="Times New Roman"/>
        </w:rPr>
        <w:t xml:space="preserve">. </w:t>
      </w:r>
    </w:p>
    <w:p w:rsidR="00D94C68" w:rsidRPr="0004374B" w:rsidRDefault="00CD0718" w:rsidP="004B0B87">
      <w:pPr>
        <w:jc w:val="both"/>
        <w:rPr>
          <w:rFonts w:ascii="Times New Roman" w:hAnsi="Times New Roman" w:cs="Times New Roman"/>
          <w:b/>
          <w:bCs/>
        </w:rPr>
      </w:pPr>
      <w:r>
        <w:rPr>
          <w:rFonts w:ascii="Times New Roman" w:hAnsi="Times New Roman" w:cs="Times New Roman"/>
          <w:b/>
          <w:bCs/>
        </w:rPr>
        <w:t>2.</w:t>
      </w:r>
      <w:r w:rsidR="00D94C68" w:rsidRPr="0004374B">
        <w:rPr>
          <w:rFonts w:ascii="Times New Roman" w:hAnsi="Times New Roman" w:cs="Times New Roman"/>
          <w:b/>
          <w:bCs/>
        </w:rPr>
        <w:t>What is herbal medicine ?</w:t>
      </w:r>
    </w:p>
    <w:p w:rsidR="00D94C68" w:rsidRPr="004C111E" w:rsidRDefault="001A7D39" w:rsidP="004B0B87">
      <w:pPr>
        <w:jc w:val="both"/>
        <w:rPr>
          <w:rFonts w:ascii="Times New Roman" w:hAnsi="Times New Roman" w:cs="Times New Roman"/>
          <w:sz w:val="20"/>
          <w:szCs w:val="20"/>
        </w:rPr>
      </w:pPr>
      <w:r w:rsidRPr="004C111E">
        <w:rPr>
          <w:rFonts w:ascii="Times New Roman" w:hAnsi="Times New Roman" w:cs="Times New Roman"/>
          <w:sz w:val="20"/>
          <w:szCs w:val="20"/>
        </w:rPr>
        <w:t>Herbal medicine is defined as the use of a plants for medicinal purpose</w:t>
      </w:r>
      <w:r w:rsidR="00B00FA9" w:rsidRPr="004C111E">
        <w:rPr>
          <w:rFonts w:ascii="Times New Roman" w:hAnsi="Times New Roman" w:cs="Times New Roman"/>
          <w:sz w:val="20"/>
          <w:szCs w:val="20"/>
        </w:rPr>
        <w:t xml:space="preserve">. In the modern life we use herbal medicines as a alternative of allopathic medicine. Mini plant derived compounds </w:t>
      </w:r>
      <w:r w:rsidR="00895BB6" w:rsidRPr="004C111E">
        <w:rPr>
          <w:rFonts w:ascii="Times New Roman" w:hAnsi="Times New Roman" w:cs="Times New Roman"/>
          <w:sz w:val="20"/>
          <w:szCs w:val="20"/>
        </w:rPr>
        <w:t xml:space="preserve">as the basis </w:t>
      </w:r>
      <w:r w:rsidR="003F7A32" w:rsidRPr="004C111E">
        <w:rPr>
          <w:rFonts w:ascii="Times New Roman" w:hAnsi="Times New Roman" w:cs="Times New Roman"/>
          <w:sz w:val="20"/>
          <w:szCs w:val="20"/>
        </w:rPr>
        <w:t>for Pharmaceutical drugs. Most abs are saved to use but there some hubs that should only be used by a professionals</w:t>
      </w:r>
      <w:r w:rsidR="000C4BA7" w:rsidRPr="004C111E">
        <w:rPr>
          <w:rFonts w:ascii="Times New Roman" w:hAnsi="Times New Roman" w:cs="Times New Roman"/>
          <w:sz w:val="20"/>
          <w:szCs w:val="20"/>
        </w:rPr>
        <w:t>. Neutraceutical market is fastest grown market in the herbal medicine field</w:t>
      </w:r>
      <w:r w:rsidR="00424B79" w:rsidRPr="004C111E">
        <w:rPr>
          <w:rFonts w:ascii="Times New Roman" w:hAnsi="Times New Roman" w:cs="Times New Roman"/>
          <w:sz w:val="20"/>
          <w:szCs w:val="20"/>
        </w:rPr>
        <w:t xml:space="preserve">. </w:t>
      </w:r>
    </w:p>
    <w:p w:rsidR="00424B79" w:rsidRPr="0004374B" w:rsidRDefault="00CD0718" w:rsidP="004B0B87">
      <w:pPr>
        <w:jc w:val="both"/>
        <w:rPr>
          <w:rFonts w:ascii="Times New Roman" w:hAnsi="Times New Roman" w:cs="Times New Roman"/>
          <w:b/>
          <w:bCs/>
        </w:rPr>
      </w:pPr>
      <w:r>
        <w:rPr>
          <w:rFonts w:ascii="Times New Roman" w:hAnsi="Times New Roman" w:cs="Times New Roman"/>
          <w:b/>
          <w:bCs/>
        </w:rPr>
        <w:t>3.</w:t>
      </w:r>
      <w:r w:rsidR="00424B79" w:rsidRPr="0004374B">
        <w:rPr>
          <w:rFonts w:ascii="Times New Roman" w:hAnsi="Times New Roman" w:cs="Times New Roman"/>
          <w:b/>
          <w:bCs/>
        </w:rPr>
        <w:t>Why herbal medicine ?</w:t>
      </w:r>
    </w:p>
    <w:p w:rsidR="00424B79" w:rsidRPr="004C111E" w:rsidRDefault="00424B79" w:rsidP="004B0B87">
      <w:pPr>
        <w:jc w:val="both"/>
        <w:rPr>
          <w:rFonts w:ascii="Times New Roman" w:hAnsi="Times New Roman" w:cs="Times New Roman"/>
          <w:sz w:val="20"/>
          <w:szCs w:val="20"/>
        </w:rPr>
      </w:pPr>
      <w:r w:rsidRPr="004C111E">
        <w:rPr>
          <w:rFonts w:ascii="Times New Roman" w:hAnsi="Times New Roman" w:cs="Times New Roman"/>
          <w:sz w:val="20"/>
          <w:szCs w:val="20"/>
        </w:rPr>
        <w:t xml:space="preserve">Herbal dogs are mainly used in the developing countries by about 80% of global population use the herbal </w:t>
      </w:r>
      <w:r w:rsidR="00D5724F" w:rsidRPr="004C111E">
        <w:rPr>
          <w:rFonts w:ascii="Times New Roman" w:hAnsi="Times New Roman" w:cs="Times New Roman"/>
          <w:sz w:val="20"/>
          <w:szCs w:val="20"/>
        </w:rPr>
        <w:t xml:space="preserve">medicines for basic healthcare. Herbal medicine is prone that </w:t>
      </w:r>
      <w:r w:rsidR="005809AE" w:rsidRPr="004C111E">
        <w:rPr>
          <w:rFonts w:ascii="Times New Roman" w:hAnsi="Times New Roman" w:cs="Times New Roman"/>
          <w:sz w:val="20"/>
          <w:szCs w:val="20"/>
        </w:rPr>
        <w:t>are safe</w:t>
      </w:r>
      <w:r w:rsidR="003C6459" w:rsidRPr="004C111E">
        <w:rPr>
          <w:rFonts w:ascii="Times New Roman" w:hAnsi="Times New Roman" w:cs="Times New Roman"/>
          <w:sz w:val="20"/>
          <w:szCs w:val="20"/>
        </w:rPr>
        <w:t xml:space="preserve"> , effective and have fever side effects.</w:t>
      </w:r>
      <w:r w:rsidR="00F72A09" w:rsidRPr="004C111E">
        <w:rPr>
          <w:rFonts w:ascii="Times New Roman" w:hAnsi="Times New Roman" w:cs="Times New Roman"/>
          <w:sz w:val="20"/>
          <w:szCs w:val="20"/>
        </w:rPr>
        <w:t xml:space="preserve"> The medicine content natural components that align with body function. </w:t>
      </w:r>
      <w:r w:rsidR="00210E50" w:rsidRPr="004C111E">
        <w:rPr>
          <w:rFonts w:ascii="Times New Roman" w:hAnsi="Times New Roman" w:cs="Times New Roman"/>
          <w:sz w:val="20"/>
          <w:szCs w:val="20"/>
        </w:rPr>
        <w:t>Herbal medicines are eco friendly and it can boost economic. Herbal medicines note produce any harm to the body so we accept the herbal medicine.</w:t>
      </w:r>
      <w:r w:rsidR="00E1204E" w:rsidRPr="004C111E">
        <w:rPr>
          <w:rFonts w:ascii="Times New Roman" w:hAnsi="Times New Roman" w:cs="Times New Roman"/>
          <w:sz w:val="20"/>
          <w:szCs w:val="20"/>
        </w:rPr>
        <w:t xml:space="preserve"> In the ancient time herbal medicine are also used for the memory loss diabetic wound etc.</w:t>
      </w:r>
      <w:r w:rsidR="007D565B" w:rsidRPr="004C111E">
        <w:rPr>
          <w:rFonts w:ascii="Times New Roman" w:hAnsi="Times New Roman" w:cs="Times New Roman"/>
          <w:sz w:val="20"/>
          <w:szCs w:val="20"/>
        </w:rPr>
        <w:t xml:space="preserve"> </w:t>
      </w:r>
    </w:p>
    <w:p w:rsidR="007D565B" w:rsidRPr="0004374B" w:rsidRDefault="00CD0718" w:rsidP="004B0B87">
      <w:pPr>
        <w:jc w:val="both"/>
        <w:rPr>
          <w:rFonts w:ascii="Times New Roman" w:hAnsi="Times New Roman" w:cs="Times New Roman"/>
          <w:b/>
          <w:bCs/>
        </w:rPr>
      </w:pPr>
      <w:r>
        <w:rPr>
          <w:rFonts w:ascii="Times New Roman" w:hAnsi="Times New Roman" w:cs="Times New Roman"/>
          <w:b/>
          <w:bCs/>
        </w:rPr>
        <w:lastRenderedPageBreak/>
        <w:t>4.</w:t>
      </w:r>
      <w:r w:rsidR="007D565B" w:rsidRPr="0004374B">
        <w:rPr>
          <w:rFonts w:ascii="Times New Roman" w:hAnsi="Times New Roman" w:cs="Times New Roman"/>
          <w:b/>
          <w:bCs/>
        </w:rPr>
        <w:t xml:space="preserve">Historical background of herbal medicine </w:t>
      </w:r>
    </w:p>
    <w:p w:rsidR="008213CA" w:rsidRPr="004C111E" w:rsidRDefault="007D565B" w:rsidP="004B0B87">
      <w:pPr>
        <w:jc w:val="both"/>
        <w:rPr>
          <w:rFonts w:ascii="Times New Roman" w:hAnsi="Times New Roman" w:cs="Times New Roman"/>
          <w:sz w:val="20"/>
          <w:szCs w:val="20"/>
        </w:rPr>
      </w:pPr>
      <w:r w:rsidRPr="004C111E">
        <w:rPr>
          <w:rFonts w:ascii="Times New Roman" w:hAnsi="Times New Roman" w:cs="Times New Roman"/>
          <w:sz w:val="20"/>
          <w:szCs w:val="20"/>
        </w:rPr>
        <w:t xml:space="preserve"> he plans have been use as medicine from the ancient time,</w:t>
      </w:r>
      <w:r w:rsidR="004E3AC6" w:rsidRPr="004C111E">
        <w:rPr>
          <w:rFonts w:ascii="Times New Roman" w:hAnsi="Times New Roman" w:cs="Times New Roman"/>
          <w:sz w:val="20"/>
          <w:szCs w:val="20"/>
        </w:rPr>
        <w:t xml:space="preserve"> with the record of 3000 BC in China and Egypt. There are the traditional medical system</w:t>
      </w:r>
      <w:r w:rsidR="00DB5879" w:rsidRPr="004C111E">
        <w:rPr>
          <w:rFonts w:ascii="Times New Roman" w:hAnsi="Times New Roman" w:cs="Times New Roman"/>
          <w:sz w:val="20"/>
          <w:szCs w:val="20"/>
        </w:rPr>
        <w:t>s like siddha Unani Ayurveda and traditional Chinese medicine, have long relied on herbal medicine</w:t>
      </w:r>
      <w:r w:rsidR="00FF086D" w:rsidRPr="004C111E">
        <w:rPr>
          <w:rFonts w:ascii="Times New Roman" w:hAnsi="Times New Roman" w:cs="Times New Roman"/>
          <w:sz w:val="20"/>
          <w:szCs w:val="20"/>
        </w:rPr>
        <w:t>s. Every medical traditions come from Babylon,</w:t>
      </w:r>
      <w:r w:rsidR="00513862" w:rsidRPr="004C111E">
        <w:rPr>
          <w:rFonts w:ascii="Times New Roman" w:hAnsi="Times New Roman" w:cs="Times New Roman"/>
          <w:sz w:val="20"/>
          <w:szCs w:val="20"/>
        </w:rPr>
        <w:t xml:space="preserve"> China, Egypt and India.</w:t>
      </w:r>
      <w:r w:rsidR="00C6069D" w:rsidRPr="004C111E">
        <w:rPr>
          <w:rFonts w:ascii="Times New Roman" w:hAnsi="Times New Roman" w:cs="Times New Roman"/>
          <w:sz w:val="20"/>
          <w:szCs w:val="20"/>
        </w:rPr>
        <w:t xml:space="preserve"> Advanced research centres</w:t>
      </w:r>
      <w:r w:rsidR="00C05C3F" w:rsidRPr="004C111E">
        <w:rPr>
          <w:rFonts w:ascii="Times New Roman" w:hAnsi="Times New Roman" w:cs="Times New Roman"/>
          <w:sz w:val="20"/>
          <w:szCs w:val="20"/>
        </w:rPr>
        <w:t xml:space="preserve"> em</w:t>
      </w:r>
      <w:r w:rsidR="00A96393" w:rsidRPr="004C111E">
        <w:rPr>
          <w:rFonts w:ascii="Times New Roman" w:hAnsi="Times New Roman" w:cs="Times New Roman"/>
          <w:sz w:val="20"/>
          <w:szCs w:val="20"/>
        </w:rPr>
        <w:t>ergal in the 20</w:t>
      </w:r>
      <w:r w:rsidR="00A96393" w:rsidRPr="004C111E">
        <w:rPr>
          <w:rFonts w:ascii="Times New Roman" w:hAnsi="Times New Roman" w:cs="Times New Roman"/>
          <w:sz w:val="20"/>
          <w:szCs w:val="20"/>
          <w:vertAlign w:val="superscript"/>
        </w:rPr>
        <w:t>th</w:t>
      </w:r>
      <w:r w:rsidR="00F378F5" w:rsidRPr="004C111E">
        <w:rPr>
          <w:rFonts w:ascii="Times New Roman" w:hAnsi="Times New Roman" w:cs="Times New Roman"/>
          <w:sz w:val="20"/>
          <w:szCs w:val="20"/>
        </w:rPr>
        <w:t xml:space="preserve"> century fostering </w:t>
      </w:r>
      <w:r w:rsidR="008213CA" w:rsidRPr="004C111E">
        <w:rPr>
          <w:rFonts w:ascii="Times New Roman" w:hAnsi="Times New Roman" w:cs="Times New Roman"/>
          <w:sz w:val="20"/>
          <w:szCs w:val="20"/>
        </w:rPr>
        <w:t xml:space="preserve">biological treatments like antibiotics. </w:t>
      </w:r>
    </w:p>
    <w:p w:rsidR="008213CA" w:rsidRPr="0004374B" w:rsidRDefault="00CD0718" w:rsidP="004B0B87">
      <w:pPr>
        <w:jc w:val="both"/>
        <w:rPr>
          <w:rFonts w:ascii="Times New Roman" w:hAnsi="Times New Roman" w:cs="Times New Roman"/>
          <w:b/>
          <w:bCs/>
        </w:rPr>
      </w:pPr>
      <w:r>
        <w:rPr>
          <w:rFonts w:ascii="Times New Roman" w:hAnsi="Times New Roman" w:cs="Times New Roman"/>
          <w:b/>
          <w:bCs/>
        </w:rPr>
        <w:t>5.</w:t>
      </w:r>
      <w:r w:rsidR="008213CA" w:rsidRPr="0004374B">
        <w:rPr>
          <w:rFonts w:ascii="Times New Roman" w:hAnsi="Times New Roman" w:cs="Times New Roman"/>
          <w:b/>
          <w:bCs/>
        </w:rPr>
        <w:t>Present market status of herbal medicine</w:t>
      </w:r>
    </w:p>
    <w:p w:rsidR="007D565B" w:rsidRPr="004C111E" w:rsidRDefault="00A45E23" w:rsidP="004B0B87">
      <w:pPr>
        <w:jc w:val="both"/>
        <w:rPr>
          <w:rFonts w:ascii="Times New Roman" w:hAnsi="Times New Roman" w:cs="Times New Roman"/>
          <w:sz w:val="20"/>
          <w:szCs w:val="20"/>
        </w:rPr>
      </w:pPr>
      <w:r w:rsidRPr="004C111E">
        <w:rPr>
          <w:rFonts w:ascii="Times New Roman" w:hAnsi="Times New Roman" w:cs="Times New Roman"/>
          <w:sz w:val="20"/>
          <w:szCs w:val="20"/>
        </w:rPr>
        <w:t>The</w:t>
      </w:r>
      <w:r w:rsidR="008213CA" w:rsidRPr="004C111E">
        <w:rPr>
          <w:rFonts w:ascii="Times New Roman" w:hAnsi="Times New Roman" w:cs="Times New Roman"/>
          <w:sz w:val="20"/>
          <w:szCs w:val="20"/>
        </w:rPr>
        <w:t xml:space="preserve"> top 10 best selling herbal medicines in developed countries like</w:t>
      </w:r>
      <w:r w:rsidR="00B76FCF" w:rsidRPr="004C111E">
        <w:rPr>
          <w:rFonts w:ascii="Times New Roman" w:hAnsi="Times New Roman" w:cs="Times New Roman"/>
          <w:sz w:val="20"/>
          <w:szCs w:val="20"/>
        </w:rPr>
        <w:t xml:space="preserve"> garlic, gingko, </w:t>
      </w:r>
      <w:r w:rsidR="001319E4" w:rsidRPr="004C111E">
        <w:rPr>
          <w:rFonts w:ascii="Times New Roman" w:hAnsi="Times New Roman" w:cs="Times New Roman"/>
          <w:sz w:val="20"/>
          <w:szCs w:val="20"/>
        </w:rPr>
        <w:t xml:space="preserve">saw palmetto, </w:t>
      </w:r>
      <w:r w:rsidR="00F27BE7" w:rsidRPr="004C111E">
        <w:rPr>
          <w:rFonts w:ascii="Times New Roman" w:hAnsi="Times New Roman" w:cs="Times New Roman"/>
          <w:sz w:val="20"/>
          <w:szCs w:val="20"/>
        </w:rPr>
        <w:t>account for nearly half of the herbal medicine market</w:t>
      </w:r>
      <w:r w:rsidR="00122CEB" w:rsidRPr="004C111E">
        <w:rPr>
          <w:rFonts w:ascii="Times New Roman" w:hAnsi="Times New Roman" w:cs="Times New Roman"/>
          <w:sz w:val="20"/>
          <w:szCs w:val="20"/>
        </w:rPr>
        <w:t xml:space="preserve">. </w:t>
      </w:r>
      <w:r w:rsidR="003375C5" w:rsidRPr="004C111E">
        <w:rPr>
          <w:rFonts w:ascii="Times New Roman" w:hAnsi="Times New Roman" w:cs="Times New Roman"/>
          <w:sz w:val="20"/>
          <w:szCs w:val="20"/>
        </w:rPr>
        <w:t xml:space="preserve">In the </w:t>
      </w:r>
      <w:r w:rsidR="00122CEB" w:rsidRPr="004C111E">
        <w:rPr>
          <w:rFonts w:ascii="Times New Roman" w:hAnsi="Times New Roman" w:cs="Times New Roman"/>
          <w:sz w:val="20"/>
          <w:szCs w:val="20"/>
        </w:rPr>
        <w:t xml:space="preserve"> developing countries like China there are 800 medicinal plant is</w:t>
      </w:r>
      <w:r w:rsidR="00A96393" w:rsidRPr="004C111E">
        <w:rPr>
          <w:rFonts w:ascii="Times New Roman" w:hAnsi="Times New Roman" w:cs="Times New Roman"/>
          <w:sz w:val="20"/>
          <w:szCs w:val="20"/>
        </w:rPr>
        <w:t xml:space="preserve"> </w:t>
      </w:r>
      <w:r w:rsidR="007E32C0" w:rsidRPr="004C111E">
        <w:rPr>
          <w:rFonts w:ascii="Times New Roman" w:hAnsi="Times New Roman" w:cs="Times New Roman"/>
          <w:sz w:val="20"/>
          <w:szCs w:val="20"/>
        </w:rPr>
        <w:t>available ,and herbal drugs exports are significant.</w:t>
      </w:r>
      <w:r w:rsidR="00E54D7D" w:rsidRPr="004C111E">
        <w:rPr>
          <w:rFonts w:ascii="Times New Roman" w:hAnsi="Times New Roman" w:cs="Times New Roman"/>
          <w:sz w:val="20"/>
          <w:szCs w:val="20"/>
        </w:rPr>
        <w:t xml:space="preserve"> </w:t>
      </w:r>
    </w:p>
    <w:p w:rsidR="00E54D7D" w:rsidRPr="004C111E" w:rsidRDefault="00E54D7D" w:rsidP="004B0B87">
      <w:pPr>
        <w:jc w:val="both"/>
        <w:rPr>
          <w:rFonts w:ascii="Times New Roman" w:hAnsi="Times New Roman" w:cs="Times New Roman"/>
          <w:sz w:val="20"/>
          <w:szCs w:val="20"/>
        </w:rPr>
      </w:pPr>
      <w:r w:rsidRPr="004C111E">
        <w:rPr>
          <w:rFonts w:ascii="Times New Roman" w:hAnsi="Times New Roman" w:cs="Times New Roman"/>
          <w:sz w:val="20"/>
          <w:szCs w:val="20"/>
        </w:rPr>
        <w:t>In India the herbal market and exports are relatively small. In the ancient text like</w:t>
      </w:r>
      <w:r w:rsidR="00C00B67" w:rsidRPr="004C111E">
        <w:rPr>
          <w:rFonts w:ascii="Times New Roman" w:hAnsi="Times New Roman" w:cs="Times New Roman"/>
          <w:sz w:val="20"/>
          <w:szCs w:val="20"/>
        </w:rPr>
        <w:t xml:space="preserve"> charak samhita and sushrut samhita </w:t>
      </w:r>
      <w:r w:rsidR="005A17BF" w:rsidRPr="004C111E">
        <w:rPr>
          <w:rFonts w:ascii="Times New Roman" w:hAnsi="Times New Roman" w:cs="Times New Roman"/>
          <w:sz w:val="20"/>
          <w:szCs w:val="20"/>
        </w:rPr>
        <w:t xml:space="preserve">describe the herbal medicines. Herbs like </w:t>
      </w:r>
      <w:r w:rsidR="0008149D" w:rsidRPr="004C111E">
        <w:rPr>
          <w:rFonts w:ascii="Times New Roman" w:hAnsi="Times New Roman" w:cs="Times New Roman"/>
          <w:sz w:val="20"/>
          <w:szCs w:val="20"/>
        </w:rPr>
        <w:t>sarpgandha, mainmool, and</w:t>
      </w:r>
      <w:r w:rsidR="00485E83" w:rsidRPr="004C111E">
        <w:rPr>
          <w:rFonts w:ascii="Times New Roman" w:hAnsi="Times New Roman" w:cs="Times New Roman"/>
          <w:sz w:val="20"/>
          <w:szCs w:val="20"/>
        </w:rPr>
        <w:t xml:space="preserve"> sallaki have known mechanism of action.</w:t>
      </w:r>
      <w:r w:rsidR="009E3D0F" w:rsidRPr="004C111E">
        <w:rPr>
          <w:rFonts w:ascii="Times New Roman" w:hAnsi="Times New Roman" w:cs="Times New Roman"/>
          <w:sz w:val="20"/>
          <w:szCs w:val="20"/>
        </w:rPr>
        <w:t xml:space="preserve"> In the present market of India the </w:t>
      </w:r>
      <w:r w:rsidR="000E0366" w:rsidRPr="004C111E">
        <w:rPr>
          <w:rFonts w:ascii="Times New Roman" w:hAnsi="Times New Roman" w:cs="Times New Roman"/>
          <w:sz w:val="20"/>
          <w:szCs w:val="20"/>
        </w:rPr>
        <w:t>neutraceutical product growth is increased and many people start the use of the herbal medicine.</w:t>
      </w:r>
    </w:p>
    <w:p w:rsidR="003A6527" w:rsidRPr="005B3334" w:rsidRDefault="00CD0718" w:rsidP="004B0B87">
      <w:pPr>
        <w:jc w:val="both"/>
        <w:rPr>
          <w:rFonts w:ascii="Times New Roman" w:hAnsi="Times New Roman" w:cs="Times New Roman"/>
        </w:rPr>
      </w:pPr>
      <w:r>
        <w:rPr>
          <w:rFonts w:ascii="Times New Roman" w:hAnsi="Times New Roman" w:cs="Times New Roman"/>
          <w:b/>
          <w:bCs/>
        </w:rPr>
        <w:t>6.</w:t>
      </w:r>
      <w:r w:rsidR="003A6527" w:rsidRPr="0004374B">
        <w:rPr>
          <w:rFonts w:ascii="Times New Roman" w:hAnsi="Times New Roman" w:cs="Times New Roman"/>
          <w:b/>
          <w:bCs/>
        </w:rPr>
        <w:t>Conclusion</w:t>
      </w:r>
    </w:p>
    <w:p w:rsidR="003A6527" w:rsidRDefault="003A6527" w:rsidP="004B0B87">
      <w:pPr>
        <w:jc w:val="both"/>
        <w:rPr>
          <w:rFonts w:ascii="Times New Roman" w:hAnsi="Times New Roman" w:cs="Times New Roman"/>
          <w:sz w:val="20"/>
          <w:szCs w:val="20"/>
        </w:rPr>
      </w:pPr>
      <w:r w:rsidRPr="00ED686B">
        <w:rPr>
          <w:rFonts w:ascii="Times New Roman" w:hAnsi="Times New Roman" w:cs="Times New Roman"/>
          <w:sz w:val="20"/>
          <w:szCs w:val="20"/>
        </w:rPr>
        <w:t>Herbal medicine, deeply rooted in ancient traditions, provides a safe, effective, and eco-friendly alternative to allopathic medicine. While developed nations have strong herbal medicine markets, developing countries like China lead in medicinal plant cultivation and exports. India’s herbal medicine sector is growing, particularly in the nutraceutical market. Overall, the global acceptance and use of herbal remedies continue to rise, offering promising avenues for both healthcare and economic development.</w:t>
      </w:r>
    </w:p>
    <w:p w:rsidR="00EF7C8A" w:rsidRDefault="00315C66" w:rsidP="004B0B87">
      <w:pPr>
        <w:jc w:val="both"/>
        <w:rPr>
          <w:rFonts w:ascii="Times New Roman" w:hAnsi="Times New Roman" w:cs="Times New Roman"/>
          <w:b/>
          <w:bCs/>
          <w:szCs w:val="24"/>
        </w:rPr>
      </w:pPr>
      <w:r>
        <w:rPr>
          <w:rFonts w:ascii="Times New Roman" w:hAnsi="Times New Roman" w:cs="Times New Roman"/>
          <w:b/>
          <w:bCs/>
          <w:szCs w:val="24"/>
        </w:rPr>
        <w:t>7.</w:t>
      </w:r>
      <w:r w:rsidR="00EF7C8A" w:rsidRPr="00EF7C8A">
        <w:rPr>
          <w:rFonts w:ascii="Times New Roman" w:hAnsi="Times New Roman" w:cs="Times New Roman"/>
          <w:b/>
          <w:bCs/>
          <w:szCs w:val="24"/>
        </w:rPr>
        <w:t>Reference</w:t>
      </w:r>
    </w:p>
    <w:p w:rsidR="00EF7C8A" w:rsidRPr="00787AD5" w:rsidRDefault="00EF7C8A" w:rsidP="004B0B87">
      <w:pPr>
        <w:pStyle w:val="ListParagraph"/>
        <w:numPr>
          <w:ilvl w:val="0"/>
          <w:numId w:val="1"/>
        </w:numPr>
        <w:jc w:val="both"/>
        <w:rPr>
          <w:rFonts w:ascii="Times New Roman" w:hAnsi="Times New Roman" w:cs="Times New Roman"/>
          <w:sz w:val="20"/>
          <w:szCs w:val="20"/>
        </w:rPr>
      </w:pPr>
      <w:r w:rsidRPr="00787AD5">
        <w:rPr>
          <w:rFonts w:ascii="Times New Roman" w:hAnsi="Times New Roman" w:cs="Times New Roman"/>
          <w:sz w:val="20"/>
          <w:szCs w:val="20"/>
        </w:rPr>
        <w:t>Jain, S. K., Murty, C. V. R., Arlekar, J., Rajendran, C. P.,</w:t>
      </w:r>
      <w:r w:rsidR="005F0DDE" w:rsidRPr="00787AD5">
        <w:rPr>
          <w:rFonts w:ascii="Times New Roman" w:hAnsi="Times New Roman" w:cs="Times New Roman"/>
          <w:sz w:val="20"/>
          <w:szCs w:val="20"/>
        </w:rPr>
        <w:t xml:space="preserve"> </w:t>
      </w:r>
      <w:r w:rsidRPr="00787AD5">
        <w:rPr>
          <w:rFonts w:ascii="Times New Roman" w:hAnsi="Times New Roman" w:cs="Times New Roman"/>
          <w:sz w:val="20"/>
          <w:szCs w:val="20"/>
        </w:rPr>
        <w:t>Rajendran, K. and Sinha, R., Special Report, Earthquake EngiNeering Research Institute (EERI), California, 1999, vol. 33, pp.1–8.</w:t>
      </w:r>
    </w:p>
    <w:p w:rsidR="001506F8" w:rsidRPr="00787AD5" w:rsidRDefault="001506F8" w:rsidP="007E79F6">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Khattri, K. N. and Tyagi, A. K, Tectonophysics, 1993, 96, 281–297.</w:t>
      </w:r>
    </w:p>
    <w:p w:rsidR="00C5488A" w:rsidRPr="00787AD5" w:rsidRDefault="00C5488A" w:rsidP="007E79F6">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Bilham, R., Curr. Sci., 1995, 69, 101–127.</w:t>
      </w:r>
    </w:p>
    <w:p w:rsidR="002423A3" w:rsidRPr="00787AD5" w:rsidRDefault="002423A3" w:rsidP="00C207B6">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Gansser, A., Geology of the Himalayas, Interscience, New York,1964, p. 289.</w:t>
      </w:r>
    </w:p>
    <w:p w:rsidR="00E711BC" w:rsidRPr="00787AD5" w:rsidRDefault="00E711BC" w:rsidP="00E711BC">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Gupta LM and Raina R,Side effects of some medicinal plants.Current Science., 1998; 75:897-900.</w:t>
      </w:r>
    </w:p>
    <w:p w:rsidR="0070201B" w:rsidRPr="00787AD5" w:rsidRDefault="0070201B" w:rsidP="00E711BC">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Evans M, A guide to herbal remedies. Orient Paperbacks 1994.</w:t>
      </w:r>
    </w:p>
    <w:p w:rsidR="0070201B" w:rsidRPr="00787AD5" w:rsidRDefault="0070201B" w:rsidP="0070201B">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Sumner Judith. The Natural History of Medicinal Plants Timber Press. 2000, 17. ISBN 0-88192-483-0.</w:t>
      </w:r>
    </w:p>
    <w:p w:rsidR="0034441F" w:rsidRPr="00787AD5" w:rsidRDefault="0034441F" w:rsidP="0034441F">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Seeber, L. and Armbruster, J., in Earthquake Prediction: An International Review, Maurice Ewing Series 4, AGU,Washington, DC, 1981, pp. 259–277.</w:t>
      </w:r>
    </w:p>
    <w:p w:rsidR="00A67BF9" w:rsidRPr="00787AD5" w:rsidRDefault="00A67BF9" w:rsidP="00A67BF9">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Ni, J. and Barazangi, M., J. Geophys. Res., 1984, 89, 1147–1163.</w:t>
      </w:r>
    </w:p>
    <w:p w:rsidR="002D3BEB" w:rsidRPr="00787AD5" w:rsidRDefault="002D3BEB" w:rsidP="002D3BEB">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Chander, R., Tectonophysics, 1988, 149, 289–298.</w:t>
      </w:r>
    </w:p>
    <w:p w:rsidR="002D3BEB" w:rsidRPr="00787AD5" w:rsidRDefault="002D3BEB" w:rsidP="002D3BEB">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Yeats, R. S. and Thakkur, V. C., Curr. Sci., 1998, 74, 230–233.</w:t>
      </w:r>
    </w:p>
    <w:p w:rsidR="006112F8" w:rsidRPr="00787AD5" w:rsidRDefault="006112F8" w:rsidP="006112F8">
      <w:pPr>
        <w:pStyle w:val="ListParagraph"/>
        <w:numPr>
          <w:ilvl w:val="0"/>
          <w:numId w:val="1"/>
        </w:numPr>
        <w:rPr>
          <w:rFonts w:ascii="Times New Roman" w:hAnsi="Times New Roman" w:cs="Times New Roman"/>
          <w:sz w:val="20"/>
          <w:szCs w:val="20"/>
        </w:rPr>
      </w:pPr>
      <w:r w:rsidRPr="00787AD5">
        <w:rPr>
          <w:rFonts w:ascii="Times New Roman" w:hAnsi="Times New Roman" w:cs="Times New Roman"/>
          <w:sz w:val="20"/>
          <w:szCs w:val="20"/>
        </w:rPr>
        <w:t>Pandey, M. R., Tandukar, R. P., Avouac, J. P., Lave, J. and Massot, J. P., Geophys. Res. Lett., 1995, 751–754.</w:t>
      </w:r>
    </w:p>
    <w:p w:rsidR="006112F8" w:rsidRPr="00787AD5" w:rsidRDefault="006112F8" w:rsidP="006112F8">
      <w:pPr>
        <w:rPr>
          <w:rFonts w:ascii="Times New Roman" w:hAnsi="Times New Roman" w:cs="Times New Roman"/>
          <w:sz w:val="20"/>
          <w:szCs w:val="20"/>
        </w:rPr>
      </w:pPr>
    </w:p>
    <w:p w:rsidR="002D3BEB" w:rsidRPr="00787AD5" w:rsidRDefault="002D3BEB" w:rsidP="002D3BEB">
      <w:pPr>
        <w:rPr>
          <w:rFonts w:ascii="Times New Roman" w:hAnsi="Times New Roman" w:cs="Times New Roman"/>
          <w:sz w:val="20"/>
          <w:szCs w:val="20"/>
        </w:rPr>
      </w:pPr>
    </w:p>
    <w:p w:rsidR="00A67BF9" w:rsidRPr="00787AD5" w:rsidRDefault="00A67BF9" w:rsidP="00A67BF9">
      <w:pPr>
        <w:rPr>
          <w:rFonts w:ascii="Times New Roman" w:hAnsi="Times New Roman" w:cs="Times New Roman"/>
          <w:sz w:val="20"/>
          <w:szCs w:val="20"/>
        </w:rPr>
      </w:pPr>
    </w:p>
    <w:p w:rsidR="0034441F" w:rsidRPr="00787AD5" w:rsidRDefault="0034441F" w:rsidP="0034441F">
      <w:pPr>
        <w:rPr>
          <w:rFonts w:ascii="Times New Roman" w:hAnsi="Times New Roman" w:cs="Times New Roman"/>
          <w:sz w:val="20"/>
          <w:szCs w:val="20"/>
        </w:rPr>
      </w:pPr>
    </w:p>
    <w:p w:rsidR="0070201B" w:rsidRPr="00787AD5" w:rsidRDefault="0070201B" w:rsidP="0070201B">
      <w:pPr>
        <w:rPr>
          <w:rFonts w:ascii="Times New Roman" w:hAnsi="Times New Roman" w:cs="Times New Roman"/>
          <w:sz w:val="20"/>
          <w:szCs w:val="20"/>
        </w:rPr>
      </w:pPr>
    </w:p>
    <w:p w:rsidR="00E711BC" w:rsidRPr="00787AD5" w:rsidRDefault="00E711BC" w:rsidP="00E711BC">
      <w:pPr>
        <w:rPr>
          <w:rFonts w:ascii="Times New Roman" w:hAnsi="Times New Roman" w:cs="Times New Roman"/>
          <w:sz w:val="20"/>
          <w:szCs w:val="20"/>
        </w:rPr>
      </w:pPr>
    </w:p>
    <w:p w:rsidR="002423A3" w:rsidRPr="00787AD5" w:rsidRDefault="002423A3" w:rsidP="002423A3">
      <w:pPr>
        <w:rPr>
          <w:rFonts w:ascii="Times New Roman" w:hAnsi="Times New Roman" w:cs="Times New Roman"/>
          <w:sz w:val="20"/>
          <w:szCs w:val="20"/>
        </w:rPr>
      </w:pPr>
    </w:p>
    <w:p w:rsidR="001506F8" w:rsidRPr="00787AD5" w:rsidRDefault="001506F8" w:rsidP="007E79F6">
      <w:pPr>
        <w:rPr>
          <w:rFonts w:ascii="Times New Roman" w:hAnsi="Times New Roman" w:cs="Times New Roman"/>
          <w:sz w:val="20"/>
          <w:szCs w:val="20"/>
        </w:rPr>
      </w:pPr>
    </w:p>
    <w:p w:rsidR="00EF7C8A" w:rsidRDefault="00EF7C8A" w:rsidP="004B0B87">
      <w:pPr>
        <w:jc w:val="both"/>
        <w:rPr>
          <w:rFonts w:ascii="Times New Roman" w:hAnsi="Times New Roman" w:cs="Times New Roman"/>
          <w:b/>
          <w:bCs/>
          <w:szCs w:val="24"/>
        </w:rPr>
      </w:pPr>
    </w:p>
    <w:p w:rsidR="00EF7C8A" w:rsidRPr="00EF7C8A" w:rsidRDefault="00EF7C8A" w:rsidP="004B0B87">
      <w:pPr>
        <w:jc w:val="both"/>
        <w:rPr>
          <w:rFonts w:ascii="Times New Roman" w:hAnsi="Times New Roman" w:cs="Times New Roman"/>
          <w:b/>
          <w:bCs/>
          <w:szCs w:val="24"/>
        </w:rPr>
      </w:pPr>
    </w:p>
    <w:p w:rsidR="007D565B" w:rsidRPr="00ED686B" w:rsidRDefault="007D565B" w:rsidP="004B0B87">
      <w:pPr>
        <w:jc w:val="both"/>
        <w:rPr>
          <w:rFonts w:ascii="Times New Roman" w:hAnsi="Times New Roman" w:cs="Times New Roman"/>
          <w:sz w:val="20"/>
          <w:szCs w:val="20"/>
        </w:rPr>
      </w:pPr>
    </w:p>
    <w:sectPr w:rsidR="007D565B" w:rsidRPr="00ED6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618A"/>
    <w:multiLevelType w:val="hybridMultilevel"/>
    <w:tmpl w:val="667C1A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07BFA"/>
    <w:multiLevelType w:val="hybridMultilevel"/>
    <w:tmpl w:val="38B4D0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958363">
    <w:abstractNumId w:val="0"/>
  </w:num>
  <w:num w:numId="2" w16cid:durableId="1724449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0F"/>
    <w:rsid w:val="0004374B"/>
    <w:rsid w:val="000679CE"/>
    <w:rsid w:val="0008149D"/>
    <w:rsid w:val="000C4BA7"/>
    <w:rsid w:val="000D36BE"/>
    <w:rsid w:val="000D425E"/>
    <w:rsid w:val="000E0366"/>
    <w:rsid w:val="00122CEB"/>
    <w:rsid w:val="001319E4"/>
    <w:rsid w:val="001506F8"/>
    <w:rsid w:val="0017105B"/>
    <w:rsid w:val="001A7D39"/>
    <w:rsid w:val="00210E50"/>
    <w:rsid w:val="002423A3"/>
    <w:rsid w:val="00290298"/>
    <w:rsid w:val="002D3BEB"/>
    <w:rsid w:val="00302EBB"/>
    <w:rsid w:val="00312B76"/>
    <w:rsid w:val="00315C66"/>
    <w:rsid w:val="00333A2B"/>
    <w:rsid w:val="003375C5"/>
    <w:rsid w:val="0034441F"/>
    <w:rsid w:val="003A6527"/>
    <w:rsid w:val="003C6459"/>
    <w:rsid w:val="003F7A32"/>
    <w:rsid w:val="00424B79"/>
    <w:rsid w:val="00485E83"/>
    <w:rsid w:val="004B0B87"/>
    <w:rsid w:val="004C111E"/>
    <w:rsid w:val="004D4A6A"/>
    <w:rsid w:val="004E3AC6"/>
    <w:rsid w:val="004E4905"/>
    <w:rsid w:val="00513862"/>
    <w:rsid w:val="0053353C"/>
    <w:rsid w:val="005809AE"/>
    <w:rsid w:val="005A17BF"/>
    <w:rsid w:val="005B3334"/>
    <w:rsid w:val="005C6FEA"/>
    <w:rsid w:val="005F0DDE"/>
    <w:rsid w:val="006112F8"/>
    <w:rsid w:val="00640773"/>
    <w:rsid w:val="0070201B"/>
    <w:rsid w:val="00724CD1"/>
    <w:rsid w:val="00766853"/>
    <w:rsid w:val="00787AD5"/>
    <w:rsid w:val="007B4E3C"/>
    <w:rsid w:val="007C2483"/>
    <w:rsid w:val="007D565B"/>
    <w:rsid w:val="007E32C0"/>
    <w:rsid w:val="008213CA"/>
    <w:rsid w:val="008248D3"/>
    <w:rsid w:val="008371BA"/>
    <w:rsid w:val="0088224F"/>
    <w:rsid w:val="00895BB6"/>
    <w:rsid w:val="008C6946"/>
    <w:rsid w:val="0099756D"/>
    <w:rsid w:val="009E3D0F"/>
    <w:rsid w:val="009F72D2"/>
    <w:rsid w:val="00A20A78"/>
    <w:rsid w:val="00A45E23"/>
    <w:rsid w:val="00A67BF9"/>
    <w:rsid w:val="00A806A5"/>
    <w:rsid w:val="00A96393"/>
    <w:rsid w:val="00AA14EC"/>
    <w:rsid w:val="00B00FA9"/>
    <w:rsid w:val="00B05029"/>
    <w:rsid w:val="00B67F97"/>
    <w:rsid w:val="00B76FCF"/>
    <w:rsid w:val="00BB63F9"/>
    <w:rsid w:val="00BD04B7"/>
    <w:rsid w:val="00BF7BF4"/>
    <w:rsid w:val="00C00B67"/>
    <w:rsid w:val="00C05C3F"/>
    <w:rsid w:val="00C114F8"/>
    <w:rsid w:val="00C207B6"/>
    <w:rsid w:val="00C5488A"/>
    <w:rsid w:val="00C6069D"/>
    <w:rsid w:val="00CA6B83"/>
    <w:rsid w:val="00CD0718"/>
    <w:rsid w:val="00D0049F"/>
    <w:rsid w:val="00D5724F"/>
    <w:rsid w:val="00D94C68"/>
    <w:rsid w:val="00DB5879"/>
    <w:rsid w:val="00DE66C4"/>
    <w:rsid w:val="00E1204E"/>
    <w:rsid w:val="00E54D7D"/>
    <w:rsid w:val="00E711BC"/>
    <w:rsid w:val="00EB100F"/>
    <w:rsid w:val="00EB7D7B"/>
    <w:rsid w:val="00ED686B"/>
    <w:rsid w:val="00EE4341"/>
    <w:rsid w:val="00EF7C8A"/>
    <w:rsid w:val="00F27BE7"/>
    <w:rsid w:val="00F378F5"/>
    <w:rsid w:val="00F56408"/>
    <w:rsid w:val="00F72A09"/>
    <w:rsid w:val="00FB1D4D"/>
    <w:rsid w:val="00FB3067"/>
    <w:rsid w:val="00FD5D87"/>
    <w:rsid w:val="00FF08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6453EAC7"/>
  <w15:chartTrackingRefBased/>
  <w15:docId w15:val="{94CCA0A5-3573-3941-9450-74FE7263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B100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B100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B100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B1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0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B100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B100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B1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00F"/>
    <w:rPr>
      <w:rFonts w:eastAsiaTheme="majorEastAsia" w:cstheme="majorBidi"/>
      <w:color w:val="272727" w:themeColor="text1" w:themeTint="D8"/>
    </w:rPr>
  </w:style>
  <w:style w:type="paragraph" w:styleId="Title">
    <w:name w:val="Title"/>
    <w:basedOn w:val="Normal"/>
    <w:next w:val="Normal"/>
    <w:link w:val="TitleChar"/>
    <w:uiPriority w:val="10"/>
    <w:qFormat/>
    <w:rsid w:val="00EB100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B100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B100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B100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B100F"/>
    <w:pPr>
      <w:spacing w:before="160"/>
      <w:jc w:val="center"/>
    </w:pPr>
    <w:rPr>
      <w:i/>
      <w:iCs/>
      <w:color w:val="404040" w:themeColor="text1" w:themeTint="BF"/>
    </w:rPr>
  </w:style>
  <w:style w:type="character" w:customStyle="1" w:styleId="QuoteChar">
    <w:name w:val="Quote Char"/>
    <w:basedOn w:val="DefaultParagraphFont"/>
    <w:link w:val="Quote"/>
    <w:uiPriority w:val="29"/>
    <w:rsid w:val="00EB100F"/>
    <w:rPr>
      <w:rFonts w:cs="Mangal"/>
      <w:i/>
      <w:iCs/>
      <w:color w:val="404040" w:themeColor="text1" w:themeTint="BF"/>
    </w:rPr>
  </w:style>
  <w:style w:type="paragraph" w:styleId="ListParagraph">
    <w:name w:val="List Paragraph"/>
    <w:basedOn w:val="Normal"/>
    <w:uiPriority w:val="34"/>
    <w:qFormat/>
    <w:rsid w:val="00EB100F"/>
    <w:pPr>
      <w:ind w:left="720"/>
      <w:contextualSpacing/>
    </w:pPr>
  </w:style>
  <w:style w:type="character" w:styleId="IntenseEmphasis">
    <w:name w:val="Intense Emphasis"/>
    <w:basedOn w:val="DefaultParagraphFont"/>
    <w:uiPriority w:val="21"/>
    <w:qFormat/>
    <w:rsid w:val="00EB100F"/>
    <w:rPr>
      <w:i/>
      <w:iCs/>
      <w:color w:val="0F4761" w:themeColor="accent1" w:themeShade="BF"/>
    </w:rPr>
  </w:style>
  <w:style w:type="paragraph" w:styleId="IntenseQuote">
    <w:name w:val="Intense Quote"/>
    <w:basedOn w:val="Normal"/>
    <w:next w:val="Normal"/>
    <w:link w:val="IntenseQuoteChar"/>
    <w:uiPriority w:val="30"/>
    <w:qFormat/>
    <w:rsid w:val="00EB1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00F"/>
    <w:rPr>
      <w:rFonts w:cs="Mangal"/>
      <w:i/>
      <w:iCs/>
      <w:color w:val="0F4761" w:themeColor="accent1" w:themeShade="BF"/>
    </w:rPr>
  </w:style>
  <w:style w:type="character" w:styleId="IntenseReference">
    <w:name w:val="Intense Reference"/>
    <w:basedOn w:val="DefaultParagraphFont"/>
    <w:uiPriority w:val="32"/>
    <w:qFormat/>
    <w:rsid w:val="00EB10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 sodha</dc:creator>
  <cp:keywords/>
  <dc:description/>
  <cp:lastModifiedBy>devang sodha</cp:lastModifiedBy>
  <cp:revision>101</cp:revision>
  <dcterms:created xsi:type="dcterms:W3CDTF">2024-04-20T08:44:00Z</dcterms:created>
  <dcterms:modified xsi:type="dcterms:W3CDTF">2024-04-20T10:11:00Z</dcterms:modified>
</cp:coreProperties>
</file>