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32"/>
          <w:szCs w:val="32"/>
          <w:u w:val="single"/>
          <w:lang w:val="en-IN"/>
        </w:rPr>
        <w:sectPr>
          <w:type w:val="continuous"/>
          <w:pgSz w:w="11911" w:h="16838"/>
          <w:pgMar w:top="1440" w:right="1440" w:bottom="1440" w:left="2160" w:header="760" w:footer="1015" w:gutter="0"/>
          <w:pgBorders w:offsetFrom="page">
            <w:top w:val="none" w:sz="0" w:space="0"/>
            <w:left w:val="none" w:sz="0" w:space="0"/>
            <w:bottom w:val="none" w:sz="0" w:space="0"/>
            <w:right w:val="none" w:sz="0" w:space="0"/>
          </w:pgBorders>
          <w:cols w:equalWidth="0" w:num="2">
            <w:col w:w="3943" w:space="425"/>
            <w:col w:w="3943"/>
          </w:cols>
          <w:rtlGutter w:val="0"/>
          <w:docGrid w:linePitch="0" w:charSpace="0"/>
        </w:sectPr>
      </w:pPr>
    </w:p>
    <w:p>
      <w:pPr>
        <w:jc w:val="both"/>
        <w:rPr>
          <w:rFonts w:hint="default" w:ascii="Times New Roman" w:hAnsi="Times New Roman" w:cs="Times New Roman"/>
          <w:b/>
          <w:bCs/>
          <w:sz w:val="28"/>
          <w:szCs w:val="28"/>
          <w:u w:val="single"/>
          <w:lang w:val="en-IN"/>
        </w:rPr>
      </w:pPr>
      <w:r>
        <w:rPr>
          <w:rFonts w:hint="default" w:ascii="Times New Roman" w:hAnsi="Times New Roman" w:cs="Times New Roman"/>
          <w:b/>
          <w:bCs/>
          <w:sz w:val="28"/>
          <w:szCs w:val="28"/>
          <w:u w:val="single"/>
          <w:lang w:val="en-IN"/>
        </w:rPr>
        <w:t>Attendance Monitoring System Using Face Recognition</w:t>
      </w:r>
    </w:p>
    <w:p>
      <w:pPr>
        <w:jc w:val="both"/>
        <w:rPr>
          <w:rFonts w:hint="default" w:ascii="Times New Roman" w:hAnsi="Times New Roman" w:cs="Times New Roman"/>
          <w:b/>
          <w:bCs/>
          <w:sz w:val="32"/>
          <w:szCs w:val="32"/>
          <w:u w:val="single"/>
          <w:lang w:val="en-IN"/>
        </w:rPr>
      </w:pPr>
    </w:p>
    <w:p>
      <w:pPr>
        <w:jc w:val="both"/>
        <w:rPr>
          <w:rFonts w:hint="default" w:ascii="Times New Roman" w:hAnsi="Times New Roman" w:cs="Times New Roman"/>
          <w:b w:val="0"/>
          <w:bCs w:val="0"/>
          <w:sz w:val="24"/>
          <w:szCs w:val="24"/>
          <w:u w:val="none"/>
          <w:vertAlign w:val="superscript"/>
          <w:lang w:val="en-IN"/>
        </w:rPr>
      </w:pPr>
      <w:r>
        <w:rPr>
          <w:rFonts w:hint="default" w:ascii="Times New Roman" w:hAnsi="Times New Roman" w:cs="Times New Roman"/>
          <w:b/>
          <w:bCs/>
          <w:sz w:val="24"/>
          <w:szCs w:val="24"/>
          <w:u w:val="none"/>
          <w:lang w:val="en-IN"/>
        </w:rPr>
        <w:t xml:space="preserve">Riya Agarwal </w:t>
      </w:r>
      <w:r>
        <w:rPr>
          <w:rFonts w:hint="default" w:ascii="Times New Roman" w:hAnsi="Times New Roman" w:cs="Times New Roman"/>
          <w:b/>
          <w:bCs/>
          <w:sz w:val="24"/>
          <w:szCs w:val="24"/>
          <w:u w:val="none"/>
          <w:vertAlign w:val="superscript"/>
          <w:lang w:val="en-IN"/>
        </w:rPr>
        <w:t>*1</w:t>
      </w:r>
      <w:r>
        <w:rPr>
          <w:rFonts w:hint="default" w:ascii="Times New Roman" w:hAnsi="Times New Roman" w:cs="Times New Roman"/>
          <w:b/>
          <w:bCs/>
          <w:sz w:val="24"/>
          <w:szCs w:val="24"/>
          <w:u w:val="none"/>
          <w:lang w:val="en-IN"/>
        </w:rPr>
        <w:t xml:space="preserve"> , Mr. Ashwin Kumar Shrivastava</w:t>
      </w:r>
      <w:r>
        <w:rPr>
          <w:rFonts w:hint="default" w:ascii="Times New Roman" w:hAnsi="Times New Roman" w:cs="Times New Roman"/>
          <w:b/>
          <w:bCs/>
          <w:sz w:val="24"/>
          <w:szCs w:val="24"/>
          <w:u w:val="none"/>
          <w:vertAlign w:val="superscript"/>
          <w:lang w:val="en-IN"/>
        </w:rPr>
        <w:t>*2</w:t>
      </w:r>
    </w:p>
    <w:p>
      <w:pPr>
        <w:jc w:val="both"/>
        <w:rPr>
          <w:rFonts w:hint="default" w:ascii="Times New Roman" w:hAnsi="Times New Roman" w:cs="Times New Roman"/>
          <w:b w:val="0"/>
          <w:bCs w:val="0"/>
          <w:sz w:val="24"/>
          <w:szCs w:val="24"/>
          <w:u w:val="none"/>
          <w:lang w:val="en-IN"/>
        </w:rPr>
      </w:pPr>
      <w:r>
        <w:rPr>
          <w:rFonts w:hint="default" w:ascii="Times New Roman" w:hAnsi="Times New Roman" w:cs="Times New Roman"/>
          <w:b w:val="0"/>
          <w:bCs w:val="0"/>
          <w:sz w:val="24"/>
          <w:szCs w:val="24"/>
          <w:u w:val="none"/>
          <w:vertAlign w:val="superscript"/>
          <w:lang w:val="en-IN"/>
        </w:rPr>
        <w:t>*1</w:t>
      </w:r>
      <w:r>
        <w:rPr>
          <w:rFonts w:hint="default" w:ascii="Times New Roman" w:hAnsi="Times New Roman" w:cs="Times New Roman"/>
          <w:b w:val="0"/>
          <w:bCs w:val="0"/>
          <w:sz w:val="24"/>
          <w:szCs w:val="24"/>
          <w:u w:val="none"/>
          <w:lang w:val="en-IN"/>
        </w:rPr>
        <w:t xml:space="preserve"> UG Student Of Department of Bachelor Of Computer Application ,Shri Ramswaroop Memorial College Of Management , Lucknow , Uttar Pradesh , India</w:t>
      </w:r>
    </w:p>
    <w:p>
      <w:pPr>
        <w:jc w:val="both"/>
        <w:rPr>
          <w:rFonts w:hint="default" w:ascii="Times New Roman" w:hAnsi="Times New Roman" w:cs="Times New Roman"/>
          <w:b w:val="0"/>
          <w:bCs w:val="0"/>
          <w:sz w:val="24"/>
          <w:szCs w:val="24"/>
          <w:u w:val="none"/>
          <w:lang w:val="en-IN"/>
        </w:rPr>
      </w:pPr>
      <w:r>
        <w:rPr>
          <w:rFonts w:hint="default" w:ascii="Times New Roman" w:hAnsi="Times New Roman" w:cs="Times New Roman"/>
          <w:b w:val="0"/>
          <w:bCs w:val="0"/>
          <w:sz w:val="24"/>
          <w:szCs w:val="24"/>
          <w:u w:val="none"/>
          <w:vertAlign w:val="superscript"/>
          <w:lang w:val="en-IN"/>
        </w:rPr>
        <w:t>*2</w:t>
      </w:r>
      <w:r>
        <w:rPr>
          <w:rFonts w:hint="default" w:ascii="Times New Roman" w:hAnsi="Times New Roman" w:cs="Times New Roman"/>
          <w:b w:val="0"/>
          <w:bCs w:val="0"/>
          <w:sz w:val="24"/>
          <w:szCs w:val="24"/>
          <w:u w:val="none"/>
          <w:lang w:val="en-IN"/>
        </w:rPr>
        <w:t xml:space="preserve"> Assistant Professor ,Department of  Bachelor Of Computer Application,Shri Ramswaroop Memorial College Of Management , Lucknow , Uttar Pradesh , India</w:t>
      </w:r>
    </w:p>
    <w:p>
      <w:pPr>
        <w:jc w:val="both"/>
        <w:rPr>
          <w:rFonts w:hint="default" w:ascii="Times New Roman" w:hAnsi="Times New Roman" w:cs="Times New Roman"/>
          <w:b w:val="0"/>
          <w:bCs w:val="0"/>
          <w:sz w:val="24"/>
          <w:szCs w:val="24"/>
          <w:u w:val="none"/>
          <w:lang w:val="en-I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83185</wp:posOffset>
                </wp:positionV>
                <wp:extent cx="5433060" cy="21590"/>
                <wp:effectExtent l="0" t="6350" r="7620" b="17780"/>
                <wp:wrapNone/>
                <wp:docPr id="1" name="Straight Connector 1"/>
                <wp:cNvGraphicFramePr/>
                <a:graphic xmlns:a="http://schemas.openxmlformats.org/drawingml/2006/main">
                  <a:graphicData uri="http://schemas.microsoft.com/office/word/2010/wordprocessingShape">
                    <wps:wsp>
                      <wps:cNvCnPr/>
                      <wps:spPr>
                        <a:xfrm flipV="1">
                          <a:off x="486410" y="681355"/>
                          <a:ext cx="5433060" cy="215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7pt;margin-top:6.55pt;height:1.7pt;width:427.8pt;z-index:251659264;mso-width-relative:page;mso-height-relative:page;" filled="f" stroked="t" coordsize="21600,21600" o:gfxdata="UEsDBAoAAAAAAIdO4kAAAAAAAAAAAAAAAAAEAAAAZHJzL1BLAwQUAAAACACHTuJAZAaugtYAAAAJ&#10;AQAADwAAAGRycy9kb3ducmV2LnhtbE2PwW6DMAyG75P2DpEn7daGQFchRugBabdJW7tq50BcoCUJ&#10;SkJL337eaTva/6ffn8vdYkZ2RR8GZyWIdQIMbev0YDsJx6+3VQ4sRGW1Gp1FCXcMsKseH0pVaHez&#10;e7weYseoxIZCSehjnArOQ9ujUWHtJrSUnZw3KtLoO669ulG5GXmaJFtu1GDpQq8mrHtsL4fZSBh4&#10;LZpvX58+75hnMfvYn9/nRcrnJ5G8Aou4xD8YfvVJHSpyatxsdWCjhJXINoRSkAlgBOSbNAXW0GL7&#10;Arwq+f8Pqh9QSwMEFAAAAAgAh07iQI8vU+TqAQAAzQMAAA4AAABkcnMvZTJvRG9jLnhtbK1TTW/b&#10;MAy9D9h/EHRfbOdrmRGnhwTdZdgCdN1dkWVbgL5AqnHy70fJWdd2lx7mg0GR1CPfI7W9u1jDzgpQ&#10;e9fwalZyppz0rXZ9wx9/3n/acIZRuFYY71TDrwr53e7jh+0YajX3gzetAkYgDusxNHyIMdRFgXJQ&#10;VuDMB+Uo2HmwItIR+qIFMRK6NcW8LNfF6KEN4KVCJO9hCvIbIrwH0Hedlurg5ZNVLk6ooIyIRAkH&#10;HZDvcrddp2T80XWoIjMNJ6Yx/6kI2af0L3ZbUfcgwqDlrQXxnhbecLJCOyr6DHUQUbAn0P9AWS3B&#10;o+/iTHpbTESyIsSiKt9o8zCIoDIXkhrDs+j4/2Dl9/MRmG5pEzhzwtLAHyII3Q+R7b1zJKAHViWd&#10;xoA1pe/dEW4nDEdIpC8dWNYZHX4lmOQhYuzS8OVmvaxI6mvD15tqsVpNeqtLZJLCq+ViUa4pLilh&#10;Xq2+5HkUE2CCCYDxq/KWJaPhRrskh6jF+RtGaoJS/6Qkt/P32pg8UuPYSM3MP5cJXtCedrQfZNpA&#10;XNH1nAnT0wOQETIkeqPbdD0BIfSnvQF2Fmlt8pc6p3Kv0lLtg8BhysuhiaDVkd6I0bbhm5e3jSOQ&#10;pOOkXLJOvr1mQbOfppzL3DYyrdHLc7799xX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Bq6C&#10;1gAAAAkBAAAPAAAAAAAAAAEAIAAAACIAAABkcnMvZG93bnJldi54bWxQSwECFAAUAAAACACHTuJA&#10;jy9T5OoBAADNAwAADgAAAAAAAAABACAAAAAlAQAAZHJzL2Uyb0RvYy54bWxQSwUGAAAAAAYABgBZ&#10;AQAAgQUAAAAA&#10;">
                <v:fill on="f" focussize="0,0"/>
                <v:stroke weight="1pt" color="#000000 [3213]" miterlimit="8" joinstyle="miter"/>
                <v:imagedata o:title=""/>
                <o:lock v:ext="edit" aspectratio="f"/>
              </v:line>
            </w:pict>
          </mc:Fallback>
        </mc:AlternateContent>
      </w:r>
      <w:r>
        <w:rPr>
          <w:rFonts w:hint="default" w:ascii="Times New Roman" w:hAnsi="Times New Roman" w:cs="Times New Roman"/>
          <w:b w:val="0"/>
          <w:bCs w:val="0"/>
          <w:sz w:val="24"/>
          <w:szCs w:val="24"/>
          <w:u w:val="none"/>
          <w:lang w:val="en-IN"/>
        </w:rPr>
        <w:t xml:space="preserve"> </w:t>
      </w:r>
    </w:p>
    <w:p>
      <w:pPr>
        <w:jc w:val="both"/>
        <w:rPr>
          <w:rFonts w:hint="default" w:ascii="Times New Roman" w:hAnsi="Times New Roman" w:cs="Times New Roman"/>
          <w:b/>
          <w:bCs/>
          <w:sz w:val="32"/>
          <w:szCs w:val="32"/>
          <w:u w:val="single"/>
          <w:lang w:val="en-IN"/>
        </w:rPr>
        <w:sectPr>
          <w:type w:val="continuous"/>
          <w:pgSz w:w="11911" w:h="16838"/>
          <w:pgMar w:top="1440" w:right="1440" w:bottom="1440" w:left="2160" w:header="760" w:footer="1015" w:gutter="0"/>
          <w:pgBorders w:offsetFrom="page">
            <w:top w:val="none" w:sz="0" w:space="0"/>
            <w:left w:val="none" w:sz="0" w:space="0"/>
            <w:bottom w:val="none" w:sz="0" w:space="0"/>
            <w:right w:val="none" w:sz="0" w:space="0"/>
          </w:pgBorders>
          <w:cols w:space="425" w:num="1"/>
          <w:rtlGutter w:val="0"/>
          <w:docGrid w:linePitch="0" w:charSpace="0"/>
        </w:sectPr>
      </w:pPr>
    </w:p>
    <w:p>
      <w:pPr>
        <w:jc w:val="both"/>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Abstract</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The smooth operation of educational institutions depends on attendance tracking systems, which guarantee administrative convenience and academic responsibility. However, traditional approaches are frequently ineffective and error-prone, such as card-based systems or manual recording. An attendance monitoring system that makes use of facial recognition technology is the novel solution that this research suggests. This system provides a smooth, precise, and safe way to track attendance by utilising Python and the Django framework, OpenCV, dlib, and facial recognition modules.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Students may easily examine their own records in this system, but faculty members have exclusive access to manage attendance data. Faculty members submit student data, such as </w:t>
      </w:r>
    </w:p>
    <w:p>
      <w:pPr>
        <w:keepNext w:val="0"/>
        <w:keepLines w:val="0"/>
        <w:widowControl/>
        <w:suppressLineNumbers w:val="0"/>
        <w:jc w:val="both"/>
        <w:rPr>
          <w:rFonts w:hint="default" w:ascii="Times New Roman" w:hAnsi="Times New Roman" w:eastAsia="SimSun" w:cs="Times New Roman"/>
          <w:b/>
          <w:bCs/>
          <w:kern w:val="0"/>
          <w:sz w:val="32"/>
          <w:szCs w:val="32"/>
          <w:u w:val="single"/>
          <w:lang w:val="en-IN" w:eastAsia="zh-CN" w:bidi="ar"/>
        </w:rPr>
      </w:pPr>
      <w:r>
        <w:rPr>
          <w:rFonts w:hint="default" w:ascii="Times New Roman" w:hAnsi="Times New Roman" w:eastAsia="SimSun" w:cs="Times New Roman"/>
          <w:kern w:val="0"/>
          <w:sz w:val="20"/>
          <w:szCs w:val="20"/>
          <w:lang w:val="en-US" w:eastAsia="zh-CN" w:bidi="ar"/>
        </w:rPr>
        <w:t xml:space="preserve">usernames, passwords, and face photos, at the start of the process. This data is then used to build a machine learning model.By extracting and analysing face traits, this model develops a strong identification system that can reliably identify people in real time.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b/>
          <w:bCs/>
          <w:kern w:val="0"/>
          <w:sz w:val="24"/>
          <w:szCs w:val="24"/>
          <w:u w:val="single"/>
          <w:lang w:val="en-IN" w:eastAsia="zh-CN" w:bidi="ar"/>
        </w:rPr>
        <w:t>Introduction</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Within the context of educational establishments, the monitoring of attendance is a fundamental aspect of both administrative efficiency and </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academic integrity. Precise attendance documentation not only guarantees responsibility but also promotes the efficient functioning of diverse administrative procedures. However, in terms of effectiveness, accuracy, and security, conventional approaches to </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tracking attendance—such as manual recording or relying on card-based systems—frequently fall short. These procedures take a long time, are prone to human error, and don't have strong safeguards against deceptive practices like proxy attendance.</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Acknowledging the drawbacks of conventional methods, there is an urgent need for creative solutions that may completely transform the way that attendance is tracked and controlled in educational environments. In light of this, the </w:t>
      </w:r>
      <w:r>
        <w:rPr>
          <w:rFonts w:hint="default" w:ascii="Times New Roman" w:hAnsi="Times New Roman" w:eastAsia="SimSun" w:cs="Times New Roman"/>
          <w:kern w:val="0"/>
          <w:sz w:val="20"/>
          <w:szCs w:val="20"/>
          <w:lang w:val="en-US" w:eastAsia="zh-CN" w:bidi="ar"/>
        </w:rPr>
        <w:t>idea of an attendance monitoring system that makes use of facial recognition technology strikes us as a viable remedy. A complex yet approachable platform for tracking attendance has been created by combining cutting-edge technologies such as OpenCV, dlib, facial recognition libraries, and Python with the Django framework.</w:t>
      </w:r>
    </w:p>
    <w:p>
      <w:pPr>
        <w:keepNext w:val="0"/>
        <w:keepLines w:val="0"/>
        <w:widowControl/>
        <w:suppressLineNumbers w:val="0"/>
        <w:spacing w:after="240" w:afterAutospacing="0"/>
        <w:jc w:val="both"/>
        <w:rPr>
          <w:rFonts w:hint="default" w:ascii="Times New Roman" w:hAnsi="Times New Roman" w:eastAsia="SimSun" w:cs="Times New Roman"/>
          <w:b/>
          <w:bCs/>
          <w:kern w:val="0"/>
          <w:sz w:val="24"/>
          <w:szCs w:val="24"/>
          <w:u w:val="single"/>
          <w:lang w:val="en-IN"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u w:val="single"/>
          <w:lang w:val="en-IN" w:eastAsia="zh-CN" w:bidi="ar"/>
        </w:rPr>
        <w:t>Methodology</w:t>
      </w:r>
    </w:p>
    <w:p>
      <w:pPr>
        <w:keepNext w:val="0"/>
        <w:keepLines w:val="0"/>
        <w:widowControl/>
        <w:suppressLineNumbers w:val="0"/>
        <w:spacing w:after="240" w:afterAutospacing="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The methodical process used to create and assess the attendance tracking system is thoroughly described in the Methodology section. A defined approach is used, based on the keywords from the project title, to guarantee rigour, clarity, and repeatability in the research process.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The approach starts with a thorough explanation of the research objectives, outlining the general aims and particular research questions the study seeks to answer. The methodology lays the foundation for further research and analysis by precisely outlining the study's emphasis and scope.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The process of designing and developing a system is then explained, including important phases like requirement analysis, designing the system architecture, implementing the system, and testing it. </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technique for the attendance monitoring system is a step-by-step process that begins with a careful examination of the system specifications and user needs. The design and execution of the main system elements, such as the database structure, user interface, and facial recognition algorithms, come next.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Moreover, the methodology outlines the steps involved in system integration and testing, whereby separate parts are combined to form a unified system and strict testing procedures are used to verify the functionality, dependability, and performance of the system. To make sure the system is reliable and effective, methods including user acceptability testing, integration testing, and unit testing are used.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Furthermore, the process includes the assessment and validation of the created system, which evaluates the correctness and efficiency of the system using real-world data sets.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Transparency and repeatability are stressed throughout the methodology, which includes thorough explanations of the methods, instruments, and strategies used at each stage of the investigation. The study endeavours to guarantee the validity and reliability of the research findings by adherence to a systematic methodology, therefore making a valuable contribution to the progress of attendance tracking technology in educational institutions.</w:t>
      </w:r>
    </w:p>
    <w:p>
      <w:pPr>
        <w:keepNext w:val="0"/>
        <w:keepLines w:val="0"/>
        <w:widowControl/>
        <w:suppressLineNumbers w:val="0"/>
        <w:jc w:val="left"/>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b/>
          <w:bCs/>
          <w:kern w:val="0"/>
          <w:sz w:val="24"/>
          <w:szCs w:val="24"/>
          <w:u w:val="single"/>
          <w:lang w:val="en-IN" w:eastAsia="zh-CN" w:bidi="ar"/>
        </w:rPr>
      </w:pPr>
      <w:r>
        <w:rPr>
          <w:rFonts w:hint="default" w:ascii="Times New Roman" w:hAnsi="Times New Roman" w:eastAsia="SimSun" w:cs="Times New Roman"/>
          <w:kern w:val="0"/>
          <w:sz w:val="20"/>
          <w:szCs w:val="20"/>
          <w:lang w:val="en-US" w:eastAsia="zh-CN" w:bidi="ar"/>
        </w:rPr>
        <w:t xml:space="preserve"> </w:t>
      </w:r>
      <w:r>
        <w:rPr>
          <w:rFonts w:hint="default" w:ascii="Times New Roman" w:hAnsi="Times New Roman" w:eastAsia="SimSun" w:cs="Times New Roman"/>
          <w:b/>
          <w:bCs/>
          <w:kern w:val="0"/>
          <w:sz w:val="24"/>
          <w:szCs w:val="24"/>
          <w:u w:val="single"/>
          <w:lang w:val="en-IN" w:eastAsia="zh-CN" w:bidi="ar"/>
        </w:rPr>
        <w:t>Modelling And Analysis</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intricate details of the architecture, design, and underlying algorithms of the attendance tracking system are carefully examined and analysed in the section on modelling and analysis. This crucial part establishes the framework for later phases of implementation and assessment and provides the basis for comprehending the inner workings of the system.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The modelling process starts with a thorough description of the conceptual architecture of the system, outlining its main elements, their relationships, and the data flows. By employing methods like entity-relationship diagrams (ERDs), data flow diagrams (DFDs), and Unified Modelling Language (UML) diagrams, the behavioural and structural characteristics of the system are explained, offering an overview of its operating environment.</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technical details of the system are next examined in depth during the analysis phase, with an emphasis on algorithmic techniques, data structures, and computational procedures. The accuracy, efficiency, and scalability of key algorithms for face detection, feature extraction, and identification are examined closely. Talks may also focus on optimisation strategies to improve system responsiveness and performance, like algorithmic pruning, caching, and parallel processing.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In addition, the study of the system's data management and storage processes is covered in the talks. In order to guarantee solid data management procedures and easy access to vital information, factors like database schema design, indexing tactics, and query optimisation approaches are investigated.</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spacing w:after="240" w:afterAutospacing="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Additionally, the integration of third-party frameworks and libraries, including Dlib, OpenCV, and Django, and their function in enhancing system capabilities may be covered in detail. In order to improve modularity, maintainability, and extensibility, considerations about software design patterns, such as Model-View-Controller (MVC) or microservices architecture, are also examined.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A critical lens is used to evaluate the viability, scalability, and sustainability of the proposed system throughout the Modelling and Analysis portion. The objective is to mitigate risks early in the development lifecycle and influence design decisions by carefully evaluating potential bottle</w:t>
      </w:r>
      <w:bookmarkStart w:id="0" w:name="_GoBack"/>
      <w:bookmarkEnd w:id="0"/>
      <w:r>
        <w:rPr>
          <w:rFonts w:hint="default" w:ascii="Times New Roman" w:hAnsi="Times New Roman" w:eastAsia="SimSun" w:cs="Times New Roman"/>
          <w:kern w:val="0"/>
          <w:sz w:val="20"/>
          <w:szCs w:val="20"/>
          <w:lang w:val="en-US" w:eastAsia="zh-CN" w:bidi="ar"/>
        </w:rPr>
        <w:t xml:space="preserve">necks, architectural limitations, and performance trade-offs.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In the conclusion, the Modelling and Analysis section provides a comprehensive grasp of the technological foundations, computational complexity, and design reasoning of the attendance monitoring system, which is crucial for its effective implementation. The section facilitates the development of a reliable, effective, and user-centered solution by laying the foundation for later phases of implementation, testing, and refinement through rigorous modelling and analysis.</w:t>
      </w:r>
    </w:p>
    <w:p>
      <w:pPr>
        <w:keepNext w:val="0"/>
        <w:keepLines w:val="0"/>
        <w:widowControl/>
        <w:suppressLineNumbers w:val="0"/>
        <w:spacing w:after="240" w:afterAutospacing="0"/>
        <w:jc w:val="both"/>
        <w:rPr>
          <w:rFonts w:hint="default" w:ascii="Times New Roman" w:hAnsi="Times New Roman" w:eastAsia="SimSun" w:cs="Times New Roman"/>
          <w:b/>
          <w:bCs/>
          <w:kern w:val="0"/>
          <w:sz w:val="24"/>
          <w:szCs w:val="24"/>
          <w:u w:val="single"/>
          <w:lang w:val="en-IN" w:eastAsia="zh-CN" w:bidi="ar"/>
        </w:rPr>
      </w:pPr>
      <w:r>
        <w:rPr>
          <w:rFonts w:hint="default" w:ascii="Times New Roman" w:hAnsi="Times New Roman" w:eastAsia="SimSun" w:cs="Times New Roman"/>
          <w:b/>
          <w:bCs/>
          <w:kern w:val="0"/>
          <w:sz w:val="24"/>
          <w:szCs w:val="24"/>
          <w:u w:val="single"/>
          <w:lang w:val="en-IN" w:eastAsia="zh-CN" w:bidi="ar"/>
        </w:rPr>
        <w:t>Result and Discussion</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 completion of the development of the attendance tracking system using Python Django, OpenCV, Dlib, and facial recognition libraries is thoroughly examined and analysed in the Results and Discussion section. The study's core is this crucial section, which explains the complexities of the system's operation, usefulness, and performance.</w:t>
      </w: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First, the findings show how well the system works to reliably identify and record student attendance. Meticulously analysed metrics include facial recognition accuracy, precision in attendance monitoring, and system responsiveness. The system's capacity to smoothly incorporate facial recognition technology with attendance management procedures is evaluated through extensive testing and assessment, providing insight into its potential to improve institutional efficiency and expedite administrative activities.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Furthermore, talks address any differences between anticipated and observed results by delving further into the subtleties of system performance. Possible implementation difficulties, like differences in lighting, expressions on faces, and occlusions, are carefully considered. Critical analysis reveals information on the system's resilience and flexibility in practical situations, opening the door for further improvements and optimisations.</w:t>
      </w: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This section's subsections include in-depth analyses of particular aspects of the system, including facial recognition techniques, database administration, user interface design, and system scalability. Talks may also cover user happiness and feedback, clarifying the usability, accessibility, and general user experience of the technology.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Moreover, the discourse goes beyond conventional performance indicators to investigate wider ramifications and prospective avenues. Potential improvement areas are carefully addressed, including data augmentation methods, algorithm refining, and interaction with complementary technology. Furthermore, talks could emphasise how the system helps with other general institutional requirements like improving school safety, encouraging student involvement, and allocating resources as efficiently as possible.</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In the conclusion, the Results and Discussion section provides a thorough summary of the system's development from inception to execution, along with insightful analysis, thoughtful comments, and suggestions for further work. The section highlights the transformational potential of new solutions in educational settings and advances attendance tracking technology via critical thought and thorough examination.</w:t>
      </w: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rPr>
          <w:rFonts w:hint="default" w:ascii="Times New Roman" w:hAnsi="Times New Roman" w:cs="Times New Roman"/>
          <w:sz w:val="20"/>
          <w:szCs w:val="20"/>
        </w:rPr>
      </w:pPr>
    </w:p>
    <w:p>
      <w:pPr>
        <w:rPr>
          <w:rFonts w:hint="default" w:ascii="Times New Roman" w:hAnsi="Times New Roman" w:cs="Times New Roman"/>
          <w:sz w:val="24"/>
          <w:szCs w:val="24"/>
          <w:lang w:val="en-IN"/>
        </w:rPr>
      </w:pPr>
      <w:r>
        <w:rPr>
          <w:rFonts w:hint="default" w:ascii="Times New Roman" w:hAnsi="Times New Roman" w:cs="Times New Roman"/>
          <w:b/>
          <w:bCs/>
          <w:sz w:val="24"/>
          <w:szCs w:val="24"/>
          <w:u w:val="single"/>
          <w:lang w:val="en-IN"/>
        </w:rPr>
        <w:t>Conclusion</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To conclude, the utilisation of facial recognition technology in the creation and execution of the Attendance Monitoring System represents a noteworthy progression in the field of educational administration systems. Through the use of state-of-the-art technologies like OpenCV, dlib, facial recognition libraries, and Python with the Django framework, the system provides an all-encompassing resolution to the issues related to conventional attendance monitoring techniques. It is clear from our investigation of this creative idea that face recognition technology has enormous potential to completely transform attendance tracking in educational settings. Along with improving speed, security, and accuracy, the system also encourages accountability, openness, and user-friendliness for both teachers and students.Furthermore, educational institutions may put themselves at the forefront of innovation in attendance monitoring and administration by adopting a future-proof system that adjusts to changing demands and technological improvements. We are in a position to create positive change in the educational environment and open up new opportunities as we continue to optimise and improve the system based on user input and continuous research. We can use the revolutionary potential of facial recognition technology to make education more effective, transparent, and inclusive for all parties involved by working together, being dedicated, and striving for greatness.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b/>
          <w:bCs/>
          <w:kern w:val="0"/>
          <w:sz w:val="20"/>
          <w:szCs w:val="20"/>
          <w:u w:val="single"/>
          <w:lang w:val="en-IN" w:eastAsia="zh-CN" w:bidi="ar"/>
        </w:rPr>
      </w:pPr>
      <w:r>
        <w:rPr>
          <w:rFonts w:hint="default" w:ascii="Times New Roman" w:hAnsi="Times New Roman" w:eastAsia="SimSun" w:cs="Times New Roman"/>
          <w:b/>
          <w:bCs/>
          <w:kern w:val="0"/>
          <w:sz w:val="20"/>
          <w:szCs w:val="20"/>
          <w:u w:val="single"/>
          <w:lang w:val="en-IN" w:eastAsia="zh-CN" w:bidi="ar"/>
        </w:rPr>
        <w:t>Future Directions</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With regard to the future, the Facial Recognition technology-based Attendance Monitoring System has opportunities for growth and improvement that might further expand its potential and influence inside educational establishments. The integration of multi-modal biometrics, which combines several biometric modalities like fingerprint recognition and iris scanning to improve accuracy and security, is one potential avenue. Another frontier is advanced analytics and predictive insights, which allow the system to use machine learning algorithms to forecast student results and analyse attendance patterns, allowing for proactive interventions to enhance student achievement. Additionally, improving remote monitoring and mobile accessibility can give users more flexibility and convenience by enabling them to control sessions and view attendance data at any time and from any location. By guaranteeing the integrity and immutability of attendance records and enabling safe data sharing across educational institutions, blockchain integration offers a chance to improve data security and transparency. User input and ethical issues should be given top priority in continuous improvement initiatives, along with guaranteeing adherence to data privacy laws and correcting algorithmic biases. The Attendance Monitoring System can continue to develop and adapt to meet the changing needs of educators and students by embracing these future directions and staying dedicated to innovation and excellence. This will eventually foster a more effective, transparent, and inclusive learning environment.</w:t>
      </w: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jc w:val="both"/>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pPr>
      <w:r>
        <w:rPr>
          <w:rFonts w:hint="default" w:ascii="Times New Roman" w:hAnsi="Times New Roman" w:eastAsia="SimSun" w:cs="Times New Roman"/>
          <w:b/>
          <w:bCs/>
          <w:kern w:val="0"/>
          <w:sz w:val="20"/>
          <w:szCs w:val="20"/>
          <w:u w:val="single"/>
          <w:lang w:val="en-IN" w:eastAsia="zh-CN" w:bidi="ar"/>
        </w:rPr>
        <w:t>References</w:t>
      </w:r>
      <w:r>
        <w:rPr>
          <w:rFonts w:hint="default" w:ascii="Times New Roman" w:hAnsi="Times New Roman" w:eastAsia="SimSun" w:cs="Times New Roman"/>
          <w:kern w:val="0"/>
          <w:sz w:val="20"/>
          <w:szCs w:val="20"/>
          <w:lang w:val="en-IN" w:eastAsia="zh-CN"/>
        </w:rPr>
        <w:t xml:space="preserve"> </w: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begin"/>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instrText xml:space="preserve"> HYPERLINK "https://docs.djangoproject.com/en/stable/" </w:instrTex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separate"/>
      </w:r>
      <w:r>
        <w:rPr>
          <w:rStyle w:val="51"/>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t>https://docs.djangoproject.com/en/stable/</w: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end"/>
      </w:r>
    </w:p>
    <w:p>
      <w:pPr>
        <w:keepNext w:val="0"/>
        <w:keepLines w:val="0"/>
        <w:widowControl/>
        <w:suppressLineNumbers w:val="0"/>
        <w:jc w:val="both"/>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pP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begin"/>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instrText xml:space="preserve"> HYPERLINK "https://face-recognition.readthedocs.io/en/latest/" </w:instrTex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separate"/>
      </w:r>
      <w:r>
        <w:rPr>
          <w:rStyle w:val="51"/>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t>https://face-recognition.readthedocs.io/en/latest/</w: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end"/>
      </w:r>
    </w:p>
    <w:p>
      <w:pPr>
        <w:keepNext w:val="0"/>
        <w:keepLines w:val="0"/>
        <w:widowControl/>
        <w:suppressLineNumbers w:val="0"/>
        <w:jc w:val="both"/>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pP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begin"/>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instrText xml:space="preserve"> HYPERLINK "https://docs.python.org/3/" </w:instrTex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separate"/>
      </w:r>
      <w:r>
        <w:rPr>
          <w:rStyle w:val="51"/>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t>https://docs.python.org/3/</w: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end"/>
      </w:r>
    </w:p>
    <w:p>
      <w:pPr>
        <w:keepNext w:val="0"/>
        <w:keepLines w:val="0"/>
        <w:widowControl/>
        <w:suppressLineNumbers w:val="0"/>
        <w:jc w:val="both"/>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pP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begin"/>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instrText xml:space="preserve"> HYPERLINK "https://towardsdatascience.com/" </w:instrTex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separate"/>
      </w:r>
      <w:r>
        <w:rPr>
          <w:rStyle w:val="51"/>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t>https://towardsdatascience.com/</w:t>
      </w:r>
      <w:r>
        <w:rPr>
          <w:rFonts w:hint="default" w:ascii="Times New Roman" w:hAnsi="Times New Roman" w:eastAsia="SimSun" w:cs="Times New Roman"/>
          <w:color w:val="000000" w:themeColor="text1"/>
          <w:kern w:val="0"/>
          <w:sz w:val="20"/>
          <w:szCs w:val="20"/>
          <w:lang w:val="en-IN" w:eastAsia="zh-CN"/>
          <w14:textFill>
            <w14:solidFill>
              <w14:schemeClr w14:val="tx1"/>
            </w14:solidFill>
          </w14:textFill>
        </w:rPr>
        <w:fldChar w:fldCharType="end"/>
      </w:r>
    </w:p>
    <w:p>
      <w:pPr>
        <w:pStyle w:val="249"/>
        <w:rPr>
          <w:rFonts w:hint="default" w:ascii="Times New Roman" w:hAnsi="Times New Roman" w:eastAsia="Open Sans"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14:textFill>
            <w14:solidFill>
              <w14:schemeClr w14:val="tx1"/>
            </w14:solidFill>
          </w14:textFill>
        </w:rPr>
        <w:instrText xml:space="preserve"> HYPERLINK "https://medium.com/" </w:instrText>
      </w:r>
      <w:r>
        <w:rPr>
          <w:rFonts w:hint="default" w:ascii="Times New Roman" w:hAnsi="Times New Roman" w:cs="Times New Roman"/>
          <w:b w:val="0"/>
          <w:bCs w:val="0"/>
          <w:color w:val="000000" w:themeColor="text1"/>
          <w:sz w:val="20"/>
          <w:szCs w:val="20"/>
          <w14:textFill>
            <w14:solidFill>
              <w14:schemeClr w14:val="tx1"/>
            </w14:solidFill>
          </w14:textFill>
        </w:rPr>
        <w:fldChar w:fldCharType="separate"/>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t>https://medium.com/</w:t>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fldChar w:fldCharType="end"/>
      </w:r>
    </w:p>
    <w:p>
      <w:pPr>
        <w:pStyle w:val="249"/>
        <w:rPr>
          <w:rFonts w:hint="default" w:ascii="Times New Roman" w:hAnsi="Times New Roman" w:eastAsia="Open Sans"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14:textFill>
            <w14:solidFill>
              <w14:schemeClr w14:val="tx1"/>
            </w14:solidFill>
          </w14:textFill>
        </w:rPr>
        <w:instrText xml:space="preserve"> HYPERLINK "http://dlib.net/" </w:instrText>
      </w:r>
      <w:r>
        <w:rPr>
          <w:rFonts w:hint="default" w:ascii="Times New Roman" w:hAnsi="Times New Roman" w:cs="Times New Roman"/>
          <w:b w:val="0"/>
          <w:bCs w:val="0"/>
          <w:color w:val="000000" w:themeColor="text1"/>
          <w:sz w:val="20"/>
          <w:szCs w:val="20"/>
          <w14:textFill>
            <w14:solidFill>
              <w14:schemeClr w14:val="tx1"/>
            </w14:solidFill>
          </w14:textFill>
        </w:rPr>
        <w:fldChar w:fldCharType="separate"/>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t>http://dlib.net/</w:t>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fldChar w:fldCharType="end"/>
      </w:r>
    </w:p>
    <w:p>
      <w:pPr>
        <w:pStyle w:val="249"/>
        <w:rPr>
          <w:rFonts w:hint="default" w:ascii="Times New Roman" w:hAnsi="Times New Roman" w:eastAsia="Open Sans"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14:textFill>
            <w14:solidFill>
              <w14:schemeClr w14:val="tx1"/>
            </w14:solidFill>
          </w14:textFill>
        </w:rPr>
        <w:instrText xml:space="preserve"> HYPERLINK "https://opencv.org/" </w:instrText>
      </w:r>
      <w:r>
        <w:rPr>
          <w:rFonts w:hint="default" w:ascii="Times New Roman" w:hAnsi="Times New Roman" w:cs="Times New Roman"/>
          <w:b w:val="0"/>
          <w:bCs w:val="0"/>
          <w:color w:val="000000" w:themeColor="text1"/>
          <w:sz w:val="20"/>
          <w:szCs w:val="20"/>
          <w14:textFill>
            <w14:solidFill>
              <w14:schemeClr w14:val="tx1"/>
            </w14:solidFill>
          </w14:textFill>
        </w:rPr>
        <w:fldChar w:fldCharType="separate"/>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t>https://opencv.org/</w:t>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fldChar w:fldCharType="end"/>
      </w:r>
    </w:p>
    <w:p>
      <w:pPr>
        <w:pStyle w:val="249"/>
        <w:rPr>
          <w:rFonts w:hint="default" w:ascii="Times New Roman" w:hAnsi="Times New Roman" w:eastAsia="Open Sans"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14:textFill>
            <w14:solidFill>
              <w14:schemeClr w14:val="tx1"/>
            </w14:solidFill>
          </w14:textFill>
        </w:rPr>
        <w:instrText xml:space="preserve"> HYPERLINK "https://getbootstrap.com/" </w:instrText>
      </w:r>
      <w:r>
        <w:rPr>
          <w:rFonts w:hint="default" w:ascii="Times New Roman" w:hAnsi="Times New Roman" w:cs="Times New Roman"/>
          <w:b w:val="0"/>
          <w:bCs w:val="0"/>
          <w:color w:val="000000" w:themeColor="text1"/>
          <w:sz w:val="20"/>
          <w:szCs w:val="20"/>
          <w14:textFill>
            <w14:solidFill>
              <w14:schemeClr w14:val="tx1"/>
            </w14:solidFill>
          </w14:textFill>
        </w:rPr>
        <w:fldChar w:fldCharType="separate"/>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t>https://getbootstrap.com/</w:t>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fldChar w:fldCharType="end"/>
      </w:r>
    </w:p>
    <w:p>
      <w:pPr>
        <w:keepNext w:val="0"/>
        <w:keepLines w:val="0"/>
        <w:widowControl/>
        <w:suppressLineNumbers w:val="0"/>
        <w:jc w:val="both"/>
        <w:rPr>
          <w:rFonts w:hint="default" w:ascii="Times New Roman" w:hAnsi="Times New Roman" w:eastAsia="SimSun" w:cs="Times New Roman"/>
          <w:b w:val="0"/>
          <w:bCs w:val="0"/>
          <w:color w:val="000000" w:themeColor="text1"/>
          <w:kern w:val="0"/>
          <w:sz w:val="20"/>
          <w:szCs w:val="20"/>
          <w:lang w:val="en-IN" w:eastAsia="zh-CN"/>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14:textFill>
            <w14:solidFill>
              <w14:schemeClr w14:val="tx1"/>
            </w14:solidFill>
          </w14:textFill>
        </w:rPr>
        <w:instrText xml:space="preserve"> HYPERLINK "https://stackoverflow.com/" </w:instrText>
      </w:r>
      <w:r>
        <w:rPr>
          <w:rFonts w:hint="default" w:ascii="Times New Roman" w:hAnsi="Times New Roman" w:cs="Times New Roman"/>
          <w:b w:val="0"/>
          <w:bCs w:val="0"/>
          <w:color w:val="000000" w:themeColor="text1"/>
          <w:sz w:val="20"/>
          <w:szCs w:val="20"/>
          <w14:textFill>
            <w14:solidFill>
              <w14:schemeClr w14:val="tx1"/>
            </w14:solidFill>
          </w14:textFill>
        </w:rPr>
        <w:fldChar w:fldCharType="separate"/>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t>https://stackoverflow.com/</w:t>
      </w:r>
      <w:r>
        <w:rPr>
          <w:rStyle w:val="51"/>
          <w:rFonts w:hint="default" w:ascii="Times New Roman" w:hAnsi="Times New Roman" w:eastAsia="Open Sans" w:cs="Times New Roman"/>
          <w:b w:val="0"/>
          <w:bCs w:val="0"/>
          <w:color w:val="000000" w:themeColor="text1"/>
          <w:sz w:val="20"/>
          <w:szCs w:val="20"/>
          <w14:textFill>
            <w14:solidFill>
              <w14:schemeClr w14:val="tx1"/>
            </w14:solidFill>
          </w14:textFill>
        </w:rPr>
        <w:fldChar w:fldCharType="end"/>
      </w:r>
    </w:p>
    <w:p>
      <w:pPr>
        <w:keepNext w:val="0"/>
        <w:keepLines w:val="0"/>
        <w:widowControl/>
        <w:suppressLineNumbers w:val="0"/>
        <w:spacing w:after="240" w:afterAutospacing="0"/>
        <w:jc w:val="left"/>
        <w:rPr>
          <w:rFonts w:hint="default" w:ascii="Times New Roman" w:hAnsi="Times New Roman" w:cs="Times New Roman"/>
          <w:lang w:val="en-IN"/>
        </w:rPr>
      </w:pPr>
      <w:r>
        <w:rPr>
          <w:rFonts w:hint="default" w:ascii="Times New Roman" w:hAnsi="Times New Roman" w:eastAsia="SimSun" w:cs="Times New Roman"/>
          <w:b w:val="0"/>
          <w:bCs w:val="0"/>
          <w:kern w:val="0"/>
          <w:sz w:val="20"/>
          <w:szCs w:val="20"/>
          <w:lang w:val="en-US" w:eastAsia="zh-CN" w:bidi="ar"/>
        </w:rPr>
        <w:t xml:space="preserve"> </w:t>
      </w:r>
      <w:r>
        <w:rPr>
          <w:rFonts w:hint="default" w:ascii="Times New Roman" w:hAnsi="Times New Roman" w:eastAsia="SimSun" w:cs="Times New Roman"/>
          <w:b w:val="0"/>
          <w:bCs w:val="0"/>
          <w:kern w:val="0"/>
          <w:sz w:val="20"/>
          <w:szCs w:val="20"/>
          <w:lang w:val="en-US" w:eastAsia="zh-CN" w:bidi="ar"/>
        </w:rPr>
        <w:br w:type="textWrapping"/>
      </w:r>
    </w:p>
    <w:sectPr>
      <w:type w:val="continuous"/>
      <w:pgSz w:w="11911" w:h="16838"/>
      <w:pgMar w:top="1440" w:right="1440" w:bottom="1440" w:left="2160" w:header="760" w:footer="1015" w:gutter="0"/>
      <w:pgBorders w:offsetFrom="page">
        <w:top w:val="none" w:sz="0" w:space="0"/>
        <w:left w:val="none" w:sz="0" w:space="0"/>
        <w:bottom w:val="none" w:sz="0" w:space="0"/>
        <w:right w:val="none" w:sz="0" w:space="0"/>
      </w:pgBorders>
      <w:cols w:equalWidth="0" w:num="2">
        <w:col w:w="3943" w:space="425"/>
        <w:col w:w="3943"/>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Open Sans">
    <w:altName w:val="Segoe UI"/>
    <w:panose1 w:val="00000000000000000000"/>
    <w:charset w:val="00"/>
    <w:family w:val="swiss"/>
    <w:pitch w:val="default"/>
    <w:sig w:usb0="00000000" w:usb1="00000000" w:usb2="00000028" w:usb3="00000000" w:csb0="0000019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Tempus Sans ITC">
    <w:panose1 w:val="04020404030D0702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C076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A4C0768"/>
    <w:rsid w:val="2FA05B6C"/>
    <w:rsid w:val="419D07E6"/>
    <w:rsid w:val="4E6433A3"/>
    <w:rsid w:val="4E875E38"/>
    <w:rsid w:val="59157491"/>
    <w:rsid w:val="68A554A2"/>
    <w:rsid w:val="6A9A7A80"/>
    <w:rsid w:val="7BEE565F"/>
    <w:rsid w:val="7D17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autoRedefine/>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autoRedefine/>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autoRedefine/>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autoRedefine/>
    <w:semiHidden/>
    <w:unhideWhenUsed/>
    <w:qFormat/>
    <w:uiPriority w:val="0"/>
    <w:pPr>
      <w:keepNext/>
      <w:keepLines/>
      <w:spacing w:before="240" w:after="64" w:line="320" w:lineRule="auto"/>
      <w:outlineLvl w:val="7"/>
    </w:pPr>
    <w:rPr>
      <w:sz w:val="24"/>
      <w:szCs w:val="24"/>
    </w:rPr>
  </w:style>
  <w:style w:type="paragraph" w:styleId="10">
    <w:name w:val="heading 9"/>
    <w:basedOn w:val="1"/>
    <w:next w:val="1"/>
    <w:autoRedefine/>
    <w:semiHidden/>
    <w:unhideWhenUsed/>
    <w:qFormat/>
    <w:uiPriority w:val="0"/>
    <w:pPr>
      <w:keepNext/>
      <w:keepLines/>
      <w:spacing w:before="240" w:after="64" w:line="320" w:lineRule="auto"/>
      <w:outlineLvl w:val="8"/>
    </w:pPr>
    <w:rPr>
      <w:szCs w:val="21"/>
    </w:rPr>
  </w:style>
  <w:style w:type="character" w:default="1" w:styleId="11">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3">
    <w:name w:val="Balloon Text"/>
    <w:basedOn w:val="1"/>
    <w:autoRedefine/>
    <w:qFormat/>
    <w:uiPriority w:val="0"/>
    <w:rPr>
      <w:sz w:val="16"/>
      <w:szCs w:val="16"/>
    </w:rPr>
  </w:style>
  <w:style w:type="paragraph" w:styleId="14">
    <w:name w:val="Block Text"/>
    <w:basedOn w:val="1"/>
    <w:autoRedefine/>
    <w:qFormat/>
    <w:uiPriority w:val="0"/>
    <w:pPr>
      <w:spacing w:after="120"/>
      <w:ind w:left="1440" w:leftChars="700" w:right="1440" w:rightChars="700"/>
    </w:pPr>
  </w:style>
  <w:style w:type="paragraph" w:styleId="15">
    <w:name w:val="Body Text"/>
    <w:basedOn w:val="1"/>
    <w:autoRedefine/>
    <w:qFormat/>
    <w:uiPriority w:val="0"/>
    <w:pPr>
      <w:spacing w:after="120"/>
    </w:pPr>
  </w:style>
  <w:style w:type="paragraph" w:styleId="16">
    <w:name w:val="Body Text 2"/>
    <w:basedOn w:val="1"/>
    <w:autoRedefine/>
    <w:qFormat/>
    <w:uiPriority w:val="0"/>
    <w:pPr>
      <w:spacing w:after="120" w:line="480" w:lineRule="auto"/>
    </w:pPr>
  </w:style>
  <w:style w:type="paragraph" w:styleId="17">
    <w:name w:val="Body Text 3"/>
    <w:basedOn w:val="1"/>
    <w:autoRedefine/>
    <w:qFormat/>
    <w:uiPriority w:val="0"/>
    <w:pPr>
      <w:spacing w:after="120"/>
    </w:pPr>
    <w:rPr>
      <w:sz w:val="16"/>
      <w:szCs w:val="16"/>
    </w:rPr>
  </w:style>
  <w:style w:type="paragraph" w:styleId="18">
    <w:name w:val="Body Text First Indent"/>
    <w:basedOn w:val="15"/>
    <w:autoRedefine/>
    <w:qFormat/>
    <w:uiPriority w:val="0"/>
    <w:pPr>
      <w:ind w:firstLine="420" w:firstLineChars="100"/>
    </w:pPr>
  </w:style>
  <w:style w:type="paragraph" w:styleId="19">
    <w:name w:val="Body Text Indent"/>
    <w:basedOn w:val="1"/>
    <w:autoRedefine/>
    <w:qFormat/>
    <w:uiPriority w:val="0"/>
    <w:pPr>
      <w:spacing w:after="120"/>
      <w:ind w:left="420" w:leftChars="200"/>
    </w:pPr>
  </w:style>
  <w:style w:type="paragraph" w:styleId="20">
    <w:name w:val="Body Text First Indent 2"/>
    <w:basedOn w:val="19"/>
    <w:autoRedefine/>
    <w:qFormat/>
    <w:uiPriority w:val="0"/>
    <w:pPr>
      <w:ind w:firstLine="420" w:firstLineChars="200"/>
    </w:pPr>
  </w:style>
  <w:style w:type="paragraph" w:styleId="21">
    <w:name w:val="Body Text Indent 2"/>
    <w:basedOn w:val="1"/>
    <w:autoRedefine/>
    <w:qFormat/>
    <w:uiPriority w:val="0"/>
    <w:pPr>
      <w:spacing w:after="120" w:line="480" w:lineRule="auto"/>
      <w:ind w:left="420" w:leftChars="200"/>
    </w:pPr>
  </w:style>
  <w:style w:type="paragraph" w:styleId="22">
    <w:name w:val="Body Text Indent 3"/>
    <w:basedOn w:val="1"/>
    <w:autoRedefine/>
    <w:qFormat/>
    <w:uiPriority w:val="0"/>
    <w:pPr>
      <w:spacing w:after="120"/>
      <w:ind w:left="420" w:leftChars="200"/>
    </w:pPr>
    <w:rPr>
      <w:sz w:val="16"/>
      <w:szCs w:val="16"/>
    </w:rPr>
  </w:style>
  <w:style w:type="paragraph" w:styleId="23">
    <w:name w:val="caption"/>
    <w:basedOn w:val="1"/>
    <w:next w:val="1"/>
    <w:autoRedefine/>
    <w:semiHidden/>
    <w:unhideWhenUsed/>
    <w:qFormat/>
    <w:uiPriority w:val="0"/>
    <w:rPr>
      <w:rFonts w:ascii="Arial" w:hAnsi="Arial" w:eastAsia="黑体" w:cs="Arial"/>
      <w:sz w:val="20"/>
    </w:rPr>
  </w:style>
  <w:style w:type="paragraph" w:styleId="24">
    <w:name w:val="Closing"/>
    <w:basedOn w:val="1"/>
    <w:autoRedefine/>
    <w:qFormat/>
    <w:uiPriority w:val="0"/>
    <w:pPr>
      <w:ind w:left="100" w:leftChars="2100"/>
    </w:pPr>
  </w:style>
  <w:style w:type="character" w:styleId="25">
    <w:name w:val="annotation reference"/>
    <w:basedOn w:val="11"/>
    <w:autoRedefine/>
    <w:qFormat/>
    <w:uiPriority w:val="0"/>
    <w:rPr>
      <w:sz w:val="21"/>
      <w:szCs w:val="21"/>
    </w:rPr>
  </w:style>
  <w:style w:type="paragraph" w:styleId="26">
    <w:name w:val="annotation text"/>
    <w:basedOn w:val="1"/>
    <w:autoRedefine/>
    <w:qFormat/>
    <w:uiPriority w:val="0"/>
    <w:pPr>
      <w:jc w:val="left"/>
    </w:pPr>
  </w:style>
  <w:style w:type="paragraph" w:styleId="27">
    <w:name w:val="annotation subject"/>
    <w:basedOn w:val="26"/>
    <w:next w:val="26"/>
    <w:autoRedefine/>
    <w:qFormat/>
    <w:uiPriority w:val="0"/>
    <w:rPr>
      <w:b/>
      <w:bCs/>
    </w:rPr>
  </w:style>
  <w:style w:type="paragraph" w:styleId="28">
    <w:name w:val="Date"/>
    <w:basedOn w:val="1"/>
    <w:next w:val="1"/>
    <w:autoRedefine/>
    <w:qFormat/>
    <w:uiPriority w:val="0"/>
    <w:pPr>
      <w:ind w:left="100" w:leftChars="2500"/>
    </w:pPr>
  </w:style>
  <w:style w:type="paragraph" w:styleId="29">
    <w:name w:val="Document Map"/>
    <w:basedOn w:val="1"/>
    <w:autoRedefine/>
    <w:qFormat/>
    <w:uiPriority w:val="0"/>
    <w:pPr>
      <w:shd w:val="clear" w:color="auto" w:fill="000080"/>
    </w:pPr>
  </w:style>
  <w:style w:type="paragraph" w:styleId="30">
    <w:name w:val="E-mail Signature"/>
    <w:basedOn w:val="1"/>
    <w:autoRedefine/>
    <w:qFormat/>
    <w:uiPriority w:val="0"/>
  </w:style>
  <w:style w:type="character" w:styleId="31">
    <w:name w:val="Emphasis"/>
    <w:basedOn w:val="11"/>
    <w:autoRedefine/>
    <w:qFormat/>
    <w:uiPriority w:val="0"/>
    <w:rPr>
      <w:i/>
      <w:iCs/>
    </w:rPr>
  </w:style>
  <w:style w:type="character" w:styleId="32">
    <w:name w:val="endnote reference"/>
    <w:basedOn w:val="11"/>
    <w:autoRedefine/>
    <w:qFormat/>
    <w:uiPriority w:val="0"/>
    <w:rPr>
      <w:vertAlign w:val="superscript"/>
    </w:rPr>
  </w:style>
  <w:style w:type="paragraph" w:styleId="33">
    <w:name w:val="endnote text"/>
    <w:basedOn w:val="1"/>
    <w:autoRedefine/>
    <w:qFormat/>
    <w:uiPriority w:val="0"/>
    <w:pPr>
      <w:snapToGrid w:val="0"/>
      <w:jc w:val="left"/>
    </w:pPr>
  </w:style>
  <w:style w:type="paragraph" w:styleId="34">
    <w:name w:val="envelope address"/>
    <w:basedOn w:val="1"/>
    <w:autoRedefine/>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autoRedefine/>
    <w:qFormat/>
    <w:uiPriority w:val="0"/>
    <w:pPr>
      <w:snapToGrid w:val="0"/>
    </w:pPr>
    <w:rPr>
      <w:rFonts w:ascii="Arial" w:hAnsi="Arial" w:cs="Arial"/>
    </w:rPr>
  </w:style>
  <w:style w:type="character" w:styleId="36">
    <w:name w:val="FollowedHyperlink"/>
    <w:basedOn w:val="11"/>
    <w:autoRedefine/>
    <w:qFormat/>
    <w:uiPriority w:val="0"/>
    <w:rPr>
      <w:color w:val="800080"/>
      <w:u w:val="single"/>
    </w:rPr>
  </w:style>
  <w:style w:type="paragraph" w:styleId="37">
    <w:name w:val="footer"/>
    <w:basedOn w:val="1"/>
    <w:autoRedefine/>
    <w:qFormat/>
    <w:uiPriority w:val="0"/>
    <w:pPr>
      <w:tabs>
        <w:tab w:val="center" w:pos="4153"/>
        <w:tab w:val="right" w:pos="8306"/>
      </w:tabs>
      <w:snapToGrid w:val="0"/>
      <w:jc w:val="left"/>
    </w:pPr>
    <w:rPr>
      <w:sz w:val="18"/>
      <w:szCs w:val="18"/>
    </w:rPr>
  </w:style>
  <w:style w:type="character" w:styleId="38">
    <w:name w:val="footnote reference"/>
    <w:basedOn w:val="11"/>
    <w:autoRedefine/>
    <w:qFormat/>
    <w:uiPriority w:val="0"/>
    <w:rPr>
      <w:vertAlign w:val="superscript"/>
    </w:rPr>
  </w:style>
  <w:style w:type="paragraph" w:styleId="39">
    <w:name w:val="footnote text"/>
    <w:basedOn w:val="1"/>
    <w:autoRedefine/>
    <w:qFormat/>
    <w:uiPriority w:val="0"/>
    <w:pPr>
      <w:snapToGrid w:val="0"/>
      <w:jc w:val="left"/>
    </w:pPr>
    <w:rPr>
      <w:sz w:val="18"/>
      <w:szCs w:val="18"/>
    </w:rPr>
  </w:style>
  <w:style w:type="paragraph" w:styleId="40">
    <w:name w:val="header"/>
    <w:basedOn w:val="1"/>
    <w:autoRedefine/>
    <w:qFormat/>
    <w:uiPriority w:val="0"/>
    <w:pPr>
      <w:tabs>
        <w:tab w:val="center" w:pos="4153"/>
        <w:tab w:val="right" w:pos="8306"/>
      </w:tabs>
      <w:snapToGrid w:val="0"/>
    </w:pPr>
    <w:rPr>
      <w:sz w:val="18"/>
      <w:szCs w:val="18"/>
    </w:rPr>
  </w:style>
  <w:style w:type="character" w:styleId="41">
    <w:name w:val="HTML Acronym"/>
    <w:basedOn w:val="11"/>
    <w:autoRedefine/>
    <w:qFormat/>
    <w:uiPriority w:val="0"/>
  </w:style>
  <w:style w:type="paragraph" w:styleId="42">
    <w:name w:val="HTML Address"/>
    <w:basedOn w:val="1"/>
    <w:autoRedefine/>
    <w:qFormat/>
    <w:uiPriority w:val="0"/>
    <w:rPr>
      <w:i/>
      <w:iCs/>
    </w:rPr>
  </w:style>
  <w:style w:type="character" w:styleId="43">
    <w:name w:val="HTML Cite"/>
    <w:basedOn w:val="11"/>
    <w:autoRedefine/>
    <w:qFormat/>
    <w:uiPriority w:val="0"/>
    <w:rPr>
      <w:i/>
      <w:iCs/>
    </w:rPr>
  </w:style>
  <w:style w:type="character" w:styleId="44">
    <w:name w:val="HTML Code"/>
    <w:basedOn w:val="11"/>
    <w:autoRedefine/>
    <w:qFormat/>
    <w:uiPriority w:val="0"/>
    <w:rPr>
      <w:rFonts w:ascii="Courier New" w:hAnsi="Courier New" w:cs="Courier New"/>
      <w:sz w:val="20"/>
      <w:szCs w:val="20"/>
    </w:rPr>
  </w:style>
  <w:style w:type="character" w:styleId="45">
    <w:name w:val="HTML Definition"/>
    <w:basedOn w:val="11"/>
    <w:autoRedefine/>
    <w:qFormat/>
    <w:uiPriority w:val="0"/>
    <w:rPr>
      <w:i/>
      <w:iCs/>
    </w:rPr>
  </w:style>
  <w:style w:type="character" w:styleId="46">
    <w:name w:val="HTML Keyboard"/>
    <w:basedOn w:val="11"/>
    <w:autoRedefine/>
    <w:qFormat/>
    <w:uiPriority w:val="0"/>
    <w:rPr>
      <w:rFonts w:ascii="Courier New" w:hAnsi="Courier New" w:cs="Courier New"/>
      <w:sz w:val="20"/>
      <w:szCs w:val="20"/>
    </w:rPr>
  </w:style>
  <w:style w:type="paragraph" w:styleId="47">
    <w:name w:val="HTML Preformatted"/>
    <w:basedOn w:val="1"/>
    <w:autoRedefine/>
    <w:qFormat/>
    <w:uiPriority w:val="0"/>
    <w:rPr>
      <w:rFonts w:ascii="Courier New" w:hAnsi="Courier New" w:cs="Courier New"/>
      <w:sz w:val="20"/>
    </w:rPr>
  </w:style>
  <w:style w:type="character" w:styleId="48">
    <w:name w:val="HTML Sample"/>
    <w:basedOn w:val="11"/>
    <w:autoRedefine/>
    <w:qFormat/>
    <w:uiPriority w:val="0"/>
    <w:rPr>
      <w:rFonts w:ascii="Courier New" w:hAnsi="Courier New" w:cs="Courier New"/>
    </w:rPr>
  </w:style>
  <w:style w:type="character" w:styleId="49">
    <w:name w:val="HTML Typewriter"/>
    <w:basedOn w:val="11"/>
    <w:autoRedefine/>
    <w:qFormat/>
    <w:uiPriority w:val="0"/>
    <w:rPr>
      <w:rFonts w:ascii="Courier New" w:hAnsi="Courier New" w:cs="Courier New"/>
      <w:sz w:val="20"/>
      <w:szCs w:val="20"/>
    </w:rPr>
  </w:style>
  <w:style w:type="character" w:styleId="50">
    <w:name w:val="HTML Variable"/>
    <w:basedOn w:val="11"/>
    <w:autoRedefine/>
    <w:qFormat/>
    <w:uiPriority w:val="0"/>
    <w:rPr>
      <w:i/>
      <w:iCs/>
    </w:rPr>
  </w:style>
  <w:style w:type="character" w:styleId="51">
    <w:name w:val="Hyperlink"/>
    <w:basedOn w:val="11"/>
    <w:autoRedefine/>
    <w:qFormat/>
    <w:uiPriority w:val="0"/>
    <w:rPr>
      <w:color w:val="0000FF"/>
      <w:u w:val="single"/>
    </w:rPr>
  </w:style>
  <w:style w:type="paragraph" w:styleId="52">
    <w:name w:val="index 1"/>
    <w:basedOn w:val="1"/>
    <w:next w:val="1"/>
    <w:autoRedefine/>
    <w:qFormat/>
    <w:uiPriority w:val="0"/>
  </w:style>
  <w:style w:type="paragraph" w:styleId="53">
    <w:name w:val="index 2"/>
    <w:basedOn w:val="1"/>
    <w:next w:val="1"/>
    <w:autoRedefine/>
    <w:qFormat/>
    <w:uiPriority w:val="0"/>
    <w:pPr>
      <w:ind w:left="200" w:leftChars="200"/>
    </w:pPr>
  </w:style>
  <w:style w:type="paragraph" w:styleId="54">
    <w:name w:val="index 3"/>
    <w:basedOn w:val="1"/>
    <w:next w:val="1"/>
    <w:autoRedefine/>
    <w:qFormat/>
    <w:uiPriority w:val="0"/>
    <w:pPr>
      <w:ind w:left="400" w:leftChars="400"/>
    </w:pPr>
  </w:style>
  <w:style w:type="paragraph" w:styleId="55">
    <w:name w:val="index 4"/>
    <w:basedOn w:val="1"/>
    <w:next w:val="1"/>
    <w:autoRedefine/>
    <w:qFormat/>
    <w:uiPriority w:val="0"/>
    <w:pPr>
      <w:ind w:left="600" w:leftChars="600"/>
    </w:pPr>
  </w:style>
  <w:style w:type="paragraph" w:styleId="56">
    <w:name w:val="index 5"/>
    <w:basedOn w:val="1"/>
    <w:next w:val="1"/>
    <w:autoRedefine/>
    <w:qFormat/>
    <w:uiPriority w:val="0"/>
    <w:pPr>
      <w:ind w:left="800" w:leftChars="800"/>
    </w:pPr>
  </w:style>
  <w:style w:type="paragraph" w:styleId="57">
    <w:name w:val="index 6"/>
    <w:basedOn w:val="1"/>
    <w:next w:val="1"/>
    <w:autoRedefine/>
    <w:qFormat/>
    <w:uiPriority w:val="0"/>
    <w:pPr>
      <w:ind w:left="1000" w:leftChars="1000"/>
    </w:pPr>
  </w:style>
  <w:style w:type="paragraph" w:styleId="58">
    <w:name w:val="index 7"/>
    <w:basedOn w:val="1"/>
    <w:next w:val="1"/>
    <w:autoRedefine/>
    <w:qFormat/>
    <w:uiPriority w:val="0"/>
    <w:pPr>
      <w:ind w:left="1200" w:leftChars="1200"/>
    </w:pPr>
  </w:style>
  <w:style w:type="paragraph" w:styleId="59">
    <w:name w:val="index 8"/>
    <w:basedOn w:val="1"/>
    <w:next w:val="1"/>
    <w:autoRedefine/>
    <w:qFormat/>
    <w:uiPriority w:val="0"/>
    <w:pPr>
      <w:ind w:left="1400" w:leftChars="1400"/>
    </w:pPr>
  </w:style>
  <w:style w:type="paragraph" w:styleId="60">
    <w:name w:val="index 9"/>
    <w:basedOn w:val="1"/>
    <w:next w:val="1"/>
    <w:autoRedefine/>
    <w:qFormat/>
    <w:uiPriority w:val="0"/>
    <w:pPr>
      <w:ind w:left="1600" w:leftChars="1600"/>
    </w:pPr>
  </w:style>
  <w:style w:type="paragraph" w:styleId="61">
    <w:name w:val="index heading"/>
    <w:basedOn w:val="1"/>
    <w:next w:val="52"/>
    <w:autoRedefine/>
    <w:qFormat/>
    <w:uiPriority w:val="0"/>
    <w:rPr>
      <w:rFonts w:ascii="Arial" w:hAnsi="Arial" w:cs="Arial"/>
      <w:b/>
      <w:bCs/>
    </w:rPr>
  </w:style>
  <w:style w:type="character" w:styleId="62">
    <w:name w:val="line number"/>
    <w:basedOn w:val="11"/>
    <w:autoRedefine/>
    <w:qFormat/>
    <w:uiPriority w:val="0"/>
  </w:style>
  <w:style w:type="paragraph" w:styleId="63">
    <w:name w:val="List"/>
    <w:basedOn w:val="1"/>
    <w:autoRedefine/>
    <w:qFormat/>
    <w:uiPriority w:val="0"/>
    <w:pPr>
      <w:ind w:left="200" w:hanging="200" w:hangingChars="200"/>
    </w:pPr>
  </w:style>
  <w:style w:type="paragraph" w:styleId="64">
    <w:name w:val="List 2"/>
    <w:basedOn w:val="1"/>
    <w:autoRedefine/>
    <w:qFormat/>
    <w:uiPriority w:val="0"/>
    <w:pPr>
      <w:ind w:left="100" w:leftChars="200" w:hanging="200" w:hangingChars="200"/>
    </w:pPr>
  </w:style>
  <w:style w:type="paragraph" w:styleId="65">
    <w:name w:val="List 3"/>
    <w:basedOn w:val="1"/>
    <w:autoRedefine/>
    <w:qFormat/>
    <w:uiPriority w:val="0"/>
    <w:pPr>
      <w:ind w:left="100" w:leftChars="400" w:hanging="200" w:hangingChars="200"/>
    </w:pPr>
  </w:style>
  <w:style w:type="paragraph" w:styleId="66">
    <w:name w:val="List 4"/>
    <w:basedOn w:val="1"/>
    <w:autoRedefine/>
    <w:qFormat/>
    <w:uiPriority w:val="0"/>
    <w:pPr>
      <w:ind w:left="100" w:leftChars="600" w:hanging="200" w:hangingChars="200"/>
    </w:pPr>
  </w:style>
  <w:style w:type="paragraph" w:styleId="67">
    <w:name w:val="List 5"/>
    <w:basedOn w:val="1"/>
    <w:autoRedefine/>
    <w:qFormat/>
    <w:uiPriority w:val="0"/>
    <w:pPr>
      <w:ind w:left="100" w:leftChars="800" w:hanging="200" w:hangingChars="200"/>
    </w:pPr>
  </w:style>
  <w:style w:type="paragraph" w:styleId="68">
    <w:name w:val="List Bullet"/>
    <w:basedOn w:val="1"/>
    <w:autoRedefine/>
    <w:qFormat/>
    <w:uiPriority w:val="0"/>
    <w:pPr>
      <w:numPr>
        <w:ilvl w:val="0"/>
        <w:numId w:val="1"/>
      </w:numPr>
    </w:pPr>
  </w:style>
  <w:style w:type="paragraph" w:styleId="69">
    <w:name w:val="List Bullet 2"/>
    <w:basedOn w:val="1"/>
    <w:autoRedefine/>
    <w:qFormat/>
    <w:uiPriority w:val="0"/>
    <w:pPr>
      <w:numPr>
        <w:ilvl w:val="0"/>
        <w:numId w:val="2"/>
      </w:numPr>
    </w:pPr>
  </w:style>
  <w:style w:type="paragraph" w:styleId="70">
    <w:name w:val="List Bullet 3"/>
    <w:basedOn w:val="1"/>
    <w:autoRedefine/>
    <w:qFormat/>
    <w:uiPriority w:val="0"/>
    <w:pPr>
      <w:numPr>
        <w:ilvl w:val="0"/>
        <w:numId w:val="3"/>
      </w:numPr>
    </w:pPr>
  </w:style>
  <w:style w:type="paragraph" w:styleId="71">
    <w:name w:val="List Bullet 4"/>
    <w:basedOn w:val="1"/>
    <w:autoRedefine/>
    <w:qFormat/>
    <w:uiPriority w:val="0"/>
    <w:pPr>
      <w:numPr>
        <w:ilvl w:val="0"/>
        <w:numId w:val="4"/>
      </w:numPr>
    </w:pPr>
  </w:style>
  <w:style w:type="paragraph" w:styleId="72">
    <w:name w:val="List Bullet 5"/>
    <w:basedOn w:val="1"/>
    <w:autoRedefine/>
    <w:qFormat/>
    <w:uiPriority w:val="0"/>
    <w:pPr>
      <w:numPr>
        <w:ilvl w:val="0"/>
        <w:numId w:val="5"/>
      </w:numPr>
    </w:pPr>
  </w:style>
  <w:style w:type="paragraph" w:styleId="73">
    <w:name w:val="List Continue"/>
    <w:basedOn w:val="1"/>
    <w:autoRedefine/>
    <w:qFormat/>
    <w:uiPriority w:val="0"/>
    <w:pPr>
      <w:spacing w:after="120"/>
      <w:ind w:left="420" w:leftChars="200"/>
    </w:pPr>
  </w:style>
  <w:style w:type="paragraph" w:styleId="74">
    <w:name w:val="List Continue 2"/>
    <w:basedOn w:val="1"/>
    <w:autoRedefine/>
    <w:uiPriority w:val="0"/>
    <w:pPr>
      <w:spacing w:after="120"/>
      <w:ind w:left="840" w:leftChars="400"/>
    </w:pPr>
  </w:style>
  <w:style w:type="paragraph" w:styleId="75">
    <w:name w:val="List Continue 3"/>
    <w:basedOn w:val="1"/>
    <w:autoRedefine/>
    <w:qFormat/>
    <w:uiPriority w:val="0"/>
    <w:pPr>
      <w:spacing w:after="120"/>
      <w:ind w:left="1260" w:leftChars="600"/>
    </w:pPr>
  </w:style>
  <w:style w:type="paragraph" w:styleId="76">
    <w:name w:val="List Continue 4"/>
    <w:basedOn w:val="1"/>
    <w:autoRedefine/>
    <w:qFormat/>
    <w:uiPriority w:val="0"/>
    <w:pPr>
      <w:spacing w:after="120"/>
      <w:ind w:left="1680" w:leftChars="800"/>
    </w:pPr>
  </w:style>
  <w:style w:type="paragraph" w:styleId="77">
    <w:name w:val="List Continue 5"/>
    <w:basedOn w:val="1"/>
    <w:autoRedefine/>
    <w:qFormat/>
    <w:uiPriority w:val="0"/>
    <w:pPr>
      <w:spacing w:after="120"/>
      <w:ind w:left="2100" w:leftChars="1000"/>
    </w:pPr>
  </w:style>
  <w:style w:type="paragraph" w:styleId="78">
    <w:name w:val="List Number"/>
    <w:basedOn w:val="1"/>
    <w:autoRedefine/>
    <w:qFormat/>
    <w:uiPriority w:val="0"/>
    <w:pPr>
      <w:numPr>
        <w:ilvl w:val="0"/>
        <w:numId w:val="6"/>
      </w:numPr>
    </w:pPr>
  </w:style>
  <w:style w:type="paragraph" w:styleId="79">
    <w:name w:val="List Number 2"/>
    <w:basedOn w:val="1"/>
    <w:autoRedefine/>
    <w:qFormat/>
    <w:uiPriority w:val="0"/>
    <w:pPr>
      <w:numPr>
        <w:ilvl w:val="0"/>
        <w:numId w:val="7"/>
      </w:numPr>
    </w:pPr>
  </w:style>
  <w:style w:type="paragraph" w:styleId="80">
    <w:name w:val="List Number 3"/>
    <w:basedOn w:val="1"/>
    <w:autoRedefine/>
    <w:qFormat/>
    <w:uiPriority w:val="0"/>
    <w:pPr>
      <w:numPr>
        <w:ilvl w:val="0"/>
        <w:numId w:val="8"/>
      </w:numPr>
    </w:pPr>
  </w:style>
  <w:style w:type="paragraph" w:styleId="81">
    <w:name w:val="List Number 4"/>
    <w:basedOn w:val="1"/>
    <w:autoRedefine/>
    <w:qFormat/>
    <w:uiPriority w:val="0"/>
    <w:pPr>
      <w:numPr>
        <w:ilvl w:val="0"/>
        <w:numId w:val="9"/>
      </w:numPr>
    </w:pPr>
  </w:style>
  <w:style w:type="paragraph" w:styleId="82">
    <w:name w:val="List Number 5"/>
    <w:basedOn w:val="1"/>
    <w:autoRedefine/>
    <w:qFormat/>
    <w:uiPriority w:val="0"/>
    <w:pPr>
      <w:numPr>
        <w:ilvl w:val="0"/>
        <w:numId w:val="10"/>
      </w:numPr>
    </w:pPr>
  </w:style>
  <w:style w:type="paragraph" w:styleId="83">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autoRedefine/>
    <w:uiPriority w:val="0"/>
    <w:rPr>
      <w:sz w:val="24"/>
      <w:szCs w:val="24"/>
    </w:rPr>
  </w:style>
  <w:style w:type="paragraph" w:styleId="86">
    <w:name w:val="Normal Indent"/>
    <w:basedOn w:val="1"/>
    <w:autoRedefine/>
    <w:qFormat/>
    <w:uiPriority w:val="0"/>
    <w:pPr>
      <w:ind w:firstLine="420" w:firstLineChars="200"/>
    </w:pPr>
  </w:style>
  <w:style w:type="paragraph" w:styleId="87">
    <w:name w:val="Note Heading"/>
    <w:basedOn w:val="1"/>
    <w:next w:val="1"/>
    <w:autoRedefine/>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autoRedefine/>
    <w:qFormat/>
    <w:uiPriority w:val="0"/>
  </w:style>
  <w:style w:type="paragraph" w:styleId="91">
    <w:name w:val="Signature"/>
    <w:basedOn w:val="1"/>
    <w:autoRedefine/>
    <w:qFormat/>
    <w:uiPriority w:val="0"/>
    <w:pPr>
      <w:ind w:left="100" w:leftChars="2100"/>
    </w:pPr>
  </w:style>
  <w:style w:type="character" w:styleId="92">
    <w:name w:val="Strong"/>
    <w:basedOn w:val="11"/>
    <w:autoRedefine/>
    <w:qFormat/>
    <w:uiPriority w:val="0"/>
    <w:rPr>
      <w:b/>
      <w:bCs/>
    </w:rPr>
  </w:style>
  <w:style w:type="paragraph" w:styleId="93">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autoRedefine/>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autoRedefine/>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autoRedefine/>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autoRedefine/>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autoRedefine/>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autoRedefine/>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autoRedefine/>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autoRedefine/>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autoRedefine/>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autoRedefine/>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autoRedefine/>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autoRedefine/>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autoRedefine/>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autoRedefine/>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autoRedefine/>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autoRedefine/>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autoRedefine/>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autoRedefine/>
    <w:qFormat/>
    <w:uiPriority w:val="0"/>
    <w:pPr>
      <w:ind w:left="420" w:leftChars="200"/>
    </w:pPr>
  </w:style>
  <w:style w:type="paragraph" w:styleId="129">
    <w:name w:val="table of figures"/>
    <w:basedOn w:val="1"/>
    <w:next w:val="1"/>
    <w:autoRedefine/>
    <w:qFormat/>
    <w:uiPriority w:val="0"/>
    <w:pPr>
      <w:ind w:leftChars="200" w:hanging="200" w:hangingChars="200"/>
    </w:pPr>
  </w:style>
  <w:style w:type="table" w:styleId="130">
    <w:name w:val="Table Professional"/>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autoRedefine/>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autoRedefine/>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autoRedefine/>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autoRedefine/>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autoRedefine/>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autoRedefine/>
    <w:uiPriority w:val="0"/>
    <w:pPr>
      <w:spacing w:before="120"/>
    </w:pPr>
    <w:rPr>
      <w:rFonts w:ascii="Arial" w:hAnsi="Arial" w:cs="Arial"/>
      <w:sz w:val="24"/>
      <w:szCs w:val="24"/>
    </w:rPr>
  </w:style>
  <w:style w:type="paragraph" w:styleId="142">
    <w:name w:val="toc 1"/>
    <w:basedOn w:val="1"/>
    <w:next w:val="1"/>
    <w:autoRedefine/>
    <w:qFormat/>
    <w:uiPriority w:val="0"/>
  </w:style>
  <w:style w:type="paragraph" w:styleId="143">
    <w:name w:val="toc 2"/>
    <w:basedOn w:val="1"/>
    <w:next w:val="1"/>
    <w:autoRedefine/>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autoRedefine/>
    <w:qFormat/>
    <w:uiPriority w:val="0"/>
    <w:pPr>
      <w:ind w:left="1260" w:leftChars="600"/>
    </w:pPr>
  </w:style>
  <w:style w:type="paragraph" w:styleId="146">
    <w:name w:val="toc 5"/>
    <w:basedOn w:val="1"/>
    <w:next w:val="1"/>
    <w:autoRedefine/>
    <w:qFormat/>
    <w:uiPriority w:val="0"/>
    <w:pPr>
      <w:ind w:left="1680" w:leftChars="800"/>
    </w:pPr>
  </w:style>
  <w:style w:type="paragraph" w:styleId="147">
    <w:name w:val="toc 6"/>
    <w:basedOn w:val="1"/>
    <w:next w:val="1"/>
    <w:autoRedefine/>
    <w:qFormat/>
    <w:uiPriority w:val="0"/>
    <w:pPr>
      <w:ind w:left="2100" w:leftChars="1000"/>
    </w:pPr>
  </w:style>
  <w:style w:type="paragraph" w:styleId="148">
    <w:name w:val="toc 7"/>
    <w:basedOn w:val="1"/>
    <w:next w:val="1"/>
    <w:autoRedefine/>
    <w:qFormat/>
    <w:uiPriority w:val="0"/>
    <w:pPr>
      <w:ind w:left="2520" w:leftChars="1200"/>
    </w:pPr>
  </w:style>
  <w:style w:type="paragraph" w:styleId="149">
    <w:name w:val="toc 8"/>
    <w:basedOn w:val="1"/>
    <w:next w:val="1"/>
    <w:autoRedefine/>
    <w:qFormat/>
    <w:uiPriority w:val="0"/>
    <w:pPr>
      <w:ind w:left="2940" w:leftChars="1400"/>
    </w:pPr>
  </w:style>
  <w:style w:type="paragraph" w:styleId="150">
    <w:name w:val="toc 9"/>
    <w:basedOn w:val="1"/>
    <w:next w:val="1"/>
    <w:autoRedefine/>
    <w:qFormat/>
    <w:uiPriority w:val="0"/>
    <w:pPr>
      <w:ind w:left="3360" w:leftChars="1600"/>
    </w:pPr>
  </w:style>
  <w:style w:type="table" w:styleId="151">
    <w:name w:val="Light Shading"/>
    <w:basedOn w:val="12"/>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autoRedefine/>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autoRedefine/>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autoRedefine/>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autoRedefine/>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autoRedefine/>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autoRedefine/>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autoRedefine/>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autoRedefine/>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autoRedefine/>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autoRedefine/>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autoRedefine/>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autoRedefine/>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autoRedefine/>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autoRedefine/>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autoRedefine/>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autoRedefine/>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autoRedefine/>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autoRedefine/>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autoRedefine/>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autoRedefine/>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autoRedefine/>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autoRedefine/>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autoRedefine/>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autoRedefine/>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autoRedefine/>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autoRedefine/>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autoRedefine/>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autoRedefine/>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autoRedefine/>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autoRedefine/>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autoRedefine/>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autoRedefine/>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autoRedefine/>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autoRedefine/>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autoRedefine/>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autoRedefine/>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autoRedefine/>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autoRedefine/>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autoRedefine/>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autoRedefine/>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autoRedefine/>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autoRedefine/>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autoRedefine/>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autoRedefine/>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autoRedefine/>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autoRedefine/>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autoRedefine/>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autoRedefine/>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autoRedefine/>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autoRedefine/>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autoRedefine/>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autoRedefine/>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autoRedefine/>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autoRedefine/>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autoRedefine/>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autoRedefine/>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autoRedefine/>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autoRedefine/>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autoRedefine/>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autoRedefine/>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autoRedefine/>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autoRedefine/>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autoRedefine/>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autoRedefine/>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autoRedefine/>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autoRedefine/>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autoRedefine/>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autoRedefine/>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autoRedefine/>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autoRedefine/>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autoRedefine/>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Normal1"/>
    <w:autoRedefine/>
    <w:qFormat/>
    <w:uiPriority w:val="0"/>
    <w:pPr>
      <w:spacing w:line="276" w:lineRule="auto"/>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2024-05-03T05:20:00Z</dcterms:created>
  <dc:creator>riyaa</dc:creator>
  <cp:lastModifiedBy>riyaa</cp:lastModifiedBy>
  <dcterms:modified xsi:type="dcterms:W3CDTF">2024-05-04T09:12:24Z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03F30974349043A197DD4F408F41CAD1_11</vt:lpwstr>
  </property>
</Properties>
</file>