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1A6B" w:rsidP="00332282">
      <w:pPr>
        <w:spacing w:after="0"/>
        <w:jc w:val="center"/>
        <w:rPr>
          <w:sz w:val="40"/>
          <w:szCs w:val="40"/>
        </w:rPr>
      </w:pPr>
      <w:r w:rsidRPr="00F91245">
        <w:rPr>
          <w:sz w:val="40"/>
          <w:szCs w:val="40"/>
        </w:rPr>
        <w:t>Impact of Digital Games on School Children</w:t>
      </w:r>
    </w:p>
    <w:p w:rsidR="00332282" w:rsidRDefault="00332282" w:rsidP="00332282">
      <w:pPr>
        <w:pStyle w:val="Author"/>
        <w:spacing w:before="0" w:after="0"/>
        <w:jc w:val="right"/>
        <w:rPr>
          <w:b/>
        </w:rPr>
      </w:pPr>
      <w:r>
        <w:rPr>
          <w:b/>
        </w:rPr>
        <w:t>Dr.</w:t>
      </w:r>
      <w:r>
        <w:rPr>
          <w:b/>
          <w:vertAlign w:val="superscript"/>
        </w:rPr>
        <w:t xml:space="preserve"> </w:t>
      </w:r>
      <w:r>
        <w:rPr>
          <w:b/>
        </w:rPr>
        <w:t xml:space="preserve">SK </w:t>
      </w:r>
      <w:proofErr w:type="spellStart"/>
      <w:r>
        <w:rPr>
          <w:b/>
        </w:rPr>
        <w:t>Pandey</w:t>
      </w:r>
      <w:proofErr w:type="spellEnd"/>
    </w:p>
    <w:p w:rsidR="00332282" w:rsidRDefault="00332282" w:rsidP="00332282">
      <w:pPr>
        <w:pStyle w:val="Author"/>
        <w:spacing w:before="0" w:after="0"/>
        <w:jc w:val="right"/>
        <w:rPr>
          <w:b/>
        </w:rPr>
      </w:pPr>
      <w:r>
        <w:rPr>
          <w:b/>
        </w:rPr>
        <w:t xml:space="preserve">Associate Professor, Faculty of Mass Communication and </w:t>
      </w:r>
    </w:p>
    <w:p w:rsidR="00332282" w:rsidRDefault="00332282" w:rsidP="00332282">
      <w:pPr>
        <w:pStyle w:val="Author"/>
        <w:spacing w:before="0" w:after="0"/>
        <w:jc w:val="right"/>
        <w:rPr>
          <w:rFonts w:eastAsia="Times New Roman"/>
        </w:rPr>
      </w:pPr>
      <w:r>
        <w:rPr>
          <w:b/>
        </w:rPr>
        <w:t xml:space="preserve">Media Technology, SGT University, </w:t>
      </w:r>
      <w:proofErr w:type="spellStart"/>
      <w:r>
        <w:rPr>
          <w:b/>
        </w:rPr>
        <w:t>Gurugram</w:t>
      </w:r>
      <w:proofErr w:type="spellEnd"/>
      <w:r>
        <w:rPr>
          <w:b/>
        </w:rPr>
        <w:t>, (Haryana) India</w:t>
      </w:r>
    </w:p>
    <w:p w:rsidR="00332282" w:rsidRPr="00F91245" w:rsidRDefault="00332282" w:rsidP="00332282">
      <w:pPr>
        <w:jc w:val="right"/>
        <w:rPr>
          <w:sz w:val="40"/>
          <w:szCs w:val="40"/>
        </w:rPr>
      </w:pPr>
      <w:r>
        <w:rPr>
          <w:rFonts w:ascii="Times New Roman" w:hAnsi="Times New Roman" w:cs="Times New Roman"/>
        </w:rPr>
        <w:t xml:space="preserve">Email – </w:t>
      </w:r>
      <w:r>
        <w:t>journalistsp@gmail.com</w:t>
      </w:r>
    </w:p>
    <w:p w:rsidR="000E1A6B" w:rsidRPr="00F91245" w:rsidRDefault="000E1A6B"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Abstract</w:t>
      </w:r>
    </w:p>
    <w:p w:rsidR="000E1A6B" w:rsidRPr="00F91245"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Digital games have become increasingly prevalent in the lives of school children, raising concerns about their impact on academic performance and socio-emotional development. This research explores the multifaceted effects of digital games on school-aged children, examining both positive and negative outcomes across cognitive, behavioral, and social domains. Through a comprehensive literature review and empirical analysis, this study aims to elucidate how digital games influence cognitive abilities such as problem-solving and spatial awareness, as well as behavioral aspects including attention span and aggression. Additionally, the research investigates the social implications of gaming, including effects on peer relationships and social skills development. Utilizing a mixed-methods approach, data was gathered from surveys, interviews, and academic performance records of elementary and middle school students. Findings suggest that while digital games can enhance certain cognitive skills and provide opportunities for social interaction, excessive gaming may correlate with academic underachievement and behavioral issues. This study contributes to a deeper understanding of the nuanced impacts of digital games on school children, offering insights into effective strategies for balancing the benefits and risks associated with gaming in educational settings.</w:t>
      </w:r>
    </w:p>
    <w:p w:rsidR="000E1A6B" w:rsidRPr="00F91245" w:rsidRDefault="000E1A6B"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 xml:space="preserve">Keywords </w:t>
      </w:r>
    </w:p>
    <w:p w:rsidR="000E1A6B" w:rsidRPr="00F91245"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Digital games, school children, cognitive development, academic performance, social behavior, emotional well-being, educational technology, gaming effects, parental influence</w:t>
      </w:r>
    </w:p>
    <w:p w:rsidR="000E1A6B" w:rsidRPr="00F91245" w:rsidRDefault="000E1A6B"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Introduction</w:t>
      </w:r>
    </w:p>
    <w:p w:rsidR="000E1A6B" w:rsidRPr="000E1A6B"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 xml:space="preserve">In recent decades, digital games have emerged as a pervasive form of entertainment and a significant component of modern childhood. What began as simple, </w:t>
      </w:r>
      <w:proofErr w:type="spellStart"/>
      <w:r w:rsidRPr="000E1A6B">
        <w:rPr>
          <w:rFonts w:ascii="Times New Roman" w:eastAsia="Times New Roman" w:hAnsi="Times New Roman" w:cs="Times New Roman"/>
          <w:sz w:val="24"/>
          <w:szCs w:val="24"/>
        </w:rPr>
        <w:t>pixelated</w:t>
      </w:r>
      <w:proofErr w:type="spellEnd"/>
      <w:r w:rsidRPr="000E1A6B">
        <w:rPr>
          <w:rFonts w:ascii="Times New Roman" w:eastAsia="Times New Roman" w:hAnsi="Times New Roman" w:cs="Times New Roman"/>
          <w:sz w:val="24"/>
          <w:szCs w:val="24"/>
        </w:rPr>
        <w:t xml:space="preserve"> diversions has evolved into sophisticated virtual environments that captivate the minds of millions of school-aged children worldwide. As digital technologies continue to permeate every aspect of daily life, including education, understanding the effects of digital games on young learners has become increasingly crucial.</w:t>
      </w:r>
    </w:p>
    <w:p w:rsidR="000E1A6B" w:rsidRPr="000E1A6B"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The appeal of digital games lies not only in their entertainment value but also in their potential educational benefits. Games designed specifically for learning purposes promise to enhance cognitive skills, foster problem-solving abilities, and engage students in ways traditional educational methods often struggle to achieve. However, alongside these benefits, concerns have arisen about the potential negative impacts of prolonged gaming on children's development, including issues such as decreased academic performance, social isolation, and behavioral problems.</w:t>
      </w:r>
    </w:p>
    <w:p w:rsidR="000E1A6B" w:rsidRPr="000E1A6B"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 xml:space="preserve">This paper seeks to delve into the nuanced impacts of digital games on school children, examining both the positive contributions and the potential drawbacks. By synthesizing current research findings and theoretical perspectives, this study aims to provide a comprehensive </w:t>
      </w:r>
      <w:r w:rsidRPr="000E1A6B">
        <w:rPr>
          <w:rFonts w:ascii="Times New Roman" w:eastAsia="Times New Roman" w:hAnsi="Times New Roman" w:cs="Times New Roman"/>
          <w:sz w:val="24"/>
          <w:szCs w:val="24"/>
        </w:rPr>
        <w:lastRenderedPageBreak/>
        <w:t>understanding of how digital games influence cognitive development, academic achievement, social behavior, and emotional well-being among young learners. Through a critical analysis of empirical evidence and case studies, this research aims to inform educators, parents, and policymakers about the complexities surrounding the integration of digital games into educational practices.</w:t>
      </w:r>
    </w:p>
    <w:p w:rsidR="000E1A6B" w:rsidRPr="00F91245" w:rsidRDefault="000E1A6B" w:rsidP="00F91245">
      <w:pPr>
        <w:spacing w:after="0"/>
        <w:jc w:val="both"/>
        <w:rPr>
          <w:rFonts w:ascii="Times New Roman" w:eastAsia="Times New Roman" w:hAnsi="Times New Roman" w:cs="Times New Roman"/>
          <w:sz w:val="24"/>
          <w:szCs w:val="24"/>
        </w:rPr>
      </w:pPr>
      <w:r w:rsidRPr="000E1A6B">
        <w:rPr>
          <w:rFonts w:ascii="Times New Roman" w:eastAsia="Times New Roman" w:hAnsi="Times New Roman" w:cs="Times New Roman"/>
          <w:sz w:val="24"/>
          <w:szCs w:val="24"/>
        </w:rPr>
        <w:t>Moreover, this paper will explore the role of parental guidance and educational strategies in mitigating the risks associated with excessive gaming while harnessing the potential benefits for enhancing learning outcomes. By addressing these issues, this research contributes to the ongoing discourse on educational technology and provides insights into optimizing the use of digital games in school environments to promote holistic development among children.</w:t>
      </w:r>
    </w:p>
    <w:p w:rsidR="00F91245" w:rsidRPr="00F91245" w:rsidRDefault="00F91245"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Objectives</w:t>
      </w:r>
    </w:p>
    <w:p w:rsidR="00F91245" w:rsidRPr="00F91245" w:rsidRDefault="00F91245" w:rsidP="00F91245">
      <w:pPr>
        <w:spacing w:after="0"/>
        <w:jc w:val="both"/>
      </w:pPr>
      <w:r w:rsidRPr="00F91245">
        <w:rPr>
          <w:rFonts w:ascii="Times New Roman" w:eastAsia="Times New Roman" w:hAnsi="Times New Roman" w:cs="Times New Roman"/>
          <w:sz w:val="24"/>
          <w:szCs w:val="24"/>
        </w:rPr>
        <w:t xml:space="preserve">To </w:t>
      </w:r>
      <w:r w:rsidRPr="00F91245">
        <w:t>evaluate the impact of prolonged gaming on physical health, including issues related to sedentary behavior, eye strain, and sleep patterns.</w:t>
      </w:r>
    </w:p>
    <w:p w:rsidR="00F91245" w:rsidRPr="00F91245" w:rsidRDefault="00F91245" w:rsidP="00F91245">
      <w:p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To assess how digital games influence academic performance, including subjects like math, science, reading, and critical thinking skills.</w:t>
      </w:r>
    </w:p>
    <w:p w:rsidR="00F91245" w:rsidRPr="00F91245" w:rsidRDefault="00F91245" w:rsidP="00F91245">
      <w:pPr>
        <w:spacing w:after="0"/>
        <w:jc w:val="both"/>
        <w:rPr>
          <w:rFonts w:ascii="Times New Roman" w:eastAsia="Times New Roman" w:hAnsi="Times New Roman" w:cs="Times New Roman"/>
          <w:sz w:val="24"/>
          <w:szCs w:val="24"/>
        </w:rPr>
      </w:pPr>
      <w:r w:rsidRPr="00F91245">
        <w:rPr>
          <w:rFonts w:ascii="Times New Roman" w:eastAsia="Times New Roman" w:hAnsi="Symbol" w:cs="Times New Roman"/>
          <w:sz w:val="24"/>
          <w:szCs w:val="24"/>
        </w:rPr>
        <w:t>To d</w:t>
      </w:r>
      <w:r w:rsidRPr="00F91245">
        <w:rPr>
          <w:rFonts w:ascii="Times New Roman" w:eastAsia="Times New Roman" w:hAnsi="Times New Roman" w:cs="Times New Roman"/>
          <w:sz w:val="24"/>
          <w:szCs w:val="24"/>
        </w:rPr>
        <w:t>etermine the effectiveness of educational games in enhancing learning and retention of information compared to traditional teaching methods.</w:t>
      </w:r>
    </w:p>
    <w:p w:rsidR="00F91245" w:rsidRPr="00F91245" w:rsidRDefault="00F91245"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Review of Literature</w:t>
      </w:r>
    </w:p>
    <w:p w:rsidR="00F91245" w:rsidRPr="00F91245" w:rsidRDefault="00F91245" w:rsidP="00F91245">
      <w:pPr>
        <w:numPr>
          <w:ilvl w:val="1"/>
          <w:numId w:val="3"/>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Enhanced Learning</w:t>
      </w:r>
      <w:r w:rsidRPr="00F91245">
        <w:rPr>
          <w:rFonts w:ascii="Times New Roman" w:eastAsia="Times New Roman" w:hAnsi="Times New Roman" w:cs="Times New Roman"/>
          <w:sz w:val="24"/>
          <w:szCs w:val="24"/>
        </w:rPr>
        <w:t xml:space="preserve">: Discuss studies showing how educational games improve learning in subjects like math, science, and language arts (e.g., Mayer, 2014; </w:t>
      </w:r>
      <w:proofErr w:type="spellStart"/>
      <w:r w:rsidRPr="00F91245">
        <w:rPr>
          <w:rFonts w:ascii="Times New Roman" w:eastAsia="Times New Roman" w:hAnsi="Times New Roman" w:cs="Times New Roman"/>
          <w:sz w:val="24"/>
          <w:szCs w:val="24"/>
        </w:rPr>
        <w:t>Kebritchi</w:t>
      </w:r>
      <w:proofErr w:type="spellEnd"/>
      <w:r w:rsidRPr="00F91245">
        <w:rPr>
          <w:rFonts w:ascii="Times New Roman" w:eastAsia="Times New Roman" w:hAnsi="Times New Roman" w:cs="Times New Roman"/>
          <w:sz w:val="24"/>
          <w:szCs w:val="24"/>
        </w:rPr>
        <w:t xml:space="preserve">, </w:t>
      </w:r>
      <w:proofErr w:type="spellStart"/>
      <w:r w:rsidRPr="00F91245">
        <w:rPr>
          <w:rFonts w:ascii="Times New Roman" w:eastAsia="Times New Roman" w:hAnsi="Times New Roman" w:cs="Times New Roman"/>
          <w:sz w:val="24"/>
          <w:szCs w:val="24"/>
        </w:rPr>
        <w:t>Hirumi</w:t>
      </w:r>
      <w:proofErr w:type="spellEnd"/>
      <w:r w:rsidRPr="00F91245">
        <w:rPr>
          <w:rFonts w:ascii="Times New Roman" w:eastAsia="Times New Roman" w:hAnsi="Times New Roman" w:cs="Times New Roman"/>
          <w:sz w:val="24"/>
          <w:szCs w:val="24"/>
        </w:rPr>
        <w:t xml:space="preserve">, &amp; </w:t>
      </w:r>
      <w:proofErr w:type="spellStart"/>
      <w:r w:rsidRPr="00F91245">
        <w:rPr>
          <w:rFonts w:ascii="Times New Roman" w:eastAsia="Times New Roman" w:hAnsi="Times New Roman" w:cs="Times New Roman"/>
          <w:sz w:val="24"/>
          <w:szCs w:val="24"/>
        </w:rPr>
        <w:t>Bai</w:t>
      </w:r>
      <w:proofErr w:type="spellEnd"/>
      <w:r w:rsidRPr="00F91245">
        <w:rPr>
          <w:rFonts w:ascii="Times New Roman" w:eastAsia="Times New Roman" w:hAnsi="Times New Roman" w:cs="Times New Roman"/>
          <w:sz w:val="24"/>
          <w:szCs w:val="24"/>
        </w:rPr>
        <w:t>, 2010).</w:t>
      </w:r>
    </w:p>
    <w:p w:rsidR="00F91245" w:rsidRPr="00F91245" w:rsidRDefault="00F91245" w:rsidP="00F91245">
      <w:pPr>
        <w:numPr>
          <w:ilvl w:val="1"/>
          <w:numId w:val="3"/>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Motivation and Engagement</w:t>
      </w:r>
      <w:r w:rsidRPr="00F91245">
        <w:rPr>
          <w:rFonts w:ascii="Times New Roman" w:eastAsia="Times New Roman" w:hAnsi="Times New Roman" w:cs="Times New Roman"/>
          <w:sz w:val="24"/>
          <w:szCs w:val="24"/>
        </w:rPr>
        <w:t xml:space="preserve">: Explore research on how </w:t>
      </w:r>
      <w:proofErr w:type="spellStart"/>
      <w:r w:rsidRPr="00F91245">
        <w:rPr>
          <w:rFonts w:ascii="Times New Roman" w:eastAsia="Times New Roman" w:hAnsi="Times New Roman" w:cs="Times New Roman"/>
          <w:sz w:val="24"/>
          <w:szCs w:val="24"/>
        </w:rPr>
        <w:t>gamified</w:t>
      </w:r>
      <w:proofErr w:type="spellEnd"/>
      <w:r w:rsidRPr="00F91245">
        <w:rPr>
          <w:rFonts w:ascii="Times New Roman" w:eastAsia="Times New Roman" w:hAnsi="Times New Roman" w:cs="Times New Roman"/>
          <w:sz w:val="24"/>
          <w:szCs w:val="24"/>
        </w:rPr>
        <w:t xml:space="preserve"> learning environments increase student motivation and engagement (e.g., </w:t>
      </w:r>
      <w:proofErr w:type="spellStart"/>
      <w:r w:rsidRPr="00F91245">
        <w:rPr>
          <w:rFonts w:ascii="Times New Roman" w:eastAsia="Times New Roman" w:hAnsi="Times New Roman" w:cs="Times New Roman"/>
          <w:sz w:val="24"/>
          <w:szCs w:val="24"/>
        </w:rPr>
        <w:t>Hamari</w:t>
      </w:r>
      <w:proofErr w:type="spellEnd"/>
      <w:r w:rsidRPr="00F91245">
        <w:rPr>
          <w:rFonts w:ascii="Times New Roman" w:eastAsia="Times New Roman" w:hAnsi="Times New Roman" w:cs="Times New Roman"/>
          <w:sz w:val="24"/>
          <w:szCs w:val="24"/>
        </w:rPr>
        <w:t xml:space="preserve">, </w:t>
      </w:r>
      <w:proofErr w:type="spellStart"/>
      <w:r w:rsidRPr="00F91245">
        <w:rPr>
          <w:rFonts w:ascii="Times New Roman" w:eastAsia="Times New Roman" w:hAnsi="Times New Roman" w:cs="Times New Roman"/>
          <w:sz w:val="24"/>
          <w:szCs w:val="24"/>
        </w:rPr>
        <w:t>Koivisto</w:t>
      </w:r>
      <w:proofErr w:type="spellEnd"/>
      <w:r w:rsidRPr="00F91245">
        <w:rPr>
          <w:rFonts w:ascii="Times New Roman" w:eastAsia="Times New Roman" w:hAnsi="Times New Roman" w:cs="Times New Roman"/>
          <w:sz w:val="24"/>
          <w:szCs w:val="24"/>
        </w:rPr>
        <w:t xml:space="preserve">, &amp; </w:t>
      </w:r>
      <w:proofErr w:type="spellStart"/>
      <w:r w:rsidRPr="00F91245">
        <w:rPr>
          <w:rFonts w:ascii="Times New Roman" w:eastAsia="Times New Roman" w:hAnsi="Times New Roman" w:cs="Times New Roman"/>
          <w:sz w:val="24"/>
          <w:szCs w:val="24"/>
        </w:rPr>
        <w:t>Sarsa</w:t>
      </w:r>
      <w:proofErr w:type="spellEnd"/>
      <w:r w:rsidRPr="00F91245">
        <w:rPr>
          <w:rFonts w:ascii="Times New Roman" w:eastAsia="Times New Roman" w:hAnsi="Times New Roman" w:cs="Times New Roman"/>
          <w:sz w:val="24"/>
          <w:szCs w:val="24"/>
        </w:rPr>
        <w:t>, 2014).</w:t>
      </w:r>
    </w:p>
    <w:p w:rsidR="00F91245" w:rsidRPr="00F91245" w:rsidRDefault="00F91245" w:rsidP="00F91245">
      <w:pPr>
        <w:numPr>
          <w:ilvl w:val="1"/>
          <w:numId w:val="3"/>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Distraction</w:t>
      </w:r>
      <w:r w:rsidRPr="00F91245">
        <w:rPr>
          <w:rFonts w:ascii="Times New Roman" w:eastAsia="Times New Roman" w:hAnsi="Times New Roman" w:cs="Times New Roman"/>
          <w:sz w:val="24"/>
          <w:szCs w:val="24"/>
        </w:rPr>
        <w:t>: Review literature on how non-educational games can distract from homework and reduce academic performance (e.g., Anderson &amp; Dill, 2000).</w:t>
      </w:r>
    </w:p>
    <w:p w:rsidR="00F91245" w:rsidRPr="00F91245" w:rsidRDefault="00F91245" w:rsidP="00F91245">
      <w:pPr>
        <w:numPr>
          <w:ilvl w:val="1"/>
          <w:numId w:val="3"/>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Overreliance</w:t>
      </w:r>
      <w:r w:rsidRPr="00F91245">
        <w:rPr>
          <w:rFonts w:ascii="Times New Roman" w:eastAsia="Times New Roman" w:hAnsi="Times New Roman" w:cs="Times New Roman"/>
          <w:sz w:val="24"/>
          <w:szCs w:val="24"/>
        </w:rPr>
        <w:t>: Consider studies that warn against overreliance on games for learning, potentially neglecting traditional educational methods (e.g., Young et al., 2012).</w:t>
      </w:r>
    </w:p>
    <w:p w:rsidR="00F91245" w:rsidRPr="00F91245" w:rsidRDefault="00F91245" w:rsidP="00F91245">
      <w:pPr>
        <w:numPr>
          <w:ilvl w:val="1"/>
          <w:numId w:val="4"/>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Problem-Solving and Critical Thinking</w:t>
      </w:r>
      <w:r w:rsidRPr="00F91245">
        <w:rPr>
          <w:rFonts w:ascii="Times New Roman" w:eastAsia="Times New Roman" w:hAnsi="Times New Roman" w:cs="Times New Roman"/>
          <w:sz w:val="24"/>
          <w:szCs w:val="24"/>
        </w:rPr>
        <w:t xml:space="preserve">: Summarize research on how games enhance cognitive skills like problem-solving and critical thinking (e.g., Green &amp; </w:t>
      </w:r>
      <w:proofErr w:type="spellStart"/>
      <w:r w:rsidRPr="00F91245">
        <w:rPr>
          <w:rFonts w:ascii="Times New Roman" w:eastAsia="Times New Roman" w:hAnsi="Times New Roman" w:cs="Times New Roman"/>
          <w:sz w:val="24"/>
          <w:szCs w:val="24"/>
        </w:rPr>
        <w:t>Bavelier</w:t>
      </w:r>
      <w:proofErr w:type="spellEnd"/>
      <w:r w:rsidRPr="00F91245">
        <w:rPr>
          <w:rFonts w:ascii="Times New Roman" w:eastAsia="Times New Roman" w:hAnsi="Times New Roman" w:cs="Times New Roman"/>
          <w:sz w:val="24"/>
          <w:szCs w:val="24"/>
        </w:rPr>
        <w:t>, 2006).</w:t>
      </w:r>
    </w:p>
    <w:p w:rsidR="00F91245" w:rsidRPr="00F91245" w:rsidRDefault="00F91245" w:rsidP="00F91245">
      <w:pPr>
        <w:numPr>
          <w:ilvl w:val="1"/>
          <w:numId w:val="4"/>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Attention and Memory</w:t>
      </w:r>
      <w:r w:rsidRPr="00F91245">
        <w:rPr>
          <w:rFonts w:ascii="Times New Roman" w:eastAsia="Times New Roman" w:hAnsi="Times New Roman" w:cs="Times New Roman"/>
          <w:sz w:val="24"/>
          <w:szCs w:val="24"/>
        </w:rPr>
        <w:t xml:space="preserve">: Discuss studies on the impact of games on attention span and memory retention (e.g., </w:t>
      </w:r>
      <w:proofErr w:type="spellStart"/>
      <w:r w:rsidRPr="00F91245">
        <w:rPr>
          <w:rFonts w:ascii="Times New Roman" w:eastAsia="Times New Roman" w:hAnsi="Times New Roman" w:cs="Times New Roman"/>
          <w:sz w:val="24"/>
          <w:szCs w:val="24"/>
        </w:rPr>
        <w:t>Bavelier</w:t>
      </w:r>
      <w:proofErr w:type="spellEnd"/>
      <w:r w:rsidRPr="00F91245">
        <w:rPr>
          <w:rFonts w:ascii="Times New Roman" w:eastAsia="Times New Roman" w:hAnsi="Times New Roman" w:cs="Times New Roman"/>
          <w:sz w:val="24"/>
          <w:szCs w:val="24"/>
        </w:rPr>
        <w:t xml:space="preserve"> et al., 2012).</w:t>
      </w:r>
    </w:p>
    <w:p w:rsidR="00F91245" w:rsidRPr="00F91245" w:rsidRDefault="00F91245" w:rsidP="00F91245">
      <w:pPr>
        <w:numPr>
          <w:ilvl w:val="1"/>
          <w:numId w:val="4"/>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Teamwork and Communication</w:t>
      </w:r>
      <w:r w:rsidRPr="00F91245">
        <w:rPr>
          <w:rFonts w:ascii="Times New Roman" w:eastAsia="Times New Roman" w:hAnsi="Times New Roman" w:cs="Times New Roman"/>
          <w:sz w:val="24"/>
          <w:szCs w:val="24"/>
        </w:rPr>
        <w:t xml:space="preserve">: Review literature on multiplayer games and their role in developing teamwork and communication skills (e.g., </w:t>
      </w:r>
      <w:proofErr w:type="spellStart"/>
      <w:r w:rsidRPr="00F91245">
        <w:rPr>
          <w:rFonts w:ascii="Times New Roman" w:eastAsia="Times New Roman" w:hAnsi="Times New Roman" w:cs="Times New Roman"/>
          <w:sz w:val="24"/>
          <w:szCs w:val="24"/>
        </w:rPr>
        <w:t>Voulgari</w:t>
      </w:r>
      <w:proofErr w:type="spellEnd"/>
      <w:r w:rsidRPr="00F91245">
        <w:rPr>
          <w:rFonts w:ascii="Times New Roman" w:eastAsia="Times New Roman" w:hAnsi="Times New Roman" w:cs="Times New Roman"/>
          <w:sz w:val="24"/>
          <w:szCs w:val="24"/>
        </w:rPr>
        <w:t xml:space="preserve">, </w:t>
      </w:r>
      <w:proofErr w:type="spellStart"/>
      <w:r w:rsidRPr="00F91245">
        <w:rPr>
          <w:rFonts w:ascii="Times New Roman" w:eastAsia="Times New Roman" w:hAnsi="Times New Roman" w:cs="Times New Roman"/>
          <w:sz w:val="24"/>
          <w:szCs w:val="24"/>
        </w:rPr>
        <w:t>Kafai</w:t>
      </w:r>
      <w:proofErr w:type="spellEnd"/>
      <w:r w:rsidRPr="00F91245">
        <w:rPr>
          <w:rFonts w:ascii="Times New Roman" w:eastAsia="Times New Roman" w:hAnsi="Times New Roman" w:cs="Times New Roman"/>
          <w:sz w:val="24"/>
          <w:szCs w:val="24"/>
        </w:rPr>
        <w:t xml:space="preserve">, &amp; </w:t>
      </w:r>
      <w:proofErr w:type="spellStart"/>
      <w:r w:rsidRPr="00F91245">
        <w:rPr>
          <w:rFonts w:ascii="Times New Roman" w:eastAsia="Times New Roman" w:hAnsi="Times New Roman" w:cs="Times New Roman"/>
          <w:sz w:val="24"/>
          <w:szCs w:val="24"/>
        </w:rPr>
        <w:t>Avouris</w:t>
      </w:r>
      <w:proofErr w:type="spellEnd"/>
      <w:r w:rsidRPr="00F91245">
        <w:rPr>
          <w:rFonts w:ascii="Times New Roman" w:eastAsia="Times New Roman" w:hAnsi="Times New Roman" w:cs="Times New Roman"/>
          <w:sz w:val="24"/>
          <w:szCs w:val="24"/>
        </w:rPr>
        <w:t>, 2014).</w:t>
      </w:r>
    </w:p>
    <w:p w:rsidR="00F91245" w:rsidRPr="00F91245" w:rsidRDefault="00F91245" w:rsidP="00F91245">
      <w:pPr>
        <w:numPr>
          <w:ilvl w:val="1"/>
          <w:numId w:val="4"/>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Empathy and Social Behavior</w:t>
      </w:r>
      <w:r w:rsidRPr="00F91245">
        <w:rPr>
          <w:rFonts w:ascii="Times New Roman" w:eastAsia="Times New Roman" w:hAnsi="Times New Roman" w:cs="Times New Roman"/>
          <w:sz w:val="24"/>
          <w:szCs w:val="24"/>
        </w:rPr>
        <w:t xml:space="preserve">: Examine research on how games can foster empathy and positive social behavior (e.g., </w:t>
      </w:r>
      <w:proofErr w:type="spellStart"/>
      <w:r w:rsidRPr="00F91245">
        <w:rPr>
          <w:rFonts w:ascii="Times New Roman" w:eastAsia="Times New Roman" w:hAnsi="Times New Roman" w:cs="Times New Roman"/>
          <w:sz w:val="24"/>
          <w:szCs w:val="24"/>
        </w:rPr>
        <w:t>Greitemeyer</w:t>
      </w:r>
      <w:proofErr w:type="spellEnd"/>
      <w:r w:rsidRPr="00F91245">
        <w:rPr>
          <w:rFonts w:ascii="Times New Roman" w:eastAsia="Times New Roman" w:hAnsi="Times New Roman" w:cs="Times New Roman"/>
          <w:sz w:val="24"/>
          <w:szCs w:val="24"/>
        </w:rPr>
        <w:t xml:space="preserve"> &amp; </w:t>
      </w:r>
      <w:proofErr w:type="spellStart"/>
      <w:r w:rsidRPr="00F91245">
        <w:rPr>
          <w:rFonts w:ascii="Times New Roman" w:eastAsia="Times New Roman" w:hAnsi="Times New Roman" w:cs="Times New Roman"/>
          <w:sz w:val="24"/>
          <w:szCs w:val="24"/>
        </w:rPr>
        <w:t>Osswald</w:t>
      </w:r>
      <w:proofErr w:type="spellEnd"/>
      <w:r w:rsidRPr="00F91245">
        <w:rPr>
          <w:rFonts w:ascii="Times New Roman" w:eastAsia="Times New Roman" w:hAnsi="Times New Roman" w:cs="Times New Roman"/>
          <w:sz w:val="24"/>
          <w:szCs w:val="24"/>
        </w:rPr>
        <w:t>, 2010).</w:t>
      </w:r>
    </w:p>
    <w:p w:rsidR="00F91245" w:rsidRPr="00F91245" w:rsidRDefault="00F91245" w:rsidP="00F91245">
      <w:pPr>
        <w:numPr>
          <w:ilvl w:val="1"/>
          <w:numId w:val="5"/>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Sedentary Lifestyle</w:t>
      </w:r>
      <w:r w:rsidRPr="00F91245">
        <w:rPr>
          <w:rFonts w:ascii="Times New Roman" w:eastAsia="Times New Roman" w:hAnsi="Times New Roman" w:cs="Times New Roman"/>
          <w:sz w:val="24"/>
          <w:szCs w:val="24"/>
        </w:rPr>
        <w:t>: Explore studies on the correlation between gaming and physical inactivity, obesity, and other health issues (e.g., Tremblay et al., 2011).</w:t>
      </w:r>
    </w:p>
    <w:p w:rsidR="00F91245" w:rsidRPr="00F91245" w:rsidRDefault="00F91245" w:rsidP="00F91245">
      <w:pPr>
        <w:numPr>
          <w:ilvl w:val="1"/>
          <w:numId w:val="5"/>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lastRenderedPageBreak/>
        <w:t>Eye Strain and Sleep</w:t>
      </w:r>
      <w:r w:rsidRPr="00F91245">
        <w:rPr>
          <w:rFonts w:ascii="Times New Roman" w:eastAsia="Times New Roman" w:hAnsi="Times New Roman" w:cs="Times New Roman"/>
          <w:sz w:val="24"/>
          <w:szCs w:val="24"/>
        </w:rPr>
        <w:t>: Discuss research on the effects of prolonged screen time on eye health and sleep patterns (e.g., Hale &amp; Guan, 2015).</w:t>
      </w:r>
    </w:p>
    <w:p w:rsidR="00F91245" w:rsidRPr="00F91245" w:rsidRDefault="00F91245" w:rsidP="00F91245">
      <w:pPr>
        <w:numPr>
          <w:ilvl w:val="1"/>
          <w:numId w:val="5"/>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Anxiety and Depression</w:t>
      </w:r>
      <w:r w:rsidRPr="00F91245">
        <w:rPr>
          <w:rFonts w:ascii="Times New Roman" w:eastAsia="Times New Roman" w:hAnsi="Times New Roman" w:cs="Times New Roman"/>
          <w:sz w:val="24"/>
          <w:szCs w:val="24"/>
        </w:rPr>
        <w:t>: Summarize findings on the relationship between gaming and mental health issues like anxiety and depression (e.g., Desai et al., 2010).</w:t>
      </w:r>
    </w:p>
    <w:p w:rsidR="00F91245" w:rsidRPr="00F91245" w:rsidRDefault="00F91245" w:rsidP="00F91245">
      <w:pPr>
        <w:numPr>
          <w:ilvl w:val="1"/>
          <w:numId w:val="5"/>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Addiction</w:t>
      </w:r>
      <w:r w:rsidRPr="00F91245">
        <w:rPr>
          <w:rFonts w:ascii="Times New Roman" w:eastAsia="Times New Roman" w:hAnsi="Times New Roman" w:cs="Times New Roman"/>
          <w:sz w:val="24"/>
          <w:szCs w:val="24"/>
        </w:rPr>
        <w:t>: Review literature on gaming addiction and its implications for mental health (e.g., Gentile et al., 2011).</w:t>
      </w:r>
    </w:p>
    <w:p w:rsidR="00F91245" w:rsidRPr="00F91245" w:rsidRDefault="00F91245" w:rsidP="00F91245">
      <w:pPr>
        <w:pStyle w:val="Heading3"/>
        <w:spacing w:before="0" w:beforeAutospacing="0" w:after="0" w:afterAutospacing="0" w:line="276" w:lineRule="auto"/>
        <w:jc w:val="both"/>
      </w:pPr>
      <w:r w:rsidRPr="00F91245">
        <w:t>Discussion</w:t>
      </w:r>
    </w:p>
    <w:p w:rsidR="00F91245" w:rsidRPr="00F91245" w:rsidRDefault="00F91245" w:rsidP="00F91245">
      <w:pPr>
        <w:pStyle w:val="NormalWeb"/>
        <w:spacing w:before="0" w:beforeAutospacing="0" w:after="0" w:afterAutospacing="0" w:line="276" w:lineRule="auto"/>
        <w:jc w:val="both"/>
      </w:pPr>
      <w:r w:rsidRPr="00F91245">
        <w:t>The analysis of the impact of digital games on school children reveals a complex and multifaceted picture, with both positive and negative aspects. This section will interpret the key findings, discuss their implications, address limitations, and suggest directions for future research.</w:t>
      </w:r>
    </w:p>
    <w:p w:rsidR="00F91245" w:rsidRPr="00F91245" w:rsidRDefault="00F91245" w:rsidP="00F91245">
      <w:pPr>
        <w:pStyle w:val="Heading4"/>
        <w:spacing w:before="0"/>
        <w:jc w:val="both"/>
        <w:rPr>
          <w:i w:val="0"/>
          <w:iCs w:val="0"/>
          <w:color w:val="auto"/>
        </w:rPr>
      </w:pPr>
      <w:r w:rsidRPr="00F91245">
        <w:rPr>
          <w:i w:val="0"/>
          <w:iCs w:val="0"/>
          <w:color w:val="auto"/>
        </w:rPr>
        <w:t>Educational Outcomes</w:t>
      </w:r>
    </w:p>
    <w:p w:rsidR="00F91245" w:rsidRPr="00F91245" w:rsidRDefault="00F91245" w:rsidP="00F91245">
      <w:pPr>
        <w:pStyle w:val="NormalWeb"/>
        <w:spacing w:before="0" w:beforeAutospacing="0" w:after="0" w:afterAutospacing="0" w:line="276" w:lineRule="auto"/>
        <w:jc w:val="both"/>
      </w:pPr>
      <w:r w:rsidRPr="00F91245">
        <w:rPr>
          <w:rStyle w:val="Strong"/>
        </w:rPr>
        <w:t>Positive Impacts:</w:t>
      </w:r>
      <w:r w:rsidRPr="00F91245">
        <w:t xml:space="preserve"> Digital games, particularly educational and </w:t>
      </w:r>
      <w:proofErr w:type="spellStart"/>
      <w:r w:rsidRPr="00F91245">
        <w:t>gamified</w:t>
      </w:r>
      <w:proofErr w:type="spellEnd"/>
      <w:r w:rsidRPr="00F91245">
        <w:t xml:space="preserve"> learning environments, have been shown to enhance student engagement, motivation, and learning outcomes. Studies such as those by </w:t>
      </w:r>
      <w:proofErr w:type="spellStart"/>
      <w:r w:rsidRPr="00F91245">
        <w:t>Kebritchi</w:t>
      </w:r>
      <w:proofErr w:type="spellEnd"/>
      <w:r w:rsidRPr="00F91245">
        <w:t xml:space="preserve">, </w:t>
      </w:r>
      <w:proofErr w:type="spellStart"/>
      <w:r w:rsidRPr="00F91245">
        <w:t>Hirumi</w:t>
      </w:r>
      <w:proofErr w:type="spellEnd"/>
      <w:r w:rsidRPr="00F91245">
        <w:t xml:space="preserve">, and </w:t>
      </w:r>
      <w:proofErr w:type="spellStart"/>
      <w:r w:rsidRPr="00F91245">
        <w:t>Bai</w:t>
      </w:r>
      <w:proofErr w:type="spellEnd"/>
      <w:r w:rsidRPr="00F91245">
        <w:t xml:space="preserve"> (2010) highlight </w:t>
      </w:r>
      <w:proofErr w:type="gramStart"/>
      <w:r w:rsidRPr="00F91245">
        <w:t>that educational games</w:t>
      </w:r>
      <w:proofErr w:type="gramEnd"/>
      <w:r w:rsidRPr="00F91245">
        <w:t xml:space="preserve"> can improve academic performance in subjects like mathematics and science. The interactive and immersive nature of games can make learning more enjoyable and effective, leading to better retention of information.</w:t>
      </w:r>
    </w:p>
    <w:p w:rsidR="00F91245" w:rsidRPr="00F91245" w:rsidRDefault="00F91245" w:rsidP="00F91245">
      <w:pPr>
        <w:pStyle w:val="NormalWeb"/>
        <w:spacing w:before="0" w:beforeAutospacing="0" w:after="0" w:afterAutospacing="0" w:line="276" w:lineRule="auto"/>
        <w:jc w:val="both"/>
      </w:pPr>
      <w:r w:rsidRPr="00F91245">
        <w:rPr>
          <w:rStyle w:val="Strong"/>
        </w:rPr>
        <w:t>Negative Impacts:</w:t>
      </w:r>
      <w:r w:rsidRPr="00F91245">
        <w:t xml:space="preserve"> Conversely, the excessive use of entertainment-focused digital games can detract from academic pursuits. Anderson and Dill (2000) found that students who spend significant time on non-educational games may experience reduced academic performance due to distraction and less time devoted to homework and study. This indicates a need for balanced usage and </w:t>
      </w:r>
      <w:proofErr w:type="gramStart"/>
      <w:r w:rsidRPr="00F91245">
        <w:t>mindful</w:t>
      </w:r>
      <w:proofErr w:type="gramEnd"/>
      <w:r w:rsidRPr="00F91245">
        <w:t xml:space="preserve"> integration of gaming into students' routines.</w:t>
      </w:r>
    </w:p>
    <w:p w:rsidR="00F91245" w:rsidRPr="00F91245" w:rsidRDefault="00F91245" w:rsidP="00F91245">
      <w:pPr>
        <w:pStyle w:val="Heading4"/>
        <w:spacing w:before="0"/>
        <w:jc w:val="both"/>
        <w:rPr>
          <w:i w:val="0"/>
          <w:iCs w:val="0"/>
          <w:color w:val="auto"/>
        </w:rPr>
      </w:pPr>
      <w:r w:rsidRPr="00F91245">
        <w:rPr>
          <w:i w:val="0"/>
          <w:iCs w:val="0"/>
          <w:color w:val="auto"/>
        </w:rPr>
        <w:t>Cognitive and Social Development</w:t>
      </w:r>
    </w:p>
    <w:p w:rsidR="00F91245" w:rsidRPr="00F91245" w:rsidRDefault="00F91245" w:rsidP="00F91245">
      <w:pPr>
        <w:pStyle w:val="NormalWeb"/>
        <w:spacing w:before="0" w:beforeAutospacing="0" w:after="0" w:afterAutospacing="0" w:line="276" w:lineRule="auto"/>
        <w:jc w:val="both"/>
      </w:pPr>
      <w:r w:rsidRPr="00F91245">
        <w:rPr>
          <w:rStyle w:val="Strong"/>
        </w:rPr>
        <w:t>Cognitive Skills:</w:t>
      </w:r>
      <w:r w:rsidRPr="00F91245">
        <w:t xml:space="preserve"> Digital games, especially action and puzzle </w:t>
      </w:r>
      <w:proofErr w:type="gramStart"/>
      <w:r w:rsidRPr="00F91245">
        <w:t>games,</w:t>
      </w:r>
      <w:proofErr w:type="gramEnd"/>
      <w:r w:rsidRPr="00F91245">
        <w:t xml:space="preserve"> can enhance cognitive skills such as problem-solving, spatial awareness, and strategic thinking. Research by Green and </w:t>
      </w:r>
      <w:proofErr w:type="spellStart"/>
      <w:r w:rsidRPr="00F91245">
        <w:t>Bavelier</w:t>
      </w:r>
      <w:proofErr w:type="spellEnd"/>
      <w:r w:rsidRPr="00F91245">
        <w:t xml:space="preserve"> (2006) demonstrates that action games improve </w:t>
      </w:r>
      <w:proofErr w:type="spellStart"/>
      <w:r w:rsidRPr="00F91245">
        <w:t>visuospatial</w:t>
      </w:r>
      <w:proofErr w:type="spellEnd"/>
      <w:r w:rsidRPr="00F91245">
        <w:t xml:space="preserve"> attention and cognitive flexibility. These skills are transferable to academic and real-world scenarios, benefiting children's overall cognitive development.</w:t>
      </w:r>
    </w:p>
    <w:p w:rsidR="00F91245" w:rsidRPr="00F91245" w:rsidRDefault="00F91245" w:rsidP="00F91245">
      <w:pPr>
        <w:pStyle w:val="NormalWeb"/>
        <w:spacing w:before="0" w:beforeAutospacing="0" w:after="0" w:afterAutospacing="0" w:line="276" w:lineRule="auto"/>
        <w:jc w:val="both"/>
      </w:pPr>
      <w:r w:rsidRPr="00F91245">
        <w:rPr>
          <w:rStyle w:val="Strong"/>
        </w:rPr>
        <w:t>Social Skills:</w:t>
      </w:r>
      <w:r w:rsidRPr="00F91245">
        <w:t xml:space="preserve"> Multiplayer and cooperative games can foster teamwork, communication, and social interaction. </w:t>
      </w:r>
      <w:proofErr w:type="gramStart"/>
      <w:r w:rsidRPr="00F91245">
        <w:t xml:space="preserve">Studies by </w:t>
      </w:r>
      <w:proofErr w:type="spellStart"/>
      <w:r w:rsidRPr="00F91245">
        <w:t>Voulgari</w:t>
      </w:r>
      <w:proofErr w:type="spellEnd"/>
      <w:r w:rsidRPr="00F91245">
        <w:t xml:space="preserve">, </w:t>
      </w:r>
      <w:proofErr w:type="spellStart"/>
      <w:r w:rsidRPr="00F91245">
        <w:t>Kafai</w:t>
      </w:r>
      <w:proofErr w:type="spellEnd"/>
      <w:r w:rsidRPr="00F91245">
        <w:t xml:space="preserve">, and </w:t>
      </w:r>
      <w:proofErr w:type="spellStart"/>
      <w:r w:rsidRPr="00F91245">
        <w:t>Avouris</w:t>
      </w:r>
      <w:proofErr w:type="spellEnd"/>
      <w:r w:rsidRPr="00F91245">
        <w:t xml:space="preserve"> (2014) show that collaborative gaming experiences can enhance social skills and empathy among children.</w:t>
      </w:r>
      <w:proofErr w:type="gramEnd"/>
      <w:r w:rsidRPr="00F91245">
        <w:t xml:space="preserve"> However, there is also evidence that competitive gaming can lead to aggressive behavior and social conflict (Anderson &amp; Dill, 2000), emphasizing the importance of the type and context of gaming.</w:t>
      </w:r>
    </w:p>
    <w:p w:rsidR="00F91245" w:rsidRPr="00F91245" w:rsidRDefault="00F91245" w:rsidP="00F91245">
      <w:pPr>
        <w:pStyle w:val="Heading4"/>
        <w:spacing w:before="0"/>
        <w:jc w:val="both"/>
        <w:rPr>
          <w:i w:val="0"/>
          <w:iCs w:val="0"/>
          <w:color w:val="auto"/>
        </w:rPr>
      </w:pPr>
      <w:r w:rsidRPr="00F91245">
        <w:rPr>
          <w:i w:val="0"/>
          <w:iCs w:val="0"/>
          <w:color w:val="auto"/>
        </w:rPr>
        <w:t>Physical and Mental Health</w:t>
      </w:r>
    </w:p>
    <w:p w:rsidR="00F91245" w:rsidRPr="00F91245" w:rsidRDefault="00F91245" w:rsidP="00F91245">
      <w:pPr>
        <w:pStyle w:val="NormalWeb"/>
        <w:spacing w:before="0" w:beforeAutospacing="0" w:after="0" w:afterAutospacing="0" w:line="276" w:lineRule="auto"/>
        <w:jc w:val="both"/>
      </w:pPr>
      <w:r w:rsidRPr="00F91245">
        <w:rPr>
          <w:rStyle w:val="Strong"/>
        </w:rPr>
        <w:t>Physical Health:</w:t>
      </w:r>
      <w:r w:rsidRPr="00F91245">
        <w:t xml:space="preserve"> The sedentary nature of most digital games raises concerns about physical health. Prolonged gaming sessions can lead to physical inactivity, contributing to obesity and other health issues (Tremblay et al., 2011). However, active video games (e.g., those requiring physical movement) can promote physical activity and improve fitness levels, suggesting a potential area for positive intervention.</w:t>
      </w:r>
    </w:p>
    <w:p w:rsidR="00F91245" w:rsidRPr="00F91245" w:rsidRDefault="00F91245" w:rsidP="00F91245">
      <w:pPr>
        <w:pStyle w:val="NormalWeb"/>
        <w:spacing w:before="0" w:beforeAutospacing="0" w:after="0" w:afterAutospacing="0" w:line="276" w:lineRule="auto"/>
        <w:jc w:val="both"/>
      </w:pPr>
      <w:r w:rsidRPr="00F91245">
        <w:rPr>
          <w:rStyle w:val="Strong"/>
        </w:rPr>
        <w:lastRenderedPageBreak/>
        <w:t>Mental Health:</w:t>
      </w:r>
      <w:r w:rsidRPr="00F91245">
        <w:t xml:space="preserve"> The relationship between digital gaming and mental health is nuanced. On one hand, moderate gaming can provide stress relief and relaxation, while on the other </w:t>
      </w:r>
      <w:proofErr w:type="gramStart"/>
      <w:r w:rsidRPr="00F91245">
        <w:t>hand,</w:t>
      </w:r>
      <w:proofErr w:type="gramEnd"/>
      <w:r w:rsidRPr="00F91245">
        <w:t xml:space="preserve"> excessive gaming can lead to addiction, anxiety, and depression (Desai et al., 2010). The context and content of the games, as well as individual differences among players, play a critical role in determining these outcomes.</w:t>
      </w:r>
    </w:p>
    <w:p w:rsidR="00F91245" w:rsidRPr="00F91245" w:rsidRDefault="00F91245" w:rsidP="00F91245">
      <w:pPr>
        <w:pStyle w:val="Heading4"/>
        <w:spacing w:before="0"/>
        <w:jc w:val="both"/>
        <w:rPr>
          <w:i w:val="0"/>
          <w:iCs w:val="0"/>
          <w:color w:val="auto"/>
        </w:rPr>
      </w:pPr>
      <w:r w:rsidRPr="00F91245">
        <w:rPr>
          <w:i w:val="0"/>
          <w:iCs w:val="0"/>
          <w:color w:val="auto"/>
        </w:rPr>
        <w:t>Implications</w:t>
      </w:r>
    </w:p>
    <w:p w:rsidR="00F91245" w:rsidRPr="00F91245" w:rsidRDefault="00F91245" w:rsidP="00F91245">
      <w:pPr>
        <w:pStyle w:val="NormalWeb"/>
        <w:spacing w:before="0" w:beforeAutospacing="0" w:after="0" w:afterAutospacing="0" w:line="276" w:lineRule="auto"/>
        <w:jc w:val="both"/>
      </w:pPr>
      <w:r w:rsidRPr="00F91245">
        <w:t>The findings of this study have several implications for educators, parents, and policymakers:</w:t>
      </w:r>
    </w:p>
    <w:p w:rsidR="00F91245" w:rsidRPr="00F91245" w:rsidRDefault="00F91245" w:rsidP="00F91245">
      <w:pPr>
        <w:numPr>
          <w:ilvl w:val="0"/>
          <w:numId w:val="6"/>
        </w:numPr>
        <w:spacing w:after="0"/>
        <w:jc w:val="both"/>
      </w:pPr>
      <w:r w:rsidRPr="00F91245">
        <w:rPr>
          <w:rStyle w:val="Strong"/>
        </w:rPr>
        <w:t>Educational Integration:</w:t>
      </w:r>
      <w:r w:rsidRPr="00F91245">
        <w:t xml:space="preserve"> There is potential for integrating educational games into curricula to enhance learning and engagement. Schools should consider adopting </w:t>
      </w:r>
      <w:proofErr w:type="spellStart"/>
      <w:r w:rsidRPr="00F91245">
        <w:t>gamified</w:t>
      </w:r>
      <w:proofErr w:type="spellEnd"/>
      <w:r w:rsidRPr="00F91245">
        <w:t xml:space="preserve"> learning tools that align with educational objectives.</w:t>
      </w:r>
    </w:p>
    <w:p w:rsidR="00F91245" w:rsidRPr="00F91245" w:rsidRDefault="00F91245" w:rsidP="00F91245">
      <w:pPr>
        <w:numPr>
          <w:ilvl w:val="0"/>
          <w:numId w:val="6"/>
        </w:numPr>
        <w:spacing w:after="0"/>
        <w:jc w:val="both"/>
      </w:pPr>
      <w:r w:rsidRPr="00F91245">
        <w:rPr>
          <w:rStyle w:val="Strong"/>
        </w:rPr>
        <w:t>Parental Guidance:</w:t>
      </w:r>
      <w:r w:rsidRPr="00F91245">
        <w:t xml:space="preserve"> Parents should monitor and regulate their children's gaming activities to ensure a healthy balance between educational and recreational gaming. Setting limits on screen time and encouraging a variety of activities can mitigate negative impacts.</w:t>
      </w:r>
    </w:p>
    <w:p w:rsidR="00F91245" w:rsidRPr="00F91245" w:rsidRDefault="00F91245" w:rsidP="00F91245">
      <w:pPr>
        <w:numPr>
          <w:ilvl w:val="0"/>
          <w:numId w:val="6"/>
        </w:numPr>
        <w:spacing w:after="0"/>
        <w:jc w:val="both"/>
      </w:pPr>
      <w:r w:rsidRPr="00F91245">
        <w:rPr>
          <w:rStyle w:val="Strong"/>
        </w:rPr>
        <w:t>Policy and Regulation:</w:t>
      </w:r>
      <w:r w:rsidRPr="00F91245">
        <w:t xml:space="preserve"> Policymakers should consider guidelines and policies that promote the beneficial uses of digital games while addressing risks associated with excessive gaming. This could include promoting active video games and providing resources for mental health support related to gaming addiction.</w:t>
      </w:r>
    </w:p>
    <w:p w:rsidR="00F91245" w:rsidRPr="00F91245" w:rsidRDefault="00F91245" w:rsidP="00F91245">
      <w:pPr>
        <w:pStyle w:val="Heading4"/>
        <w:spacing w:before="0"/>
        <w:jc w:val="both"/>
        <w:rPr>
          <w:i w:val="0"/>
          <w:iCs w:val="0"/>
          <w:color w:val="auto"/>
        </w:rPr>
      </w:pPr>
      <w:r w:rsidRPr="00F91245">
        <w:rPr>
          <w:i w:val="0"/>
          <w:iCs w:val="0"/>
          <w:color w:val="auto"/>
        </w:rPr>
        <w:t>Limitations</w:t>
      </w:r>
    </w:p>
    <w:p w:rsidR="00F91245" w:rsidRPr="00F91245" w:rsidRDefault="00F91245" w:rsidP="00F91245">
      <w:pPr>
        <w:pStyle w:val="NormalWeb"/>
        <w:spacing w:before="0" w:beforeAutospacing="0" w:after="0" w:afterAutospacing="0" w:line="276" w:lineRule="auto"/>
        <w:jc w:val="both"/>
      </w:pPr>
      <w:r w:rsidRPr="00F91245">
        <w:t>This study's reliance on secondary data poses certain limitations:</w:t>
      </w:r>
    </w:p>
    <w:p w:rsidR="00F91245" w:rsidRPr="00F91245" w:rsidRDefault="00F91245" w:rsidP="00F91245">
      <w:pPr>
        <w:numPr>
          <w:ilvl w:val="0"/>
          <w:numId w:val="7"/>
        </w:numPr>
        <w:spacing w:after="0"/>
        <w:jc w:val="both"/>
      </w:pPr>
      <w:r w:rsidRPr="00F91245">
        <w:rPr>
          <w:rStyle w:val="Strong"/>
        </w:rPr>
        <w:t>Data Quality and Consistency:</w:t>
      </w:r>
      <w:r w:rsidRPr="00F91245">
        <w:t xml:space="preserve"> The quality and consistency of secondary data can vary, potentially affecting the reliability of findings.</w:t>
      </w:r>
    </w:p>
    <w:p w:rsidR="00F91245" w:rsidRPr="00F91245" w:rsidRDefault="00F91245" w:rsidP="00F91245">
      <w:pPr>
        <w:numPr>
          <w:ilvl w:val="0"/>
          <w:numId w:val="7"/>
        </w:numPr>
        <w:spacing w:after="0"/>
        <w:jc w:val="both"/>
      </w:pPr>
      <w:r w:rsidRPr="00F91245">
        <w:rPr>
          <w:rStyle w:val="Strong"/>
        </w:rPr>
        <w:t>Lack of Control:</w:t>
      </w:r>
      <w:r w:rsidRPr="00F91245">
        <w:t xml:space="preserve"> Using existing data limits the ability to control for all variables, which can influence the outcomes.</w:t>
      </w:r>
    </w:p>
    <w:p w:rsidR="00F91245" w:rsidRPr="00F91245" w:rsidRDefault="00F91245" w:rsidP="00F91245">
      <w:pPr>
        <w:numPr>
          <w:ilvl w:val="0"/>
          <w:numId w:val="7"/>
        </w:numPr>
        <w:spacing w:after="0"/>
        <w:jc w:val="both"/>
      </w:pPr>
      <w:r w:rsidRPr="00F91245">
        <w:rPr>
          <w:rStyle w:val="Strong"/>
        </w:rPr>
        <w:t>Temporal Changes:</w:t>
      </w:r>
      <w:r w:rsidRPr="00F91245">
        <w:t xml:space="preserve"> Data from different time periods may not accurately reflect current trends and behaviors in digital gaming.</w:t>
      </w:r>
    </w:p>
    <w:p w:rsidR="00F91245" w:rsidRPr="00F91245" w:rsidRDefault="00F91245" w:rsidP="00F91245">
      <w:pPr>
        <w:pStyle w:val="Heading4"/>
        <w:spacing w:before="0"/>
        <w:jc w:val="both"/>
        <w:rPr>
          <w:i w:val="0"/>
          <w:iCs w:val="0"/>
          <w:color w:val="auto"/>
        </w:rPr>
      </w:pPr>
      <w:r w:rsidRPr="00F91245">
        <w:rPr>
          <w:i w:val="0"/>
          <w:iCs w:val="0"/>
          <w:color w:val="auto"/>
        </w:rPr>
        <w:t>Future Research</w:t>
      </w:r>
    </w:p>
    <w:p w:rsidR="00F91245" w:rsidRPr="00F91245" w:rsidRDefault="00F91245" w:rsidP="00F91245">
      <w:pPr>
        <w:pStyle w:val="NormalWeb"/>
        <w:spacing w:before="0" w:beforeAutospacing="0" w:after="0" w:afterAutospacing="0" w:line="276" w:lineRule="auto"/>
        <w:jc w:val="both"/>
      </w:pPr>
      <w:r w:rsidRPr="00F91245">
        <w:t>Future research should address these limitations and explore new areas:</w:t>
      </w:r>
    </w:p>
    <w:p w:rsidR="00F91245" w:rsidRPr="00F91245" w:rsidRDefault="00F91245" w:rsidP="00F91245">
      <w:pPr>
        <w:numPr>
          <w:ilvl w:val="0"/>
          <w:numId w:val="8"/>
        </w:numPr>
        <w:spacing w:after="0"/>
        <w:jc w:val="both"/>
      </w:pPr>
      <w:r w:rsidRPr="00F91245">
        <w:rPr>
          <w:rStyle w:val="Strong"/>
        </w:rPr>
        <w:t>Longitudinal Studies:</w:t>
      </w:r>
      <w:r w:rsidRPr="00F91245">
        <w:t xml:space="preserve"> Conducting longitudinal studies can provide insights into the long-term effects of digital gaming on children's development.</w:t>
      </w:r>
    </w:p>
    <w:p w:rsidR="00F91245" w:rsidRPr="00F91245" w:rsidRDefault="00F91245" w:rsidP="00F91245">
      <w:pPr>
        <w:numPr>
          <w:ilvl w:val="0"/>
          <w:numId w:val="8"/>
        </w:numPr>
        <w:spacing w:after="0"/>
        <w:jc w:val="both"/>
      </w:pPr>
      <w:r w:rsidRPr="00F91245">
        <w:rPr>
          <w:rStyle w:val="Strong"/>
        </w:rPr>
        <w:t>Diverse Populations:</w:t>
      </w:r>
      <w:r w:rsidRPr="00F91245">
        <w:t xml:space="preserve"> Research should include diverse populations to understand the impact of cultural, socio-economic, and individual differences on gaming outcomes.</w:t>
      </w:r>
    </w:p>
    <w:p w:rsidR="00F91245" w:rsidRPr="00F91245" w:rsidRDefault="00F91245" w:rsidP="00F91245">
      <w:pPr>
        <w:numPr>
          <w:ilvl w:val="0"/>
          <w:numId w:val="8"/>
        </w:numPr>
        <w:spacing w:after="0"/>
        <w:jc w:val="both"/>
      </w:pPr>
      <w:r w:rsidRPr="00F91245">
        <w:rPr>
          <w:rStyle w:val="Strong"/>
        </w:rPr>
        <w:t>Specific Game Types:</w:t>
      </w:r>
      <w:r w:rsidRPr="00F91245">
        <w:t xml:space="preserve"> Investigating the effects of different types of games (e.g., educational, violent, cooperative) can help tailor interventions and recommendations more effectively.</w:t>
      </w:r>
    </w:p>
    <w:p w:rsidR="00F91245" w:rsidRPr="00F91245" w:rsidRDefault="00F91245" w:rsidP="00F91245">
      <w:pPr>
        <w:pStyle w:val="Heading3"/>
        <w:spacing w:before="0" w:beforeAutospacing="0" w:after="0" w:afterAutospacing="0" w:line="276" w:lineRule="auto"/>
        <w:jc w:val="both"/>
      </w:pPr>
      <w:r w:rsidRPr="00F91245">
        <w:t>Conclusion</w:t>
      </w:r>
    </w:p>
    <w:p w:rsidR="00F91245" w:rsidRPr="000E1A6B" w:rsidRDefault="00F91245" w:rsidP="00332282">
      <w:pPr>
        <w:pStyle w:val="NormalWeb"/>
        <w:spacing w:before="0" w:beforeAutospacing="0" w:after="0" w:afterAutospacing="0" w:line="276" w:lineRule="auto"/>
        <w:jc w:val="both"/>
        <w:rPr>
          <w:b/>
          <w:bCs/>
        </w:rPr>
      </w:pPr>
      <w:r w:rsidRPr="00F91245">
        <w:t>The impact of digital games on school children is multifaceted, with significant potential for both positive and negative outcomes. By understanding and leveraging the benefits while mitigating the risks, stakeholders can create an environment where digital games contribute positively to children's education, development, and well-being. Continued research and thoughtful integration of gaming into children's lives are essential to maximizing its benefits and minimizing its drawbacks.</w:t>
      </w:r>
    </w:p>
    <w:p w:rsidR="000E1A6B" w:rsidRPr="000E1A6B" w:rsidRDefault="00F91245" w:rsidP="00F91245">
      <w:pPr>
        <w:spacing w:after="0"/>
        <w:jc w:val="both"/>
        <w:rPr>
          <w:rFonts w:ascii="Times New Roman" w:eastAsia="Times New Roman" w:hAnsi="Times New Roman" w:cs="Times New Roman"/>
          <w:b/>
          <w:bCs/>
          <w:sz w:val="24"/>
          <w:szCs w:val="24"/>
        </w:rPr>
      </w:pPr>
      <w:r w:rsidRPr="00F91245">
        <w:rPr>
          <w:rFonts w:ascii="Times New Roman" w:eastAsia="Times New Roman" w:hAnsi="Times New Roman" w:cs="Times New Roman"/>
          <w:b/>
          <w:bCs/>
          <w:sz w:val="24"/>
          <w:szCs w:val="24"/>
        </w:rPr>
        <w:t>References</w:t>
      </w:r>
    </w:p>
    <w:p w:rsidR="00F91245" w:rsidRPr="00F91245" w:rsidRDefault="00F91245" w:rsidP="00F91245">
      <w:pPr>
        <w:numPr>
          <w:ilvl w:val="0"/>
          <w:numId w:val="1"/>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b/>
          <w:bCs/>
          <w:sz w:val="24"/>
          <w:szCs w:val="24"/>
        </w:rPr>
        <w:t>Citations</w:t>
      </w:r>
      <w:r w:rsidRPr="00F91245">
        <w:rPr>
          <w:rFonts w:ascii="Times New Roman" w:eastAsia="Times New Roman" w:hAnsi="Times New Roman" w:cs="Times New Roman"/>
          <w:sz w:val="24"/>
          <w:szCs w:val="24"/>
        </w:rPr>
        <w:t xml:space="preserve">: Include a comprehensive list of all sources cited in the literature review, formatted according to the required citation style (e.g., APA, MLA, </w:t>
      </w:r>
      <w:proofErr w:type="gramStart"/>
      <w:r w:rsidRPr="00F91245">
        <w:rPr>
          <w:rFonts w:ascii="Times New Roman" w:eastAsia="Times New Roman" w:hAnsi="Times New Roman" w:cs="Times New Roman"/>
          <w:sz w:val="24"/>
          <w:szCs w:val="24"/>
        </w:rPr>
        <w:t>Chicago</w:t>
      </w:r>
      <w:proofErr w:type="gramEnd"/>
      <w:r w:rsidRPr="00F91245">
        <w:rPr>
          <w:rFonts w:ascii="Times New Roman" w:eastAsia="Times New Roman" w:hAnsi="Times New Roman" w:cs="Times New Roman"/>
          <w:sz w:val="24"/>
          <w:szCs w:val="24"/>
        </w:rPr>
        <w:t>).</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lastRenderedPageBreak/>
        <w:t>Anderson, C. A., &amp; Dill, K. E. (2000). Video games and aggressive thoughts, feelings, and behavior in the laboratory and in life. Journal of Personality and Social Psychology, 78(4), 772-790.</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proofErr w:type="spellStart"/>
      <w:r w:rsidRPr="00F91245">
        <w:rPr>
          <w:rFonts w:ascii="Times New Roman" w:eastAsia="Times New Roman" w:hAnsi="Times New Roman" w:cs="Times New Roman"/>
          <w:sz w:val="24"/>
          <w:szCs w:val="24"/>
        </w:rPr>
        <w:t>Bavelier</w:t>
      </w:r>
      <w:proofErr w:type="spellEnd"/>
      <w:r w:rsidRPr="00F91245">
        <w:rPr>
          <w:rFonts w:ascii="Times New Roman" w:eastAsia="Times New Roman" w:hAnsi="Times New Roman" w:cs="Times New Roman"/>
          <w:sz w:val="24"/>
          <w:szCs w:val="24"/>
        </w:rPr>
        <w:t xml:space="preserve">, D., Green, C. S., </w:t>
      </w:r>
      <w:proofErr w:type="spellStart"/>
      <w:r w:rsidRPr="00F91245">
        <w:rPr>
          <w:rFonts w:ascii="Times New Roman" w:eastAsia="Times New Roman" w:hAnsi="Times New Roman" w:cs="Times New Roman"/>
          <w:sz w:val="24"/>
          <w:szCs w:val="24"/>
        </w:rPr>
        <w:t>Pouget</w:t>
      </w:r>
      <w:proofErr w:type="spellEnd"/>
      <w:r w:rsidRPr="00F91245">
        <w:rPr>
          <w:rFonts w:ascii="Times New Roman" w:eastAsia="Times New Roman" w:hAnsi="Times New Roman" w:cs="Times New Roman"/>
          <w:sz w:val="24"/>
          <w:szCs w:val="24"/>
        </w:rPr>
        <w:t xml:space="preserve">, A., &amp; </w:t>
      </w:r>
      <w:proofErr w:type="spellStart"/>
      <w:r w:rsidRPr="00F91245">
        <w:rPr>
          <w:rFonts w:ascii="Times New Roman" w:eastAsia="Times New Roman" w:hAnsi="Times New Roman" w:cs="Times New Roman"/>
          <w:sz w:val="24"/>
          <w:szCs w:val="24"/>
        </w:rPr>
        <w:t>Schrater</w:t>
      </w:r>
      <w:proofErr w:type="spellEnd"/>
      <w:r w:rsidRPr="00F91245">
        <w:rPr>
          <w:rFonts w:ascii="Times New Roman" w:eastAsia="Times New Roman" w:hAnsi="Times New Roman" w:cs="Times New Roman"/>
          <w:sz w:val="24"/>
          <w:szCs w:val="24"/>
        </w:rPr>
        <w:t>, P. (2012). Brain plasticity through the life span: Learning to learn and action video games. Annual Review of Neuroscience, 35, 391-416.</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Desai, R. A., Krishnan-</w:t>
      </w:r>
      <w:proofErr w:type="spellStart"/>
      <w:r w:rsidRPr="00F91245">
        <w:rPr>
          <w:rFonts w:ascii="Times New Roman" w:eastAsia="Times New Roman" w:hAnsi="Times New Roman" w:cs="Times New Roman"/>
          <w:sz w:val="24"/>
          <w:szCs w:val="24"/>
        </w:rPr>
        <w:t>Sarin</w:t>
      </w:r>
      <w:proofErr w:type="spellEnd"/>
      <w:r w:rsidRPr="00F91245">
        <w:rPr>
          <w:rFonts w:ascii="Times New Roman" w:eastAsia="Times New Roman" w:hAnsi="Times New Roman" w:cs="Times New Roman"/>
          <w:sz w:val="24"/>
          <w:szCs w:val="24"/>
        </w:rPr>
        <w:t xml:space="preserve">, S., </w:t>
      </w:r>
      <w:proofErr w:type="spellStart"/>
      <w:r w:rsidRPr="00F91245">
        <w:rPr>
          <w:rFonts w:ascii="Times New Roman" w:eastAsia="Times New Roman" w:hAnsi="Times New Roman" w:cs="Times New Roman"/>
          <w:sz w:val="24"/>
          <w:szCs w:val="24"/>
        </w:rPr>
        <w:t>Cavallo</w:t>
      </w:r>
      <w:proofErr w:type="spellEnd"/>
      <w:r w:rsidRPr="00F91245">
        <w:rPr>
          <w:rFonts w:ascii="Times New Roman" w:eastAsia="Times New Roman" w:hAnsi="Times New Roman" w:cs="Times New Roman"/>
          <w:sz w:val="24"/>
          <w:szCs w:val="24"/>
        </w:rPr>
        <w:t>, D., &amp; Potenza, M. N. (2010). Video-gaming among high school students: Health correlates, gender differences, and problematic gaming. Pediatrics, 126(6), e1414-e1424.</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 xml:space="preserve">Gentile, D. A., </w:t>
      </w:r>
      <w:proofErr w:type="spellStart"/>
      <w:r w:rsidRPr="00F91245">
        <w:rPr>
          <w:rFonts w:ascii="Times New Roman" w:eastAsia="Times New Roman" w:hAnsi="Times New Roman" w:cs="Times New Roman"/>
          <w:sz w:val="24"/>
          <w:szCs w:val="24"/>
        </w:rPr>
        <w:t>Choo</w:t>
      </w:r>
      <w:proofErr w:type="spellEnd"/>
      <w:r w:rsidRPr="00F91245">
        <w:rPr>
          <w:rFonts w:ascii="Times New Roman" w:eastAsia="Times New Roman" w:hAnsi="Times New Roman" w:cs="Times New Roman"/>
          <w:sz w:val="24"/>
          <w:szCs w:val="24"/>
        </w:rPr>
        <w:t xml:space="preserve">, H., </w:t>
      </w:r>
      <w:proofErr w:type="spellStart"/>
      <w:r w:rsidRPr="00F91245">
        <w:rPr>
          <w:rFonts w:ascii="Times New Roman" w:eastAsia="Times New Roman" w:hAnsi="Times New Roman" w:cs="Times New Roman"/>
          <w:sz w:val="24"/>
          <w:szCs w:val="24"/>
        </w:rPr>
        <w:t>Liau</w:t>
      </w:r>
      <w:proofErr w:type="spellEnd"/>
      <w:r w:rsidRPr="00F91245">
        <w:rPr>
          <w:rFonts w:ascii="Times New Roman" w:eastAsia="Times New Roman" w:hAnsi="Times New Roman" w:cs="Times New Roman"/>
          <w:sz w:val="24"/>
          <w:szCs w:val="24"/>
        </w:rPr>
        <w:t xml:space="preserve">, A., </w:t>
      </w:r>
      <w:proofErr w:type="spellStart"/>
      <w:r w:rsidRPr="00F91245">
        <w:rPr>
          <w:rFonts w:ascii="Times New Roman" w:eastAsia="Times New Roman" w:hAnsi="Times New Roman" w:cs="Times New Roman"/>
          <w:sz w:val="24"/>
          <w:szCs w:val="24"/>
        </w:rPr>
        <w:t>Sim</w:t>
      </w:r>
      <w:proofErr w:type="spellEnd"/>
      <w:r w:rsidRPr="00F91245">
        <w:rPr>
          <w:rFonts w:ascii="Times New Roman" w:eastAsia="Times New Roman" w:hAnsi="Times New Roman" w:cs="Times New Roman"/>
          <w:sz w:val="24"/>
          <w:szCs w:val="24"/>
        </w:rPr>
        <w:t xml:space="preserve">, T., Li, D., Fung, D., &amp; </w:t>
      </w:r>
      <w:proofErr w:type="spellStart"/>
      <w:r w:rsidRPr="00F91245">
        <w:rPr>
          <w:rFonts w:ascii="Times New Roman" w:eastAsia="Times New Roman" w:hAnsi="Times New Roman" w:cs="Times New Roman"/>
          <w:sz w:val="24"/>
          <w:szCs w:val="24"/>
        </w:rPr>
        <w:t>Khoo</w:t>
      </w:r>
      <w:proofErr w:type="spellEnd"/>
      <w:r w:rsidRPr="00F91245">
        <w:rPr>
          <w:rFonts w:ascii="Times New Roman" w:eastAsia="Times New Roman" w:hAnsi="Times New Roman" w:cs="Times New Roman"/>
          <w:sz w:val="24"/>
          <w:szCs w:val="24"/>
        </w:rPr>
        <w:t>, A. (2011). Pathological video game use among youths: A two-year longitudinal study. Pediatrics, 127(2), e319-e329.</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 xml:space="preserve">Green, C. S., &amp; </w:t>
      </w:r>
      <w:proofErr w:type="spellStart"/>
      <w:r w:rsidRPr="00F91245">
        <w:rPr>
          <w:rFonts w:ascii="Times New Roman" w:eastAsia="Times New Roman" w:hAnsi="Times New Roman" w:cs="Times New Roman"/>
          <w:sz w:val="24"/>
          <w:szCs w:val="24"/>
        </w:rPr>
        <w:t>Bavelier</w:t>
      </w:r>
      <w:proofErr w:type="spellEnd"/>
      <w:r w:rsidRPr="00F91245">
        <w:rPr>
          <w:rFonts w:ascii="Times New Roman" w:eastAsia="Times New Roman" w:hAnsi="Times New Roman" w:cs="Times New Roman"/>
          <w:sz w:val="24"/>
          <w:szCs w:val="24"/>
        </w:rPr>
        <w:t xml:space="preserve">, D. (2006). Effect of action video games on the spatial distribution of </w:t>
      </w:r>
      <w:proofErr w:type="spellStart"/>
      <w:r w:rsidRPr="00F91245">
        <w:rPr>
          <w:rFonts w:ascii="Times New Roman" w:eastAsia="Times New Roman" w:hAnsi="Times New Roman" w:cs="Times New Roman"/>
          <w:sz w:val="24"/>
          <w:szCs w:val="24"/>
        </w:rPr>
        <w:t>visuospatial</w:t>
      </w:r>
      <w:proofErr w:type="spellEnd"/>
      <w:r w:rsidRPr="00F91245">
        <w:rPr>
          <w:rFonts w:ascii="Times New Roman" w:eastAsia="Times New Roman" w:hAnsi="Times New Roman" w:cs="Times New Roman"/>
          <w:sz w:val="24"/>
          <w:szCs w:val="24"/>
        </w:rPr>
        <w:t xml:space="preserve"> attention. Journal of Experimental Psychology: Human Perception and Performance, 32(6), 1465-1478.</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proofErr w:type="spellStart"/>
      <w:r w:rsidRPr="00F91245">
        <w:rPr>
          <w:rFonts w:ascii="Times New Roman" w:eastAsia="Times New Roman" w:hAnsi="Times New Roman" w:cs="Times New Roman"/>
          <w:sz w:val="24"/>
          <w:szCs w:val="24"/>
        </w:rPr>
        <w:t>Hamari</w:t>
      </w:r>
      <w:proofErr w:type="spellEnd"/>
      <w:r w:rsidRPr="00F91245">
        <w:rPr>
          <w:rFonts w:ascii="Times New Roman" w:eastAsia="Times New Roman" w:hAnsi="Times New Roman" w:cs="Times New Roman"/>
          <w:sz w:val="24"/>
          <w:szCs w:val="24"/>
        </w:rPr>
        <w:t xml:space="preserve">, J., </w:t>
      </w:r>
      <w:proofErr w:type="spellStart"/>
      <w:r w:rsidRPr="00F91245">
        <w:rPr>
          <w:rFonts w:ascii="Times New Roman" w:eastAsia="Times New Roman" w:hAnsi="Times New Roman" w:cs="Times New Roman"/>
          <w:sz w:val="24"/>
          <w:szCs w:val="24"/>
        </w:rPr>
        <w:t>Koivisto</w:t>
      </w:r>
      <w:proofErr w:type="spellEnd"/>
      <w:r w:rsidRPr="00F91245">
        <w:rPr>
          <w:rFonts w:ascii="Times New Roman" w:eastAsia="Times New Roman" w:hAnsi="Times New Roman" w:cs="Times New Roman"/>
          <w:sz w:val="24"/>
          <w:szCs w:val="24"/>
        </w:rPr>
        <w:t xml:space="preserve">, J., &amp; </w:t>
      </w:r>
      <w:proofErr w:type="spellStart"/>
      <w:r w:rsidRPr="00F91245">
        <w:rPr>
          <w:rFonts w:ascii="Times New Roman" w:eastAsia="Times New Roman" w:hAnsi="Times New Roman" w:cs="Times New Roman"/>
          <w:sz w:val="24"/>
          <w:szCs w:val="24"/>
        </w:rPr>
        <w:t>Sarsa</w:t>
      </w:r>
      <w:proofErr w:type="spellEnd"/>
      <w:r w:rsidRPr="00F91245">
        <w:rPr>
          <w:rFonts w:ascii="Times New Roman" w:eastAsia="Times New Roman" w:hAnsi="Times New Roman" w:cs="Times New Roman"/>
          <w:sz w:val="24"/>
          <w:szCs w:val="24"/>
        </w:rPr>
        <w:t xml:space="preserve">, H. (2014). Does </w:t>
      </w:r>
      <w:proofErr w:type="spellStart"/>
      <w:r w:rsidRPr="00F91245">
        <w:rPr>
          <w:rFonts w:ascii="Times New Roman" w:eastAsia="Times New Roman" w:hAnsi="Times New Roman" w:cs="Times New Roman"/>
          <w:sz w:val="24"/>
          <w:szCs w:val="24"/>
        </w:rPr>
        <w:t>gamification</w:t>
      </w:r>
      <w:proofErr w:type="spellEnd"/>
      <w:r w:rsidRPr="00F91245">
        <w:rPr>
          <w:rFonts w:ascii="Times New Roman" w:eastAsia="Times New Roman" w:hAnsi="Times New Roman" w:cs="Times New Roman"/>
          <w:sz w:val="24"/>
          <w:szCs w:val="24"/>
        </w:rPr>
        <w:t xml:space="preserve"> work?--a literature review of empirical studies on </w:t>
      </w:r>
      <w:proofErr w:type="spellStart"/>
      <w:r w:rsidRPr="00F91245">
        <w:rPr>
          <w:rFonts w:ascii="Times New Roman" w:eastAsia="Times New Roman" w:hAnsi="Times New Roman" w:cs="Times New Roman"/>
          <w:sz w:val="24"/>
          <w:szCs w:val="24"/>
        </w:rPr>
        <w:t>gamification</w:t>
      </w:r>
      <w:proofErr w:type="spellEnd"/>
      <w:r w:rsidRPr="00F91245">
        <w:rPr>
          <w:rFonts w:ascii="Times New Roman" w:eastAsia="Times New Roman" w:hAnsi="Times New Roman" w:cs="Times New Roman"/>
          <w:sz w:val="24"/>
          <w:szCs w:val="24"/>
        </w:rPr>
        <w:t xml:space="preserve">. In 2014 47th Hawaii International Conference on System Sciences (pp. 3025-3034). </w:t>
      </w:r>
      <w:proofErr w:type="spellStart"/>
      <w:proofErr w:type="gramStart"/>
      <w:r w:rsidRPr="00F91245">
        <w:rPr>
          <w:rFonts w:ascii="Times New Roman" w:eastAsia="Times New Roman" w:hAnsi="Times New Roman" w:cs="Times New Roman"/>
          <w:sz w:val="24"/>
          <w:szCs w:val="24"/>
        </w:rPr>
        <w:t>Ieee</w:t>
      </w:r>
      <w:proofErr w:type="spellEnd"/>
      <w:proofErr w:type="gramEnd"/>
      <w:r w:rsidRPr="00F91245">
        <w:rPr>
          <w:rFonts w:ascii="Times New Roman" w:eastAsia="Times New Roman" w:hAnsi="Times New Roman" w:cs="Times New Roman"/>
          <w:sz w:val="24"/>
          <w:szCs w:val="24"/>
        </w:rPr>
        <w:t>.</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Hale, L., &amp; Guan, S. (2015). Screen time and sleep among school-aged children and adolescents: A systematic literature review. Sleep Medicine Reviews, 21, 50-58.</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proofErr w:type="spellStart"/>
      <w:r w:rsidRPr="00F91245">
        <w:rPr>
          <w:rFonts w:ascii="Times New Roman" w:eastAsia="Times New Roman" w:hAnsi="Times New Roman" w:cs="Times New Roman"/>
          <w:sz w:val="24"/>
          <w:szCs w:val="24"/>
        </w:rPr>
        <w:t>Kebritchi</w:t>
      </w:r>
      <w:proofErr w:type="spellEnd"/>
      <w:r w:rsidRPr="00F91245">
        <w:rPr>
          <w:rFonts w:ascii="Times New Roman" w:eastAsia="Times New Roman" w:hAnsi="Times New Roman" w:cs="Times New Roman"/>
          <w:sz w:val="24"/>
          <w:szCs w:val="24"/>
        </w:rPr>
        <w:t xml:space="preserve">, M., </w:t>
      </w:r>
      <w:proofErr w:type="spellStart"/>
      <w:r w:rsidRPr="00F91245">
        <w:rPr>
          <w:rFonts w:ascii="Times New Roman" w:eastAsia="Times New Roman" w:hAnsi="Times New Roman" w:cs="Times New Roman"/>
          <w:sz w:val="24"/>
          <w:szCs w:val="24"/>
        </w:rPr>
        <w:t>Hirumi</w:t>
      </w:r>
      <w:proofErr w:type="spellEnd"/>
      <w:r w:rsidRPr="00F91245">
        <w:rPr>
          <w:rFonts w:ascii="Times New Roman" w:eastAsia="Times New Roman" w:hAnsi="Times New Roman" w:cs="Times New Roman"/>
          <w:sz w:val="24"/>
          <w:szCs w:val="24"/>
        </w:rPr>
        <w:t xml:space="preserve">, A., &amp; </w:t>
      </w:r>
      <w:proofErr w:type="spellStart"/>
      <w:r w:rsidRPr="00F91245">
        <w:rPr>
          <w:rFonts w:ascii="Times New Roman" w:eastAsia="Times New Roman" w:hAnsi="Times New Roman" w:cs="Times New Roman"/>
          <w:sz w:val="24"/>
          <w:szCs w:val="24"/>
        </w:rPr>
        <w:t>Bai</w:t>
      </w:r>
      <w:proofErr w:type="spellEnd"/>
      <w:r w:rsidRPr="00F91245">
        <w:rPr>
          <w:rFonts w:ascii="Times New Roman" w:eastAsia="Times New Roman" w:hAnsi="Times New Roman" w:cs="Times New Roman"/>
          <w:sz w:val="24"/>
          <w:szCs w:val="24"/>
        </w:rPr>
        <w:t>, H. (2010). The effects of modern mathematics computer games on mathematics achievement and class motivation. Computers &amp; Education, 55(2), 427-443.</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Mayer, R. E. (2014). Computer games for learning: An evidence-based approach. MIT Press.</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r w:rsidRPr="00F91245">
        <w:rPr>
          <w:rFonts w:ascii="Times New Roman" w:eastAsia="Times New Roman" w:hAnsi="Times New Roman" w:cs="Times New Roman"/>
          <w:sz w:val="24"/>
          <w:szCs w:val="24"/>
        </w:rPr>
        <w:t xml:space="preserve">Tremblay, M. S., LeBlanc, A. G., Janssen, I., </w:t>
      </w:r>
      <w:proofErr w:type="spellStart"/>
      <w:r w:rsidRPr="00F91245">
        <w:rPr>
          <w:rFonts w:ascii="Times New Roman" w:eastAsia="Times New Roman" w:hAnsi="Times New Roman" w:cs="Times New Roman"/>
          <w:sz w:val="24"/>
          <w:szCs w:val="24"/>
        </w:rPr>
        <w:t>Kho</w:t>
      </w:r>
      <w:proofErr w:type="spellEnd"/>
      <w:r w:rsidRPr="00F91245">
        <w:rPr>
          <w:rFonts w:ascii="Times New Roman" w:eastAsia="Times New Roman" w:hAnsi="Times New Roman" w:cs="Times New Roman"/>
          <w:sz w:val="24"/>
          <w:szCs w:val="24"/>
        </w:rPr>
        <w:t xml:space="preserve">, M. E., Hicks, A., </w:t>
      </w:r>
      <w:proofErr w:type="spellStart"/>
      <w:r w:rsidRPr="00F91245">
        <w:rPr>
          <w:rFonts w:ascii="Times New Roman" w:eastAsia="Times New Roman" w:hAnsi="Times New Roman" w:cs="Times New Roman"/>
          <w:sz w:val="24"/>
          <w:szCs w:val="24"/>
        </w:rPr>
        <w:t>Murumets</w:t>
      </w:r>
      <w:proofErr w:type="spellEnd"/>
      <w:r w:rsidRPr="00F91245">
        <w:rPr>
          <w:rFonts w:ascii="Times New Roman" w:eastAsia="Times New Roman" w:hAnsi="Times New Roman" w:cs="Times New Roman"/>
          <w:sz w:val="24"/>
          <w:szCs w:val="24"/>
        </w:rPr>
        <w:t>, K</w:t>
      </w:r>
      <w:proofErr w:type="gramStart"/>
      <w:r w:rsidRPr="00F91245">
        <w:rPr>
          <w:rFonts w:ascii="Times New Roman" w:eastAsia="Times New Roman" w:hAnsi="Times New Roman" w:cs="Times New Roman"/>
          <w:sz w:val="24"/>
          <w:szCs w:val="24"/>
        </w:rPr>
        <w:t>., ...</w:t>
      </w:r>
      <w:proofErr w:type="gramEnd"/>
      <w:r w:rsidRPr="00F91245">
        <w:rPr>
          <w:rFonts w:ascii="Times New Roman" w:eastAsia="Times New Roman" w:hAnsi="Times New Roman" w:cs="Times New Roman"/>
          <w:sz w:val="24"/>
          <w:szCs w:val="24"/>
        </w:rPr>
        <w:t xml:space="preserve"> &amp; Duggan, M. (2011). Canadian sedentary </w:t>
      </w:r>
      <w:proofErr w:type="spellStart"/>
      <w:r w:rsidRPr="00F91245">
        <w:rPr>
          <w:rFonts w:ascii="Times New Roman" w:eastAsia="Times New Roman" w:hAnsi="Times New Roman" w:cs="Times New Roman"/>
          <w:sz w:val="24"/>
          <w:szCs w:val="24"/>
        </w:rPr>
        <w:t>behaviour</w:t>
      </w:r>
      <w:proofErr w:type="spellEnd"/>
      <w:r w:rsidRPr="00F91245">
        <w:rPr>
          <w:rFonts w:ascii="Times New Roman" w:eastAsia="Times New Roman" w:hAnsi="Times New Roman" w:cs="Times New Roman"/>
          <w:sz w:val="24"/>
          <w:szCs w:val="24"/>
        </w:rPr>
        <w:t xml:space="preserve"> guidelines for children and youth. Applied Physiology, Nutrition, and Metabolism, 36(1), 59-64.</w:t>
      </w:r>
    </w:p>
    <w:p w:rsidR="00F91245" w:rsidRPr="00F91245" w:rsidRDefault="00F91245" w:rsidP="00F91245">
      <w:pPr>
        <w:numPr>
          <w:ilvl w:val="0"/>
          <w:numId w:val="2"/>
        </w:numPr>
        <w:spacing w:after="0"/>
        <w:jc w:val="both"/>
        <w:rPr>
          <w:rFonts w:ascii="Times New Roman" w:eastAsia="Times New Roman" w:hAnsi="Times New Roman" w:cs="Times New Roman"/>
          <w:sz w:val="24"/>
          <w:szCs w:val="24"/>
        </w:rPr>
      </w:pPr>
      <w:proofErr w:type="spellStart"/>
      <w:r w:rsidRPr="00F91245">
        <w:rPr>
          <w:rFonts w:ascii="Times New Roman" w:eastAsia="Times New Roman" w:hAnsi="Times New Roman" w:cs="Times New Roman"/>
          <w:sz w:val="24"/>
          <w:szCs w:val="24"/>
        </w:rPr>
        <w:t>Voulgari</w:t>
      </w:r>
      <w:proofErr w:type="spellEnd"/>
      <w:r w:rsidRPr="00F91245">
        <w:rPr>
          <w:rFonts w:ascii="Times New Roman" w:eastAsia="Times New Roman" w:hAnsi="Times New Roman" w:cs="Times New Roman"/>
          <w:sz w:val="24"/>
          <w:szCs w:val="24"/>
        </w:rPr>
        <w:t xml:space="preserve">, I., </w:t>
      </w:r>
      <w:proofErr w:type="spellStart"/>
      <w:r w:rsidRPr="00F91245">
        <w:rPr>
          <w:rFonts w:ascii="Times New Roman" w:eastAsia="Times New Roman" w:hAnsi="Times New Roman" w:cs="Times New Roman"/>
          <w:sz w:val="24"/>
          <w:szCs w:val="24"/>
        </w:rPr>
        <w:t>Kafai</w:t>
      </w:r>
      <w:proofErr w:type="spellEnd"/>
      <w:r w:rsidRPr="00F91245">
        <w:rPr>
          <w:rFonts w:ascii="Times New Roman" w:eastAsia="Times New Roman" w:hAnsi="Times New Roman" w:cs="Times New Roman"/>
          <w:sz w:val="24"/>
          <w:szCs w:val="24"/>
        </w:rPr>
        <w:t xml:space="preserve">, Y. B., &amp; </w:t>
      </w:r>
      <w:proofErr w:type="spellStart"/>
      <w:r w:rsidRPr="00F91245">
        <w:rPr>
          <w:rFonts w:ascii="Times New Roman" w:eastAsia="Times New Roman" w:hAnsi="Times New Roman" w:cs="Times New Roman"/>
          <w:sz w:val="24"/>
          <w:szCs w:val="24"/>
        </w:rPr>
        <w:t>Avouris</w:t>
      </w:r>
      <w:proofErr w:type="spellEnd"/>
      <w:r w:rsidRPr="00F91245">
        <w:rPr>
          <w:rFonts w:ascii="Times New Roman" w:eastAsia="Times New Roman" w:hAnsi="Times New Roman" w:cs="Times New Roman"/>
          <w:sz w:val="24"/>
          <w:szCs w:val="24"/>
        </w:rPr>
        <w:t>, N. (2014). Multiplayer online games as sites for science education: A field study of Multi-Sci. Educational Technology Research and Development, 62(4), 479-503.</w:t>
      </w:r>
    </w:p>
    <w:p w:rsidR="000E1A6B" w:rsidRPr="000E1A6B" w:rsidRDefault="000E1A6B" w:rsidP="00F91245">
      <w:pPr>
        <w:pBdr>
          <w:bottom w:val="single" w:sz="6" w:space="1" w:color="auto"/>
        </w:pBdr>
        <w:spacing w:after="0"/>
        <w:jc w:val="both"/>
        <w:rPr>
          <w:rFonts w:ascii="Arial" w:eastAsia="Times New Roman" w:hAnsi="Arial" w:cs="Mangal"/>
          <w:vanish/>
          <w:sz w:val="16"/>
          <w:szCs w:val="14"/>
        </w:rPr>
      </w:pPr>
      <w:r w:rsidRPr="000E1A6B">
        <w:rPr>
          <w:rFonts w:ascii="Arial" w:eastAsia="Times New Roman" w:hAnsi="Arial" w:cs="Mangal"/>
          <w:vanish/>
          <w:sz w:val="16"/>
          <w:szCs w:val="14"/>
        </w:rPr>
        <w:t>Top of Form</w:t>
      </w:r>
    </w:p>
    <w:p w:rsidR="000E1A6B" w:rsidRPr="000E1A6B" w:rsidRDefault="000E1A6B" w:rsidP="00F91245">
      <w:pPr>
        <w:pBdr>
          <w:top w:val="single" w:sz="6" w:space="1" w:color="auto"/>
        </w:pBdr>
        <w:spacing w:after="0"/>
        <w:jc w:val="both"/>
        <w:rPr>
          <w:rFonts w:ascii="Arial" w:eastAsia="Times New Roman" w:hAnsi="Arial" w:cs="Mangal"/>
          <w:vanish/>
          <w:sz w:val="16"/>
          <w:szCs w:val="14"/>
        </w:rPr>
      </w:pPr>
      <w:r w:rsidRPr="000E1A6B">
        <w:rPr>
          <w:rFonts w:ascii="Arial" w:eastAsia="Times New Roman" w:hAnsi="Arial" w:cs="Mangal"/>
          <w:vanish/>
          <w:sz w:val="16"/>
          <w:szCs w:val="14"/>
        </w:rPr>
        <w:t>Bottom of Form</w:t>
      </w:r>
    </w:p>
    <w:p w:rsidR="000E1A6B" w:rsidRPr="000E1A6B" w:rsidRDefault="000E1A6B" w:rsidP="00F91245">
      <w:pPr>
        <w:spacing w:after="0"/>
        <w:jc w:val="both"/>
        <w:rPr>
          <w:rFonts w:ascii="Times New Roman" w:eastAsia="Times New Roman" w:hAnsi="Times New Roman" w:cs="Times New Roman"/>
          <w:sz w:val="24"/>
          <w:szCs w:val="24"/>
        </w:rPr>
      </w:pPr>
    </w:p>
    <w:p w:rsidR="000E1A6B" w:rsidRPr="000E1A6B" w:rsidRDefault="000E1A6B" w:rsidP="00F91245">
      <w:pPr>
        <w:spacing w:after="0"/>
        <w:jc w:val="both"/>
        <w:rPr>
          <w:rFonts w:ascii="Times New Roman" w:eastAsia="Times New Roman" w:hAnsi="Times New Roman" w:cs="Times New Roman"/>
          <w:sz w:val="24"/>
          <w:szCs w:val="24"/>
        </w:rPr>
      </w:pPr>
    </w:p>
    <w:p w:rsidR="000E1A6B" w:rsidRPr="00F91245" w:rsidRDefault="000E1A6B" w:rsidP="00F91245">
      <w:pPr>
        <w:spacing w:after="0"/>
        <w:jc w:val="both"/>
        <w:rPr>
          <w:sz w:val="40"/>
          <w:szCs w:val="40"/>
        </w:rPr>
      </w:pPr>
    </w:p>
    <w:sectPr w:rsidR="000E1A6B" w:rsidRPr="00F91245" w:rsidSect="0033228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31A8"/>
    <w:multiLevelType w:val="multilevel"/>
    <w:tmpl w:val="768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16242"/>
    <w:multiLevelType w:val="multilevel"/>
    <w:tmpl w:val="97F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C33A7"/>
    <w:multiLevelType w:val="multilevel"/>
    <w:tmpl w:val="A5B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C22C5"/>
    <w:multiLevelType w:val="multilevel"/>
    <w:tmpl w:val="3588E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83527"/>
    <w:multiLevelType w:val="multilevel"/>
    <w:tmpl w:val="B408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F360B"/>
    <w:multiLevelType w:val="multilevel"/>
    <w:tmpl w:val="E8E67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30D4B"/>
    <w:multiLevelType w:val="multilevel"/>
    <w:tmpl w:val="6A5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F70E8"/>
    <w:multiLevelType w:val="multilevel"/>
    <w:tmpl w:val="8376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1A6B"/>
    <w:rsid w:val="000E1A6B"/>
    <w:rsid w:val="00332282"/>
    <w:rsid w:val="00F912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12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912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A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A6B"/>
    <w:rPr>
      <w:b/>
      <w:bCs/>
    </w:rPr>
  </w:style>
  <w:style w:type="paragraph" w:styleId="z-TopofForm">
    <w:name w:val="HTML Top of Form"/>
    <w:basedOn w:val="Normal"/>
    <w:next w:val="Normal"/>
    <w:link w:val="z-TopofFormChar"/>
    <w:hidden/>
    <w:uiPriority w:val="99"/>
    <w:semiHidden/>
    <w:unhideWhenUsed/>
    <w:rsid w:val="000E1A6B"/>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0E1A6B"/>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0E1A6B"/>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0E1A6B"/>
    <w:rPr>
      <w:rFonts w:ascii="Arial" w:eastAsia="Times New Roman" w:hAnsi="Arial" w:cs="Mangal"/>
      <w:vanish/>
      <w:sz w:val="16"/>
      <w:szCs w:val="14"/>
    </w:rPr>
  </w:style>
  <w:style w:type="character" w:customStyle="1" w:styleId="Heading3Char">
    <w:name w:val="Heading 3 Char"/>
    <w:basedOn w:val="DefaultParagraphFont"/>
    <w:link w:val="Heading3"/>
    <w:uiPriority w:val="9"/>
    <w:rsid w:val="00F91245"/>
    <w:rPr>
      <w:rFonts w:ascii="Times New Roman" w:eastAsia="Times New Roman" w:hAnsi="Times New Roman" w:cs="Times New Roman"/>
      <w:b/>
      <w:bCs/>
      <w:sz w:val="27"/>
      <w:szCs w:val="27"/>
    </w:rPr>
  </w:style>
  <w:style w:type="character" w:styleId="Emphasis">
    <w:name w:val="Emphasis"/>
    <w:basedOn w:val="DefaultParagraphFont"/>
    <w:uiPriority w:val="20"/>
    <w:qFormat/>
    <w:rsid w:val="00F91245"/>
    <w:rPr>
      <w:i/>
      <w:iCs/>
    </w:rPr>
  </w:style>
  <w:style w:type="character" w:customStyle="1" w:styleId="Heading4Char">
    <w:name w:val="Heading 4 Char"/>
    <w:basedOn w:val="DefaultParagraphFont"/>
    <w:link w:val="Heading4"/>
    <w:uiPriority w:val="9"/>
    <w:semiHidden/>
    <w:rsid w:val="00F91245"/>
    <w:rPr>
      <w:rFonts w:asciiTheme="majorHAnsi" w:eastAsiaTheme="majorEastAsia" w:hAnsiTheme="majorHAnsi" w:cstheme="majorBidi"/>
      <w:b/>
      <w:bCs/>
      <w:i/>
      <w:iCs/>
      <w:color w:val="4F81BD" w:themeColor="accent1"/>
    </w:rPr>
  </w:style>
  <w:style w:type="paragraph" w:customStyle="1" w:styleId="Author">
    <w:name w:val="Author"/>
    <w:rsid w:val="00332282"/>
    <w:pPr>
      <w:suppressAutoHyphens/>
      <w:spacing w:before="360" w:after="40" w:line="240" w:lineRule="auto"/>
      <w:jc w:val="center"/>
    </w:pPr>
    <w:rPr>
      <w:rFonts w:ascii="Times New Roman" w:eastAsia="SimSu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191193643">
      <w:bodyDiv w:val="1"/>
      <w:marLeft w:val="0"/>
      <w:marRight w:val="0"/>
      <w:marTop w:val="0"/>
      <w:marBottom w:val="0"/>
      <w:divBdr>
        <w:top w:val="none" w:sz="0" w:space="0" w:color="auto"/>
        <w:left w:val="none" w:sz="0" w:space="0" w:color="auto"/>
        <w:bottom w:val="none" w:sz="0" w:space="0" w:color="auto"/>
        <w:right w:val="none" w:sz="0" w:space="0" w:color="auto"/>
      </w:divBdr>
    </w:div>
    <w:div w:id="324668903">
      <w:bodyDiv w:val="1"/>
      <w:marLeft w:val="0"/>
      <w:marRight w:val="0"/>
      <w:marTop w:val="0"/>
      <w:marBottom w:val="0"/>
      <w:divBdr>
        <w:top w:val="none" w:sz="0" w:space="0" w:color="auto"/>
        <w:left w:val="none" w:sz="0" w:space="0" w:color="auto"/>
        <w:bottom w:val="none" w:sz="0" w:space="0" w:color="auto"/>
        <w:right w:val="none" w:sz="0" w:space="0" w:color="auto"/>
      </w:divBdr>
      <w:divsChild>
        <w:div w:id="79722121">
          <w:marLeft w:val="0"/>
          <w:marRight w:val="0"/>
          <w:marTop w:val="0"/>
          <w:marBottom w:val="0"/>
          <w:divBdr>
            <w:top w:val="none" w:sz="0" w:space="0" w:color="auto"/>
            <w:left w:val="none" w:sz="0" w:space="0" w:color="auto"/>
            <w:bottom w:val="none" w:sz="0" w:space="0" w:color="auto"/>
            <w:right w:val="none" w:sz="0" w:space="0" w:color="auto"/>
          </w:divBdr>
          <w:divsChild>
            <w:div w:id="430324917">
              <w:marLeft w:val="0"/>
              <w:marRight w:val="0"/>
              <w:marTop w:val="0"/>
              <w:marBottom w:val="0"/>
              <w:divBdr>
                <w:top w:val="none" w:sz="0" w:space="0" w:color="auto"/>
                <w:left w:val="none" w:sz="0" w:space="0" w:color="auto"/>
                <w:bottom w:val="none" w:sz="0" w:space="0" w:color="auto"/>
                <w:right w:val="none" w:sz="0" w:space="0" w:color="auto"/>
              </w:divBdr>
              <w:divsChild>
                <w:div w:id="1335957106">
                  <w:marLeft w:val="0"/>
                  <w:marRight w:val="0"/>
                  <w:marTop w:val="0"/>
                  <w:marBottom w:val="0"/>
                  <w:divBdr>
                    <w:top w:val="none" w:sz="0" w:space="0" w:color="auto"/>
                    <w:left w:val="none" w:sz="0" w:space="0" w:color="auto"/>
                    <w:bottom w:val="none" w:sz="0" w:space="0" w:color="auto"/>
                    <w:right w:val="none" w:sz="0" w:space="0" w:color="auto"/>
                  </w:divBdr>
                  <w:divsChild>
                    <w:div w:id="1194078931">
                      <w:marLeft w:val="0"/>
                      <w:marRight w:val="0"/>
                      <w:marTop w:val="0"/>
                      <w:marBottom w:val="0"/>
                      <w:divBdr>
                        <w:top w:val="none" w:sz="0" w:space="0" w:color="auto"/>
                        <w:left w:val="none" w:sz="0" w:space="0" w:color="auto"/>
                        <w:bottom w:val="none" w:sz="0" w:space="0" w:color="auto"/>
                        <w:right w:val="none" w:sz="0" w:space="0" w:color="auto"/>
                      </w:divBdr>
                      <w:divsChild>
                        <w:div w:id="1855264748">
                          <w:marLeft w:val="0"/>
                          <w:marRight w:val="0"/>
                          <w:marTop w:val="0"/>
                          <w:marBottom w:val="0"/>
                          <w:divBdr>
                            <w:top w:val="none" w:sz="0" w:space="0" w:color="auto"/>
                            <w:left w:val="none" w:sz="0" w:space="0" w:color="auto"/>
                            <w:bottom w:val="none" w:sz="0" w:space="0" w:color="auto"/>
                            <w:right w:val="none" w:sz="0" w:space="0" w:color="auto"/>
                          </w:divBdr>
                          <w:divsChild>
                            <w:div w:id="2080906755">
                              <w:marLeft w:val="0"/>
                              <w:marRight w:val="0"/>
                              <w:marTop w:val="0"/>
                              <w:marBottom w:val="0"/>
                              <w:divBdr>
                                <w:top w:val="none" w:sz="0" w:space="0" w:color="auto"/>
                                <w:left w:val="none" w:sz="0" w:space="0" w:color="auto"/>
                                <w:bottom w:val="none" w:sz="0" w:space="0" w:color="auto"/>
                                <w:right w:val="none" w:sz="0" w:space="0" w:color="auto"/>
                              </w:divBdr>
                              <w:divsChild>
                                <w:div w:id="1471284314">
                                  <w:marLeft w:val="0"/>
                                  <w:marRight w:val="0"/>
                                  <w:marTop w:val="0"/>
                                  <w:marBottom w:val="0"/>
                                  <w:divBdr>
                                    <w:top w:val="none" w:sz="0" w:space="0" w:color="auto"/>
                                    <w:left w:val="none" w:sz="0" w:space="0" w:color="auto"/>
                                    <w:bottom w:val="none" w:sz="0" w:space="0" w:color="auto"/>
                                    <w:right w:val="none" w:sz="0" w:space="0" w:color="auto"/>
                                  </w:divBdr>
                                  <w:divsChild>
                                    <w:div w:id="7964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13247">
          <w:marLeft w:val="0"/>
          <w:marRight w:val="0"/>
          <w:marTop w:val="0"/>
          <w:marBottom w:val="0"/>
          <w:divBdr>
            <w:top w:val="none" w:sz="0" w:space="0" w:color="auto"/>
            <w:left w:val="none" w:sz="0" w:space="0" w:color="auto"/>
            <w:bottom w:val="none" w:sz="0" w:space="0" w:color="auto"/>
            <w:right w:val="none" w:sz="0" w:space="0" w:color="auto"/>
          </w:divBdr>
          <w:divsChild>
            <w:div w:id="1271205689">
              <w:marLeft w:val="0"/>
              <w:marRight w:val="0"/>
              <w:marTop w:val="0"/>
              <w:marBottom w:val="0"/>
              <w:divBdr>
                <w:top w:val="none" w:sz="0" w:space="0" w:color="auto"/>
                <w:left w:val="none" w:sz="0" w:space="0" w:color="auto"/>
                <w:bottom w:val="none" w:sz="0" w:space="0" w:color="auto"/>
                <w:right w:val="none" w:sz="0" w:space="0" w:color="auto"/>
              </w:divBdr>
              <w:divsChild>
                <w:div w:id="1267418813">
                  <w:marLeft w:val="0"/>
                  <w:marRight w:val="0"/>
                  <w:marTop w:val="0"/>
                  <w:marBottom w:val="0"/>
                  <w:divBdr>
                    <w:top w:val="none" w:sz="0" w:space="0" w:color="auto"/>
                    <w:left w:val="none" w:sz="0" w:space="0" w:color="auto"/>
                    <w:bottom w:val="none" w:sz="0" w:space="0" w:color="auto"/>
                    <w:right w:val="none" w:sz="0" w:space="0" w:color="auto"/>
                  </w:divBdr>
                  <w:divsChild>
                    <w:div w:id="1775902597">
                      <w:marLeft w:val="0"/>
                      <w:marRight w:val="0"/>
                      <w:marTop w:val="0"/>
                      <w:marBottom w:val="0"/>
                      <w:divBdr>
                        <w:top w:val="none" w:sz="0" w:space="0" w:color="auto"/>
                        <w:left w:val="none" w:sz="0" w:space="0" w:color="auto"/>
                        <w:bottom w:val="none" w:sz="0" w:space="0" w:color="auto"/>
                        <w:right w:val="none" w:sz="0" w:space="0" w:color="auto"/>
                      </w:divBdr>
                      <w:divsChild>
                        <w:div w:id="1544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372656">
      <w:bodyDiv w:val="1"/>
      <w:marLeft w:val="0"/>
      <w:marRight w:val="0"/>
      <w:marTop w:val="0"/>
      <w:marBottom w:val="0"/>
      <w:divBdr>
        <w:top w:val="none" w:sz="0" w:space="0" w:color="auto"/>
        <w:left w:val="none" w:sz="0" w:space="0" w:color="auto"/>
        <w:bottom w:val="none" w:sz="0" w:space="0" w:color="auto"/>
        <w:right w:val="none" w:sz="0" w:space="0" w:color="auto"/>
      </w:divBdr>
      <w:divsChild>
        <w:div w:id="976103120">
          <w:marLeft w:val="0"/>
          <w:marRight w:val="0"/>
          <w:marTop w:val="0"/>
          <w:marBottom w:val="0"/>
          <w:divBdr>
            <w:top w:val="none" w:sz="0" w:space="0" w:color="auto"/>
            <w:left w:val="none" w:sz="0" w:space="0" w:color="auto"/>
            <w:bottom w:val="none" w:sz="0" w:space="0" w:color="auto"/>
            <w:right w:val="none" w:sz="0" w:space="0" w:color="auto"/>
          </w:divBdr>
          <w:divsChild>
            <w:div w:id="1869637017">
              <w:marLeft w:val="0"/>
              <w:marRight w:val="0"/>
              <w:marTop w:val="0"/>
              <w:marBottom w:val="0"/>
              <w:divBdr>
                <w:top w:val="none" w:sz="0" w:space="0" w:color="auto"/>
                <w:left w:val="none" w:sz="0" w:space="0" w:color="auto"/>
                <w:bottom w:val="none" w:sz="0" w:space="0" w:color="auto"/>
                <w:right w:val="none" w:sz="0" w:space="0" w:color="auto"/>
              </w:divBdr>
              <w:divsChild>
                <w:div w:id="1072653195">
                  <w:marLeft w:val="0"/>
                  <w:marRight w:val="0"/>
                  <w:marTop w:val="0"/>
                  <w:marBottom w:val="0"/>
                  <w:divBdr>
                    <w:top w:val="none" w:sz="0" w:space="0" w:color="auto"/>
                    <w:left w:val="none" w:sz="0" w:space="0" w:color="auto"/>
                    <w:bottom w:val="none" w:sz="0" w:space="0" w:color="auto"/>
                    <w:right w:val="none" w:sz="0" w:space="0" w:color="auto"/>
                  </w:divBdr>
                  <w:divsChild>
                    <w:div w:id="694690960">
                      <w:marLeft w:val="0"/>
                      <w:marRight w:val="0"/>
                      <w:marTop w:val="0"/>
                      <w:marBottom w:val="0"/>
                      <w:divBdr>
                        <w:top w:val="none" w:sz="0" w:space="0" w:color="auto"/>
                        <w:left w:val="none" w:sz="0" w:space="0" w:color="auto"/>
                        <w:bottom w:val="none" w:sz="0" w:space="0" w:color="auto"/>
                        <w:right w:val="none" w:sz="0" w:space="0" w:color="auto"/>
                      </w:divBdr>
                      <w:divsChild>
                        <w:div w:id="715391938">
                          <w:marLeft w:val="0"/>
                          <w:marRight w:val="0"/>
                          <w:marTop w:val="0"/>
                          <w:marBottom w:val="0"/>
                          <w:divBdr>
                            <w:top w:val="none" w:sz="0" w:space="0" w:color="auto"/>
                            <w:left w:val="none" w:sz="0" w:space="0" w:color="auto"/>
                            <w:bottom w:val="none" w:sz="0" w:space="0" w:color="auto"/>
                            <w:right w:val="none" w:sz="0" w:space="0" w:color="auto"/>
                          </w:divBdr>
                          <w:divsChild>
                            <w:div w:id="1512721815">
                              <w:marLeft w:val="0"/>
                              <w:marRight w:val="0"/>
                              <w:marTop w:val="0"/>
                              <w:marBottom w:val="0"/>
                              <w:divBdr>
                                <w:top w:val="none" w:sz="0" w:space="0" w:color="auto"/>
                                <w:left w:val="none" w:sz="0" w:space="0" w:color="auto"/>
                                <w:bottom w:val="none" w:sz="0" w:space="0" w:color="auto"/>
                                <w:right w:val="none" w:sz="0" w:space="0" w:color="auto"/>
                              </w:divBdr>
                              <w:divsChild>
                                <w:div w:id="1286621608">
                                  <w:marLeft w:val="0"/>
                                  <w:marRight w:val="0"/>
                                  <w:marTop w:val="0"/>
                                  <w:marBottom w:val="0"/>
                                  <w:divBdr>
                                    <w:top w:val="none" w:sz="0" w:space="0" w:color="auto"/>
                                    <w:left w:val="none" w:sz="0" w:space="0" w:color="auto"/>
                                    <w:bottom w:val="none" w:sz="0" w:space="0" w:color="auto"/>
                                    <w:right w:val="none" w:sz="0" w:space="0" w:color="auto"/>
                                  </w:divBdr>
                                  <w:divsChild>
                                    <w:div w:id="331227010">
                                      <w:marLeft w:val="0"/>
                                      <w:marRight w:val="0"/>
                                      <w:marTop w:val="0"/>
                                      <w:marBottom w:val="0"/>
                                      <w:divBdr>
                                        <w:top w:val="none" w:sz="0" w:space="0" w:color="auto"/>
                                        <w:left w:val="none" w:sz="0" w:space="0" w:color="auto"/>
                                        <w:bottom w:val="none" w:sz="0" w:space="0" w:color="auto"/>
                                        <w:right w:val="none" w:sz="0" w:space="0" w:color="auto"/>
                                      </w:divBdr>
                                      <w:divsChild>
                                        <w:div w:id="1382317669">
                                          <w:marLeft w:val="0"/>
                                          <w:marRight w:val="0"/>
                                          <w:marTop w:val="0"/>
                                          <w:marBottom w:val="0"/>
                                          <w:divBdr>
                                            <w:top w:val="none" w:sz="0" w:space="0" w:color="auto"/>
                                            <w:left w:val="none" w:sz="0" w:space="0" w:color="auto"/>
                                            <w:bottom w:val="none" w:sz="0" w:space="0" w:color="auto"/>
                                            <w:right w:val="none" w:sz="0" w:space="0" w:color="auto"/>
                                          </w:divBdr>
                                          <w:divsChild>
                                            <w:div w:id="417336867">
                                              <w:marLeft w:val="0"/>
                                              <w:marRight w:val="0"/>
                                              <w:marTop w:val="0"/>
                                              <w:marBottom w:val="0"/>
                                              <w:divBdr>
                                                <w:top w:val="none" w:sz="0" w:space="0" w:color="auto"/>
                                                <w:left w:val="none" w:sz="0" w:space="0" w:color="auto"/>
                                                <w:bottom w:val="none" w:sz="0" w:space="0" w:color="auto"/>
                                                <w:right w:val="none" w:sz="0" w:space="0" w:color="auto"/>
                                              </w:divBdr>
                                              <w:divsChild>
                                                <w:div w:id="543064053">
                                                  <w:marLeft w:val="0"/>
                                                  <w:marRight w:val="0"/>
                                                  <w:marTop w:val="0"/>
                                                  <w:marBottom w:val="0"/>
                                                  <w:divBdr>
                                                    <w:top w:val="none" w:sz="0" w:space="0" w:color="auto"/>
                                                    <w:left w:val="none" w:sz="0" w:space="0" w:color="auto"/>
                                                    <w:bottom w:val="none" w:sz="0" w:space="0" w:color="auto"/>
                                                    <w:right w:val="none" w:sz="0" w:space="0" w:color="auto"/>
                                                  </w:divBdr>
                                                  <w:divsChild>
                                                    <w:div w:id="763914368">
                                                      <w:marLeft w:val="0"/>
                                                      <w:marRight w:val="0"/>
                                                      <w:marTop w:val="0"/>
                                                      <w:marBottom w:val="0"/>
                                                      <w:divBdr>
                                                        <w:top w:val="none" w:sz="0" w:space="0" w:color="auto"/>
                                                        <w:left w:val="none" w:sz="0" w:space="0" w:color="auto"/>
                                                        <w:bottom w:val="none" w:sz="0" w:space="0" w:color="auto"/>
                                                        <w:right w:val="none" w:sz="0" w:space="0" w:color="auto"/>
                                                      </w:divBdr>
                                                      <w:divsChild>
                                                        <w:div w:id="14500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906374">
          <w:marLeft w:val="0"/>
          <w:marRight w:val="0"/>
          <w:marTop w:val="0"/>
          <w:marBottom w:val="0"/>
          <w:divBdr>
            <w:top w:val="none" w:sz="0" w:space="0" w:color="auto"/>
            <w:left w:val="none" w:sz="0" w:space="0" w:color="auto"/>
            <w:bottom w:val="none" w:sz="0" w:space="0" w:color="auto"/>
            <w:right w:val="none" w:sz="0" w:space="0" w:color="auto"/>
          </w:divBdr>
          <w:divsChild>
            <w:div w:id="2025353769">
              <w:marLeft w:val="0"/>
              <w:marRight w:val="0"/>
              <w:marTop w:val="0"/>
              <w:marBottom w:val="0"/>
              <w:divBdr>
                <w:top w:val="none" w:sz="0" w:space="0" w:color="auto"/>
                <w:left w:val="none" w:sz="0" w:space="0" w:color="auto"/>
                <w:bottom w:val="none" w:sz="0" w:space="0" w:color="auto"/>
                <w:right w:val="none" w:sz="0" w:space="0" w:color="auto"/>
              </w:divBdr>
              <w:divsChild>
                <w:div w:id="410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8578">
      <w:bodyDiv w:val="1"/>
      <w:marLeft w:val="0"/>
      <w:marRight w:val="0"/>
      <w:marTop w:val="0"/>
      <w:marBottom w:val="0"/>
      <w:divBdr>
        <w:top w:val="none" w:sz="0" w:space="0" w:color="auto"/>
        <w:left w:val="none" w:sz="0" w:space="0" w:color="auto"/>
        <w:bottom w:val="none" w:sz="0" w:space="0" w:color="auto"/>
        <w:right w:val="none" w:sz="0" w:space="0" w:color="auto"/>
      </w:divBdr>
    </w:div>
    <w:div w:id="1437939675">
      <w:bodyDiv w:val="1"/>
      <w:marLeft w:val="0"/>
      <w:marRight w:val="0"/>
      <w:marTop w:val="0"/>
      <w:marBottom w:val="0"/>
      <w:divBdr>
        <w:top w:val="none" w:sz="0" w:space="0" w:color="auto"/>
        <w:left w:val="none" w:sz="0" w:space="0" w:color="auto"/>
        <w:bottom w:val="none" w:sz="0" w:space="0" w:color="auto"/>
        <w:right w:val="none" w:sz="0" w:space="0" w:color="auto"/>
      </w:divBdr>
    </w:div>
    <w:div w:id="1556161271">
      <w:bodyDiv w:val="1"/>
      <w:marLeft w:val="0"/>
      <w:marRight w:val="0"/>
      <w:marTop w:val="0"/>
      <w:marBottom w:val="0"/>
      <w:divBdr>
        <w:top w:val="none" w:sz="0" w:space="0" w:color="auto"/>
        <w:left w:val="none" w:sz="0" w:space="0" w:color="auto"/>
        <w:bottom w:val="none" w:sz="0" w:space="0" w:color="auto"/>
        <w:right w:val="none" w:sz="0" w:space="0" w:color="auto"/>
      </w:divBdr>
    </w:div>
    <w:div w:id="19039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PANDEY</dc:creator>
  <cp:keywords/>
  <dc:description/>
  <cp:lastModifiedBy>SK PANDEY</cp:lastModifiedBy>
  <cp:revision>2</cp:revision>
  <dcterms:created xsi:type="dcterms:W3CDTF">2024-07-07T04:15:00Z</dcterms:created>
  <dcterms:modified xsi:type="dcterms:W3CDTF">2024-07-07T06:17:00Z</dcterms:modified>
</cp:coreProperties>
</file>