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CB" w:rsidRPr="00833E1D" w:rsidRDefault="00C51FCB" w:rsidP="00C51F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eastAsia="Times New Roman"/>
          <w:b/>
          <w:color w:val="202124"/>
          <w:sz w:val="28"/>
          <w:szCs w:val="28"/>
          <w:lang w:eastAsia="en-GB"/>
        </w:rPr>
      </w:pPr>
      <w:r w:rsidRPr="00C51FCB">
        <w:rPr>
          <w:rFonts w:eastAsia="Times New Roman"/>
          <w:b/>
          <w:color w:val="202124"/>
          <w:sz w:val="28"/>
          <w:szCs w:val="28"/>
          <w:lang w:eastAsia="en-GB"/>
        </w:rPr>
        <w:t>The role of leadership in the development of an innovative organizational culture</w:t>
      </w:r>
    </w:p>
    <w:p w:rsidR="00C51FCB" w:rsidRPr="00C51FCB" w:rsidRDefault="00C51FCB" w:rsidP="00C51FCB">
      <w:pPr>
        <w:ind w:left="2160" w:firstLine="720"/>
        <w:rPr>
          <w:rFonts w:eastAsia="Calibri"/>
          <w:b/>
          <w:lang w:val="mk-MK"/>
        </w:rPr>
      </w:pPr>
      <w:proofErr w:type="gramStart"/>
      <w:r w:rsidRPr="00C51FCB">
        <w:rPr>
          <w:b/>
          <w:iCs/>
        </w:rPr>
        <w:t>Ass.</w:t>
      </w:r>
      <w:proofErr w:type="gramEnd"/>
      <w:r w:rsidRPr="00C51FCB">
        <w:rPr>
          <w:b/>
          <w:iCs/>
        </w:rPr>
        <w:t xml:space="preserve"> Prof. D-r sc. </w:t>
      </w:r>
      <w:proofErr w:type="spellStart"/>
      <w:r w:rsidRPr="00C51FCB">
        <w:rPr>
          <w:b/>
          <w:iCs/>
        </w:rPr>
        <w:t>Katerina</w:t>
      </w:r>
      <w:proofErr w:type="spellEnd"/>
      <w:r w:rsidRPr="00C51FCB">
        <w:rPr>
          <w:b/>
          <w:iCs/>
        </w:rPr>
        <w:t xml:space="preserve"> </w:t>
      </w:r>
      <w:proofErr w:type="spellStart"/>
      <w:r w:rsidRPr="00C51FCB">
        <w:rPr>
          <w:b/>
          <w:iCs/>
        </w:rPr>
        <w:t>Kareska</w:t>
      </w:r>
      <w:proofErr w:type="spellEnd"/>
      <w:r w:rsidRPr="00C51FCB">
        <w:rPr>
          <w:b/>
          <w:iCs/>
          <w:lang w:val="mk-MK"/>
        </w:rPr>
        <w:t>,</w:t>
      </w:r>
      <w:r w:rsidRPr="00C51FCB">
        <w:rPr>
          <w:rFonts w:eastAsia="Calibri"/>
          <w:b/>
          <w:lang w:val="mk-MK"/>
        </w:rPr>
        <w:t xml:space="preserve"> </w:t>
      </w:r>
    </w:p>
    <w:p w:rsidR="00C51FCB" w:rsidRPr="00C51FCB" w:rsidRDefault="00C51FCB" w:rsidP="00C51F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51FCB">
        <w:rPr>
          <w:rFonts w:eastAsia="Calibri"/>
          <w:lang w:val="mk-MK"/>
        </w:rPr>
        <w:t xml:space="preserve">University St. Kliment Ohridski – Bitola, Scientific tobacco </w:t>
      </w:r>
      <w:r w:rsidRPr="00C51FCB">
        <w:rPr>
          <w:rFonts w:eastAsia="Calibri"/>
          <w:lang w:val="en-US"/>
        </w:rPr>
        <w:t>I</w:t>
      </w:r>
      <w:r w:rsidRPr="00C51FCB">
        <w:rPr>
          <w:rFonts w:eastAsia="Calibri"/>
          <w:lang w:val="mk-MK"/>
        </w:rPr>
        <w:t>nstitute – Prilep, Republic of  North Macedonia, e-mail:</w:t>
      </w:r>
      <w:r w:rsidRPr="00C51FCB">
        <w:t xml:space="preserve"> </w:t>
      </w:r>
      <w:hyperlink r:id="rId7" w:history="1">
        <w:r w:rsidRPr="00C51FCB">
          <w:t>katekareska@gmail.com</w:t>
        </w:r>
      </w:hyperlink>
      <w:r w:rsidRPr="00C51FCB">
        <w:t xml:space="preserve"> </w:t>
      </w:r>
      <w:r w:rsidRPr="00C51FCB">
        <w:rPr>
          <w:rFonts w:eastAsia="Calibri"/>
          <w:lang w:val="en-US"/>
        </w:rPr>
        <w:t xml:space="preserve">; </w:t>
      </w:r>
      <w:r w:rsidRPr="00C51FCB">
        <w:t xml:space="preserve"> </w:t>
      </w:r>
      <w:hyperlink r:id="rId8" w:history="1">
        <w:r w:rsidRPr="00C51FCB">
          <w:rPr>
            <w:rFonts w:eastAsia="Calibri"/>
            <w:lang w:val="mk-MK"/>
          </w:rPr>
          <w:t>katerina.kareska@uklo.edu.mk</w:t>
        </w:r>
      </w:hyperlink>
    </w:p>
    <w:p w:rsidR="00C51FCB" w:rsidRPr="00C51FCB" w:rsidRDefault="00C51FCB" w:rsidP="00C51F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75000D" w:rsidRDefault="00C51FCB" w:rsidP="00C51FCB">
      <w:pPr>
        <w:rPr>
          <w:b/>
          <w:lang w:val="mk-MK"/>
        </w:rPr>
      </w:pPr>
      <w:r w:rsidRPr="00C51FCB">
        <w:rPr>
          <w:b/>
          <w:lang w:val="mk-MK"/>
        </w:rPr>
        <w:t>Abstract:</w:t>
      </w:r>
    </w:p>
    <w:p w:rsidR="00F92DB2" w:rsidRPr="00F92DB2" w:rsidRDefault="00F92DB2" w:rsidP="00F92DB2">
      <w:pPr>
        <w:jc w:val="both"/>
        <w:rPr>
          <w:lang w:val="mk-MK"/>
        </w:rPr>
      </w:pPr>
      <w:r>
        <w:t>In today's dynamic and competitive business environment, fostering innovation has become imperative for organizational success. Central to cultivating an innovative culture in an organization is the role of leadership. This paper explores the complex relationship between leadership and the development of an innovative organizational culture. Based on extensive literature in the fields of leadership, innovation and organizational culture, this study synthesizes existing knowledge to provide a comprehensive understanding of how leadership behaviours, styles and practices influence the innovation climate in an organization.</w:t>
      </w:r>
    </w:p>
    <w:p w:rsidR="00F92DB2" w:rsidRPr="00F92DB2" w:rsidRDefault="00F92DB2" w:rsidP="00F92DB2">
      <w:pPr>
        <w:jc w:val="both"/>
        <w:rPr>
          <w:lang w:val="mk-MK"/>
        </w:rPr>
      </w:pPr>
      <w:r>
        <w:t>The theoretical framework guiding this research integrates various leadership theories, including transformational, transactional, and servant leadership, with models of organizational culture and innovation. Through empirical research using both qualitative and quantitative methods, this study examines the mechanisms through which leadership fosters an environment conducive to innovation. Key factors such as visionary leadership, empowerment, risk taking, and fostering a culture of learning and experiment</w:t>
      </w:r>
      <w:r w:rsidR="00067329">
        <w:t xml:space="preserve">ation are </w:t>
      </w:r>
      <w:proofErr w:type="spellStart"/>
      <w:r w:rsidR="00067329">
        <w:t>analyze</w:t>
      </w:r>
      <w:proofErr w:type="spellEnd"/>
      <w:r w:rsidR="00067329">
        <w:rPr>
          <w:lang w:val="en-US"/>
        </w:rPr>
        <w:t>d</w:t>
      </w:r>
      <w:r>
        <w:t xml:space="preserve"> to reveal their impact on promoting innovative </w:t>
      </w:r>
      <w:proofErr w:type="spellStart"/>
      <w:r>
        <w:t>behaviors</w:t>
      </w:r>
      <w:proofErr w:type="spellEnd"/>
      <w:r>
        <w:t xml:space="preserve"> among employees.</w:t>
      </w:r>
    </w:p>
    <w:p w:rsidR="00F92DB2" w:rsidRPr="00F92DB2" w:rsidRDefault="00F92DB2" w:rsidP="00F92DB2">
      <w:pPr>
        <w:jc w:val="both"/>
        <w:rPr>
          <w:lang w:val="mk-MK"/>
        </w:rPr>
      </w:pPr>
      <w:r>
        <w:t xml:space="preserve">The findings in this paper point to the key role played by leadership in shaping attitudes, </w:t>
      </w:r>
      <w:proofErr w:type="spellStart"/>
      <w:r>
        <w:t>behaviors</w:t>
      </w:r>
      <w:proofErr w:type="spellEnd"/>
      <w:r>
        <w:t xml:space="preserve"> and norms that contribute to the creation and implementation of new ideas in organizations. Furthermore, this research highlights the importance of aligning leadership strategies with organizational goals and values to effectively foster innovation. The insights from this study offer valuable implications for practitioners, suggesting actionable strategies for leaders to improve their leadership practices and foster a culture of innovation in their organizations.</w:t>
      </w:r>
    </w:p>
    <w:p w:rsidR="00F92DB2" w:rsidRDefault="00F92DB2" w:rsidP="00F92DB2">
      <w:pPr>
        <w:jc w:val="both"/>
        <w:rPr>
          <w:lang w:val="mk-MK"/>
        </w:rPr>
      </w:pPr>
      <w:r>
        <w:t>This paper contributes to the growing body of literature on leadership and innovation by providing a diverse understanding of the role of leadership in fostering organizational innovation. By elucidating the mechanisms through which leadership influences innovation culture, this research offers theoretical insights and practical guidance for organizations seeking to thrive in an increasingly dynamic and competitive environment.</w:t>
      </w:r>
    </w:p>
    <w:p w:rsidR="00067329" w:rsidRDefault="00067329" w:rsidP="00F92DB2">
      <w:pPr>
        <w:jc w:val="both"/>
        <w:rPr>
          <w:lang w:val="mk-MK"/>
        </w:rPr>
      </w:pPr>
      <w:r w:rsidRPr="00144807">
        <w:rPr>
          <w:b/>
          <w:lang w:val="en-US"/>
        </w:rPr>
        <w:lastRenderedPageBreak/>
        <w:t>Key words:</w:t>
      </w:r>
      <w:r>
        <w:rPr>
          <w:lang w:val="mk-MK"/>
        </w:rPr>
        <w:t xml:space="preserve"> </w:t>
      </w:r>
      <w:r w:rsidRPr="00067329">
        <w:rPr>
          <w:lang w:val="mk-MK"/>
        </w:rPr>
        <w:t>Leadership</w:t>
      </w:r>
      <w:r>
        <w:rPr>
          <w:lang w:val="mk-MK"/>
        </w:rPr>
        <w:t xml:space="preserve">, </w:t>
      </w:r>
      <w:r w:rsidRPr="00067329">
        <w:rPr>
          <w:lang w:val="mk-MK"/>
        </w:rPr>
        <w:t>Innovation</w:t>
      </w:r>
      <w:r>
        <w:rPr>
          <w:lang w:val="mk-MK"/>
        </w:rPr>
        <w:t xml:space="preserve">, </w:t>
      </w:r>
      <w:r w:rsidRPr="00067329">
        <w:rPr>
          <w:lang w:val="mk-MK"/>
        </w:rPr>
        <w:t>Organizational culture</w:t>
      </w:r>
      <w:r>
        <w:rPr>
          <w:lang w:val="mk-MK"/>
        </w:rPr>
        <w:t xml:space="preserve">, </w:t>
      </w:r>
      <w:r w:rsidRPr="00067329">
        <w:rPr>
          <w:lang w:val="mk-MK"/>
        </w:rPr>
        <w:t>Transformational leadership</w:t>
      </w:r>
      <w:r>
        <w:rPr>
          <w:lang w:val="mk-MK"/>
        </w:rPr>
        <w:t xml:space="preserve">, </w:t>
      </w:r>
      <w:r w:rsidRPr="00067329">
        <w:rPr>
          <w:lang w:val="mk-MK"/>
        </w:rPr>
        <w:t>Visionary leadership</w:t>
      </w:r>
      <w:r w:rsidR="00144807">
        <w:rPr>
          <w:lang w:val="en-US"/>
        </w:rPr>
        <w:t xml:space="preserve">, </w:t>
      </w:r>
      <w:r w:rsidR="00144807" w:rsidRPr="00144807">
        <w:rPr>
          <w:lang w:val="en-US"/>
        </w:rPr>
        <w:t>Change management</w:t>
      </w:r>
      <w:r w:rsidR="00144807">
        <w:rPr>
          <w:lang w:val="en-US"/>
        </w:rPr>
        <w:t xml:space="preserve">, </w:t>
      </w:r>
      <w:r w:rsidR="00144807" w:rsidRPr="00144807">
        <w:rPr>
          <w:lang w:val="en-US"/>
        </w:rPr>
        <w:t>Strategy</w:t>
      </w:r>
    </w:p>
    <w:p w:rsidR="0003007E" w:rsidRDefault="0003007E" w:rsidP="00F92DB2">
      <w:pPr>
        <w:jc w:val="both"/>
        <w:rPr>
          <w:lang w:val="en-US"/>
        </w:rPr>
      </w:pPr>
    </w:p>
    <w:p w:rsidR="0003007E" w:rsidRDefault="0003007E" w:rsidP="00F92DB2">
      <w:pPr>
        <w:jc w:val="both"/>
        <w:rPr>
          <w:lang w:val="en-US"/>
        </w:rPr>
      </w:pPr>
    </w:p>
    <w:p w:rsidR="0003007E" w:rsidRPr="0003007E" w:rsidRDefault="0003007E" w:rsidP="00F92DB2">
      <w:pPr>
        <w:jc w:val="both"/>
        <w:rPr>
          <w:b/>
          <w:lang w:val="en-US"/>
        </w:rPr>
      </w:pPr>
      <w:r w:rsidRPr="0003007E">
        <w:rPr>
          <w:b/>
          <w:lang w:val="en-US"/>
        </w:rPr>
        <w:t>Introduction</w:t>
      </w:r>
    </w:p>
    <w:p w:rsidR="0003007E" w:rsidRPr="0003007E" w:rsidRDefault="0003007E" w:rsidP="0003007E">
      <w:pPr>
        <w:jc w:val="both"/>
        <w:rPr>
          <w:lang w:val="en-US"/>
        </w:rPr>
      </w:pPr>
      <w:r w:rsidRPr="0003007E">
        <w:rPr>
          <w:lang w:val="mk-MK"/>
        </w:rPr>
        <w:t>In today's fast-paced business world, organizations are constantly looking for ways to stay competitive and adapt to change. One critical factor that has emerged as a key driver of organizational success is the development of an innovative culture. Innovation not only enables organizations to effectively respond to market demands, but also drives long-term growth and sustainability. At the heart of fostering an innovative culture lies the role of leadership, which influences attitudes, behaviors and practices within the organization. Understanding how leadership shapes organizational culture to foster innovation is therefore paramount for organ</w:t>
      </w:r>
      <w:r>
        <w:rPr>
          <w:lang w:val="mk-MK"/>
        </w:rPr>
        <w:t>izational leaders and scholars.</w:t>
      </w:r>
    </w:p>
    <w:p w:rsidR="0003007E" w:rsidRPr="0003007E" w:rsidRDefault="0003007E" w:rsidP="0003007E">
      <w:pPr>
        <w:jc w:val="both"/>
        <w:rPr>
          <w:lang w:val="en-US"/>
        </w:rPr>
      </w:pPr>
      <w:r w:rsidRPr="0003007E">
        <w:rPr>
          <w:lang w:val="mk-MK"/>
        </w:rPr>
        <w:t xml:space="preserve">Leadership, a multifaceted concept, encompasses the ability to inspire, influence, and guide individuals or groups toward achieving common goals. Effective leadership involves a variety of styles and approaches, including transformational, transactional, and servant leadership, each with its own unique characteristics and influences on organizational dynamics. Innovation, on the other hand, refers to the process of generating new ideas, products or services that add value and contribute to the success of the organization. It involves not only creativity, but also the implementation of these ideas to drive </w:t>
      </w:r>
      <w:r>
        <w:rPr>
          <w:lang w:val="mk-MK"/>
        </w:rPr>
        <w:t>positive change and adaptation.</w:t>
      </w:r>
    </w:p>
    <w:p w:rsidR="0003007E" w:rsidRPr="0003007E" w:rsidRDefault="0003007E" w:rsidP="0003007E">
      <w:pPr>
        <w:jc w:val="both"/>
        <w:rPr>
          <w:lang w:val="en-US"/>
        </w:rPr>
      </w:pPr>
      <w:r w:rsidRPr="0003007E">
        <w:rPr>
          <w:lang w:val="mk-MK"/>
        </w:rPr>
        <w:t xml:space="preserve">Organizational culture, often described as the shared values, beliefs, and norms within an organization, plays a key role in shaping employee attitudes and behaviors. A strong organizational culture that encourages collaboration, experimentation and learning fosters an environment conducive to innovation. Understanding the interaction between leadership and organizational culture is critical to unlocking the full potential of innovation in organizations. Leaders who effectively shape and align organizational culture with innovation goals can inspire and encourage employees to contribute their ideas and drive </w:t>
      </w:r>
      <w:r>
        <w:rPr>
          <w:lang w:val="mk-MK"/>
        </w:rPr>
        <w:t>innovation initiatives forward.</w:t>
      </w:r>
    </w:p>
    <w:p w:rsidR="0003007E" w:rsidRPr="0003007E" w:rsidRDefault="0003007E" w:rsidP="0003007E">
      <w:pPr>
        <w:jc w:val="both"/>
        <w:rPr>
          <w:lang w:val="mk-MK"/>
        </w:rPr>
      </w:pPr>
      <w:r w:rsidRPr="0003007E">
        <w:rPr>
          <w:lang w:val="mk-MK"/>
        </w:rPr>
        <w:t>The importance of studying the relationship between leadership and organizational culture in fostering innovation cannot be overstated. By elucidating the mechanisms through which leadership influences organizational culture and subsequently influences innovation, organizations can develop targeted strategies to improve their innovation capabilities. Therefore, the primary objective of this study is to investigate how leadership behaviors, styles, and practices influence the development of an innovative organizational culture. Through empirical research, this study attempts to answer the following research questions:</w:t>
      </w:r>
    </w:p>
    <w:p w:rsidR="0003007E" w:rsidRPr="0003007E" w:rsidRDefault="0003007E" w:rsidP="0003007E">
      <w:pPr>
        <w:jc w:val="both"/>
        <w:rPr>
          <w:lang w:val="mk-MK"/>
        </w:rPr>
      </w:pPr>
    </w:p>
    <w:p w:rsidR="0003007E" w:rsidRPr="0003007E" w:rsidRDefault="0003007E" w:rsidP="0003007E">
      <w:pPr>
        <w:pStyle w:val="ListParagraph"/>
        <w:numPr>
          <w:ilvl w:val="0"/>
          <w:numId w:val="1"/>
        </w:numPr>
        <w:jc w:val="both"/>
        <w:rPr>
          <w:lang w:val="mk-MK"/>
        </w:rPr>
      </w:pPr>
      <w:r w:rsidRPr="0003007E">
        <w:rPr>
          <w:lang w:val="mk-MK"/>
        </w:rPr>
        <w:lastRenderedPageBreak/>
        <w:t>How do different leadership styles (eg, transformational, transactional, servant leadership) influence the development of an innovative organizational culture?</w:t>
      </w:r>
    </w:p>
    <w:p w:rsidR="0003007E" w:rsidRPr="0003007E" w:rsidRDefault="0003007E" w:rsidP="0003007E">
      <w:pPr>
        <w:pStyle w:val="ListParagraph"/>
        <w:numPr>
          <w:ilvl w:val="0"/>
          <w:numId w:val="1"/>
        </w:numPr>
        <w:jc w:val="both"/>
        <w:rPr>
          <w:lang w:val="mk-MK"/>
        </w:rPr>
      </w:pPr>
      <w:r w:rsidRPr="0003007E">
        <w:rPr>
          <w:lang w:val="mk-MK"/>
        </w:rPr>
        <w:t>What are the key factors in organizational culture that contribute to fostering innovation?</w:t>
      </w:r>
    </w:p>
    <w:p w:rsidR="0003007E" w:rsidRPr="0003007E" w:rsidRDefault="0003007E" w:rsidP="0003007E">
      <w:pPr>
        <w:pStyle w:val="ListParagraph"/>
        <w:numPr>
          <w:ilvl w:val="0"/>
          <w:numId w:val="1"/>
        </w:numPr>
        <w:jc w:val="both"/>
        <w:rPr>
          <w:lang w:val="mk-MK"/>
        </w:rPr>
      </w:pPr>
      <w:r w:rsidRPr="0003007E">
        <w:rPr>
          <w:lang w:val="mk-MK"/>
        </w:rPr>
        <w:t>How do leaders effectively align organizational culture with innovation goals to drive successful innovation initiatives?</w:t>
      </w:r>
    </w:p>
    <w:p w:rsidR="0003007E" w:rsidRPr="0003007E" w:rsidRDefault="0003007E" w:rsidP="0003007E">
      <w:pPr>
        <w:pStyle w:val="ListParagraph"/>
        <w:numPr>
          <w:ilvl w:val="0"/>
          <w:numId w:val="1"/>
        </w:numPr>
        <w:jc w:val="both"/>
        <w:rPr>
          <w:lang w:val="mk-MK"/>
        </w:rPr>
      </w:pPr>
      <w:r w:rsidRPr="0003007E">
        <w:rPr>
          <w:lang w:val="mk-MK"/>
        </w:rPr>
        <w:t>What are the practical implications for organizational leaders in improving their leadership practices to foster an innovative culture in their organizations?</w:t>
      </w:r>
    </w:p>
    <w:p w:rsidR="0003007E" w:rsidRDefault="0003007E" w:rsidP="0003007E">
      <w:pPr>
        <w:jc w:val="both"/>
        <w:rPr>
          <w:lang w:val="en-US"/>
        </w:rPr>
      </w:pPr>
      <w:r w:rsidRPr="0003007E">
        <w:rPr>
          <w:lang w:val="mk-MK"/>
        </w:rPr>
        <w:t>By addressing these questions, this study aims to provide valuable insights into the role of leadership in fostering innovation in organizations and offer practical recommendations for organizational leaders seeking to create a culture of innovation.</w:t>
      </w:r>
    </w:p>
    <w:p w:rsidR="00575AA9" w:rsidRDefault="00575AA9" w:rsidP="0003007E">
      <w:pPr>
        <w:jc w:val="both"/>
        <w:rPr>
          <w:lang w:val="en-US"/>
        </w:rPr>
      </w:pPr>
    </w:p>
    <w:p w:rsidR="00575AA9" w:rsidRDefault="00575AA9" w:rsidP="00575AA9">
      <w:pPr>
        <w:rPr>
          <w:b/>
        </w:rPr>
      </w:pPr>
      <w:r w:rsidRPr="00575AA9">
        <w:rPr>
          <w:b/>
        </w:rPr>
        <w:t>Theoretical frameworks of leadership in fostering innovation</w:t>
      </w:r>
    </w:p>
    <w:p w:rsidR="00900C87" w:rsidRPr="00900C87" w:rsidRDefault="00900C87" w:rsidP="00202CA5">
      <w:pPr>
        <w:jc w:val="both"/>
      </w:pPr>
      <w:r w:rsidRPr="00900C87">
        <w:t xml:space="preserve">Leadership theoretical frameworks in driving innovation encompass various perspectives that clarify how leadership styles, </w:t>
      </w:r>
      <w:proofErr w:type="spellStart"/>
      <w:r w:rsidRPr="00900C87">
        <w:t>behaviors</w:t>
      </w:r>
      <w:proofErr w:type="spellEnd"/>
      <w:r w:rsidRPr="00900C87">
        <w:t>, and practices influence an organization's ability to innovate. One prominent framework is transformational leadership theory, which posits that leaders who inspire and motivate their followers to transcend self-interest and work toward collective goals stimulate innovation. Transformational leaders foster a culture of creativity and risk-taking by encouraging experimentation, challenging the status quo, and prov</w:t>
      </w:r>
      <w:r>
        <w:t>iding intellectual stimulation.</w:t>
      </w:r>
    </w:p>
    <w:p w:rsidR="00900C87" w:rsidRPr="00900C87" w:rsidRDefault="00900C87" w:rsidP="00202CA5">
      <w:pPr>
        <w:jc w:val="both"/>
      </w:pPr>
      <w:r w:rsidRPr="00900C87">
        <w:t xml:space="preserve">Transactional leadership theory emphasizes the role of contingent rewards and punishments in driving innovation. Transactional leaders set clear goals, establish performance expectations, and provide rewards for innovative efforts, thereby motivating employees to engage in innovative </w:t>
      </w:r>
      <w:proofErr w:type="spellStart"/>
      <w:r w:rsidRPr="00900C87">
        <w:t>behavior</w:t>
      </w:r>
      <w:proofErr w:type="spellEnd"/>
      <w:r w:rsidRPr="00900C87">
        <w:t xml:space="preserve">. However, transactional leadership alone may not be sufficient to foster a culture of innovation, as it tends to focus more on task-oriented </w:t>
      </w:r>
      <w:proofErr w:type="spellStart"/>
      <w:r w:rsidRPr="00900C87">
        <w:t>behaviors</w:t>
      </w:r>
      <w:proofErr w:type="spellEnd"/>
      <w:r w:rsidRPr="00900C87">
        <w:t xml:space="preserve"> rather than promoting </w:t>
      </w:r>
      <w:r>
        <w:t>creativity and idea generation.</w:t>
      </w:r>
    </w:p>
    <w:p w:rsidR="00900C87" w:rsidRPr="00900C87" w:rsidRDefault="00900C87" w:rsidP="00202CA5">
      <w:pPr>
        <w:jc w:val="both"/>
      </w:pPr>
      <w:r w:rsidRPr="00900C87">
        <w:t>Servant leadership offers another perspective on the role of leadership in driving innovation. Servant leaders prioritize the needs of their followers, empower them to take ownership of their work, and create a supportive environment conducive to innovation. By serving the needs of employees and removing barriers to innovation, servant leaders promote a culture of trust, collaboration, and psychological safety, which are essential for foste</w:t>
      </w:r>
      <w:r>
        <w:t>ring creativity and innovation.</w:t>
      </w:r>
    </w:p>
    <w:p w:rsidR="00900C87" w:rsidRPr="00900C87" w:rsidRDefault="00900C87" w:rsidP="00202CA5">
      <w:pPr>
        <w:jc w:val="both"/>
      </w:pPr>
      <w:r w:rsidRPr="00900C87">
        <w:t>Furthermore, adaptive leadership theory emphasizes the importance of leaders' ability to navigate change and uncertainty in fostering innovation. Adaptive leaders facilitate organizational learning, encourage experimentation, and promote a culture of resilience and agility, enabling the organization to adapt to new challenges and seize new opportunities for innovation.</w:t>
      </w:r>
    </w:p>
    <w:p w:rsidR="00900C87" w:rsidRDefault="00900C87" w:rsidP="00202CA5">
      <w:pPr>
        <w:jc w:val="both"/>
      </w:pPr>
      <w:r w:rsidRPr="00900C87">
        <w:lastRenderedPageBreak/>
        <w:t>These theoretical frameworks provide valuable insights into the multifaceted nature of the role of leadership in fostering innovation. By understanding the different characteristics and implications of each leadership approach, organizations can develop tailored strategies to foster an environment that fosters creativity, experimentation, and innovation.</w:t>
      </w:r>
    </w:p>
    <w:p w:rsidR="00202CA5" w:rsidRDefault="00202CA5" w:rsidP="00202CA5">
      <w:pPr>
        <w:jc w:val="both"/>
      </w:pPr>
    </w:p>
    <w:p w:rsidR="003869E2" w:rsidRDefault="003869E2" w:rsidP="00202CA5">
      <w:pPr>
        <w:jc w:val="both"/>
        <w:rPr>
          <w:b/>
        </w:rPr>
      </w:pPr>
      <w:r w:rsidRPr="003869E2">
        <w:rPr>
          <w:b/>
        </w:rPr>
        <w:t>Transformational, transactional, and servant leadership styles and their impact on innovation</w:t>
      </w:r>
    </w:p>
    <w:p w:rsidR="003869E2" w:rsidRPr="003869E2" w:rsidRDefault="003869E2" w:rsidP="003869E2">
      <w:pPr>
        <w:ind w:firstLine="720"/>
        <w:jc w:val="both"/>
      </w:pPr>
      <w:r w:rsidRPr="003869E2">
        <w:t xml:space="preserve">Transformational leadership, characterized by inspirational motivation, intellectual stimulation, individualized thinking, and idealized influence, is consistently associated with fostering innovation. Transformational leaders inspire and motivate followers to transcend personal interests and pursue collective goals. By fostering creativity, challenging the status quo, and promoting a culture of experimentation, transformational leaders create an environment conducive to innovation. They empower employees to think creatively, take risks, and generate new ideas, thereby </w:t>
      </w:r>
      <w:proofErr w:type="spellStart"/>
      <w:r w:rsidRPr="003869E2">
        <w:t>fueling</w:t>
      </w:r>
      <w:proofErr w:type="spellEnd"/>
      <w:r w:rsidRPr="003869E2">
        <w:t xml:space="preserve"> org</w:t>
      </w:r>
      <w:r>
        <w:t>anizational innovation efforts.</w:t>
      </w:r>
    </w:p>
    <w:p w:rsidR="003869E2" w:rsidRPr="003869E2" w:rsidRDefault="003869E2" w:rsidP="003869E2">
      <w:pPr>
        <w:ind w:firstLine="720"/>
        <w:jc w:val="both"/>
      </w:pPr>
      <w:r w:rsidRPr="003869E2">
        <w:t xml:space="preserve">In contrast, transactional leadership, which focuses on contingent rewards and punishments, has a more limited impact on innovation. Transactional leaders establish clear goals, provide incentives for performance, and track progress toward goals. While transactional leadership can motivate employees to achieve specific innovation goals and reward innovative </w:t>
      </w:r>
      <w:proofErr w:type="spellStart"/>
      <w:r w:rsidRPr="003869E2">
        <w:t>behavior</w:t>
      </w:r>
      <w:proofErr w:type="spellEnd"/>
      <w:r w:rsidRPr="003869E2">
        <w:t>, it can inadvertently stifle creativity by emphasizing conformity and adherence to established procedures. In addition, transactional leaders may overlook the importance of fostering a culture of experimentation and risk-taking, which are essential for fostering breakthrough innovation.</w:t>
      </w:r>
    </w:p>
    <w:p w:rsidR="003869E2" w:rsidRPr="00577453" w:rsidRDefault="003869E2" w:rsidP="003869E2">
      <w:pPr>
        <w:ind w:firstLine="720"/>
        <w:jc w:val="both"/>
        <w:rPr>
          <w:lang w:val="mk-MK"/>
        </w:rPr>
      </w:pPr>
      <w:r w:rsidRPr="003869E2">
        <w:t>Servant leadership, characterized by a focus on serving the needs of followers, empowering and fostering a supportive organizational culture, also plays a significant role in fostering innovation. Servant leaders prioritize the well-being and development of their employees, creating a climate of trust, cooperation, and psychological safety. By empowering employees to take ownership of their work, providing resources and support, and removing barriers to innovation, servant leaders inspire creativity and unleash the full potential of their teams. Officers promote a culture of experimentation, learning and continuous improvement, which are essential to foster innovation and adaptation in today's dynamic business environment.</w:t>
      </w:r>
    </w:p>
    <w:p w:rsidR="003869E2" w:rsidRDefault="003869E2" w:rsidP="003869E2">
      <w:pPr>
        <w:jc w:val="both"/>
      </w:pPr>
      <w:r w:rsidRPr="003869E2">
        <w:t xml:space="preserve">Overall, while transformational and servant leadership styles are positively related to fostering innovation by promoting creativity, empowerment, and a supportive organizational culture, transactional leadership may have a more limited impact on innovation due to its focus on task-oriented </w:t>
      </w:r>
      <w:proofErr w:type="spellStart"/>
      <w:r w:rsidRPr="003869E2">
        <w:t>behaviors</w:t>
      </w:r>
      <w:proofErr w:type="spellEnd"/>
      <w:r w:rsidRPr="003869E2">
        <w:t xml:space="preserve"> and contingent rewards. Therefore, organizations seeking to improve their innovation capabilities should prioritize the development of transformational and servant </w:t>
      </w:r>
      <w:r w:rsidRPr="003869E2">
        <w:lastRenderedPageBreak/>
        <w:t>leadership qualities among their leaders, and also recognize the importance of aligning leadership practices with innovation goals and fostering a culture that values experimentation and learning.</w:t>
      </w:r>
    </w:p>
    <w:p w:rsidR="009A5BA7" w:rsidRDefault="009A5BA7" w:rsidP="003869E2">
      <w:pPr>
        <w:jc w:val="both"/>
        <w:rPr>
          <w:lang w:val="mk-MK"/>
        </w:rPr>
      </w:pPr>
    </w:p>
    <w:p w:rsidR="00577453" w:rsidRPr="00A57824" w:rsidRDefault="00577453" w:rsidP="003869E2">
      <w:pPr>
        <w:jc w:val="both"/>
        <w:rPr>
          <w:lang w:val="mk-MK"/>
        </w:rPr>
      </w:pPr>
      <w:r>
        <w:rPr>
          <w:lang w:val="en-US"/>
        </w:rPr>
        <w:t xml:space="preserve">Table 1: </w:t>
      </w:r>
      <w:r w:rsidR="009A5BA7" w:rsidRPr="009A5BA7">
        <w:rPr>
          <w:lang w:val="en-US"/>
        </w:rPr>
        <w:t>Characteristics of 3 types of leadership</w:t>
      </w:r>
    </w:p>
    <w:tbl>
      <w:tblPr>
        <w:tblStyle w:val="TableGrid"/>
        <w:tblW w:w="0" w:type="auto"/>
        <w:tblLook w:val="04A0" w:firstRow="1" w:lastRow="0" w:firstColumn="1" w:lastColumn="0" w:noHBand="0" w:noVBand="1"/>
      </w:tblPr>
      <w:tblGrid>
        <w:gridCol w:w="3190"/>
        <w:gridCol w:w="3190"/>
        <w:gridCol w:w="3190"/>
      </w:tblGrid>
      <w:tr w:rsidR="00577453" w:rsidTr="00577453">
        <w:tc>
          <w:tcPr>
            <w:tcW w:w="3190" w:type="dxa"/>
            <w:shd w:val="clear" w:color="auto" w:fill="C6D9F1" w:themeFill="text2" w:themeFillTint="33"/>
          </w:tcPr>
          <w:p w:rsidR="00577453" w:rsidRPr="00577453" w:rsidRDefault="00577453" w:rsidP="00577453">
            <w:pPr>
              <w:jc w:val="center"/>
              <w:rPr>
                <w:b/>
                <w:lang w:val="mk-MK"/>
              </w:rPr>
            </w:pPr>
            <w:r w:rsidRPr="00577453">
              <w:rPr>
                <w:b/>
                <w:lang w:val="mk-MK"/>
              </w:rPr>
              <w:t>Transformational Leadership:</w:t>
            </w:r>
          </w:p>
          <w:p w:rsidR="00577453" w:rsidRPr="00577453" w:rsidRDefault="00577453" w:rsidP="00577453">
            <w:pPr>
              <w:jc w:val="center"/>
              <w:rPr>
                <w:b/>
                <w:lang w:val="mk-MK"/>
              </w:rPr>
            </w:pPr>
          </w:p>
        </w:tc>
        <w:tc>
          <w:tcPr>
            <w:tcW w:w="3190" w:type="dxa"/>
            <w:shd w:val="clear" w:color="auto" w:fill="C6D9F1" w:themeFill="text2" w:themeFillTint="33"/>
          </w:tcPr>
          <w:p w:rsidR="00577453" w:rsidRPr="00577453" w:rsidRDefault="00577453" w:rsidP="00577453">
            <w:pPr>
              <w:jc w:val="center"/>
              <w:rPr>
                <w:b/>
                <w:lang w:val="mk-MK"/>
              </w:rPr>
            </w:pPr>
            <w:r w:rsidRPr="00577453">
              <w:rPr>
                <w:b/>
                <w:lang w:val="mk-MK"/>
              </w:rPr>
              <w:t>Transactional Leadership:</w:t>
            </w:r>
          </w:p>
        </w:tc>
        <w:tc>
          <w:tcPr>
            <w:tcW w:w="3190" w:type="dxa"/>
            <w:shd w:val="clear" w:color="auto" w:fill="C6D9F1" w:themeFill="text2" w:themeFillTint="33"/>
          </w:tcPr>
          <w:p w:rsidR="00577453" w:rsidRPr="00577453" w:rsidRDefault="00577453" w:rsidP="00577453">
            <w:pPr>
              <w:jc w:val="center"/>
              <w:rPr>
                <w:b/>
                <w:lang w:val="mk-MK"/>
              </w:rPr>
            </w:pPr>
            <w:r w:rsidRPr="00577453">
              <w:rPr>
                <w:b/>
                <w:lang w:val="mk-MK"/>
              </w:rPr>
              <w:t>Servant Leadership:</w:t>
            </w:r>
          </w:p>
        </w:tc>
      </w:tr>
      <w:tr w:rsidR="00577453" w:rsidTr="00577453">
        <w:tc>
          <w:tcPr>
            <w:tcW w:w="3190" w:type="dxa"/>
          </w:tcPr>
          <w:p w:rsidR="00577453" w:rsidRPr="00577453" w:rsidRDefault="00577453" w:rsidP="00577453">
            <w:pPr>
              <w:rPr>
                <w:lang w:val="en-US"/>
              </w:rPr>
            </w:pPr>
            <w:r w:rsidRPr="00577453">
              <w:rPr>
                <w:b/>
                <w:lang w:val="mk-MK"/>
              </w:rPr>
              <w:t>Inspirational Vision:</w:t>
            </w:r>
            <w:r w:rsidRPr="00577453">
              <w:rPr>
                <w:lang w:val="mk-MK"/>
              </w:rPr>
              <w:t xml:space="preserve"> Transformational leaders articulate a compelling vision of the future that inspires and motivates followers to achieve higher levels of performance.</w:t>
            </w:r>
          </w:p>
        </w:tc>
        <w:tc>
          <w:tcPr>
            <w:tcW w:w="3190" w:type="dxa"/>
          </w:tcPr>
          <w:p w:rsidR="00577453" w:rsidRPr="00577453" w:rsidRDefault="00577453" w:rsidP="00577453">
            <w:pPr>
              <w:rPr>
                <w:lang w:val="en-US"/>
              </w:rPr>
            </w:pPr>
            <w:r w:rsidRPr="00577453">
              <w:rPr>
                <w:b/>
                <w:lang w:val="mk-MK"/>
              </w:rPr>
              <w:t>Contingent Rewards:</w:t>
            </w:r>
            <w:r w:rsidRPr="00577453">
              <w:rPr>
                <w:lang w:val="mk-MK"/>
              </w:rPr>
              <w:t xml:space="preserve"> Transactional leaders establish clear expectations and performance goals, offering rewards and incentives for meeting predet</w:t>
            </w:r>
            <w:r>
              <w:rPr>
                <w:lang w:val="mk-MK"/>
              </w:rPr>
              <w:t>ermined objectives and targets.</w:t>
            </w:r>
          </w:p>
        </w:tc>
        <w:tc>
          <w:tcPr>
            <w:tcW w:w="3190" w:type="dxa"/>
          </w:tcPr>
          <w:p w:rsidR="00577453" w:rsidRDefault="00577453" w:rsidP="00577453">
            <w:pPr>
              <w:rPr>
                <w:lang w:val="mk-MK"/>
              </w:rPr>
            </w:pPr>
            <w:r w:rsidRPr="00577453">
              <w:rPr>
                <w:b/>
                <w:lang w:val="mk-MK"/>
              </w:rPr>
              <w:t>Service Orientation:</w:t>
            </w:r>
            <w:r w:rsidRPr="00577453">
              <w:rPr>
                <w:lang w:val="mk-MK"/>
              </w:rPr>
              <w:t xml:space="preserve"> Servant leaders prioritize the needs and well-being of their followers, placing service to others above personal gain or power.</w:t>
            </w:r>
          </w:p>
        </w:tc>
      </w:tr>
      <w:tr w:rsidR="00577453" w:rsidTr="00577453">
        <w:tc>
          <w:tcPr>
            <w:tcW w:w="3190" w:type="dxa"/>
          </w:tcPr>
          <w:p w:rsidR="00577453" w:rsidRPr="00577453" w:rsidRDefault="00577453" w:rsidP="00577453">
            <w:pPr>
              <w:rPr>
                <w:lang w:val="mk-MK"/>
              </w:rPr>
            </w:pPr>
            <w:r w:rsidRPr="00577453">
              <w:rPr>
                <w:b/>
                <w:lang w:val="mk-MK"/>
              </w:rPr>
              <w:t>Individualized Consideration:</w:t>
            </w:r>
            <w:r w:rsidRPr="00577453">
              <w:rPr>
                <w:lang w:val="mk-MK"/>
              </w:rPr>
              <w:t xml:space="preserve"> They demonstrate genuine concern for the individual needs and development of their followers, providing personalized support and mentoring.</w:t>
            </w:r>
          </w:p>
          <w:p w:rsidR="00577453" w:rsidRPr="00577453" w:rsidRDefault="00577453" w:rsidP="00577453">
            <w:pPr>
              <w:rPr>
                <w:lang w:val="mk-MK"/>
              </w:rPr>
            </w:pPr>
          </w:p>
        </w:tc>
        <w:tc>
          <w:tcPr>
            <w:tcW w:w="3190" w:type="dxa"/>
          </w:tcPr>
          <w:p w:rsidR="00577453" w:rsidRPr="00577453" w:rsidRDefault="00577453" w:rsidP="00577453">
            <w:pPr>
              <w:rPr>
                <w:lang w:val="en-US"/>
              </w:rPr>
            </w:pPr>
            <w:r w:rsidRPr="00577453">
              <w:rPr>
                <w:b/>
                <w:lang w:val="mk-MK"/>
              </w:rPr>
              <w:t>Management by Exception:</w:t>
            </w:r>
            <w:r w:rsidRPr="00577453">
              <w:rPr>
                <w:lang w:val="mk-MK"/>
              </w:rPr>
              <w:t xml:space="preserve"> They monitor performance closely and intervene only when deviations from standards occur, employing corrective measures to main</w:t>
            </w:r>
            <w:r>
              <w:rPr>
                <w:lang w:val="mk-MK"/>
              </w:rPr>
              <w:t>tain organizational efficiency.</w:t>
            </w:r>
          </w:p>
        </w:tc>
        <w:tc>
          <w:tcPr>
            <w:tcW w:w="3190" w:type="dxa"/>
          </w:tcPr>
          <w:p w:rsidR="00577453" w:rsidRDefault="00577453" w:rsidP="00577453">
            <w:pPr>
              <w:rPr>
                <w:lang w:val="mk-MK"/>
              </w:rPr>
            </w:pPr>
            <w:r w:rsidRPr="00577453">
              <w:rPr>
                <w:b/>
                <w:lang w:val="mk-MK"/>
              </w:rPr>
              <w:t>Empathy and Listening:</w:t>
            </w:r>
            <w:r w:rsidRPr="00577453">
              <w:rPr>
                <w:lang w:val="mk-MK"/>
              </w:rPr>
              <w:t xml:space="preserve"> They demonstrate empathy towards followers, actively listening to their concerns, and seeking to understand their perspectives and experiences.</w:t>
            </w:r>
          </w:p>
        </w:tc>
      </w:tr>
      <w:tr w:rsidR="00577453" w:rsidTr="00577453">
        <w:tc>
          <w:tcPr>
            <w:tcW w:w="3190" w:type="dxa"/>
          </w:tcPr>
          <w:p w:rsidR="00577453" w:rsidRDefault="00577453" w:rsidP="00577453">
            <w:pPr>
              <w:rPr>
                <w:lang w:val="mk-MK"/>
              </w:rPr>
            </w:pPr>
            <w:r w:rsidRPr="00577453">
              <w:rPr>
                <w:b/>
                <w:lang w:val="mk-MK"/>
              </w:rPr>
              <w:t>Intellectual Stimulation:</w:t>
            </w:r>
            <w:r w:rsidRPr="00577453">
              <w:rPr>
                <w:lang w:val="mk-MK"/>
              </w:rPr>
              <w:t xml:space="preserve"> Transformational leaders encourage creativity and innovation by challenging assumptions, fostering critical thinking, and promoting a culture of continuous learning.</w:t>
            </w:r>
          </w:p>
        </w:tc>
        <w:tc>
          <w:tcPr>
            <w:tcW w:w="3190" w:type="dxa"/>
          </w:tcPr>
          <w:p w:rsidR="00577453" w:rsidRPr="00577453" w:rsidRDefault="00577453" w:rsidP="00577453">
            <w:pPr>
              <w:rPr>
                <w:lang w:val="en-US"/>
              </w:rPr>
            </w:pPr>
            <w:r w:rsidRPr="00577453">
              <w:rPr>
                <w:b/>
                <w:lang w:val="mk-MK"/>
              </w:rPr>
              <w:t>Task-Oriented Focus:</w:t>
            </w:r>
            <w:r w:rsidRPr="00577453">
              <w:rPr>
                <w:lang w:val="mk-MK"/>
              </w:rPr>
              <w:t xml:space="preserve"> Transactional leaders prioritize task completion and adherence to established procedures, emphasizing efficiency and compliance with est</w:t>
            </w:r>
            <w:r>
              <w:rPr>
                <w:lang w:val="mk-MK"/>
              </w:rPr>
              <w:t>ablished norms and regulations.</w:t>
            </w:r>
          </w:p>
        </w:tc>
        <w:tc>
          <w:tcPr>
            <w:tcW w:w="3190" w:type="dxa"/>
          </w:tcPr>
          <w:p w:rsidR="00577453" w:rsidRDefault="00577453" w:rsidP="00577453">
            <w:pPr>
              <w:rPr>
                <w:lang w:val="mk-MK"/>
              </w:rPr>
            </w:pPr>
            <w:r w:rsidRPr="00577453">
              <w:rPr>
                <w:b/>
                <w:lang w:val="mk-MK"/>
              </w:rPr>
              <w:t>Empowerment and Development:</w:t>
            </w:r>
            <w:r w:rsidRPr="00577453">
              <w:rPr>
                <w:lang w:val="mk-MK"/>
              </w:rPr>
              <w:t xml:space="preserve"> Servant leaders empower followers to reach their full potential, fostering a culture of growth, learning, and self-development.</w:t>
            </w:r>
          </w:p>
        </w:tc>
      </w:tr>
      <w:tr w:rsidR="00577453" w:rsidTr="00577453">
        <w:tc>
          <w:tcPr>
            <w:tcW w:w="3190" w:type="dxa"/>
          </w:tcPr>
          <w:p w:rsidR="00577453" w:rsidRDefault="00577453" w:rsidP="00577453">
            <w:pPr>
              <w:rPr>
                <w:lang w:val="mk-MK"/>
              </w:rPr>
            </w:pPr>
            <w:r w:rsidRPr="009A5BA7">
              <w:rPr>
                <w:b/>
                <w:lang w:val="mk-MK"/>
              </w:rPr>
              <w:t>Charisma and Influence:</w:t>
            </w:r>
            <w:r w:rsidRPr="00577453">
              <w:rPr>
                <w:lang w:val="mk-MK"/>
              </w:rPr>
              <w:t xml:space="preserve"> They possess charismatic qualities that enable them to effectively influence and inspire others, rallying support behind their vision and goals.</w:t>
            </w:r>
          </w:p>
        </w:tc>
        <w:tc>
          <w:tcPr>
            <w:tcW w:w="3190" w:type="dxa"/>
          </w:tcPr>
          <w:p w:rsidR="00577453" w:rsidRPr="00577453" w:rsidRDefault="00577453" w:rsidP="00577453">
            <w:pPr>
              <w:rPr>
                <w:lang w:val="en-US"/>
              </w:rPr>
            </w:pPr>
            <w:r w:rsidRPr="009A5BA7">
              <w:rPr>
                <w:b/>
                <w:lang w:val="mk-MK"/>
              </w:rPr>
              <w:t xml:space="preserve">Transactional Exchange: </w:t>
            </w:r>
            <w:r w:rsidRPr="00577453">
              <w:rPr>
                <w:lang w:val="mk-MK"/>
              </w:rPr>
              <w:t>Their leadership approach is based on a transactional exchange, where followers receive rewards or punishments based on their perf</w:t>
            </w:r>
            <w:r>
              <w:rPr>
                <w:lang w:val="mk-MK"/>
              </w:rPr>
              <w:t>ormance and adherence to rules.</w:t>
            </w:r>
          </w:p>
        </w:tc>
        <w:tc>
          <w:tcPr>
            <w:tcW w:w="3190" w:type="dxa"/>
          </w:tcPr>
          <w:p w:rsidR="00577453" w:rsidRDefault="00577453" w:rsidP="00577453">
            <w:pPr>
              <w:rPr>
                <w:lang w:val="mk-MK"/>
              </w:rPr>
            </w:pPr>
            <w:r w:rsidRPr="009A5BA7">
              <w:rPr>
                <w:b/>
                <w:lang w:val="mk-MK"/>
              </w:rPr>
              <w:t>Ethical and Values-Driven:</w:t>
            </w:r>
            <w:r w:rsidRPr="00577453">
              <w:rPr>
                <w:lang w:val="mk-MK"/>
              </w:rPr>
              <w:t xml:space="preserve"> They adhere to high ethical standards and values, demonstrating integrity, honesty, and humility in their interactions and decision-making.</w:t>
            </w:r>
          </w:p>
        </w:tc>
      </w:tr>
      <w:tr w:rsidR="00577453" w:rsidTr="00577453">
        <w:tc>
          <w:tcPr>
            <w:tcW w:w="3190" w:type="dxa"/>
          </w:tcPr>
          <w:p w:rsidR="00577453" w:rsidRPr="00577453" w:rsidRDefault="00577453" w:rsidP="00577453">
            <w:pPr>
              <w:rPr>
                <w:lang w:val="mk-MK"/>
              </w:rPr>
            </w:pPr>
            <w:r w:rsidRPr="009A5BA7">
              <w:rPr>
                <w:b/>
                <w:lang w:val="mk-MK"/>
              </w:rPr>
              <w:t>Empowerment and Trust:</w:t>
            </w:r>
            <w:r w:rsidRPr="00577453">
              <w:rPr>
                <w:lang w:val="mk-MK"/>
              </w:rPr>
              <w:t xml:space="preserve"> Transformational leaders empower their followers by delegating authority and decision-making responsibilities, fostering a culture of trust and autonomy.</w:t>
            </w:r>
          </w:p>
          <w:p w:rsidR="00577453" w:rsidRDefault="00577453" w:rsidP="00577453">
            <w:pPr>
              <w:rPr>
                <w:lang w:val="mk-MK"/>
              </w:rPr>
            </w:pPr>
          </w:p>
        </w:tc>
        <w:tc>
          <w:tcPr>
            <w:tcW w:w="3190" w:type="dxa"/>
          </w:tcPr>
          <w:p w:rsidR="00577453" w:rsidRPr="00577453" w:rsidRDefault="00577453" w:rsidP="00577453">
            <w:pPr>
              <w:rPr>
                <w:lang w:val="mk-MK"/>
              </w:rPr>
            </w:pPr>
            <w:r w:rsidRPr="009A5BA7">
              <w:rPr>
                <w:b/>
                <w:lang w:val="mk-MK"/>
              </w:rPr>
              <w:t>Short-Term Orientation:</w:t>
            </w:r>
            <w:r w:rsidRPr="00577453">
              <w:rPr>
                <w:lang w:val="mk-MK"/>
              </w:rPr>
              <w:t xml:space="preserve"> Transactional leadership tends to focus on immediate goals and outcomes, with less emphasis on long-term vision or transformational change.</w:t>
            </w:r>
          </w:p>
          <w:p w:rsidR="00577453" w:rsidRDefault="00577453" w:rsidP="00577453">
            <w:pPr>
              <w:rPr>
                <w:lang w:val="mk-MK"/>
              </w:rPr>
            </w:pPr>
          </w:p>
        </w:tc>
        <w:tc>
          <w:tcPr>
            <w:tcW w:w="3190" w:type="dxa"/>
          </w:tcPr>
          <w:p w:rsidR="00577453" w:rsidRPr="00577453" w:rsidRDefault="00577453" w:rsidP="00577453">
            <w:pPr>
              <w:rPr>
                <w:lang w:val="mk-MK"/>
              </w:rPr>
            </w:pPr>
            <w:r w:rsidRPr="009A5BA7">
              <w:rPr>
                <w:b/>
                <w:lang w:val="mk-MK"/>
              </w:rPr>
              <w:t>Collaboration and Community</w:t>
            </w:r>
            <w:r w:rsidRPr="00577453">
              <w:rPr>
                <w:lang w:val="mk-MK"/>
              </w:rPr>
              <w:t xml:space="preserve"> Building: Servant leaders promote collaboration and teamwork, building cohesive and inclusive communities where every voice is valued and respected.</w:t>
            </w:r>
          </w:p>
          <w:p w:rsidR="00577453" w:rsidRDefault="00577453" w:rsidP="00577453">
            <w:pPr>
              <w:rPr>
                <w:lang w:val="mk-MK"/>
              </w:rPr>
            </w:pPr>
          </w:p>
        </w:tc>
      </w:tr>
    </w:tbl>
    <w:p w:rsidR="00577453" w:rsidRDefault="00577453" w:rsidP="00577453">
      <w:pPr>
        <w:jc w:val="both"/>
        <w:rPr>
          <w:lang w:val="mk-MK"/>
        </w:rPr>
      </w:pPr>
    </w:p>
    <w:p w:rsidR="004B5E03" w:rsidRDefault="004B5E03" w:rsidP="00D424E7">
      <w:pPr>
        <w:jc w:val="both"/>
        <w:rPr>
          <w:lang w:val="en-US"/>
        </w:rPr>
      </w:pPr>
    </w:p>
    <w:p w:rsidR="004B5E03" w:rsidRPr="00D145AF" w:rsidRDefault="004B5E03" w:rsidP="00D145AF">
      <w:pPr>
        <w:jc w:val="both"/>
        <w:rPr>
          <w:b/>
        </w:rPr>
      </w:pPr>
      <w:r w:rsidRPr="00D145AF">
        <w:rPr>
          <w:b/>
        </w:rPr>
        <w:t xml:space="preserve">Definition and components of organizational culture </w:t>
      </w:r>
      <w:r w:rsidRPr="00D145AF">
        <w:rPr>
          <w:b/>
          <w:lang w:val="en-US"/>
        </w:rPr>
        <w:t xml:space="preserve">and </w:t>
      </w:r>
      <w:r w:rsidRPr="00D145AF">
        <w:rPr>
          <w:b/>
        </w:rPr>
        <w:t>relationship between organizational culture and innovation</w:t>
      </w:r>
    </w:p>
    <w:p w:rsidR="00504DB4" w:rsidRPr="00504DB4" w:rsidRDefault="00504DB4" w:rsidP="00504DB4">
      <w:pPr>
        <w:jc w:val="both"/>
      </w:pPr>
      <w:r w:rsidRPr="00504DB4">
        <w:t xml:space="preserve">Organizational culture refers to the shared values, beliefs, norms, and </w:t>
      </w:r>
      <w:proofErr w:type="spellStart"/>
      <w:r w:rsidRPr="00504DB4">
        <w:t>behaviors</w:t>
      </w:r>
      <w:proofErr w:type="spellEnd"/>
      <w:r w:rsidRPr="00504DB4">
        <w:t xml:space="preserve"> that shape the way individuals in an organization interact with each other and with external stakeholders. It covers the unwritten rules and social norms that guide decision-making, communication and </w:t>
      </w:r>
      <w:proofErr w:type="spellStart"/>
      <w:r w:rsidRPr="00504DB4">
        <w:t>behavior</w:t>
      </w:r>
      <w:proofErr w:type="spellEnd"/>
      <w:r w:rsidRPr="00504DB4">
        <w:t xml:space="preserve"> in the organization. Organizational culture affects various aspects of organizational life, including employee engagement, performance, and ultimately, the organization's ability to innovate and a</w:t>
      </w:r>
      <w:r w:rsidR="00D145AF">
        <w:t>dapt to change.</w:t>
      </w:r>
    </w:p>
    <w:p w:rsidR="00504DB4" w:rsidRPr="00504DB4" w:rsidRDefault="00504DB4" w:rsidP="00504DB4">
      <w:pPr>
        <w:jc w:val="both"/>
      </w:pPr>
      <w:r w:rsidRPr="00504DB4">
        <w:t>The components of organizational culture can vary widely depending on the organization's history, industry, leadership style, and other contextual factors. However, several key comp</w:t>
      </w:r>
      <w:r w:rsidR="00D145AF">
        <w:t>onents are commonly recognized:</w:t>
      </w:r>
    </w:p>
    <w:p w:rsidR="00504DB4" w:rsidRPr="00504DB4" w:rsidRDefault="00504DB4" w:rsidP="00504DB4">
      <w:pPr>
        <w:pStyle w:val="ListParagraph"/>
        <w:numPr>
          <w:ilvl w:val="0"/>
          <w:numId w:val="4"/>
        </w:numPr>
        <w:jc w:val="both"/>
      </w:pPr>
      <w:r w:rsidRPr="00504DB4">
        <w:t xml:space="preserve">Values: Core values represent the basic principles and beliefs that guide </w:t>
      </w:r>
      <w:proofErr w:type="spellStart"/>
      <w:r w:rsidRPr="00504DB4">
        <w:t>behavior</w:t>
      </w:r>
      <w:proofErr w:type="spellEnd"/>
      <w:r w:rsidRPr="00504DB4">
        <w:t xml:space="preserve"> in the organization. These values reflect what the organization stands for and serve as a basis for making decisions and actions.</w:t>
      </w:r>
    </w:p>
    <w:p w:rsidR="00504DB4" w:rsidRPr="00504DB4" w:rsidRDefault="00504DB4" w:rsidP="00504DB4">
      <w:pPr>
        <w:pStyle w:val="ListParagraph"/>
        <w:numPr>
          <w:ilvl w:val="0"/>
          <w:numId w:val="4"/>
        </w:numPr>
        <w:jc w:val="both"/>
      </w:pPr>
      <w:r w:rsidRPr="00504DB4">
        <w:t>Beliefs: Beliefs are the shared assumptions and beliefs held by members of an organization. They shape perceptions, attitudes and behaviours, influencing how individuals interpret events and make sense of their environment.</w:t>
      </w:r>
    </w:p>
    <w:p w:rsidR="00504DB4" w:rsidRPr="00504DB4" w:rsidRDefault="00504DB4" w:rsidP="00504DB4">
      <w:pPr>
        <w:pStyle w:val="ListParagraph"/>
        <w:numPr>
          <w:ilvl w:val="0"/>
          <w:numId w:val="4"/>
        </w:numPr>
        <w:jc w:val="both"/>
      </w:pPr>
      <w:r w:rsidRPr="00504DB4">
        <w:t xml:space="preserve">Norms: Norms are informal rules and expectations that govern </w:t>
      </w:r>
      <w:proofErr w:type="spellStart"/>
      <w:r w:rsidRPr="00504DB4">
        <w:t>behavior</w:t>
      </w:r>
      <w:proofErr w:type="spellEnd"/>
      <w:r w:rsidRPr="00504DB4">
        <w:t xml:space="preserve"> in an organization. They define acceptable and unacceptable </w:t>
      </w:r>
      <w:proofErr w:type="spellStart"/>
      <w:r w:rsidRPr="00504DB4">
        <w:t>behavior</w:t>
      </w:r>
      <w:proofErr w:type="spellEnd"/>
      <w:r w:rsidRPr="00504DB4">
        <w:t xml:space="preserve"> and help maintain social order and cohesion.</w:t>
      </w:r>
    </w:p>
    <w:p w:rsidR="00504DB4" w:rsidRPr="00504DB4" w:rsidRDefault="00504DB4" w:rsidP="00504DB4">
      <w:pPr>
        <w:pStyle w:val="ListParagraph"/>
        <w:numPr>
          <w:ilvl w:val="0"/>
          <w:numId w:val="4"/>
        </w:numPr>
        <w:jc w:val="both"/>
      </w:pPr>
      <w:r w:rsidRPr="00504DB4">
        <w:t>Symbols and Rituals: Symbols and rituals are tangible manifestations of organizational culture, including logos, slogans, ceremonies, and traditions. They serve as powerful symbols of identity and reinforce the values and beliefs of the organization.</w:t>
      </w:r>
    </w:p>
    <w:p w:rsidR="004B5E03" w:rsidRDefault="00504DB4" w:rsidP="00D145AF">
      <w:pPr>
        <w:pStyle w:val="ListParagraph"/>
        <w:numPr>
          <w:ilvl w:val="0"/>
          <w:numId w:val="4"/>
        </w:numPr>
        <w:jc w:val="both"/>
      </w:pPr>
      <w:r w:rsidRPr="00504DB4">
        <w:t>Language and Communication Patterns: Language and communication patterns reflect the unique ways in which organizational members communicate with each other. They include both verbal and non-verbal communication cues and shape the way information is shared, interpreted and acted upon.</w:t>
      </w:r>
    </w:p>
    <w:p w:rsidR="00D145AF" w:rsidRDefault="00D145AF" w:rsidP="00D145AF">
      <w:pPr>
        <w:jc w:val="both"/>
      </w:pPr>
      <w:r w:rsidRPr="00D145AF">
        <w:t>The relationship between organizational culture and innovation is complex and multifaceted. Organizational culture can either facilitate or hinder innovation depending on its alignment with innovation goals and values. A supportive culture that values creativity, experimentation, and risk-taking can foster innovation by providing the psychological safety and freedom needed for employees to generate and implement new ideas. Conversely, a culture that is resistant to change, stifles dissent, or prioritizes conformity can inhibit innovation by discouraging employees from challenging the status quo or seeking unconventional solutions.</w:t>
      </w:r>
    </w:p>
    <w:p w:rsidR="00D145AF" w:rsidRDefault="00D145AF" w:rsidP="00D145AF">
      <w:pPr>
        <w:jc w:val="both"/>
      </w:pPr>
    </w:p>
    <w:p w:rsidR="00D145AF" w:rsidRDefault="00D145AF" w:rsidP="00D145AF">
      <w:pPr>
        <w:jc w:val="both"/>
      </w:pPr>
      <w:r>
        <w:rPr>
          <w:lang w:val="mk-MK"/>
        </w:rPr>
        <w:t xml:space="preserve">Figure </w:t>
      </w:r>
      <w:r w:rsidRPr="00D145AF">
        <w:rPr>
          <w:lang w:val="mk-MK"/>
        </w:rPr>
        <w:t>1</w:t>
      </w:r>
      <w:r>
        <w:t>:</w:t>
      </w:r>
      <w:r w:rsidRPr="00D145AF">
        <w:t xml:space="preserve"> Several key aspects of organizational culture contribute to its impact on innovation:</w:t>
      </w:r>
    </w:p>
    <w:p w:rsidR="00D145AF" w:rsidRPr="00504DB4" w:rsidRDefault="00D145AF" w:rsidP="00D145AF">
      <w:pPr>
        <w:jc w:val="both"/>
      </w:pPr>
    </w:p>
    <w:p w:rsidR="00577453" w:rsidRPr="00577453" w:rsidRDefault="00D145AF" w:rsidP="00577453">
      <w:pPr>
        <w:jc w:val="both"/>
        <w:rPr>
          <w:lang w:val="mk-MK"/>
        </w:rPr>
      </w:pPr>
      <w:r>
        <w:rPr>
          <w:noProof/>
          <w:lang w:eastAsia="en-GB"/>
        </w:rPr>
        <w:drawing>
          <wp:inline distT="0" distB="0" distL="0" distR="0">
            <wp:extent cx="5486400" cy="3200400"/>
            <wp:effectExtent l="0" t="38100" r="0" b="1143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77453" w:rsidRPr="00577453" w:rsidRDefault="00BC1362" w:rsidP="00577453">
      <w:pPr>
        <w:jc w:val="both"/>
        <w:rPr>
          <w:lang w:val="mk-MK"/>
        </w:rPr>
      </w:pPr>
      <w:r>
        <w:rPr>
          <w:lang w:val="en-US"/>
        </w:rPr>
        <w:t xml:space="preserve">Source: </w:t>
      </w:r>
      <w:r w:rsidRPr="00BC1362">
        <w:rPr>
          <w:lang w:val="mk-MK"/>
        </w:rPr>
        <w:t>author view</w:t>
      </w:r>
    </w:p>
    <w:p w:rsidR="00BC1362" w:rsidRDefault="00BC1362" w:rsidP="00D145AF">
      <w:pPr>
        <w:jc w:val="both"/>
        <w:rPr>
          <w:lang w:val="en-US"/>
        </w:rPr>
      </w:pPr>
    </w:p>
    <w:p w:rsidR="00D145AF" w:rsidRPr="00D145AF" w:rsidRDefault="00D145AF" w:rsidP="00D145AF">
      <w:pPr>
        <w:jc w:val="both"/>
        <w:rPr>
          <w:lang w:val="mk-MK"/>
        </w:rPr>
      </w:pPr>
      <w:r>
        <w:rPr>
          <w:lang w:val="mk-MK"/>
        </w:rPr>
        <w:t xml:space="preserve">From Figure </w:t>
      </w:r>
      <w:r w:rsidRPr="00D145AF">
        <w:rPr>
          <w:lang w:val="mk-MK"/>
        </w:rPr>
        <w:t>1 it can be seen that in terms of risk taking and experimentation: Cultures that encourage risk taking and experimentation provide employees with the autonomy and freedom to explore new ideas and approaches without fear of failure. Employees feel empowered to take calculated risks and learn from their experiences, fostering innovation and creativity in the organization. Whereas Openness to Change: Cultures that embrace change and adaptability are more likely to foster innovation by encouraging flexibility, agility and responsiveness to evolving market conditions. Employees feel empowered to challenge existing norms and explore new opportunities, encouraging continuous improvement and innovation. Collaboration and Communication: Cultures that promote collaboration and communication facilitate knowledge sharing, cross-functional teamwork, and the exchange of ideas, creating opportunities for innovation to emerge organically. Employees feel supported and valued, which leads to greater engagement and participation in innovative initiatives, and Leadership Support refers to the Organizational Culture that is strongly influenced by leadership behavior and actions. Leaders who demonstrate a commitment to innovation, empower employees, and provide resources and support for innovation initiatives can create a culture that val</w:t>
      </w:r>
      <w:r>
        <w:rPr>
          <w:lang w:val="mk-MK"/>
        </w:rPr>
        <w:t>ues and prioritizes innovation.</w:t>
      </w:r>
    </w:p>
    <w:p w:rsidR="00577453" w:rsidRDefault="00D145AF" w:rsidP="00D145AF">
      <w:pPr>
        <w:jc w:val="both"/>
        <w:rPr>
          <w:lang w:val="mk-MK"/>
        </w:rPr>
      </w:pPr>
      <w:r>
        <w:rPr>
          <w:lang w:val="mk-MK"/>
        </w:rPr>
        <w:t>О</w:t>
      </w:r>
      <w:r w:rsidRPr="00D145AF">
        <w:rPr>
          <w:lang w:val="mk-MK"/>
        </w:rPr>
        <w:t xml:space="preserve">rganizational culture plays a key role in shaping the organizational context in which innovation occurs. By fostering a culture that values creativity, experimentation, collaboration, and </w:t>
      </w:r>
      <w:r w:rsidRPr="00D145AF">
        <w:rPr>
          <w:lang w:val="mk-MK"/>
        </w:rPr>
        <w:lastRenderedPageBreak/>
        <w:t>adaptability, organizations can create an environment that encourages and sustains innovation over time.</w:t>
      </w:r>
    </w:p>
    <w:p w:rsidR="00BC6543" w:rsidRDefault="00BC6543" w:rsidP="00B80C7F">
      <w:pPr>
        <w:jc w:val="both"/>
        <w:rPr>
          <w:lang w:val="en-US"/>
        </w:rPr>
      </w:pPr>
    </w:p>
    <w:p w:rsidR="00BC6543" w:rsidRPr="00BC6543" w:rsidRDefault="00BC6543" w:rsidP="00B80C7F">
      <w:pPr>
        <w:jc w:val="both"/>
        <w:rPr>
          <w:b/>
          <w:lang w:val="en-US"/>
        </w:rPr>
      </w:pPr>
      <w:r w:rsidRPr="00BC6543">
        <w:rPr>
          <w:b/>
          <w:lang w:val="en-US"/>
        </w:rPr>
        <w:t>Empowering and motivating employees to innovate</w:t>
      </w:r>
    </w:p>
    <w:p w:rsidR="00BC6543" w:rsidRPr="00B42A03" w:rsidRDefault="00BC6543" w:rsidP="00BC6543">
      <w:pPr>
        <w:jc w:val="both"/>
        <w:rPr>
          <w:lang w:val="en-US"/>
        </w:rPr>
      </w:pPr>
      <w:r w:rsidRPr="00BC6543">
        <w:rPr>
          <w:lang w:val="mk-MK"/>
        </w:rPr>
        <w:t xml:space="preserve">Empowering and motivating employees to innovate is essential for cultivating a culture of creativity and driving organizational growth. </w:t>
      </w:r>
      <w:r w:rsidR="00B42A03" w:rsidRPr="00B42A03">
        <w:rPr>
          <w:lang w:val="mk-MK"/>
        </w:rPr>
        <w:t>Fostering a culture of innovation isn't merely about investing in the latest technology or hiring top talent; it's about empowering and motivating employees to unleash their creative potential. Empowered and motivated employees are the driving force behind transformative ideas, breakthrough solutions, and sustainable growth. In this introduction, we will explore the importance of empowering and motivating employees to innovate and examine strategies that organizations can employ to cultivate a culture of creativity and ingenuity. From providing autonomy and fostering collaboration to recognizing and rewarding innovative efforts, effective leadership plays a pivotal role in unleashing the innovation capabilities of employees. By understanding the significance of empowerment and motivation in driving innovation, organizations can harness the collective intelligence and creativity of their workforce to thrive in an ever-changing marketplace.</w:t>
      </w:r>
      <w:r w:rsidR="00B42A03">
        <w:rPr>
          <w:lang w:val="en-US"/>
        </w:rPr>
        <w:t xml:space="preserve"> </w:t>
      </w:r>
      <w:r w:rsidRPr="00BC6543">
        <w:rPr>
          <w:lang w:val="mk-MK"/>
        </w:rPr>
        <w:t>Here are several strategies to achieve this:</w:t>
      </w:r>
    </w:p>
    <w:p w:rsidR="00BC6543" w:rsidRPr="00BC6543" w:rsidRDefault="00BC6543" w:rsidP="00BC6543">
      <w:pPr>
        <w:pStyle w:val="ListParagraph"/>
        <w:numPr>
          <w:ilvl w:val="0"/>
          <w:numId w:val="11"/>
        </w:numPr>
        <w:jc w:val="both"/>
        <w:rPr>
          <w:lang w:val="mk-MK"/>
        </w:rPr>
      </w:pPr>
      <w:r w:rsidRPr="00BC6543">
        <w:rPr>
          <w:lang w:val="mk-MK"/>
        </w:rPr>
        <w:t>Provide Autonomy: Grant employees the autonomy to make decisions and explore new ideas. Empower them to take ownership of their projects and initiatives, giving them the freedom to experiment and innovate without constant micromanagement. Autonomy fosters a sense of responsibility and encourages employees to take initiative in finding creative solutions to challenges.</w:t>
      </w:r>
    </w:p>
    <w:p w:rsidR="00BC6543" w:rsidRPr="00BC6543" w:rsidRDefault="00BC6543" w:rsidP="00BC6543">
      <w:pPr>
        <w:pStyle w:val="ListParagraph"/>
        <w:numPr>
          <w:ilvl w:val="0"/>
          <w:numId w:val="11"/>
        </w:numPr>
        <w:jc w:val="both"/>
        <w:rPr>
          <w:lang w:val="mk-MK"/>
        </w:rPr>
      </w:pPr>
      <w:r w:rsidRPr="00BC6543">
        <w:rPr>
          <w:lang w:val="mk-MK"/>
        </w:rPr>
        <w:t>Encourage Risk-Taking: Create an environment where risk-taking is not only tolerated but also encouraged. Acknowledge that failure is an inherent part of the innovation process and provide support for employees to learn from their mistakes. Celebrate both successes and failures as valuable learning experiences, emphasizing the importance of taking calculated risks to drive innovation forward.</w:t>
      </w:r>
    </w:p>
    <w:p w:rsidR="00BC6543" w:rsidRPr="00BC6543" w:rsidRDefault="00BC6543" w:rsidP="00BC6543">
      <w:pPr>
        <w:pStyle w:val="ListParagraph"/>
        <w:numPr>
          <w:ilvl w:val="0"/>
          <w:numId w:val="11"/>
        </w:numPr>
        <w:jc w:val="both"/>
        <w:rPr>
          <w:lang w:val="mk-MK"/>
        </w:rPr>
      </w:pPr>
      <w:r w:rsidRPr="00BC6543">
        <w:rPr>
          <w:lang w:val="mk-MK"/>
        </w:rPr>
        <w:t>Foster a Culture of Collaboration: Encourage collaboration and teamwork by creating opportunities for cross-functional partnerships and knowledge sharing. Facilitate brainstorming sessions, hackathons, or innovation workshops where employees from different departments can come together to generate ideas and solve problems collectively. Collaboration not only enhances the quality of ideas but also fosters a sense of camaraderie and shared purpose among employees.</w:t>
      </w:r>
    </w:p>
    <w:p w:rsidR="00BC6543" w:rsidRPr="00BC6543" w:rsidRDefault="00BC6543" w:rsidP="00BC6543">
      <w:pPr>
        <w:pStyle w:val="ListParagraph"/>
        <w:numPr>
          <w:ilvl w:val="0"/>
          <w:numId w:val="11"/>
        </w:numPr>
        <w:jc w:val="both"/>
        <w:rPr>
          <w:lang w:val="mk-MK"/>
        </w:rPr>
      </w:pPr>
      <w:r w:rsidRPr="00BC6543">
        <w:rPr>
          <w:lang w:val="mk-MK"/>
        </w:rPr>
        <w:t xml:space="preserve">Recognize and Reward Innovation: Acknowledge and reward employees who demonstrate innovative thinking and contribute valuable ideas to the organization. This </w:t>
      </w:r>
      <w:r w:rsidRPr="00BC6543">
        <w:rPr>
          <w:lang w:val="mk-MK"/>
        </w:rPr>
        <w:lastRenderedPageBreak/>
        <w:t>can take the form of monetary incentives, public recognition, or opportunities for career advancement. By highlighting the importance of innovation and celebrating the achievements of innovative employees, you reinforce the desired behavior and motivate others to follow suit.</w:t>
      </w:r>
    </w:p>
    <w:p w:rsidR="00BC6543" w:rsidRPr="00BC6543" w:rsidRDefault="00BC6543" w:rsidP="00BC6543">
      <w:pPr>
        <w:pStyle w:val="ListParagraph"/>
        <w:numPr>
          <w:ilvl w:val="0"/>
          <w:numId w:val="11"/>
        </w:numPr>
        <w:jc w:val="both"/>
        <w:rPr>
          <w:lang w:val="mk-MK"/>
        </w:rPr>
      </w:pPr>
      <w:r w:rsidRPr="00BC6543">
        <w:rPr>
          <w:lang w:val="mk-MK"/>
        </w:rPr>
        <w:t>Provide Resources and Support: Ensure that employees have access to the resources and support they need to innovate effectively. This may include providing training and development opportunities, investing in technology and tools that facilitate innovation, or offering dedicated time and space for creative exploration. By removing barriers and facilitating the innovation process, you empower employees to unleash their full creative potential.</w:t>
      </w:r>
    </w:p>
    <w:p w:rsidR="00BC6543" w:rsidRPr="00BC6543" w:rsidRDefault="00BC6543" w:rsidP="00BC6543">
      <w:pPr>
        <w:pStyle w:val="ListParagraph"/>
        <w:numPr>
          <w:ilvl w:val="0"/>
          <w:numId w:val="11"/>
        </w:numPr>
        <w:jc w:val="both"/>
        <w:rPr>
          <w:lang w:val="mk-MK"/>
        </w:rPr>
      </w:pPr>
      <w:r w:rsidRPr="00BC6543">
        <w:rPr>
          <w:lang w:val="mk-MK"/>
        </w:rPr>
        <w:t>Lead by Example: Demonstrate a commitment to innovation by leading by example. Share your own ideas and enthusiasm for innovation, and be open to feedback and suggestions from your team. Show that you value and prioritize innovation in your leadership decisions and actions, inspiring employees to follow suit and embrace a culture of continuous improvement and innovation.</w:t>
      </w:r>
    </w:p>
    <w:p w:rsidR="00BC6543" w:rsidRPr="00BC6543" w:rsidRDefault="00BC6543" w:rsidP="00BC6543">
      <w:pPr>
        <w:pStyle w:val="ListParagraph"/>
        <w:numPr>
          <w:ilvl w:val="0"/>
          <w:numId w:val="11"/>
        </w:numPr>
        <w:jc w:val="both"/>
        <w:rPr>
          <w:lang w:val="mk-MK"/>
        </w:rPr>
      </w:pPr>
      <w:r w:rsidRPr="00BC6543">
        <w:rPr>
          <w:lang w:val="mk-MK"/>
        </w:rPr>
        <w:t>Communicate a Compelling Vision: Clearly communicate the organization's vision and the role that innovation plays in achieving strategic objectives. Help employees understand how their innovative contributions contribute to the bigger picture and make a meaningful impact on the organization's success. A compelling vision provides purpose and direction, motivating employees to channel their creativity towards shared goals.</w:t>
      </w:r>
    </w:p>
    <w:p w:rsidR="00577453" w:rsidRDefault="00BC6543" w:rsidP="00BC6543">
      <w:pPr>
        <w:jc w:val="both"/>
        <w:rPr>
          <w:lang w:val="en-US"/>
        </w:rPr>
      </w:pPr>
      <w:r w:rsidRPr="00BC6543">
        <w:rPr>
          <w:lang w:val="mk-MK"/>
        </w:rPr>
        <w:t>By empowering and motivating employees to innovate, organizations can unlock their full potential and stay ahead in today's competitive landscape. Through a combination of autonomy, collaboration, recognition, and support, leaders can create an environment where innovation flourishes, driving continuous growth and success.</w:t>
      </w:r>
    </w:p>
    <w:p w:rsidR="003E599F" w:rsidRDefault="003E599F" w:rsidP="00BC6543">
      <w:pPr>
        <w:jc w:val="both"/>
        <w:rPr>
          <w:lang w:val="en-US"/>
        </w:rPr>
      </w:pPr>
    </w:p>
    <w:p w:rsidR="00575AA9" w:rsidRDefault="003E599F" w:rsidP="0003007E">
      <w:pPr>
        <w:jc w:val="both"/>
        <w:rPr>
          <w:b/>
          <w:lang w:val="en-US"/>
        </w:rPr>
      </w:pPr>
      <w:r w:rsidRPr="003E599F">
        <w:rPr>
          <w:b/>
          <w:lang w:val="en-US"/>
        </w:rPr>
        <w:t>Encouraging risk-taking and experimentation</w:t>
      </w:r>
    </w:p>
    <w:p w:rsidR="00FD60DC" w:rsidRPr="00FD60DC" w:rsidRDefault="00C456D9" w:rsidP="00FD60DC">
      <w:pPr>
        <w:jc w:val="both"/>
        <w:rPr>
          <w:lang w:val="en-US"/>
        </w:rPr>
      </w:pPr>
      <w:r w:rsidRPr="00C456D9">
        <w:rPr>
          <w:lang w:val="en-US"/>
        </w:rPr>
        <w:t xml:space="preserve">Encouraging risk-taking and experimentation is paramount for fostering innovation within organizations. Embracing </w:t>
      </w:r>
      <w:proofErr w:type="gramStart"/>
      <w:r w:rsidRPr="00C456D9">
        <w:rPr>
          <w:lang w:val="en-US"/>
        </w:rPr>
        <w:t>risk means creating an environment where employees feel empowered to challenge the status quo, explore unconventional ideas, and pursue</w:t>
      </w:r>
      <w:proofErr w:type="gramEnd"/>
      <w:r w:rsidRPr="00C456D9">
        <w:rPr>
          <w:lang w:val="en-US"/>
        </w:rPr>
        <w:t xml:space="preserve"> innovative solutions without fear of failure. </w:t>
      </w:r>
      <w:r w:rsidR="00FD60DC" w:rsidRPr="00FD60DC">
        <w:rPr>
          <w:lang w:val="en-US"/>
        </w:rPr>
        <w:t>Innovation isn't just about implementing groundbreaking ideas; it's about fostering a culture that encourages risk-taking and experimentation. This introduction explores the critical role of encouraging risk-taking and experimentation in driving organizational innovation and com</w:t>
      </w:r>
      <w:r w:rsidR="00FD60DC">
        <w:rPr>
          <w:lang w:val="en-US"/>
        </w:rPr>
        <w:t>petitiveness.</w:t>
      </w:r>
    </w:p>
    <w:p w:rsidR="00FD60DC" w:rsidRPr="00FD60DC" w:rsidRDefault="00FD60DC" w:rsidP="00FD60DC">
      <w:pPr>
        <w:jc w:val="both"/>
        <w:rPr>
          <w:lang w:val="en-US"/>
        </w:rPr>
      </w:pPr>
      <w:r w:rsidRPr="00FD60DC">
        <w:rPr>
          <w:lang w:val="en-US"/>
        </w:rPr>
        <w:t xml:space="preserve">Risk-taking and experimentation are the lifeblood of innovation. They represent the willingness to challenge the status quo, explore new ideas, and push boundaries in pursuit of excellence. Yet, </w:t>
      </w:r>
      <w:r w:rsidRPr="00FD60DC">
        <w:rPr>
          <w:lang w:val="en-US"/>
        </w:rPr>
        <w:lastRenderedPageBreak/>
        <w:t>many organizations struggle to embrace risk, fearing failure and the potential consequences it may bring. However, what they fail to recognize is that risk-taking and experimentation are not only inevitable but also essential for driving meaningful progress and staying ahead in today's rapidly evolvin</w:t>
      </w:r>
      <w:r>
        <w:rPr>
          <w:lang w:val="en-US"/>
        </w:rPr>
        <w:t>g business landscape.</w:t>
      </w:r>
    </w:p>
    <w:p w:rsidR="00FD60DC" w:rsidRPr="00FD60DC" w:rsidRDefault="00FD60DC" w:rsidP="00FD60DC">
      <w:pPr>
        <w:jc w:val="both"/>
        <w:rPr>
          <w:lang w:val="en-US"/>
        </w:rPr>
      </w:pPr>
      <w:r w:rsidRPr="00FD60DC">
        <w:rPr>
          <w:lang w:val="en-US"/>
        </w:rPr>
        <w:t>By encouraging employees to take calculated risks and experiment with new approaches, organizations create an environment where creativity and innovation can thrive. This approach fosters a culture of curiosity, resilience, and continuous learning, where employees are empowered to test hypotheses, learn from failures, and iterate on their ideas. In doing so, organizations not only unlock new opportunities for growth and development but also cultivate a workforce that is adaptable, agile, and capable of</w:t>
      </w:r>
      <w:r>
        <w:rPr>
          <w:lang w:val="en-US"/>
        </w:rPr>
        <w:t xml:space="preserve"> driving transformative change.</w:t>
      </w:r>
    </w:p>
    <w:p w:rsidR="00FD60DC" w:rsidRPr="00FD60DC" w:rsidRDefault="00FD60DC" w:rsidP="00FD60DC">
      <w:pPr>
        <w:jc w:val="both"/>
        <w:rPr>
          <w:lang w:val="en-US"/>
        </w:rPr>
      </w:pPr>
      <w:r w:rsidRPr="00FD60DC">
        <w:rPr>
          <w:lang w:val="en-US"/>
        </w:rPr>
        <w:t>Moreover, encouraging risk-taking and experimentation is not just about achieving short-term results; it's about building a sustainable foundation for long-term success. Organizations that embrace risk are better equipped to anticipate and respond to market shifts, seize emerging opportunities, and stay ahead of the competition. By fostering a culture that values innovation and embraces uncertainty, organizations can position themselves as industry leaders and pione</w:t>
      </w:r>
      <w:r>
        <w:rPr>
          <w:lang w:val="en-US"/>
        </w:rPr>
        <w:t>ers in their respective fields.</w:t>
      </w:r>
    </w:p>
    <w:p w:rsidR="00C456D9" w:rsidRPr="00C456D9" w:rsidRDefault="00FD60DC" w:rsidP="00C456D9">
      <w:pPr>
        <w:jc w:val="both"/>
        <w:rPr>
          <w:lang w:val="en-US"/>
        </w:rPr>
      </w:pPr>
      <w:r w:rsidRPr="00FD60DC">
        <w:rPr>
          <w:lang w:val="en-US"/>
        </w:rPr>
        <w:t>By understanding the importance of risk-taking and experimentation in driving innovation, organizations can unleash the full potential of their workforce and chart a course for sustainable growth and success in an ever-changing world.</w:t>
      </w:r>
      <w:r>
        <w:rPr>
          <w:lang w:val="en-US"/>
        </w:rPr>
        <w:t xml:space="preserve"> </w:t>
      </w:r>
      <w:r w:rsidR="00C456D9" w:rsidRPr="00C456D9">
        <w:rPr>
          <w:lang w:val="en-US"/>
        </w:rPr>
        <w:t>Here's why encouraging risk-taking and experimentation is essential:</w:t>
      </w:r>
    </w:p>
    <w:p w:rsidR="00C456D9" w:rsidRPr="00C456D9" w:rsidRDefault="00C456D9" w:rsidP="00C456D9">
      <w:pPr>
        <w:jc w:val="both"/>
        <w:rPr>
          <w:lang w:val="en-US"/>
        </w:rPr>
      </w:pPr>
    </w:p>
    <w:p w:rsidR="00C456D9" w:rsidRPr="00C456D9" w:rsidRDefault="00C456D9" w:rsidP="00C456D9">
      <w:pPr>
        <w:pStyle w:val="ListParagraph"/>
        <w:numPr>
          <w:ilvl w:val="0"/>
          <w:numId w:val="16"/>
        </w:numPr>
        <w:jc w:val="both"/>
        <w:rPr>
          <w:lang w:val="en-US"/>
        </w:rPr>
      </w:pPr>
      <w:r w:rsidRPr="00C456D9">
        <w:rPr>
          <w:b/>
          <w:lang w:val="en-US"/>
        </w:rPr>
        <w:t>Catalyst for Innovation:</w:t>
      </w:r>
      <w:r w:rsidRPr="00C456D9">
        <w:rPr>
          <w:lang w:val="en-US"/>
        </w:rPr>
        <w:t xml:space="preserve"> Risk-taking is inherently tied to innovation. Without the willingness to take risks, organizations become stagnant, relying on tried-and-true methods that may not be sufficient to meet evolving challenges. By encouraging employees to step outside their comfort zones and experiment with new approaches, organizations can unlock fresh perspectives and drive transformative change.</w:t>
      </w:r>
    </w:p>
    <w:p w:rsidR="00C456D9" w:rsidRPr="00C456D9" w:rsidRDefault="00C456D9" w:rsidP="00C456D9">
      <w:pPr>
        <w:jc w:val="both"/>
        <w:rPr>
          <w:lang w:val="en-US"/>
        </w:rPr>
      </w:pPr>
    </w:p>
    <w:p w:rsidR="00C456D9" w:rsidRPr="00C456D9" w:rsidRDefault="00C456D9" w:rsidP="00C456D9">
      <w:pPr>
        <w:pStyle w:val="ListParagraph"/>
        <w:numPr>
          <w:ilvl w:val="0"/>
          <w:numId w:val="15"/>
        </w:numPr>
        <w:jc w:val="both"/>
        <w:rPr>
          <w:lang w:val="en-US"/>
        </w:rPr>
      </w:pPr>
      <w:r w:rsidRPr="00C456D9">
        <w:rPr>
          <w:b/>
          <w:lang w:val="en-US"/>
        </w:rPr>
        <w:t>Learning and Growth:</w:t>
      </w:r>
      <w:r w:rsidRPr="00C456D9">
        <w:rPr>
          <w:lang w:val="en-US"/>
        </w:rPr>
        <w:t xml:space="preserve"> Failure is an inevitable part of the innovation process, but it also presents valuable learning opportunities. Encouraging experimentation allows employees to test hypotheses, learn from mistakes, and iterate on their ideas. Through this process of trial and error, employees develop resilience, adaptability, and a deeper understanding of what works and what doesn't, ultimately fostering personal and organizational growth.</w:t>
      </w:r>
    </w:p>
    <w:p w:rsidR="00C456D9" w:rsidRPr="00C456D9" w:rsidRDefault="00C456D9" w:rsidP="00C456D9">
      <w:pPr>
        <w:jc w:val="both"/>
        <w:rPr>
          <w:lang w:val="en-US"/>
        </w:rPr>
      </w:pPr>
    </w:p>
    <w:p w:rsidR="00C456D9" w:rsidRPr="00C456D9" w:rsidRDefault="00C456D9" w:rsidP="00C456D9">
      <w:pPr>
        <w:pStyle w:val="ListParagraph"/>
        <w:numPr>
          <w:ilvl w:val="0"/>
          <w:numId w:val="14"/>
        </w:numPr>
        <w:jc w:val="both"/>
        <w:rPr>
          <w:lang w:val="en-US"/>
        </w:rPr>
      </w:pPr>
      <w:r w:rsidRPr="00C456D9">
        <w:rPr>
          <w:b/>
          <w:lang w:val="en-US"/>
        </w:rPr>
        <w:t>Fostering Creativity and Ingenuity:</w:t>
      </w:r>
      <w:r w:rsidRPr="00C456D9">
        <w:rPr>
          <w:lang w:val="en-US"/>
        </w:rPr>
        <w:t xml:space="preserve"> Risk-taking stimulates creativity by encouraging employees to think creatively and explore unconventional solutions to problems. When </w:t>
      </w:r>
      <w:r w:rsidRPr="00C456D9">
        <w:rPr>
          <w:lang w:val="en-US"/>
        </w:rPr>
        <w:lastRenderedPageBreak/>
        <w:t>employees are empowered to take risks, they are more likely to generate innovative ideas and challenge existing norms. By creating a culture that values and rewards creative thinking, organizations can inspire employees to push boundaries and unleash their full creative potential.</w:t>
      </w:r>
    </w:p>
    <w:p w:rsidR="00C456D9" w:rsidRPr="00C456D9" w:rsidRDefault="00C456D9" w:rsidP="00C456D9">
      <w:pPr>
        <w:jc w:val="both"/>
        <w:rPr>
          <w:lang w:val="en-US"/>
        </w:rPr>
      </w:pPr>
    </w:p>
    <w:p w:rsidR="00C456D9" w:rsidRPr="00C456D9" w:rsidRDefault="00C456D9" w:rsidP="00C456D9">
      <w:pPr>
        <w:pStyle w:val="ListParagraph"/>
        <w:numPr>
          <w:ilvl w:val="0"/>
          <w:numId w:val="13"/>
        </w:numPr>
        <w:jc w:val="both"/>
        <w:rPr>
          <w:lang w:val="en-US"/>
        </w:rPr>
      </w:pPr>
      <w:r w:rsidRPr="00C456D9">
        <w:rPr>
          <w:b/>
          <w:lang w:val="en-US"/>
        </w:rPr>
        <w:t>Building Trust and Engagement:</w:t>
      </w:r>
      <w:r w:rsidRPr="00C456D9">
        <w:rPr>
          <w:lang w:val="en-US"/>
        </w:rPr>
        <w:t xml:space="preserve"> Encouraging risk-taking demonstrates trust in employees' abilities and judgment, fostering a sense of ownership and empowerment. When employees feel supported in taking risks, they are more likely to feel engaged and invested in their work. This sense of trust and autonomy strengthens employee morale and motivation, driving higher levels of performance and commitment.</w:t>
      </w:r>
    </w:p>
    <w:p w:rsidR="00C456D9" w:rsidRPr="00C456D9" w:rsidRDefault="00C456D9" w:rsidP="00C456D9">
      <w:pPr>
        <w:jc w:val="both"/>
        <w:rPr>
          <w:lang w:val="en-US"/>
        </w:rPr>
      </w:pPr>
    </w:p>
    <w:p w:rsidR="00C456D9" w:rsidRPr="00C456D9" w:rsidRDefault="00C456D9" w:rsidP="00C456D9">
      <w:pPr>
        <w:pStyle w:val="ListParagraph"/>
        <w:numPr>
          <w:ilvl w:val="0"/>
          <w:numId w:val="12"/>
        </w:numPr>
        <w:jc w:val="both"/>
        <w:rPr>
          <w:lang w:val="en-US"/>
        </w:rPr>
      </w:pPr>
      <w:r w:rsidRPr="00C456D9">
        <w:rPr>
          <w:b/>
          <w:lang w:val="en-US"/>
        </w:rPr>
        <w:t>Staying Ahead of the Curve:</w:t>
      </w:r>
      <w:r w:rsidRPr="00C456D9">
        <w:rPr>
          <w:lang w:val="en-US"/>
        </w:rPr>
        <w:t xml:space="preserve"> In today's fast-paced business environment, organizations must be agile and adaptable to stay ahead of the competition. Encouraging risk-taking and experimentation allows organizations to stay nimble, respond quickly to market changes, and seize new opportunities. By embracing uncertainty and embracing change, organizations can position themselves as innovators and leaders in their respective industries.</w:t>
      </w:r>
    </w:p>
    <w:p w:rsidR="00C456D9" w:rsidRPr="00C456D9" w:rsidRDefault="00C456D9" w:rsidP="00C456D9">
      <w:pPr>
        <w:jc w:val="both"/>
        <w:rPr>
          <w:lang w:val="en-US"/>
        </w:rPr>
      </w:pPr>
    </w:p>
    <w:p w:rsidR="00333DD3" w:rsidRPr="00333DD3" w:rsidRDefault="00C456D9" w:rsidP="00333DD3">
      <w:pPr>
        <w:jc w:val="both"/>
        <w:rPr>
          <w:lang w:val="en-US"/>
        </w:rPr>
      </w:pPr>
      <w:r>
        <w:rPr>
          <w:lang w:val="en-US"/>
        </w:rPr>
        <w:t>E</w:t>
      </w:r>
      <w:r w:rsidRPr="00C456D9">
        <w:rPr>
          <w:lang w:val="en-US"/>
        </w:rPr>
        <w:t>ncouraging risk-taking and experimentation is essential for fostering a culture of innovation and driving organizational success. By creating an environment where employees feel empowered to take risks, learn from failure, and unleash their creativity, organizations can cultivate a dynamic and forward-thinking workforce capable of driving continuous innovation and growth.</w:t>
      </w:r>
      <w:r w:rsidR="00333DD3" w:rsidRPr="00333DD3">
        <w:t xml:space="preserve"> </w:t>
      </w:r>
      <w:r w:rsidR="00333DD3" w:rsidRPr="00333DD3">
        <w:rPr>
          <w:lang w:val="en-US"/>
        </w:rPr>
        <w:t>Encouraging risk-taking and experimentation is paramount for fostering innovation within organizations. It involves creating an environment where employees feel empowered to challenge the status quo, explore new ideas, and pursue innovative solutions without fear of failure. By embracing risk, organizations unlock fresh perspectives, drive transformative change, and stay ahead in toda</w:t>
      </w:r>
      <w:r w:rsidR="00333DD3">
        <w:rPr>
          <w:lang w:val="en-US"/>
        </w:rPr>
        <w:t>y's dynamic business landscape.</w:t>
      </w:r>
    </w:p>
    <w:p w:rsidR="00333DD3" w:rsidRPr="00333DD3" w:rsidRDefault="00333DD3" w:rsidP="00333DD3">
      <w:pPr>
        <w:jc w:val="both"/>
        <w:rPr>
          <w:lang w:val="en-US"/>
        </w:rPr>
      </w:pPr>
      <w:r w:rsidRPr="00333DD3">
        <w:rPr>
          <w:lang w:val="en-US"/>
        </w:rPr>
        <w:t xml:space="preserve">The benefits of encouraging risk-taking and experimentation are manifold. Firstly, it serves as a catalyst for innovation, inspiring employees to think creatively and explore unconventional solutions to problems. Secondly, it promotes learning and growth by allowing employees to test hypotheses, learn from mistakes, and iterate on their ideas. Thirdly, it fosters creativity and ingenuity, stimulating new ideas and pushing boundaries in pursuit of excellence. Additionally, it builds trust and engagement among employees, fostering a sense of ownership and empowerment. Lastly, it enables organizations to stay agile and responsive to market changes, positioning them as innovators and leaders </w:t>
      </w:r>
      <w:r>
        <w:rPr>
          <w:lang w:val="en-US"/>
        </w:rPr>
        <w:t>in their respective industries.</w:t>
      </w:r>
    </w:p>
    <w:p w:rsidR="003E599F" w:rsidRDefault="00333DD3" w:rsidP="00333DD3">
      <w:pPr>
        <w:jc w:val="both"/>
        <w:rPr>
          <w:lang w:val="en-US"/>
        </w:rPr>
      </w:pPr>
      <w:r w:rsidRPr="00333DD3">
        <w:rPr>
          <w:lang w:val="en-US"/>
        </w:rPr>
        <w:lastRenderedPageBreak/>
        <w:t>To foster a culture of risk-taking and experimentation, organizations must create an environment that values and rewards creative thinking, provides support and resources for experimentation, and embraces failure as a natural part of the innovation process. By encouraging employees to take calculated risks and explore new approaches, organizations can unleash the full potential of their workforce and drive sustainable growth and success in an ever-changing world.</w:t>
      </w:r>
    </w:p>
    <w:p w:rsidR="00C60EFC" w:rsidRDefault="00C60EFC" w:rsidP="00333DD3">
      <w:pPr>
        <w:jc w:val="both"/>
        <w:rPr>
          <w:lang w:val="en-US"/>
        </w:rPr>
      </w:pPr>
    </w:p>
    <w:p w:rsidR="00C60EFC" w:rsidRDefault="00C60EFC" w:rsidP="00333DD3">
      <w:pPr>
        <w:jc w:val="both"/>
        <w:rPr>
          <w:b/>
          <w:lang w:val="mk-MK"/>
        </w:rPr>
      </w:pPr>
      <w:r w:rsidRPr="00C60EFC">
        <w:rPr>
          <w:b/>
          <w:lang w:val="en-US"/>
        </w:rPr>
        <w:t>Creating a supportive and inclusive work environment</w:t>
      </w:r>
    </w:p>
    <w:p w:rsidR="00AE1918" w:rsidRPr="00AE1918" w:rsidRDefault="00AE1918" w:rsidP="00AE1918">
      <w:pPr>
        <w:jc w:val="both"/>
        <w:rPr>
          <w:lang w:val="mk-MK"/>
        </w:rPr>
      </w:pPr>
      <w:r w:rsidRPr="00AE1918">
        <w:rPr>
          <w:lang w:val="mk-MK"/>
        </w:rPr>
        <w:t>Creating a supportive and inclusive work environment is critical to fostering employee well-being, fostering engagement and promoting organizational success. Such an environment not only attracts top talent, but also fosters a diverse and innovative workforce where all individuals feel valued, respected and empowered to give their best. The following will explain how organizations can create a supportive and inclusive work environment:</w:t>
      </w:r>
    </w:p>
    <w:p w:rsidR="00AE1918" w:rsidRPr="00AE1918" w:rsidRDefault="00AE1918" w:rsidP="00AE1918">
      <w:pPr>
        <w:jc w:val="both"/>
        <w:rPr>
          <w:lang w:val="mk-MK"/>
        </w:rPr>
      </w:pPr>
    </w:p>
    <w:p w:rsidR="00AE1918" w:rsidRPr="00AE1918" w:rsidRDefault="00AE1918" w:rsidP="00AE1918">
      <w:pPr>
        <w:pStyle w:val="ListParagraph"/>
        <w:numPr>
          <w:ilvl w:val="0"/>
          <w:numId w:val="17"/>
        </w:numPr>
        <w:jc w:val="both"/>
        <w:rPr>
          <w:lang w:val="mk-MK"/>
        </w:rPr>
      </w:pPr>
      <w:r w:rsidRPr="00AE1918">
        <w:rPr>
          <w:lang w:val="mk-MK"/>
        </w:rPr>
        <w:t>Clear policies and practices: Establish clear policies and practices that promote diversity, equity and inclusion (DEI) across all aspects of the organization, including recruitment, hiring, promotion and employee development. This includes implementing non-discrimination policies, providing equal opportunities for advancement and ensuring fair treatment for all employees.</w:t>
      </w:r>
    </w:p>
    <w:p w:rsidR="00AE1918" w:rsidRPr="00AE1918" w:rsidRDefault="00AE1918" w:rsidP="00AE1918">
      <w:pPr>
        <w:jc w:val="both"/>
        <w:rPr>
          <w:lang w:val="mk-MK"/>
        </w:rPr>
      </w:pPr>
    </w:p>
    <w:p w:rsidR="00AE1918" w:rsidRPr="00AE1918" w:rsidRDefault="00AE1918" w:rsidP="00AE1918">
      <w:pPr>
        <w:pStyle w:val="ListParagraph"/>
        <w:numPr>
          <w:ilvl w:val="0"/>
          <w:numId w:val="17"/>
        </w:numPr>
        <w:jc w:val="both"/>
        <w:rPr>
          <w:lang w:val="mk-MK"/>
        </w:rPr>
      </w:pPr>
      <w:r w:rsidRPr="00AE1918">
        <w:rPr>
          <w:lang w:val="mk-MK"/>
        </w:rPr>
        <w:t>Diverse hiring practices: Implement diverse hiring practices to attract candidates from a wide variety of backgrounds and experiences. This may include expanding recruiting efforts to reach underrepresented groups, implementing blind hiring techniques to mitigate unconscious bias, and establishing diversity goals to hold hiring managers accountable.</w:t>
      </w:r>
    </w:p>
    <w:p w:rsidR="00AE1918" w:rsidRPr="00AE1918" w:rsidRDefault="00AE1918" w:rsidP="00AE1918">
      <w:pPr>
        <w:jc w:val="both"/>
        <w:rPr>
          <w:lang w:val="mk-MK"/>
        </w:rPr>
      </w:pPr>
    </w:p>
    <w:p w:rsidR="00AE1918" w:rsidRPr="00AE1918" w:rsidRDefault="00AE1918" w:rsidP="00AE1918">
      <w:pPr>
        <w:pStyle w:val="ListParagraph"/>
        <w:numPr>
          <w:ilvl w:val="0"/>
          <w:numId w:val="17"/>
        </w:numPr>
        <w:jc w:val="both"/>
        <w:rPr>
          <w:lang w:val="mk-MK"/>
        </w:rPr>
      </w:pPr>
      <w:r w:rsidRPr="00AE1918">
        <w:rPr>
          <w:lang w:val="mk-MK"/>
        </w:rPr>
        <w:t>Training and Education: Provide comprehensive training and education programs to raise awareness and build cultural competence among employees. This can include workshops on topics such as unconscious bias, microaggressions and inclusive communication, as well as ongoing diversity and inclusion training for managers and leaders.</w:t>
      </w:r>
    </w:p>
    <w:p w:rsidR="00AE1918" w:rsidRPr="00AE1918" w:rsidRDefault="00AE1918" w:rsidP="00AE1918">
      <w:pPr>
        <w:jc w:val="both"/>
        <w:rPr>
          <w:lang w:val="mk-MK"/>
        </w:rPr>
      </w:pPr>
    </w:p>
    <w:p w:rsidR="00AE1918" w:rsidRPr="00AE1918" w:rsidRDefault="00AE1918" w:rsidP="00AE1918">
      <w:pPr>
        <w:pStyle w:val="ListParagraph"/>
        <w:numPr>
          <w:ilvl w:val="0"/>
          <w:numId w:val="17"/>
        </w:numPr>
        <w:jc w:val="both"/>
        <w:rPr>
          <w:lang w:val="mk-MK"/>
        </w:rPr>
      </w:pPr>
      <w:r w:rsidRPr="00AE1918">
        <w:rPr>
          <w:lang w:val="mk-MK"/>
        </w:rPr>
        <w:t>Support for employee resource groups: Encourage the formation of employee resource groups (ERGs) or affinity groups to provide support, networking opportunities and a sense of community for employees from marginalized or underrepresented backgrounds. Support these groups by providing resources, funding and organizational support to help them thrive.</w:t>
      </w:r>
    </w:p>
    <w:p w:rsidR="00AE1918" w:rsidRPr="00AE1918" w:rsidRDefault="00AE1918" w:rsidP="00AE1918">
      <w:pPr>
        <w:jc w:val="both"/>
        <w:rPr>
          <w:lang w:val="mk-MK"/>
        </w:rPr>
      </w:pPr>
    </w:p>
    <w:p w:rsidR="00AE1918" w:rsidRPr="00AE1918" w:rsidRDefault="00AE1918" w:rsidP="00AE1918">
      <w:pPr>
        <w:pStyle w:val="ListParagraph"/>
        <w:numPr>
          <w:ilvl w:val="0"/>
          <w:numId w:val="17"/>
        </w:numPr>
        <w:jc w:val="both"/>
        <w:rPr>
          <w:lang w:val="mk-MK"/>
        </w:rPr>
      </w:pPr>
      <w:r w:rsidRPr="00AE1918">
        <w:rPr>
          <w:lang w:val="mk-MK"/>
        </w:rPr>
        <w:t>Flexible Work Arrangements: Offer flexible work arrangements, such as telecommuting options, flexible hours and compressed work weeks, to accommodate different employee needs and preferences. This helps to promote work-life balance and ensures that employees can perform at their best, regardless of their personal circumstances.</w:t>
      </w:r>
    </w:p>
    <w:p w:rsidR="00AE1918" w:rsidRPr="00AE1918" w:rsidRDefault="00AE1918" w:rsidP="00AE1918">
      <w:pPr>
        <w:jc w:val="both"/>
        <w:rPr>
          <w:lang w:val="mk-MK"/>
        </w:rPr>
      </w:pPr>
    </w:p>
    <w:p w:rsidR="00AE1918" w:rsidRPr="00AE1918" w:rsidRDefault="00AE1918" w:rsidP="00AE1918">
      <w:pPr>
        <w:pStyle w:val="ListParagraph"/>
        <w:numPr>
          <w:ilvl w:val="0"/>
          <w:numId w:val="17"/>
        </w:numPr>
        <w:jc w:val="both"/>
        <w:rPr>
          <w:lang w:val="mk-MK"/>
        </w:rPr>
      </w:pPr>
      <w:r w:rsidRPr="00AE1918">
        <w:rPr>
          <w:lang w:val="mk-MK"/>
        </w:rPr>
        <w:t>Mentorship and Sponsorship Programs: Establish mentorship and sponsorship programs to support the professional development and advancement of employees from underrepresented groups. Pairing employees with mentors or sponsors who can provide guidance, advocacy and career opportunities can help break down barriers to advancement and foster a more inclusive workplace culture.</w:t>
      </w:r>
    </w:p>
    <w:p w:rsidR="00AE1918" w:rsidRPr="00AE1918" w:rsidRDefault="00AE1918" w:rsidP="00AE1918">
      <w:pPr>
        <w:jc w:val="both"/>
        <w:rPr>
          <w:lang w:val="mk-MK"/>
        </w:rPr>
      </w:pPr>
    </w:p>
    <w:p w:rsidR="00AE1918" w:rsidRPr="00AE1918" w:rsidRDefault="00AE1918" w:rsidP="00AE1918">
      <w:pPr>
        <w:pStyle w:val="ListParagraph"/>
        <w:numPr>
          <w:ilvl w:val="0"/>
          <w:numId w:val="17"/>
        </w:numPr>
        <w:jc w:val="both"/>
        <w:rPr>
          <w:lang w:val="mk-MK"/>
        </w:rPr>
      </w:pPr>
      <w:r w:rsidRPr="00AE1918">
        <w:rPr>
          <w:lang w:val="mk-MK"/>
        </w:rPr>
        <w:t>Regular feedback and communication: Foster open and transparent communication channels where employees feel comfortable providing feedback and raising concerns about issues related to diversity, equity and inclusion. Actively seek feedback through surveys, focus groups and town hall meetings and take concrete steps to address any issues or challenges that arise.</w:t>
      </w:r>
    </w:p>
    <w:p w:rsidR="00AE1918" w:rsidRPr="00AE1918" w:rsidRDefault="00AE1918" w:rsidP="00AE1918">
      <w:pPr>
        <w:jc w:val="both"/>
        <w:rPr>
          <w:lang w:val="mk-MK"/>
        </w:rPr>
      </w:pPr>
    </w:p>
    <w:p w:rsidR="00AE1918" w:rsidRPr="00AE1918" w:rsidRDefault="00AE1918" w:rsidP="00AE1918">
      <w:pPr>
        <w:pStyle w:val="ListParagraph"/>
        <w:numPr>
          <w:ilvl w:val="0"/>
          <w:numId w:val="17"/>
        </w:numPr>
        <w:jc w:val="both"/>
        <w:rPr>
          <w:lang w:val="mk-MK"/>
        </w:rPr>
      </w:pPr>
      <w:r w:rsidRPr="00AE1918">
        <w:rPr>
          <w:lang w:val="mk-MK"/>
        </w:rPr>
        <w:t>Promoting Inclusive Leadership: Cultivate a leadership team that embodies inclusive leadership traits, such as empathy, humility, and openness to diverse perspectives. Leaders should actively advocate for diversity and inclusion initiatives, lead by example, and hold themselves and others accountable for creating an inclusive work environment.</w:t>
      </w:r>
    </w:p>
    <w:p w:rsidR="00AE1918" w:rsidRPr="00AE1918" w:rsidRDefault="00AE1918" w:rsidP="00AE1918">
      <w:pPr>
        <w:jc w:val="both"/>
        <w:rPr>
          <w:lang w:val="mk-MK"/>
        </w:rPr>
      </w:pPr>
    </w:p>
    <w:p w:rsidR="00AE1918" w:rsidRPr="00AE1918" w:rsidRDefault="00AE1918" w:rsidP="00AE1918">
      <w:pPr>
        <w:pStyle w:val="ListParagraph"/>
        <w:numPr>
          <w:ilvl w:val="0"/>
          <w:numId w:val="17"/>
        </w:numPr>
        <w:jc w:val="both"/>
        <w:rPr>
          <w:lang w:val="mk-MK"/>
        </w:rPr>
      </w:pPr>
      <w:r w:rsidRPr="00AE1918">
        <w:rPr>
          <w:lang w:val="mk-MK"/>
        </w:rPr>
        <w:t>Celebrating Diversity and Inclusion: Recognize and celebrate the diverse backgrounds, experiences and perspectives of employees through a variety of initiatives and events. This can include celebrations of cultural heritage, diversity awards programs and public recognition of inclusive behaviors and contributions.</w:t>
      </w:r>
    </w:p>
    <w:p w:rsidR="00AE1918" w:rsidRPr="00AE1918" w:rsidRDefault="00AE1918" w:rsidP="00AE1918">
      <w:pPr>
        <w:jc w:val="both"/>
        <w:rPr>
          <w:lang w:val="mk-MK"/>
        </w:rPr>
      </w:pPr>
    </w:p>
    <w:p w:rsidR="00AE1918" w:rsidRDefault="00AE1918" w:rsidP="00AE1918">
      <w:pPr>
        <w:pStyle w:val="ListParagraph"/>
        <w:numPr>
          <w:ilvl w:val="0"/>
          <w:numId w:val="17"/>
        </w:numPr>
        <w:jc w:val="both"/>
        <w:rPr>
          <w:lang w:val="mk-MK"/>
        </w:rPr>
      </w:pPr>
      <w:r w:rsidRPr="00AE1918">
        <w:rPr>
          <w:lang w:val="mk-MK"/>
        </w:rPr>
        <w:t>Continuous evaluation and improvement: Regularly evaluate the effectiveness of diversity, equity and inclusion initiatives through metrics such as employee engagement surveys, representation data and retention rates. Use this feedback to identify areas for improvement and refine strategies to create a more supportive and inclusive work environment.</w:t>
      </w:r>
    </w:p>
    <w:p w:rsidR="00193DA8" w:rsidRDefault="00193DA8" w:rsidP="00193DA8">
      <w:pPr>
        <w:jc w:val="both"/>
        <w:rPr>
          <w:lang w:val="en-US"/>
        </w:rPr>
      </w:pPr>
      <w:r>
        <w:rPr>
          <w:lang w:val="en-US"/>
        </w:rPr>
        <w:t>C</w:t>
      </w:r>
      <w:r w:rsidRPr="00193DA8">
        <w:rPr>
          <w:lang w:val="mk-MK"/>
        </w:rPr>
        <w:t xml:space="preserve">reating a supportive and inclusive work environment requires a comprehensive and ongoing commitment from organizational leaders and employees alike. By implementing clear policies </w:t>
      </w:r>
      <w:r w:rsidRPr="00193DA8">
        <w:rPr>
          <w:lang w:val="mk-MK"/>
        </w:rPr>
        <w:lastRenderedPageBreak/>
        <w:t>and practices, fostering diversity and inclusion, providing support and resources for underrepresented groups, and promoting a culture of openness and continuous improvement, organizations can cultivate a workplace where all individuals feel valued, respected, and empowered to thrive. This not only benefits employees' well-being and professional growth but also drives organizational success and innovation in the long run.</w:t>
      </w:r>
    </w:p>
    <w:p w:rsidR="00F15A51" w:rsidRDefault="00F15A51" w:rsidP="00193DA8">
      <w:pPr>
        <w:jc w:val="both"/>
        <w:rPr>
          <w:lang w:val="en-US"/>
        </w:rPr>
      </w:pPr>
    </w:p>
    <w:p w:rsidR="00F15A51" w:rsidRDefault="00F15A51" w:rsidP="00193DA8">
      <w:pPr>
        <w:jc w:val="both"/>
        <w:rPr>
          <w:b/>
          <w:lang w:val="en-US"/>
        </w:rPr>
      </w:pPr>
      <w:r w:rsidRPr="00F15A51">
        <w:rPr>
          <w:b/>
          <w:lang w:val="en-US"/>
        </w:rPr>
        <w:t>Leading by example: role modeling innovative behaviors</w:t>
      </w:r>
    </w:p>
    <w:p w:rsidR="00A46DA2" w:rsidRPr="00A46DA2" w:rsidRDefault="00A46DA2" w:rsidP="00A46DA2">
      <w:pPr>
        <w:jc w:val="both"/>
        <w:rPr>
          <w:lang w:val="en-US"/>
        </w:rPr>
      </w:pPr>
      <w:r w:rsidRPr="00A46DA2">
        <w:rPr>
          <w:lang w:val="en-US"/>
        </w:rPr>
        <w:t>Leading by example is one of the most powerful ways for leaders to instill a culture of innovation within an organization. When leaders model innovative behaviors themselves, they set the tone for the entire workforce and inspire others to follow suit. Here's a deeper exploration of the role of leading by example in role</w:t>
      </w:r>
      <w:r>
        <w:rPr>
          <w:lang w:val="en-US"/>
        </w:rPr>
        <w:t xml:space="preserve"> modeling innovative behaviors:</w:t>
      </w:r>
    </w:p>
    <w:p w:rsidR="00A46DA2" w:rsidRPr="00A46DA2" w:rsidRDefault="00A46DA2" w:rsidP="00A46DA2">
      <w:pPr>
        <w:jc w:val="both"/>
        <w:rPr>
          <w:lang w:val="en-US"/>
        </w:rPr>
      </w:pPr>
      <w:r w:rsidRPr="00A46DA2">
        <w:rPr>
          <w:lang w:val="en-US"/>
        </w:rPr>
        <w:t xml:space="preserve">Leaders who lead by example demonstrate a genuine commitment to innovation in their actions and decisions. They prioritize creativity, experimentation, and continuous improvement in their own work, serving as role models for how to approach challenges and opportunities with an innovative mindset. By visibly embodying these values, leaders send a clear message to employees that innovation is not just a buzzword but a fundamental </w:t>
      </w:r>
      <w:r>
        <w:rPr>
          <w:lang w:val="en-US"/>
        </w:rPr>
        <w:t>part of the organization's DNA.</w:t>
      </w:r>
    </w:p>
    <w:p w:rsidR="00A46DA2" w:rsidRPr="00A46DA2" w:rsidRDefault="00A46DA2" w:rsidP="00A46DA2">
      <w:pPr>
        <w:jc w:val="both"/>
        <w:rPr>
          <w:lang w:val="en-US"/>
        </w:rPr>
      </w:pPr>
      <w:r w:rsidRPr="00A46DA2">
        <w:rPr>
          <w:lang w:val="en-US"/>
        </w:rPr>
        <w:t>Moreover, leaders who lead by example are willing to take calculated risks and embrace uncertainty in pursuit of new ideas. They show resilience in the face of failure and view setbacks as valuable learning experiences rather than obstacles. By demonstrating a willingness to step outside their comfort zones and try new approaches, leaders inspire employees to do the same, creating a cu</w:t>
      </w:r>
      <w:r>
        <w:rPr>
          <w:lang w:val="en-US"/>
        </w:rPr>
        <w:t>lture where innovation thrives.</w:t>
      </w:r>
    </w:p>
    <w:p w:rsidR="00A46DA2" w:rsidRPr="00A46DA2" w:rsidRDefault="00A46DA2" w:rsidP="00A46DA2">
      <w:pPr>
        <w:jc w:val="both"/>
        <w:rPr>
          <w:lang w:val="en-US"/>
        </w:rPr>
      </w:pPr>
      <w:r w:rsidRPr="00A46DA2">
        <w:rPr>
          <w:lang w:val="en-US"/>
        </w:rPr>
        <w:t>In addition to taking risks, leaders who lead by example also foster collaboration and open communication. They actively seek out diverse perspectives and encourage employees to share their ideas and insights openly. By creating an environment where all voices are heard and valued, leaders cultivate a culture of inclusivity and innovation, where innovative solutions emerge from the</w:t>
      </w:r>
      <w:r>
        <w:rPr>
          <w:lang w:val="en-US"/>
        </w:rPr>
        <w:t xml:space="preserve"> collective wisdom of the team.</w:t>
      </w:r>
    </w:p>
    <w:p w:rsidR="00A46DA2" w:rsidRPr="00A46DA2" w:rsidRDefault="00A46DA2" w:rsidP="00A46DA2">
      <w:pPr>
        <w:jc w:val="both"/>
        <w:rPr>
          <w:lang w:val="en-US"/>
        </w:rPr>
      </w:pPr>
      <w:r w:rsidRPr="00A46DA2">
        <w:rPr>
          <w:lang w:val="en-US"/>
        </w:rPr>
        <w:t>Furthermore, leaders who lead by example invest in their own learning and development, continuously seeking out new knowledge and skills that can contribute to innovation. They encourage employees to do the same, providing opportunities for training, professional development, and mentorship. By demonstrating a commitment to lifelong learning, leaders show that innovation is not a one-time event but an ongoing journey of growth and discovery.</w:t>
      </w:r>
    </w:p>
    <w:p w:rsidR="00A46DA2" w:rsidRDefault="00A46DA2" w:rsidP="00A46DA2">
      <w:pPr>
        <w:jc w:val="both"/>
        <w:rPr>
          <w:lang w:val="en-US"/>
        </w:rPr>
      </w:pPr>
      <w:r w:rsidRPr="00A46DA2">
        <w:rPr>
          <w:lang w:val="en-US"/>
        </w:rPr>
        <w:t xml:space="preserve">Leaders who model innovative behaviors inspire trust, confidence, and loyalty among their teams, creating a ripple effect that cascades throughout the organization. By embodying the </w:t>
      </w:r>
      <w:r w:rsidRPr="00A46DA2">
        <w:rPr>
          <w:lang w:val="en-US"/>
        </w:rPr>
        <w:lastRenderedPageBreak/>
        <w:t>values of creativity, resilience, collaboration, and lifelong learning, leaders can ignite a culture of innovation that drives organizational success and growth in the long term.</w:t>
      </w:r>
    </w:p>
    <w:p w:rsidR="0083559D" w:rsidRPr="0083559D" w:rsidRDefault="0083559D" w:rsidP="00A46DA2">
      <w:pPr>
        <w:jc w:val="both"/>
        <w:rPr>
          <w:b/>
          <w:lang w:val="en-US"/>
        </w:rPr>
      </w:pPr>
    </w:p>
    <w:p w:rsidR="0083559D" w:rsidRPr="00B74927" w:rsidRDefault="0083559D" w:rsidP="00A46DA2">
      <w:pPr>
        <w:jc w:val="both"/>
        <w:rPr>
          <w:b/>
          <w:lang w:val="mk-MK"/>
        </w:rPr>
      </w:pPr>
      <w:r w:rsidRPr="0083559D">
        <w:rPr>
          <w:b/>
          <w:lang w:val="en-US"/>
        </w:rPr>
        <w:t>Real-world examples of leadership initiatives that have successfully fostered innovative organizational cultures</w:t>
      </w:r>
      <w:r w:rsidR="0096718A">
        <w:rPr>
          <w:b/>
          <w:lang w:val="en-US"/>
        </w:rPr>
        <w:t xml:space="preserve"> </w:t>
      </w:r>
    </w:p>
    <w:p w:rsidR="004C1621" w:rsidRPr="004C1621" w:rsidRDefault="00910649" w:rsidP="004C1621">
      <w:pPr>
        <w:jc w:val="both"/>
        <w:rPr>
          <w:lang w:val="en-US"/>
        </w:rPr>
      </w:pPr>
      <w:r w:rsidRPr="00910649">
        <w:rPr>
          <w:lang w:val="en-US"/>
        </w:rPr>
        <w:t>Organizations that can adapt, experiment, and develop groundbreaking solutions are more likely to thrive in competitive markets. However, fostering a culture of innovation within an organization requires more than just a desire for change; it necessitates visionary leadership and strategic initiatives that empower employees to think creatively, take risks, and challenge the status quo. In this context, real-world examples of leadership initiatives that have successfully fostered innovative organizational cultures serve as valuable case studies, providing insights into the strategies and approaches employed by industry leaders to stimulate creativity and drive progress. By examining these examples, we can glean valuable lessons on how leadership can inspire a culture of innovation, cultivate a mindset of continuous improvement, and propel organizations towards sustainable growth and success.</w:t>
      </w:r>
      <w:r w:rsidR="004C1621" w:rsidRPr="004C1621">
        <w:t xml:space="preserve"> </w:t>
      </w:r>
      <w:r w:rsidR="004C1621" w:rsidRPr="004C1621">
        <w:rPr>
          <w:lang w:val="en-US"/>
        </w:rPr>
        <w:t>Here are some real-world examples of leadership initiatives that have successfully fostered innovative organizational cultures:</w:t>
      </w:r>
    </w:p>
    <w:p w:rsidR="004C1621" w:rsidRPr="004C1621" w:rsidRDefault="004C1621" w:rsidP="004C1621">
      <w:pPr>
        <w:jc w:val="both"/>
        <w:rPr>
          <w:lang w:val="en-US"/>
        </w:rPr>
      </w:pPr>
    </w:p>
    <w:p w:rsidR="004C1621" w:rsidRPr="004C1621" w:rsidRDefault="004C1621" w:rsidP="004C1621">
      <w:pPr>
        <w:pStyle w:val="ListParagraph"/>
        <w:numPr>
          <w:ilvl w:val="0"/>
          <w:numId w:val="12"/>
        </w:numPr>
        <w:jc w:val="both"/>
        <w:rPr>
          <w:lang w:val="en-US"/>
        </w:rPr>
      </w:pPr>
      <w:r w:rsidRPr="004C1621">
        <w:rPr>
          <w:lang w:val="en-US"/>
        </w:rPr>
        <w:t>Google's 20% Time: Google famously allowed its employees to spend 20% of their time working on projects of their choice, unrelated to their main responsibilities. This initiative led to the creation of several innovative products such as Gmail and Google News. Google's leadership encouraged autonomy and experimentation, fostering a culture where employees felt empowered to pursue their ideas.</w:t>
      </w:r>
    </w:p>
    <w:p w:rsidR="004C1621" w:rsidRPr="004C1621" w:rsidRDefault="004C1621" w:rsidP="004C1621">
      <w:pPr>
        <w:pStyle w:val="ListParagraph"/>
        <w:numPr>
          <w:ilvl w:val="0"/>
          <w:numId w:val="12"/>
        </w:numPr>
        <w:jc w:val="both"/>
        <w:rPr>
          <w:lang w:val="en-US"/>
        </w:rPr>
      </w:pPr>
      <w:r w:rsidRPr="004C1621">
        <w:rPr>
          <w:lang w:val="en-US"/>
        </w:rPr>
        <w:t xml:space="preserve">3M's Innovation Time Off: Similarly, 3M instituted a policy where employees are encouraged to spend up to 15% of their working hours pursuing innovative projects. This initiative has resulted in numerous breakthrough inventions including Post-it Notes and </w:t>
      </w:r>
      <w:proofErr w:type="spellStart"/>
      <w:r w:rsidRPr="004C1621">
        <w:rPr>
          <w:lang w:val="en-US"/>
        </w:rPr>
        <w:t>Scotchgard</w:t>
      </w:r>
      <w:proofErr w:type="spellEnd"/>
      <w:r w:rsidRPr="004C1621">
        <w:rPr>
          <w:lang w:val="en-US"/>
        </w:rPr>
        <w:t>. By giving employees time and resources to explore new ideas, 3M's leadership nurtured a culture of innovation and creativity.</w:t>
      </w:r>
    </w:p>
    <w:p w:rsidR="004C1621" w:rsidRPr="004C1621" w:rsidRDefault="004C1621" w:rsidP="004C1621">
      <w:pPr>
        <w:pStyle w:val="ListParagraph"/>
        <w:numPr>
          <w:ilvl w:val="0"/>
          <w:numId w:val="12"/>
        </w:numPr>
        <w:jc w:val="both"/>
        <w:rPr>
          <w:lang w:val="en-US"/>
        </w:rPr>
      </w:pPr>
      <w:r w:rsidRPr="004C1621">
        <w:rPr>
          <w:lang w:val="en-US"/>
        </w:rPr>
        <w:t>IDEO's Design Thinking Workshops: IDEO, a design and consulting firm, is renowned for its human-centered design approach. IDEO's leadership conducts design thinking workshops where employees from diverse backgrounds collaborate to solve complex problems. This collaborative and iterative process encourages experimentation and risk-taking, fostering an innovative culture where employees are encouraged to think outside the box.</w:t>
      </w:r>
    </w:p>
    <w:p w:rsidR="004C1621" w:rsidRPr="004C1621" w:rsidRDefault="004C1621" w:rsidP="004C1621">
      <w:pPr>
        <w:pStyle w:val="ListParagraph"/>
        <w:numPr>
          <w:ilvl w:val="0"/>
          <w:numId w:val="12"/>
        </w:numPr>
        <w:jc w:val="both"/>
        <w:rPr>
          <w:lang w:val="en-US"/>
        </w:rPr>
      </w:pPr>
      <w:r w:rsidRPr="004C1621">
        <w:rPr>
          <w:lang w:val="en-US"/>
        </w:rPr>
        <w:t xml:space="preserve">Netflix's Freedom and Responsibility Culture: Netflix's leadership promotes a culture of freedom and responsibility, where employees are trusted to make decisions </w:t>
      </w:r>
      <w:r w:rsidRPr="004C1621">
        <w:rPr>
          <w:lang w:val="en-US"/>
        </w:rPr>
        <w:lastRenderedPageBreak/>
        <w:t>independently. This culture empowers employees to take risks and experiment with new ideas, leading to innovations such as the company's recommendation algorithm and original content strategy. By prioritizing autonomy and accountability, Netflix's leadership has created an environment conducive to innovation.</w:t>
      </w:r>
    </w:p>
    <w:p w:rsidR="004C1621" w:rsidRPr="004C1621" w:rsidRDefault="004C1621" w:rsidP="004C1621">
      <w:pPr>
        <w:pStyle w:val="ListParagraph"/>
        <w:numPr>
          <w:ilvl w:val="0"/>
          <w:numId w:val="12"/>
        </w:numPr>
        <w:jc w:val="both"/>
        <w:rPr>
          <w:lang w:val="en-US"/>
        </w:rPr>
      </w:pPr>
      <w:proofErr w:type="spellStart"/>
      <w:r w:rsidRPr="004C1621">
        <w:rPr>
          <w:lang w:val="en-US"/>
        </w:rPr>
        <w:t>SpaceX's</w:t>
      </w:r>
      <w:proofErr w:type="spellEnd"/>
      <w:r w:rsidRPr="004C1621">
        <w:rPr>
          <w:lang w:val="en-US"/>
        </w:rPr>
        <w:t xml:space="preserve"> Fast-paced Iterative Development: </w:t>
      </w:r>
      <w:proofErr w:type="spellStart"/>
      <w:r w:rsidRPr="004C1621">
        <w:rPr>
          <w:lang w:val="en-US"/>
        </w:rPr>
        <w:t>SpaceX</w:t>
      </w:r>
      <w:proofErr w:type="spellEnd"/>
      <w:r w:rsidRPr="004C1621">
        <w:rPr>
          <w:lang w:val="en-US"/>
        </w:rPr>
        <w:t xml:space="preserve">, led by </w:t>
      </w:r>
      <w:proofErr w:type="spellStart"/>
      <w:r w:rsidRPr="004C1621">
        <w:rPr>
          <w:lang w:val="en-US"/>
        </w:rPr>
        <w:t>Elon</w:t>
      </w:r>
      <w:proofErr w:type="spellEnd"/>
      <w:r w:rsidRPr="004C1621">
        <w:rPr>
          <w:lang w:val="en-US"/>
        </w:rPr>
        <w:t xml:space="preserve"> Musk, emphasizes fast-paced iterative development in its quest to revolutionize space exploration. Musk encourages a culture where failure is seen as a natural part of the innovation process, and employees are encouraged to learn from mistakes and iterate quickly. This approach has enabled </w:t>
      </w:r>
      <w:proofErr w:type="spellStart"/>
      <w:r w:rsidRPr="004C1621">
        <w:rPr>
          <w:lang w:val="en-US"/>
        </w:rPr>
        <w:t>SpaceX</w:t>
      </w:r>
      <w:proofErr w:type="spellEnd"/>
      <w:r w:rsidRPr="004C1621">
        <w:rPr>
          <w:lang w:val="en-US"/>
        </w:rPr>
        <w:t xml:space="preserve"> to achieve significant technological advancements in a relatively short period, including the development of reusable rockets.</w:t>
      </w:r>
    </w:p>
    <w:p w:rsidR="004C1621" w:rsidRPr="004C1621" w:rsidRDefault="004C1621" w:rsidP="004C1621">
      <w:pPr>
        <w:pStyle w:val="ListParagraph"/>
        <w:numPr>
          <w:ilvl w:val="0"/>
          <w:numId w:val="12"/>
        </w:numPr>
        <w:jc w:val="both"/>
        <w:rPr>
          <w:lang w:val="en-US"/>
        </w:rPr>
      </w:pPr>
      <w:r w:rsidRPr="004C1621">
        <w:rPr>
          <w:lang w:val="en-US"/>
        </w:rPr>
        <w:t>Toyota's Continuous Improvement Philosophy: Toyota's leadership promotes a culture of continuous improvement, known as Kaizen, where employees at all levels are encouraged to identify and implement small, incremental changes to processes and products. This philosophy has enabled Toyota to maintain its position as a leader in the automotive industry by continuously innovating and adapting to changing market demands.</w:t>
      </w:r>
    </w:p>
    <w:p w:rsidR="0083559D" w:rsidRDefault="004C1621" w:rsidP="004C1621">
      <w:pPr>
        <w:jc w:val="both"/>
        <w:rPr>
          <w:lang w:val="en-US"/>
        </w:rPr>
      </w:pPr>
      <w:r w:rsidRPr="004C1621">
        <w:rPr>
          <w:lang w:val="en-US"/>
        </w:rPr>
        <w:t>These examples highlight how leadership initiatives can play a crucial role in fostering innovative organizational cultures by promoting autonomy, collaboration, experimentation, and a willingness to embrace failure as a learning opportunity.</w:t>
      </w:r>
    </w:p>
    <w:p w:rsidR="00833333" w:rsidRDefault="00833333" w:rsidP="004C1621">
      <w:pPr>
        <w:jc w:val="both"/>
        <w:rPr>
          <w:lang w:val="en-US"/>
        </w:rPr>
      </w:pPr>
    </w:p>
    <w:p w:rsidR="00833333" w:rsidRDefault="00201EE5" w:rsidP="004C1621">
      <w:pPr>
        <w:jc w:val="both"/>
        <w:rPr>
          <w:b/>
        </w:rPr>
      </w:pPr>
      <w:r w:rsidRPr="00201EE5">
        <w:rPr>
          <w:b/>
        </w:rPr>
        <w:t>Challenges and Barriers</w:t>
      </w:r>
    </w:p>
    <w:p w:rsidR="00DE287E" w:rsidRDefault="00DE287E" w:rsidP="00201EE5">
      <w:pPr>
        <w:ind w:firstLine="720"/>
        <w:jc w:val="both"/>
        <w:rPr>
          <w:lang w:val="mk-MK"/>
        </w:rPr>
      </w:pPr>
      <w:r w:rsidRPr="00DE287E">
        <w:rPr>
          <w:lang w:val="en-US"/>
        </w:rPr>
        <w:t>Leaders who can foster an innovative culture in their organizations not only drive growth and competitiveness, but also inspire creativity and resilience among their teams. However, the path to developing such a culture is full of challenges and barriers that require strategic navigation and proactive leadership. This paper explores the common challenges leaders face in developing an innovative organizational culture, identifies barriers to implementing effective leadership practices for innovation, and presents strategies for overcoming these obstacles.</w:t>
      </w:r>
    </w:p>
    <w:p w:rsidR="00201EE5" w:rsidRPr="00201EE5" w:rsidRDefault="00201EE5" w:rsidP="00201EE5">
      <w:pPr>
        <w:ind w:firstLine="720"/>
        <w:jc w:val="both"/>
        <w:rPr>
          <w:lang w:val="en-US"/>
        </w:rPr>
      </w:pPr>
      <w:r w:rsidRPr="00201EE5">
        <w:rPr>
          <w:lang w:val="en-US"/>
        </w:rPr>
        <w:t>One of the most common challenges faced by leaders in cultivating an innovative organizational culture is the resistance to change. Employees may be comfortable with existing processes and skeptical of new ideas, leading to inertia and reluctance to embrace innovation. Moreover, hierarchical structures within organizations can impede innovation by stifling creativity and limiting communication and collaboration across different levels. Leaders often struggle to break down these silos and promote a culture of openness and collaboration that is conducive to innovation.</w:t>
      </w:r>
    </w:p>
    <w:p w:rsidR="00201EE5" w:rsidRPr="00201EE5" w:rsidRDefault="00201EE5" w:rsidP="00201EE5">
      <w:pPr>
        <w:jc w:val="both"/>
        <w:rPr>
          <w:lang w:val="en-US"/>
        </w:rPr>
      </w:pPr>
      <w:r w:rsidRPr="00201EE5">
        <w:rPr>
          <w:lang w:val="en-US"/>
        </w:rPr>
        <w:t xml:space="preserve">Another significant challenge is the fear of failure, which pervades many organizations and stifles risk-taking and experimentation. In environments where failure is stigmatized or punished, </w:t>
      </w:r>
      <w:r w:rsidRPr="00201EE5">
        <w:rPr>
          <w:lang w:val="en-US"/>
        </w:rPr>
        <w:lastRenderedPageBreak/>
        <w:t xml:space="preserve">employees are hesitant to step outside their comfort zones and pursue innovative ideas. </w:t>
      </w:r>
      <w:proofErr w:type="gramStart"/>
      <w:r w:rsidRPr="00201EE5">
        <w:rPr>
          <w:lang w:val="en-US"/>
        </w:rPr>
        <w:t>Additionally, limited resources, including time, budget, and talent, pose significant barriers to innovation efforts.</w:t>
      </w:r>
      <w:proofErr w:type="gramEnd"/>
      <w:r w:rsidRPr="00201EE5">
        <w:rPr>
          <w:lang w:val="en-US"/>
        </w:rPr>
        <w:t xml:space="preserve"> Without adequate resources, it becomes challenging to invest in research, development, and experimentation, hindering the organization's ability to innovate effectively.</w:t>
      </w:r>
    </w:p>
    <w:p w:rsidR="00201EE5" w:rsidRPr="00201EE5" w:rsidRDefault="00201EE5" w:rsidP="00201EE5">
      <w:pPr>
        <w:ind w:firstLine="720"/>
        <w:jc w:val="both"/>
        <w:rPr>
          <w:lang w:val="en-US"/>
        </w:rPr>
      </w:pPr>
      <w:r w:rsidRPr="00201EE5">
        <w:rPr>
          <w:lang w:val="en-US"/>
        </w:rPr>
        <w:t>Barriers to implementing effective leadership practices for innovation further compound these challenges. A lack of vision and strategy for innovation can lead to confusion and disengagement among employees, undermining efforts to foster an innovative culture. Inadequate communication channels, poor transparency, and skepticism from middle management can impede the flow of ideas and collaboration necessary for innovation to thrive. Moreover, cultural norms and values that prioritize stability and tradition over experimentation and risk-taking can hinder efforts to create an environment conducive to innovation.</w:t>
      </w:r>
    </w:p>
    <w:p w:rsidR="00201EE5" w:rsidRPr="00201EE5" w:rsidRDefault="00201EE5" w:rsidP="00201EE5">
      <w:pPr>
        <w:ind w:firstLine="720"/>
        <w:jc w:val="both"/>
        <w:rPr>
          <w:lang w:val="en-US"/>
        </w:rPr>
      </w:pPr>
      <w:r w:rsidRPr="00201EE5">
        <w:rPr>
          <w:lang w:val="en-US"/>
        </w:rPr>
        <w:t>Despite these challenges and barriers, there are strategies that leaders can employ to overcome them and cultivate an innovative organizational culture. First and foremost, leaders must articulate a compelling vision for innovation, outlining why it is essential for the organization's long-term success and how it aligns with broader strategic objectives. A clear vision can inspire employees, rally support, and guide efforts to overcome resistance to change.</w:t>
      </w:r>
    </w:p>
    <w:p w:rsidR="00201EE5" w:rsidRPr="00201EE5" w:rsidRDefault="00201EE5" w:rsidP="00201EE5">
      <w:pPr>
        <w:ind w:firstLine="720"/>
        <w:jc w:val="both"/>
        <w:rPr>
          <w:lang w:val="en-US"/>
        </w:rPr>
      </w:pPr>
      <w:r w:rsidRPr="00201EE5">
        <w:rPr>
          <w:lang w:val="en-US"/>
        </w:rPr>
        <w:t>Creating a culture of psychological safety is also crucial for fostering innovation. Leaders should encourage open dialogue, celebrate experimentation, and acknowledge and learn from failure. By creating an environment where employees feel comfortable taking risks and sharing ideas without fear of judgment or reprisal, leaders can unleash the creativity and initiative necessary for innovation to flourish.</w:t>
      </w:r>
    </w:p>
    <w:p w:rsidR="00201EE5" w:rsidRPr="00201EE5" w:rsidRDefault="00201EE5" w:rsidP="00201EE5">
      <w:pPr>
        <w:jc w:val="both"/>
        <w:rPr>
          <w:lang w:val="en-US"/>
        </w:rPr>
      </w:pPr>
      <w:r w:rsidRPr="00201EE5">
        <w:rPr>
          <w:lang w:val="en-US"/>
        </w:rPr>
        <w:t>Empowering employees to take ownership of their work and pursue their ideas is another critical strategy for fostering innovation. Leaders should provide employees with the necessary support, resources, and autonomy to innovate, experiment, and explore new opportunities. Additionally, fostering collaboration and cross-functional teams can break down silos, facilitate knowledge sharing, and encourage diverse perspectives, driving creativity and innovation within the organization.</w:t>
      </w:r>
    </w:p>
    <w:p w:rsidR="00201EE5" w:rsidRPr="00201EE5" w:rsidRDefault="00201EE5" w:rsidP="00201EE5">
      <w:pPr>
        <w:jc w:val="both"/>
        <w:rPr>
          <w:lang w:val="en-US"/>
        </w:rPr>
      </w:pPr>
      <w:r w:rsidRPr="00201EE5">
        <w:rPr>
          <w:lang w:val="en-US"/>
        </w:rPr>
        <w:t>Leading by example is essential for driving innovation. Leaders must demonstrate a commitment to innovation, embrace experimentation, and learn from failure. By modeling the behaviors and attitudes they want to see in others, leaders can inspire and motivate employees to embrace innovation and drive change.</w:t>
      </w:r>
    </w:p>
    <w:p w:rsidR="00201EE5" w:rsidRPr="00201EE5" w:rsidRDefault="00201EE5" w:rsidP="00201EE5">
      <w:pPr>
        <w:jc w:val="both"/>
        <w:rPr>
          <w:lang w:val="en-US"/>
        </w:rPr>
      </w:pPr>
      <w:r w:rsidRPr="00201EE5">
        <w:rPr>
          <w:lang w:val="en-US"/>
        </w:rPr>
        <w:t>Investing in training and development programs to build employees' skills, capabilities, and mindsets required for innovation is also essential. Providing employees with opportunities for learning, growth, and development equips them with the tools and resources they need to contribute effectively to innovation initiatives.</w:t>
      </w:r>
    </w:p>
    <w:p w:rsidR="00201EE5" w:rsidRPr="00201EE5" w:rsidRDefault="00201EE5" w:rsidP="00201EE5">
      <w:pPr>
        <w:jc w:val="both"/>
        <w:rPr>
          <w:lang w:val="en-US"/>
        </w:rPr>
      </w:pPr>
      <w:r w:rsidRPr="00201EE5">
        <w:rPr>
          <w:lang w:val="en-US"/>
        </w:rPr>
        <w:lastRenderedPageBreak/>
        <w:t>Finally, establishing clear metrics and accountability mechanisms is critical for driving innovation. Leaders should set goals, define expectations, and establish performance metrics related to innovation to ensure that efforts are aligned with organizational objectives and priorities.</w:t>
      </w:r>
    </w:p>
    <w:p w:rsidR="00201EE5" w:rsidRDefault="00201EE5" w:rsidP="00201EE5">
      <w:pPr>
        <w:jc w:val="both"/>
        <w:rPr>
          <w:lang w:val="en-US"/>
        </w:rPr>
      </w:pPr>
      <w:r w:rsidRPr="00201EE5">
        <w:rPr>
          <w:lang w:val="en-US"/>
        </w:rPr>
        <w:t>Developing an innovative organizational culture is a complex and challenging endeavor that requires proactive leadership and strategic navigation of various obstacles and barriers. By articulating a compelling vision, creating a culture of psychological safety, empowering employees, fostering collaboration, leading by example, investing in training and development, and establishing metrics and accountability, leaders can overcome these challenges and cultivate an environment where innovation thrives, driving organizational success and competitiveness in an increasingly dynamic business world.</w:t>
      </w:r>
    </w:p>
    <w:p w:rsidR="00C221E1" w:rsidRDefault="00C221E1" w:rsidP="00201EE5">
      <w:pPr>
        <w:jc w:val="both"/>
        <w:rPr>
          <w:lang w:val="en-US"/>
        </w:rPr>
      </w:pPr>
    </w:p>
    <w:p w:rsidR="00C221E1" w:rsidRDefault="00C221E1" w:rsidP="00201EE5">
      <w:pPr>
        <w:jc w:val="both"/>
        <w:rPr>
          <w:b/>
          <w:lang w:val="en-US"/>
        </w:rPr>
      </w:pPr>
      <w:r w:rsidRPr="00C221E1">
        <w:rPr>
          <w:b/>
          <w:lang w:val="en-US"/>
        </w:rPr>
        <w:t>Measurement and Assessment</w:t>
      </w:r>
    </w:p>
    <w:p w:rsidR="00C221E1" w:rsidRPr="00C221E1" w:rsidRDefault="00C221E1" w:rsidP="00C221E1">
      <w:pPr>
        <w:jc w:val="both"/>
        <w:rPr>
          <w:lang w:val="mk-MK"/>
        </w:rPr>
      </w:pPr>
      <w:r w:rsidRPr="00C221E1">
        <w:rPr>
          <w:lang w:val="mk-MK"/>
        </w:rPr>
        <w:t>Innovation stands as a cornerstone of progress in modern organizations, driving growth, adaptability and competitive advantage. However, fostering an environment conducive to innovation is not an overnight task; it requires a deep understanding of organizational culture, effective leadership practices, and mechanisms for continuous evaluation. In this section, we present tools and methodologies for assessing organizational culture and innovation, metrics for evaluating the effectiveness of leadership in driving innovation, and the importance of continuous evaluation and feedback for improvement.</w:t>
      </w:r>
    </w:p>
    <w:p w:rsidR="00C221E1" w:rsidRPr="00C221E1" w:rsidRDefault="00C221E1" w:rsidP="00C221E1">
      <w:pPr>
        <w:jc w:val="both"/>
        <w:rPr>
          <w:lang w:val="mk-MK"/>
        </w:rPr>
      </w:pPr>
      <w:r w:rsidRPr="00C221E1">
        <w:rPr>
          <w:lang w:val="mk-MK"/>
        </w:rPr>
        <w:t xml:space="preserve">Understanding the existing organizational culture is fundamental to fostering innovation. Several tools and methodologies help assess organizational culture and </w:t>
      </w:r>
      <w:r w:rsidR="00AD2152">
        <w:rPr>
          <w:lang w:val="mk-MK"/>
        </w:rPr>
        <w:t>identify areas for improvement:</w:t>
      </w:r>
    </w:p>
    <w:p w:rsidR="00C221E1" w:rsidRPr="00AD2152" w:rsidRDefault="00C221E1" w:rsidP="00C221E1">
      <w:pPr>
        <w:pStyle w:val="ListParagraph"/>
        <w:numPr>
          <w:ilvl w:val="0"/>
          <w:numId w:val="18"/>
        </w:numPr>
        <w:jc w:val="both"/>
        <w:rPr>
          <w:lang w:val="mk-MK"/>
        </w:rPr>
      </w:pPr>
      <w:r w:rsidRPr="00AD2152">
        <w:rPr>
          <w:lang w:val="mk-MK"/>
        </w:rPr>
        <w:t>Surveys and Questionnaires: Surveys and questionnaires are commonly used tools to gather insights into employee perceptions of organizational culture, including their attitudes toward risk-taking, collaboration, and openness to new ideas. These tools provide quantitative data that can be analyzed to identify patterns and trends within the organization.</w:t>
      </w:r>
    </w:p>
    <w:p w:rsidR="00C221E1" w:rsidRPr="00AD2152" w:rsidRDefault="00C221E1" w:rsidP="00C221E1">
      <w:pPr>
        <w:pStyle w:val="ListParagraph"/>
        <w:numPr>
          <w:ilvl w:val="0"/>
          <w:numId w:val="18"/>
        </w:numPr>
        <w:jc w:val="both"/>
        <w:rPr>
          <w:lang w:val="mk-MK"/>
        </w:rPr>
      </w:pPr>
      <w:r w:rsidRPr="00AD2152">
        <w:rPr>
          <w:lang w:val="mk-MK"/>
        </w:rPr>
        <w:t>Cultural Audits: Cultural audits involve a systematic review of organizational practices, policies, and behaviors to assess alignment with desired cultural values and goals. Through interviews, observations and document analysis, cultural audits provide a comprehensive understanding of the current state of organizational culture and areas that need attention.</w:t>
      </w:r>
    </w:p>
    <w:p w:rsidR="00C221E1" w:rsidRPr="00AD2152" w:rsidRDefault="00C221E1" w:rsidP="00AD2152">
      <w:pPr>
        <w:pStyle w:val="ListParagraph"/>
        <w:numPr>
          <w:ilvl w:val="0"/>
          <w:numId w:val="18"/>
        </w:numPr>
        <w:jc w:val="both"/>
        <w:rPr>
          <w:lang w:val="mk-MK"/>
        </w:rPr>
      </w:pPr>
      <w:r w:rsidRPr="00AD2152">
        <w:rPr>
          <w:lang w:val="mk-MK"/>
        </w:rPr>
        <w:t xml:space="preserve">Ethnographic studies: Ethnographic studies involve sophisticated research methods, such as participant observation and in-depth interviews, to gain a nuanced understanding of organizational culture. By embedding researchers in the organization, ethnographic </w:t>
      </w:r>
      <w:r w:rsidRPr="00AD2152">
        <w:rPr>
          <w:lang w:val="mk-MK"/>
        </w:rPr>
        <w:lastRenderedPageBreak/>
        <w:t>studies reveal the underlying norms, values, and social dynamics that shape innovation efforts.</w:t>
      </w:r>
    </w:p>
    <w:p w:rsidR="00C221E1" w:rsidRPr="00AD2152" w:rsidRDefault="00C221E1" w:rsidP="00AD2152">
      <w:pPr>
        <w:pStyle w:val="ListParagraph"/>
        <w:numPr>
          <w:ilvl w:val="0"/>
          <w:numId w:val="18"/>
        </w:numPr>
        <w:jc w:val="both"/>
        <w:rPr>
          <w:lang w:val="mk-MK"/>
        </w:rPr>
      </w:pPr>
      <w:r w:rsidRPr="00AD2152">
        <w:rPr>
          <w:lang w:val="mk-MK"/>
        </w:rPr>
        <w:t>Innovation Assessments: Specialized assessments focus specifically on evaluating an organization's innovation capabilities, such as its idea generation capacity, implementation processes, and receptivity to change. These assessments often include benchmarking against industry peers and best practices to identify areas for improvement.</w:t>
      </w:r>
    </w:p>
    <w:p w:rsidR="00C221E1" w:rsidRDefault="00C221E1" w:rsidP="00AD2152">
      <w:pPr>
        <w:pStyle w:val="ListParagraph"/>
        <w:numPr>
          <w:ilvl w:val="0"/>
          <w:numId w:val="18"/>
        </w:numPr>
        <w:jc w:val="both"/>
        <w:rPr>
          <w:lang w:val="mk-MK"/>
        </w:rPr>
      </w:pPr>
      <w:r w:rsidRPr="00AD2152">
        <w:rPr>
          <w:lang w:val="mk-MK"/>
        </w:rPr>
        <w:t>Culture Mapping: Culture mapping visually represents the various dimensions of organizational culture, such as hierarchy, communication patterns, and decision-making processes. By mapping these elements, organizations can identify gaps between current and desired culture and develop targeted interventions</w:t>
      </w:r>
      <w:r w:rsidR="000321DC">
        <w:rPr>
          <w:lang w:val="mk-MK"/>
        </w:rPr>
        <w:t xml:space="preserve"> to bridge these gaps.</w:t>
      </w:r>
    </w:p>
    <w:p w:rsidR="000321DC" w:rsidRPr="000321DC" w:rsidRDefault="000321DC" w:rsidP="000321DC">
      <w:pPr>
        <w:jc w:val="both"/>
        <w:rPr>
          <w:lang w:val="mk-MK"/>
        </w:rPr>
      </w:pPr>
      <w:r w:rsidRPr="000321DC">
        <w:rPr>
          <w:lang w:val="mk-MK"/>
        </w:rPr>
        <w:t>Effective leadership plays a pivotal role in shaping organizational culture and driving innovation. To evaluate the impact of leadership on innovation outcomes, organizations can</w:t>
      </w:r>
      <w:r>
        <w:rPr>
          <w:lang w:val="mk-MK"/>
        </w:rPr>
        <w:t xml:space="preserve"> utilize the following metrics:</w:t>
      </w:r>
    </w:p>
    <w:p w:rsidR="000321DC" w:rsidRPr="000321DC" w:rsidRDefault="000321DC" w:rsidP="000321DC">
      <w:pPr>
        <w:pStyle w:val="ListParagraph"/>
        <w:numPr>
          <w:ilvl w:val="0"/>
          <w:numId w:val="19"/>
        </w:numPr>
        <w:jc w:val="both"/>
        <w:rPr>
          <w:lang w:val="mk-MK"/>
        </w:rPr>
      </w:pPr>
      <w:r w:rsidRPr="000321DC">
        <w:rPr>
          <w:lang w:val="mk-MK"/>
        </w:rPr>
        <w:t>Innovation Index: An innovation index measures the organization's overall innovation performance, including metrics such as the number of new products or services launched, patents filed, and revenue generated from innovative initiatives. This metric provides a holistic view of the organization's innovation capabilities and outcomes.</w:t>
      </w:r>
    </w:p>
    <w:p w:rsidR="000321DC" w:rsidRPr="000321DC" w:rsidRDefault="000321DC" w:rsidP="000321DC">
      <w:pPr>
        <w:pStyle w:val="ListParagraph"/>
        <w:numPr>
          <w:ilvl w:val="0"/>
          <w:numId w:val="19"/>
        </w:numPr>
        <w:jc w:val="both"/>
        <w:rPr>
          <w:lang w:val="mk-MK"/>
        </w:rPr>
      </w:pPr>
      <w:r w:rsidRPr="000321DC">
        <w:rPr>
          <w:lang w:val="mk-MK"/>
        </w:rPr>
        <w:t>Employee Engagement: Employee engagement surveys assess the extent to which employees feel motivated, inspired, and empowered to contribute to innovation efforts. High levels of employee engagement indicate strong leadership support for innovation and a culture that values and encourages creative thinking.</w:t>
      </w:r>
    </w:p>
    <w:p w:rsidR="000321DC" w:rsidRPr="000321DC" w:rsidRDefault="000321DC" w:rsidP="000321DC">
      <w:pPr>
        <w:pStyle w:val="ListParagraph"/>
        <w:numPr>
          <w:ilvl w:val="0"/>
          <w:numId w:val="19"/>
        </w:numPr>
        <w:jc w:val="both"/>
        <w:rPr>
          <w:lang w:val="mk-MK"/>
        </w:rPr>
      </w:pPr>
      <w:r w:rsidRPr="000321DC">
        <w:rPr>
          <w:lang w:val="mk-MK"/>
        </w:rPr>
        <w:t>Leadership Visibility and Communication: The visibility and communication of leadership regarding innovation initiatives can be measured through metrics such as the frequency of communication about innovation, participation in innovation events, and accessibility to employees for idea sharing and feedback.</w:t>
      </w:r>
    </w:p>
    <w:p w:rsidR="000321DC" w:rsidRPr="000321DC" w:rsidRDefault="000321DC" w:rsidP="000321DC">
      <w:pPr>
        <w:pStyle w:val="ListParagraph"/>
        <w:numPr>
          <w:ilvl w:val="0"/>
          <w:numId w:val="19"/>
        </w:numPr>
        <w:jc w:val="both"/>
        <w:rPr>
          <w:lang w:val="mk-MK"/>
        </w:rPr>
      </w:pPr>
      <w:r w:rsidRPr="000321DC">
        <w:rPr>
          <w:lang w:val="mk-MK"/>
        </w:rPr>
        <w:t>Risk-Taking Behavior: Metrics related to risk-taking behavior, such as the number of innovative ideas generated, experiments conducted, and failures tolerated, provide insights into the organization's tolerance for risk and its willingness to embrace uncertainty in pursuit of innovation.</w:t>
      </w:r>
    </w:p>
    <w:p w:rsidR="000321DC" w:rsidRPr="000321DC" w:rsidRDefault="000321DC" w:rsidP="000321DC">
      <w:pPr>
        <w:pStyle w:val="ListParagraph"/>
        <w:numPr>
          <w:ilvl w:val="0"/>
          <w:numId w:val="19"/>
        </w:numPr>
        <w:jc w:val="both"/>
        <w:rPr>
          <w:lang w:val="mk-MK"/>
        </w:rPr>
      </w:pPr>
      <w:r w:rsidRPr="000321DC">
        <w:rPr>
          <w:lang w:val="mk-MK"/>
        </w:rPr>
        <w:t>Diversity and Inclusion: Diversity and inclusion metrics evaluate the extent to which leadership promotes diversity of thought, backgrounds, and perspectives within the organization. Higher levels of diversity and inclusion are associated with enhanced creativity, innovation, and problem-solving capabilities.</w:t>
      </w:r>
    </w:p>
    <w:p w:rsidR="000321DC" w:rsidRPr="000321DC" w:rsidRDefault="000321DC" w:rsidP="000321DC">
      <w:pPr>
        <w:jc w:val="both"/>
        <w:rPr>
          <w:lang w:val="mk-MK"/>
        </w:rPr>
      </w:pPr>
      <w:r w:rsidRPr="000321DC">
        <w:rPr>
          <w:lang w:val="mk-MK"/>
        </w:rPr>
        <w:lastRenderedPageBreak/>
        <w:t>Continuous evaluation and feedback are essential for driving ongoing improvement in organizational culture and innovation. By regularly assessing performance and soliciting feedback from stakeholders, organizations can identify strengths, weaknesses, and areas for development, enabling them</w:t>
      </w:r>
      <w:r>
        <w:rPr>
          <w:lang w:val="mk-MK"/>
        </w:rPr>
        <w:t xml:space="preserve"> to adapt and evolve over time. </w:t>
      </w:r>
      <w:r w:rsidRPr="000321DC">
        <w:rPr>
          <w:lang w:val="mk-MK"/>
        </w:rPr>
        <w:t>Continuous evaluation allows organizations to:</w:t>
      </w:r>
    </w:p>
    <w:p w:rsidR="000321DC" w:rsidRPr="000321DC" w:rsidRDefault="000321DC" w:rsidP="000321DC">
      <w:pPr>
        <w:pStyle w:val="ListParagraph"/>
        <w:numPr>
          <w:ilvl w:val="0"/>
          <w:numId w:val="20"/>
        </w:numPr>
        <w:jc w:val="both"/>
        <w:rPr>
          <w:lang w:val="mk-MK"/>
        </w:rPr>
      </w:pPr>
      <w:r w:rsidRPr="000321DC">
        <w:rPr>
          <w:lang w:val="mk-MK"/>
        </w:rPr>
        <w:t>Identify Emerging Trends: Continuous evaluation enables organizations to stay abreast of emerging trends, technologies, and market dynamics that may impact innovation efforts. By monitoring external factors and benchmarking against industry peers, organizations can identify opportunities for innovation and adjust their strategies accordingly.</w:t>
      </w:r>
    </w:p>
    <w:p w:rsidR="000321DC" w:rsidRPr="000321DC" w:rsidRDefault="000321DC" w:rsidP="000321DC">
      <w:pPr>
        <w:pStyle w:val="ListParagraph"/>
        <w:numPr>
          <w:ilvl w:val="0"/>
          <w:numId w:val="20"/>
        </w:numPr>
        <w:jc w:val="both"/>
        <w:rPr>
          <w:lang w:val="mk-MK"/>
        </w:rPr>
      </w:pPr>
      <w:r w:rsidRPr="000321DC">
        <w:rPr>
          <w:lang w:val="mk-MK"/>
        </w:rPr>
        <w:t>Address Performance Gaps: Regular feedback and evaluation highlight performance gaps and areas for improvement within the organization. By identifying root causes and implementing targeted interventions, organizations can address these gaps and enhance their innovation capabilities over time.</w:t>
      </w:r>
    </w:p>
    <w:p w:rsidR="000321DC" w:rsidRPr="000321DC" w:rsidRDefault="000321DC" w:rsidP="000321DC">
      <w:pPr>
        <w:pStyle w:val="ListParagraph"/>
        <w:numPr>
          <w:ilvl w:val="0"/>
          <w:numId w:val="20"/>
        </w:numPr>
        <w:jc w:val="both"/>
        <w:rPr>
          <w:lang w:val="mk-MK"/>
        </w:rPr>
      </w:pPr>
      <w:r w:rsidRPr="000321DC">
        <w:rPr>
          <w:lang w:val="mk-MK"/>
        </w:rPr>
        <w:t>Engage Stakeholders: Involving stakeholders in the evaluation process fosters a sense of ownership and accountability for innovation outcomes. By soliciting feedback from employees, customers, and other key stakeholders, organizations can ensure that their innovation efforts are aligned with stakeholder needs and expectations.</w:t>
      </w:r>
    </w:p>
    <w:p w:rsidR="000321DC" w:rsidRPr="00E404C1" w:rsidRDefault="000321DC" w:rsidP="000321DC">
      <w:pPr>
        <w:pStyle w:val="ListParagraph"/>
        <w:numPr>
          <w:ilvl w:val="0"/>
          <w:numId w:val="20"/>
        </w:numPr>
        <w:jc w:val="both"/>
        <w:rPr>
          <w:lang w:val="mk-MK"/>
        </w:rPr>
      </w:pPr>
      <w:r w:rsidRPr="000321DC">
        <w:rPr>
          <w:lang w:val="mk-MK"/>
        </w:rPr>
        <w:t>Promote Learning and Development: Continuous evaluation promotes a culture of learning and development within the organization, where experimentation, reflection, and iteration are encouraged. By fostering a growth mindset and embracing failure as a learning opportunity, organizations can cultivate a culture of continuous improvement and innovation.</w:t>
      </w:r>
    </w:p>
    <w:p w:rsidR="000321DC" w:rsidRDefault="00E404C1" w:rsidP="000321DC">
      <w:pPr>
        <w:jc w:val="both"/>
        <w:rPr>
          <w:lang w:val="mk-MK"/>
        </w:rPr>
      </w:pPr>
      <w:r>
        <w:rPr>
          <w:lang w:val="en-US"/>
        </w:rPr>
        <w:t>N</w:t>
      </w:r>
      <w:r w:rsidR="000321DC" w:rsidRPr="000321DC">
        <w:rPr>
          <w:lang w:val="mk-MK"/>
        </w:rPr>
        <w:t>urturing innovation within organizations requires a multifaceted approach that encompasses assessing organizational culture, evaluating leadership effectiveness, and embracing continuous evaluation and feedback mechanisms. By leveraging tools and methodologies to assess culture and innovation, implementing metrics to evaluate leadership impact, and embracing continuous evaluation for improvement, organizations can create an environment where innovation flourishes, driving long-term success and sustainability.</w:t>
      </w:r>
    </w:p>
    <w:p w:rsidR="003563AD" w:rsidRDefault="003563AD" w:rsidP="000321DC">
      <w:pPr>
        <w:jc w:val="both"/>
        <w:rPr>
          <w:lang w:val="mk-MK"/>
        </w:rPr>
      </w:pPr>
    </w:p>
    <w:p w:rsidR="003563AD" w:rsidRDefault="003563AD" w:rsidP="000321DC">
      <w:pPr>
        <w:jc w:val="both"/>
        <w:rPr>
          <w:b/>
          <w:lang w:val="mk-MK"/>
        </w:rPr>
      </w:pPr>
      <w:r w:rsidRPr="003563AD">
        <w:rPr>
          <w:b/>
          <w:lang w:val="mk-MK"/>
        </w:rPr>
        <w:t>Future Directions and Implications</w:t>
      </w:r>
    </w:p>
    <w:p w:rsidR="003563AD" w:rsidRPr="003563AD" w:rsidRDefault="003563AD" w:rsidP="003563AD">
      <w:pPr>
        <w:jc w:val="both"/>
        <w:rPr>
          <w:lang w:val="en-US"/>
        </w:rPr>
      </w:pPr>
      <w:r w:rsidRPr="003563AD">
        <w:rPr>
          <w:lang w:val="en-US"/>
        </w:rPr>
        <w:t xml:space="preserve">Emerging trends in leadership and innovation research are continuously evolving as organizations strive to adapt to dynamic environments and stay ahead of the curve. One emerging trend is the shift towards adaptive leadership, which emphasizes flexibility, agility, and the ability to navigate uncertainty. As organizations face increasingly complex challenges, </w:t>
      </w:r>
      <w:r w:rsidRPr="003563AD">
        <w:rPr>
          <w:lang w:val="en-US"/>
        </w:rPr>
        <w:lastRenderedPageBreak/>
        <w:t>adaptive leaders are adept at adjusting their strategies and approaches to effectively guide their teams through change and foster innovation.</w:t>
      </w:r>
    </w:p>
    <w:p w:rsidR="003563AD" w:rsidRPr="003563AD" w:rsidRDefault="003563AD" w:rsidP="003563AD">
      <w:pPr>
        <w:jc w:val="both"/>
        <w:rPr>
          <w:lang w:val="en-US"/>
        </w:rPr>
      </w:pPr>
      <w:r w:rsidRPr="003563AD">
        <w:rPr>
          <w:lang w:val="en-US"/>
        </w:rPr>
        <w:t>Another prominent trend is the rise of inclusive leadership, which focuses on creating environments where diverse voices are heard, valued, and empowered. Inclusive leaders recognize the importance of diversity in driving innovation and prioritize creating a culture of belonging where everyone feels respected and included.</w:t>
      </w:r>
    </w:p>
    <w:p w:rsidR="003563AD" w:rsidRPr="003563AD" w:rsidRDefault="003563AD" w:rsidP="003563AD">
      <w:pPr>
        <w:ind w:firstLine="360"/>
        <w:jc w:val="both"/>
        <w:rPr>
          <w:lang w:val="en-US"/>
        </w:rPr>
      </w:pPr>
      <w:r w:rsidRPr="003563AD">
        <w:rPr>
          <w:lang w:val="en-US"/>
        </w:rPr>
        <w:t>Digital leadership has also become a key area of research, as organizations undergo digital transformations to remain competitive. Digital leaders understand how technology can be leveraged to drive innovation and collaboration across geographically dispersed teams. They are skilled at navigating the digital landscape and harnessing digital tools and platforms to facilitate creativity and innovation.</w:t>
      </w:r>
    </w:p>
    <w:p w:rsidR="003563AD" w:rsidRPr="003563AD" w:rsidRDefault="003563AD" w:rsidP="003563AD">
      <w:pPr>
        <w:ind w:firstLine="360"/>
        <w:jc w:val="both"/>
        <w:rPr>
          <w:lang w:val="en-US"/>
        </w:rPr>
      </w:pPr>
      <w:r w:rsidRPr="003563AD">
        <w:rPr>
          <w:lang w:val="en-US"/>
        </w:rPr>
        <w:t>Ethical leadership has gained increased attention in light of ethical concerns shaping corporate governance and public discourse. Ethical leaders prioritize integrity, transparency, and accountability, setting the tone for ethical behavior throughout the organization. Research in this area explores how ethical leadership practices can foster a culture of trust and integrity conducive to innovation.</w:t>
      </w:r>
    </w:p>
    <w:p w:rsidR="003563AD" w:rsidRPr="003563AD" w:rsidRDefault="003563AD" w:rsidP="003563AD">
      <w:pPr>
        <w:jc w:val="both"/>
        <w:rPr>
          <w:lang w:val="en-US"/>
        </w:rPr>
      </w:pPr>
      <w:r w:rsidRPr="003563AD">
        <w:rPr>
          <w:lang w:val="en-US"/>
        </w:rPr>
        <w:t>Network leadership is another emerging trend that emphasizes the importance of building and nurturing relationships both within and outside the organization. Network leaders leverage their connections to access diverse perspectives, resources, and opportunities, driving innovation through collaboration and partnership.</w:t>
      </w:r>
    </w:p>
    <w:p w:rsidR="003563AD" w:rsidRDefault="003563AD" w:rsidP="003563AD">
      <w:pPr>
        <w:ind w:firstLine="720"/>
        <w:jc w:val="both"/>
        <w:rPr>
          <w:lang w:val="en-US"/>
        </w:rPr>
      </w:pPr>
      <w:r w:rsidRPr="003563AD">
        <w:rPr>
          <w:lang w:val="en-US"/>
        </w:rPr>
        <w:t>Potential areas for further exploration and investigation include leadership in crisis management, leadership and artificial intelligence, cross-cultural leadership, and sustainable leadership. Research in these areas can provide valuable insights and frameworks to guide leaders in navigating complex challenges, driving innovation, and fostering sustainable growth in an ever-changing world.</w:t>
      </w:r>
    </w:p>
    <w:p w:rsidR="002A6386" w:rsidRDefault="002A6386" w:rsidP="002A6386">
      <w:pPr>
        <w:jc w:val="both"/>
        <w:rPr>
          <w:lang w:val="en-US"/>
        </w:rPr>
      </w:pPr>
    </w:p>
    <w:p w:rsidR="002A6386" w:rsidRPr="002A6386" w:rsidRDefault="002A6386" w:rsidP="002A6386">
      <w:pPr>
        <w:jc w:val="both"/>
        <w:rPr>
          <w:b/>
          <w:lang w:val="en-US"/>
        </w:rPr>
      </w:pPr>
      <w:r w:rsidRPr="002A6386">
        <w:rPr>
          <w:b/>
          <w:lang w:val="en-US"/>
        </w:rPr>
        <w:t>C</w:t>
      </w:r>
      <w:r w:rsidRPr="002A6386">
        <w:rPr>
          <w:b/>
          <w:lang w:val="mk-MK"/>
        </w:rPr>
        <w:t>onclusion</w:t>
      </w:r>
    </w:p>
    <w:p w:rsidR="002A6386" w:rsidRPr="002A6386" w:rsidRDefault="002A6386" w:rsidP="002A6386">
      <w:pPr>
        <w:jc w:val="both"/>
        <w:rPr>
          <w:lang w:val="en-US"/>
        </w:rPr>
      </w:pPr>
      <w:r w:rsidRPr="002A6386">
        <w:rPr>
          <w:lang w:val="mk-MK"/>
        </w:rPr>
        <w:t>Exploring emerging trends in leadership and innovation research has revealed valuable insights into the evolving segment of organizational dynamics. Key findings highlight the importance of adaptive, inclusive, digital, ethical and networked leadership in fostering innovation and fostering a cu</w:t>
      </w:r>
      <w:r>
        <w:rPr>
          <w:lang w:val="mk-MK"/>
        </w:rPr>
        <w:t>lture of creativity and growth.</w:t>
      </w:r>
    </w:p>
    <w:p w:rsidR="002A6386" w:rsidRPr="002A6386" w:rsidRDefault="002A6386" w:rsidP="002A6386">
      <w:pPr>
        <w:jc w:val="both"/>
        <w:rPr>
          <w:lang w:val="en-US"/>
        </w:rPr>
      </w:pPr>
      <w:r w:rsidRPr="002A6386">
        <w:rPr>
          <w:lang w:val="mk-MK"/>
        </w:rPr>
        <w:t xml:space="preserve">Adaptive leadership stands out as a key factor in navigating uncertain and complex environments, enabling organizations to navigate and thrive in the face of change. Inclusive leadership fosters diversity and belonging, unlocking the full potential of teams and fostering innovation through diverse perspectives and experiences. Digital leadership equips organizations </w:t>
      </w:r>
      <w:r w:rsidRPr="002A6386">
        <w:rPr>
          <w:lang w:val="mk-MK"/>
        </w:rPr>
        <w:lastRenderedPageBreak/>
        <w:t>with the tools and strategies needed to leverage technology to innovate and collaborate across borders. Ethical leadership fosters trust and integrity, laying the foundation for ethical decision-making and responsible innovation. Network leadership harnesses the power of connections and partnerships, expanding the reach and impact of inno</w:t>
      </w:r>
      <w:r>
        <w:rPr>
          <w:lang w:val="mk-MK"/>
        </w:rPr>
        <w:t>vation efforts.</w:t>
      </w:r>
    </w:p>
    <w:p w:rsidR="002A6386" w:rsidRPr="002A6386" w:rsidRDefault="002A6386" w:rsidP="002A6386">
      <w:pPr>
        <w:jc w:val="both"/>
        <w:rPr>
          <w:lang w:val="en-US"/>
        </w:rPr>
      </w:pPr>
      <w:r w:rsidRPr="002A6386">
        <w:rPr>
          <w:lang w:val="mk-MK"/>
        </w:rPr>
        <w:t>These findings emphasize the importance of leadership in shaping an innovative organizational culture. Leaders play a critical role in setting the tone, establishing norms, and encouraging behaviors that encourage creativity, experimentation, and risk-taking. By embodying the principles of adaptive, inclusive, digital, ethical and networked leadership, leaders can inspire and empower their teams to push the boundaries of innovation an</w:t>
      </w:r>
      <w:r>
        <w:rPr>
          <w:lang w:val="mk-MK"/>
        </w:rPr>
        <w:t>d drive organizational success.</w:t>
      </w:r>
    </w:p>
    <w:p w:rsidR="002A6386" w:rsidRPr="002A6386" w:rsidRDefault="002A6386" w:rsidP="002A6386">
      <w:pPr>
        <w:jc w:val="both"/>
        <w:rPr>
          <w:lang w:val="en-US"/>
        </w:rPr>
      </w:pPr>
      <w:r w:rsidRPr="002A6386">
        <w:rPr>
          <w:lang w:val="mk-MK"/>
        </w:rPr>
        <w:t>The implications of the study for theory and practice are profound. It highlights the need for organizations to invest in developing leaders who possess the skills and abilities necessary to navigate today's complex and rapidly changing business landscape. In addition, he emphasizes the importance of aligning leadership practices with organizational goals and values to foster a culture of innovation and adaptability. By understanding and leveraging emerging trends in leadership and innovation research, organizations can position themselves for sustained success and competitive advantage in an increasing</w:t>
      </w:r>
      <w:r>
        <w:rPr>
          <w:lang w:val="mk-MK"/>
        </w:rPr>
        <w:t>ly dynamic and uncertain world.</w:t>
      </w:r>
    </w:p>
    <w:p w:rsidR="002A6386" w:rsidRDefault="002A6386" w:rsidP="002A6386">
      <w:pPr>
        <w:jc w:val="both"/>
        <w:rPr>
          <w:lang w:val="en-US"/>
        </w:rPr>
      </w:pPr>
      <w:r>
        <w:rPr>
          <w:lang w:val="mk-MK"/>
        </w:rPr>
        <w:t>Т</w:t>
      </w:r>
      <w:r w:rsidRPr="002A6386">
        <w:rPr>
          <w:lang w:val="mk-MK"/>
        </w:rPr>
        <w:t>he study highlights the key role of leadership in shaping an innovative organizational culture and provides valuable insights and frameworks to guide theory and practice in this critical area. By embracing the principles of adaptive, inclusive, digital, ethical and networked leadership, organizations can unlock their full potential, drive innovation and thrive in an ever-changing environment.</w:t>
      </w:r>
    </w:p>
    <w:p w:rsidR="002A6386" w:rsidRDefault="002A6386" w:rsidP="002A6386">
      <w:pPr>
        <w:jc w:val="both"/>
        <w:rPr>
          <w:lang w:val="en-US"/>
        </w:rPr>
      </w:pPr>
    </w:p>
    <w:p w:rsidR="002A6386" w:rsidRDefault="002A6386" w:rsidP="002A6386">
      <w:pPr>
        <w:rPr>
          <w:b/>
        </w:rPr>
      </w:pPr>
      <w:r w:rsidRPr="002A6386">
        <w:rPr>
          <w:b/>
        </w:rPr>
        <w:t>References</w:t>
      </w:r>
    </w:p>
    <w:p w:rsidR="00DF1418" w:rsidRDefault="00DF1418" w:rsidP="00263ED0">
      <w:pPr>
        <w:pStyle w:val="ListParagraph"/>
        <w:numPr>
          <w:ilvl w:val="0"/>
          <w:numId w:val="24"/>
        </w:numPr>
        <w:jc w:val="both"/>
      </w:pPr>
      <w:proofErr w:type="spellStart"/>
      <w:r>
        <w:t>Amabile</w:t>
      </w:r>
      <w:proofErr w:type="spellEnd"/>
      <w:r>
        <w:t xml:space="preserve">, T. M., &amp; </w:t>
      </w:r>
      <w:proofErr w:type="spellStart"/>
      <w:r>
        <w:t>Khaire</w:t>
      </w:r>
      <w:proofErr w:type="spellEnd"/>
      <w:r>
        <w:t>, M. (2008). Creativity and the role of the leader. Harvard Business Review, 86(10), 100-109.</w:t>
      </w:r>
    </w:p>
    <w:p w:rsidR="00DF1418" w:rsidRDefault="00DF1418" w:rsidP="00263ED0">
      <w:pPr>
        <w:pStyle w:val="ListParagraph"/>
        <w:numPr>
          <w:ilvl w:val="0"/>
          <w:numId w:val="24"/>
        </w:numPr>
        <w:jc w:val="both"/>
      </w:pPr>
      <w:r>
        <w:t xml:space="preserve">Bass, B. M., &amp; </w:t>
      </w:r>
      <w:proofErr w:type="spellStart"/>
      <w:r>
        <w:t>Avolio</w:t>
      </w:r>
      <w:proofErr w:type="spellEnd"/>
      <w:r>
        <w:t>, B. J. (1993). Transformational leadership and organizational culture. Public Administration Quarterly, 17(1), 112-121.</w:t>
      </w:r>
    </w:p>
    <w:p w:rsidR="00DF1418" w:rsidRDefault="00DF1418" w:rsidP="00263ED0">
      <w:pPr>
        <w:pStyle w:val="ListParagraph"/>
        <w:numPr>
          <w:ilvl w:val="0"/>
          <w:numId w:val="24"/>
        </w:numPr>
        <w:jc w:val="both"/>
      </w:pPr>
      <w:r>
        <w:t xml:space="preserve">Schein, E. H. (2010). Organizational Culture and Leadership (4th </w:t>
      </w:r>
      <w:proofErr w:type="gramStart"/>
      <w:r>
        <w:t>ed</w:t>
      </w:r>
      <w:proofErr w:type="gramEnd"/>
      <w:r>
        <w:t>.). John Wiley &amp; Sons.</w:t>
      </w:r>
    </w:p>
    <w:p w:rsidR="00DF1418" w:rsidRDefault="00DF1418" w:rsidP="00263ED0">
      <w:pPr>
        <w:pStyle w:val="ListParagraph"/>
        <w:numPr>
          <w:ilvl w:val="0"/>
          <w:numId w:val="24"/>
        </w:numPr>
        <w:jc w:val="both"/>
      </w:pPr>
      <w:proofErr w:type="spellStart"/>
      <w:r>
        <w:t>Dombrowski</w:t>
      </w:r>
      <w:proofErr w:type="spellEnd"/>
      <w:r>
        <w:t xml:space="preserve">, C., Kim, J. Y., </w:t>
      </w:r>
      <w:proofErr w:type="spellStart"/>
      <w:r>
        <w:t>Desouza</w:t>
      </w:r>
      <w:proofErr w:type="spellEnd"/>
      <w:r>
        <w:t xml:space="preserve">, K. C., Braganza, A., </w:t>
      </w:r>
      <w:proofErr w:type="spellStart"/>
      <w:r>
        <w:t>Papagari</w:t>
      </w:r>
      <w:proofErr w:type="spellEnd"/>
      <w:r>
        <w:t xml:space="preserve">, S., </w:t>
      </w:r>
      <w:proofErr w:type="spellStart"/>
      <w:r>
        <w:t>Baloh</w:t>
      </w:r>
      <w:proofErr w:type="spellEnd"/>
      <w:r>
        <w:t xml:space="preserve">, P., &amp; </w:t>
      </w:r>
      <w:proofErr w:type="spellStart"/>
      <w:r>
        <w:t>Jha</w:t>
      </w:r>
      <w:proofErr w:type="spellEnd"/>
      <w:r>
        <w:t>, S. (2007). Elements of innovative cultures. Knowledge and Process Management, 14(3), 190-202.</w:t>
      </w:r>
    </w:p>
    <w:p w:rsidR="00DF1418" w:rsidRDefault="00DF1418" w:rsidP="00263ED0">
      <w:pPr>
        <w:pStyle w:val="ListParagraph"/>
        <w:numPr>
          <w:ilvl w:val="0"/>
          <w:numId w:val="24"/>
        </w:numPr>
        <w:jc w:val="both"/>
      </w:pPr>
      <w:r>
        <w:t>Mumford, M. D., Scott, G. M., Gaddis, B., &amp; Strange, J. M. (2002). Leading creative people: Orchestrating expertise and relationships. Leadership Quarterly, 13(6), 705-750.</w:t>
      </w:r>
    </w:p>
    <w:p w:rsidR="00DF1418" w:rsidRDefault="00DF1418" w:rsidP="00263ED0">
      <w:pPr>
        <w:pStyle w:val="ListParagraph"/>
        <w:numPr>
          <w:ilvl w:val="0"/>
          <w:numId w:val="24"/>
        </w:numPr>
        <w:jc w:val="both"/>
      </w:pPr>
      <w:r>
        <w:lastRenderedPageBreak/>
        <w:t xml:space="preserve">O’Reilly, C. A., &amp; </w:t>
      </w:r>
      <w:proofErr w:type="spellStart"/>
      <w:r>
        <w:t>Tushman</w:t>
      </w:r>
      <w:proofErr w:type="spellEnd"/>
      <w:r>
        <w:t>, M. L. (2004). The ambidextrous organization. Harvard Business Review, 82(4), 74-81.</w:t>
      </w:r>
    </w:p>
    <w:p w:rsidR="00DF1418" w:rsidRDefault="00DF1418" w:rsidP="00263ED0">
      <w:pPr>
        <w:pStyle w:val="ListParagraph"/>
        <w:numPr>
          <w:ilvl w:val="0"/>
          <w:numId w:val="24"/>
        </w:numPr>
        <w:jc w:val="both"/>
      </w:pPr>
      <w:proofErr w:type="spellStart"/>
      <w:r>
        <w:t>Sarros</w:t>
      </w:r>
      <w:proofErr w:type="spellEnd"/>
      <w:r>
        <w:t xml:space="preserve">, J. C., Cooper, B. K., &amp; </w:t>
      </w:r>
      <w:proofErr w:type="spellStart"/>
      <w:r>
        <w:t>Santora</w:t>
      </w:r>
      <w:proofErr w:type="spellEnd"/>
      <w:r>
        <w:t>, J. C. (2008). Building a climate for innovation through transformational leadership and organizational culture. Journal of Leadership &amp; Organizational Studies, 15(2), 145-158.</w:t>
      </w:r>
    </w:p>
    <w:p w:rsidR="00DF1418" w:rsidRDefault="00DF1418" w:rsidP="00263ED0">
      <w:pPr>
        <w:pStyle w:val="ListParagraph"/>
        <w:numPr>
          <w:ilvl w:val="0"/>
          <w:numId w:val="24"/>
        </w:numPr>
        <w:jc w:val="both"/>
      </w:pPr>
      <w:proofErr w:type="spellStart"/>
      <w:r>
        <w:t>Eisenbeiss</w:t>
      </w:r>
      <w:proofErr w:type="spellEnd"/>
      <w:r>
        <w:t xml:space="preserve">, S. A., van </w:t>
      </w:r>
      <w:proofErr w:type="spellStart"/>
      <w:r>
        <w:t>Knippenberg</w:t>
      </w:r>
      <w:proofErr w:type="spellEnd"/>
      <w:r>
        <w:t xml:space="preserve">, D., &amp; </w:t>
      </w:r>
      <w:proofErr w:type="spellStart"/>
      <w:r>
        <w:t>Boerner</w:t>
      </w:r>
      <w:proofErr w:type="spellEnd"/>
      <w:r>
        <w:t>, S. (2008). Transformational leadership and team innovation: Integrating team climate principles. Journal of Applied Psychology, 93(6), 1438-1446.</w:t>
      </w:r>
    </w:p>
    <w:p w:rsidR="00DF1418" w:rsidRDefault="00DF1418" w:rsidP="00263ED0">
      <w:pPr>
        <w:pStyle w:val="ListParagraph"/>
        <w:numPr>
          <w:ilvl w:val="0"/>
          <w:numId w:val="24"/>
        </w:numPr>
        <w:jc w:val="both"/>
      </w:pPr>
      <w:proofErr w:type="spellStart"/>
      <w:r>
        <w:t>Isaksen</w:t>
      </w:r>
      <w:proofErr w:type="spellEnd"/>
      <w:r>
        <w:t xml:space="preserve">, S. G., &amp; </w:t>
      </w:r>
      <w:proofErr w:type="spellStart"/>
      <w:r>
        <w:t>Akkermans</w:t>
      </w:r>
      <w:proofErr w:type="spellEnd"/>
      <w:r>
        <w:t xml:space="preserve">, H. J. (2011). Creative climate: A leadership lever for innovation. Journal of Creative </w:t>
      </w:r>
      <w:proofErr w:type="spellStart"/>
      <w:r>
        <w:t>Behavior</w:t>
      </w:r>
      <w:proofErr w:type="spellEnd"/>
      <w:r>
        <w:t>, 45(3), 161-187.</w:t>
      </w:r>
    </w:p>
    <w:p w:rsidR="00DF1418" w:rsidRDefault="00DF1418" w:rsidP="00263ED0">
      <w:pPr>
        <w:pStyle w:val="ListParagraph"/>
        <w:numPr>
          <w:ilvl w:val="0"/>
          <w:numId w:val="24"/>
        </w:numPr>
        <w:jc w:val="both"/>
      </w:pPr>
      <w:r>
        <w:t>Jung, D. I., Chow, C., &amp; Wu, A. (2003). The role of transformational leadership in enhancing organizational innovation: Hypotheses and some preliminary findings. The Leadership Quarterly, 14(4-5), 525-544.</w:t>
      </w:r>
    </w:p>
    <w:p w:rsidR="00DF1418" w:rsidRDefault="00DF1418" w:rsidP="00263ED0">
      <w:pPr>
        <w:pStyle w:val="ListParagraph"/>
        <w:numPr>
          <w:ilvl w:val="0"/>
          <w:numId w:val="24"/>
        </w:numPr>
        <w:jc w:val="both"/>
      </w:pPr>
      <w:proofErr w:type="spellStart"/>
      <w:r>
        <w:t>Yukl</w:t>
      </w:r>
      <w:proofErr w:type="spellEnd"/>
      <w:r>
        <w:t>, G. (2009). Leading organizational learning: Reflections on theory and research. The Leadership Quarterly, 20(1), 49-53.</w:t>
      </w:r>
    </w:p>
    <w:p w:rsidR="00DF1418" w:rsidRDefault="00DF1418" w:rsidP="00263ED0">
      <w:pPr>
        <w:pStyle w:val="ListParagraph"/>
        <w:numPr>
          <w:ilvl w:val="0"/>
          <w:numId w:val="24"/>
        </w:numPr>
        <w:jc w:val="both"/>
      </w:pPr>
      <w:r>
        <w:t xml:space="preserve">Martins, E. C., &amp; </w:t>
      </w:r>
      <w:proofErr w:type="spellStart"/>
      <w:r>
        <w:t>Terblanche</w:t>
      </w:r>
      <w:proofErr w:type="spellEnd"/>
      <w:r>
        <w:t>, F. (2003). Building organizational culture that stimulates creativity and innovation. European Journal of Innovation Management, 6(1), 64-74.</w:t>
      </w:r>
    </w:p>
    <w:p w:rsidR="00DF1418" w:rsidRDefault="00DF1418" w:rsidP="00263ED0">
      <w:pPr>
        <w:pStyle w:val="ListParagraph"/>
        <w:numPr>
          <w:ilvl w:val="0"/>
          <w:numId w:val="24"/>
        </w:numPr>
        <w:jc w:val="both"/>
      </w:pPr>
      <w:r>
        <w:t xml:space="preserve">Jansen, J. J., van den Bosch, F. A., &amp; </w:t>
      </w:r>
      <w:proofErr w:type="spellStart"/>
      <w:r>
        <w:t>Volberda</w:t>
      </w:r>
      <w:proofErr w:type="spellEnd"/>
      <w:r>
        <w:t>, H. W. (2006). Exploratory innovation, exploitative innovation, and performance: Effects of organizational antecedents and environmental moderators. Management Science, 52(11), 1661-1674.</w:t>
      </w:r>
    </w:p>
    <w:p w:rsidR="00DF1418" w:rsidRDefault="00DF1418" w:rsidP="00263ED0">
      <w:pPr>
        <w:pStyle w:val="ListParagraph"/>
        <w:numPr>
          <w:ilvl w:val="0"/>
          <w:numId w:val="24"/>
        </w:numPr>
        <w:jc w:val="both"/>
      </w:pPr>
      <w:proofErr w:type="spellStart"/>
      <w:r>
        <w:t>Horth</w:t>
      </w:r>
      <w:proofErr w:type="spellEnd"/>
      <w:r>
        <w:t xml:space="preserve">, D. M., &amp; </w:t>
      </w:r>
      <w:proofErr w:type="spellStart"/>
      <w:r>
        <w:t>Vehar</w:t>
      </w:r>
      <w:proofErr w:type="spellEnd"/>
      <w:r>
        <w:t xml:space="preserve">, J. (2012). Innovative leadership: How to inspire and transform your organization. </w:t>
      </w:r>
      <w:proofErr w:type="spellStart"/>
      <w:r>
        <w:t>Center</w:t>
      </w:r>
      <w:proofErr w:type="spellEnd"/>
      <w:r>
        <w:t xml:space="preserve"> for Creative Leadership.</w:t>
      </w:r>
    </w:p>
    <w:p w:rsidR="00DF1418" w:rsidRDefault="00DF1418" w:rsidP="00263ED0">
      <w:pPr>
        <w:pStyle w:val="ListParagraph"/>
        <w:numPr>
          <w:ilvl w:val="0"/>
          <w:numId w:val="24"/>
        </w:numPr>
        <w:jc w:val="both"/>
      </w:pPr>
      <w:r>
        <w:t xml:space="preserve">Anderson, N., </w:t>
      </w:r>
      <w:proofErr w:type="spellStart"/>
      <w:r>
        <w:t>Potočnik</w:t>
      </w:r>
      <w:proofErr w:type="spellEnd"/>
      <w:r>
        <w:t>, K., &amp; Zhou, J. (2014). Innovation and creativity in organizations: A state-of-the-science review, prospective commentary, and guiding framework. Journal of Management, 40(5), 1297-1333.</w:t>
      </w:r>
    </w:p>
    <w:p w:rsidR="00DF1418" w:rsidRDefault="00DF1418" w:rsidP="00263ED0">
      <w:pPr>
        <w:pStyle w:val="ListParagraph"/>
        <w:numPr>
          <w:ilvl w:val="0"/>
          <w:numId w:val="24"/>
        </w:numPr>
        <w:jc w:val="both"/>
      </w:pPr>
      <w:proofErr w:type="spellStart"/>
      <w:r>
        <w:t>Afsar</w:t>
      </w:r>
      <w:proofErr w:type="spellEnd"/>
      <w:r>
        <w:t xml:space="preserve">, B., &amp; </w:t>
      </w:r>
      <w:proofErr w:type="spellStart"/>
      <w:r>
        <w:t>Badir</w:t>
      </w:r>
      <w:proofErr w:type="spellEnd"/>
      <w:r>
        <w:t xml:space="preserve">, Y. (2017). Workplace spirituality, perceived organizational support and innovative work </w:t>
      </w:r>
      <w:proofErr w:type="spellStart"/>
      <w:r>
        <w:t>behavior</w:t>
      </w:r>
      <w:proofErr w:type="spellEnd"/>
      <w:r>
        <w:t>: The mediating effects of person-organization fit. Journal of Workplace Learning, 29(2), 95-109.</w:t>
      </w:r>
    </w:p>
    <w:p w:rsidR="00DF1418" w:rsidRDefault="00DF1418" w:rsidP="00263ED0">
      <w:pPr>
        <w:pStyle w:val="ListParagraph"/>
        <w:numPr>
          <w:ilvl w:val="0"/>
          <w:numId w:val="24"/>
        </w:numPr>
        <w:jc w:val="both"/>
      </w:pPr>
      <w:r>
        <w:t>West, M. A., &amp; Anderson, N. R. (1996). Innovation in top management teams. Journal of Applied Psychology, 81(6), 680-693.</w:t>
      </w:r>
    </w:p>
    <w:p w:rsidR="00DF1418" w:rsidRDefault="00DF1418" w:rsidP="00263ED0">
      <w:pPr>
        <w:pStyle w:val="ListParagraph"/>
        <w:numPr>
          <w:ilvl w:val="0"/>
          <w:numId w:val="24"/>
        </w:numPr>
        <w:jc w:val="both"/>
      </w:pPr>
      <w:r>
        <w:t xml:space="preserve">De Jong, J. P., &amp; Den </w:t>
      </w:r>
      <w:proofErr w:type="spellStart"/>
      <w:r>
        <w:t>Hartog</w:t>
      </w:r>
      <w:proofErr w:type="spellEnd"/>
      <w:r>
        <w:t xml:space="preserve">, D. N. (2007). How leaders influence employees' innovative </w:t>
      </w:r>
      <w:proofErr w:type="spellStart"/>
      <w:r>
        <w:t>behavior</w:t>
      </w:r>
      <w:proofErr w:type="spellEnd"/>
      <w:r>
        <w:t>. European Journal of Innovation Management, 10(1), 41-64.</w:t>
      </w:r>
    </w:p>
    <w:p w:rsidR="00DF1418" w:rsidRDefault="00DF1418" w:rsidP="00263ED0">
      <w:pPr>
        <w:pStyle w:val="ListParagraph"/>
        <w:numPr>
          <w:ilvl w:val="0"/>
          <w:numId w:val="24"/>
        </w:numPr>
        <w:jc w:val="both"/>
      </w:pPr>
      <w:r>
        <w:t>Gilley, A., Dixon, P., &amp; Gilley, J. W. (2008). Characteristics of leadership effectiveness: Implementing change and driving innovation in organizations. Human Resource Development Quarterly, 19(2), 153-169.</w:t>
      </w:r>
      <w:bookmarkStart w:id="0" w:name="_GoBack"/>
      <w:bookmarkEnd w:id="0"/>
    </w:p>
    <w:p w:rsidR="00DF1418" w:rsidRDefault="00DF1418" w:rsidP="00263ED0">
      <w:pPr>
        <w:pStyle w:val="ListParagraph"/>
        <w:numPr>
          <w:ilvl w:val="0"/>
          <w:numId w:val="24"/>
        </w:numPr>
        <w:jc w:val="both"/>
      </w:pPr>
      <w:r>
        <w:lastRenderedPageBreak/>
        <w:t xml:space="preserve">Hunter, S. T., </w:t>
      </w:r>
      <w:proofErr w:type="spellStart"/>
      <w:r>
        <w:t>Bedell</w:t>
      </w:r>
      <w:proofErr w:type="spellEnd"/>
      <w:r>
        <w:t>-Avers, K. E., &amp; Mumford, M. D. (2007). The typical leadership study: Assumptions, implications, and potential remedies. The Leadership Quarterly, 18(5), 435-446.</w:t>
      </w:r>
    </w:p>
    <w:p w:rsidR="00DF1418" w:rsidRDefault="00DF1418" w:rsidP="00263ED0">
      <w:pPr>
        <w:pStyle w:val="ListParagraph"/>
        <w:numPr>
          <w:ilvl w:val="0"/>
          <w:numId w:val="24"/>
        </w:numPr>
        <w:jc w:val="both"/>
      </w:pPr>
      <w:proofErr w:type="spellStart"/>
      <w:r>
        <w:t>Kesting</w:t>
      </w:r>
      <w:proofErr w:type="spellEnd"/>
      <w:r>
        <w:t xml:space="preserve">, P., &amp; </w:t>
      </w:r>
      <w:proofErr w:type="spellStart"/>
      <w:r>
        <w:t>Ulhøi</w:t>
      </w:r>
      <w:proofErr w:type="spellEnd"/>
      <w:r>
        <w:t>, J. P. (2010). Employee-driven innovation: Extending the license to foster innovation. Management Decision, 48(1), 65-84.</w:t>
      </w:r>
    </w:p>
    <w:p w:rsidR="00670D02" w:rsidRPr="00670D02" w:rsidRDefault="00670D02" w:rsidP="00263ED0">
      <w:pPr>
        <w:pStyle w:val="ListParagraph"/>
        <w:numPr>
          <w:ilvl w:val="0"/>
          <w:numId w:val="24"/>
        </w:numPr>
        <w:jc w:val="both"/>
        <w:rPr>
          <w:rFonts w:eastAsia="Times New Roman"/>
          <w:color w:val="000000"/>
          <w:lang w:val="en-US" w:eastAsia="mk-MK"/>
        </w:rPr>
      </w:pPr>
      <w:proofErr w:type="spellStart"/>
      <w:r w:rsidRPr="00670D02">
        <w:rPr>
          <w:rFonts w:eastAsia="Times New Roman"/>
          <w:color w:val="000000"/>
          <w:lang w:val="en-US" w:eastAsia="mk-MK"/>
        </w:rPr>
        <w:t>Kareska</w:t>
      </w:r>
      <w:proofErr w:type="spellEnd"/>
      <w:r w:rsidRPr="00670D02">
        <w:rPr>
          <w:rFonts w:eastAsia="Times New Roman"/>
          <w:color w:val="000000"/>
          <w:lang w:val="en-US" w:eastAsia="mk-MK"/>
        </w:rPr>
        <w:t xml:space="preserve"> K,</w:t>
      </w:r>
      <w:r>
        <w:rPr>
          <w:rFonts w:eastAsia="Times New Roman"/>
          <w:b/>
          <w:color w:val="000000"/>
          <w:lang w:val="en-US" w:eastAsia="mk-MK"/>
        </w:rPr>
        <w:t xml:space="preserve"> </w:t>
      </w:r>
      <w:r>
        <w:rPr>
          <w:rFonts w:eastAsia="Times New Roman"/>
          <w:color w:val="000000"/>
          <w:lang w:val="en-US" w:eastAsia="mk-MK"/>
        </w:rPr>
        <w:t>(</w:t>
      </w:r>
      <w:r w:rsidRPr="007042D1">
        <w:rPr>
          <w:rFonts w:eastAsia="Times New Roman"/>
          <w:color w:val="000000"/>
          <w:lang w:val="en-US" w:eastAsia="mk-MK"/>
        </w:rPr>
        <w:t>2024</w:t>
      </w:r>
      <w:r>
        <w:rPr>
          <w:rFonts w:eastAsia="Times New Roman"/>
          <w:color w:val="000000"/>
          <w:lang w:val="en-US" w:eastAsia="mk-MK"/>
        </w:rPr>
        <w:t>),</w:t>
      </w:r>
      <w:r w:rsidRPr="007635AC">
        <w:t xml:space="preserve"> </w:t>
      </w:r>
      <w:r w:rsidRPr="007635AC">
        <w:rPr>
          <w:rFonts w:eastAsia="Times New Roman"/>
          <w:color w:val="000000"/>
          <w:lang w:val="en-US" w:eastAsia="mk-MK"/>
        </w:rPr>
        <w:t>Contemporary aspects of knowledge management</w:t>
      </w:r>
      <w:r>
        <w:rPr>
          <w:rFonts w:eastAsia="Times New Roman"/>
          <w:color w:val="000000"/>
          <w:lang w:val="en-US" w:eastAsia="mk-MK"/>
        </w:rPr>
        <w:t>,</w:t>
      </w:r>
      <w:r w:rsidRPr="007635AC">
        <w:t xml:space="preserve"> </w:t>
      </w:r>
      <w:r w:rsidRPr="007635AC">
        <w:rPr>
          <w:rFonts w:eastAsia="Times New Roman"/>
          <w:color w:val="000000"/>
          <w:lang w:val="en-US" w:eastAsia="mk-MK"/>
        </w:rPr>
        <w:t>4th International Conference on Innovative Academic Studies (ICIAS)</w:t>
      </w:r>
      <w:r>
        <w:rPr>
          <w:rFonts w:eastAsia="Times New Roman"/>
          <w:color w:val="000000"/>
          <w:lang w:val="en-US" w:eastAsia="mk-MK"/>
        </w:rPr>
        <w:t>,</w:t>
      </w:r>
      <w:r w:rsidRPr="007635AC">
        <w:t xml:space="preserve"> </w:t>
      </w:r>
      <w:r w:rsidRPr="007635AC">
        <w:rPr>
          <w:rFonts w:eastAsia="Times New Roman"/>
          <w:color w:val="000000"/>
          <w:lang w:val="en-US" w:eastAsia="mk-MK"/>
        </w:rPr>
        <w:t>Konya, Turkey</w:t>
      </w:r>
      <w:r>
        <w:rPr>
          <w:rFonts w:eastAsia="Times New Roman"/>
          <w:color w:val="000000"/>
          <w:lang w:val="en-US" w:eastAsia="mk-MK"/>
        </w:rPr>
        <w:t xml:space="preserve">, </w:t>
      </w:r>
      <w:r w:rsidRPr="00424DDF">
        <w:rPr>
          <w:rFonts w:eastAsia="Times New Roman"/>
          <w:lang w:val="en-US" w:eastAsia="mk-MK"/>
        </w:rPr>
        <w:t>International Journal of Advanced Natural Sciences and Engineering Researches E-ISSN: 2980-0811</w:t>
      </w:r>
      <w:r>
        <w:rPr>
          <w:rFonts w:eastAsia="Times New Roman"/>
          <w:lang w:val="en-US" w:eastAsia="mk-MK"/>
        </w:rPr>
        <w:t>, Vol. 8 No.2, p. 196-210</w:t>
      </w:r>
    </w:p>
    <w:p w:rsidR="00670D02" w:rsidRPr="00670D02" w:rsidRDefault="00670D02" w:rsidP="00263ED0">
      <w:pPr>
        <w:pStyle w:val="ListParagraph"/>
        <w:numPr>
          <w:ilvl w:val="0"/>
          <w:numId w:val="24"/>
        </w:numPr>
        <w:jc w:val="both"/>
        <w:rPr>
          <w:rFonts w:eastAsia="Times New Roman"/>
          <w:color w:val="000000"/>
          <w:lang w:eastAsia="mk-MK"/>
        </w:rPr>
      </w:pPr>
      <w:proofErr w:type="spellStart"/>
      <w:r w:rsidRPr="00670D02">
        <w:rPr>
          <w:rFonts w:eastAsia="Times New Roman"/>
          <w:color w:val="000000"/>
          <w:lang w:eastAsia="mk-MK"/>
        </w:rPr>
        <w:t>Kareska</w:t>
      </w:r>
      <w:proofErr w:type="spellEnd"/>
      <w:r w:rsidRPr="00670D02">
        <w:rPr>
          <w:rFonts w:eastAsia="Times New Roman"/>
          <w:color w:val="000000"/>
          <w:lang w:eastAsia="mk-MK"/>
        </w:rPr>
        <w:t xml:space="preserve"> K., </w:t>
      </w:r>
      <w:r w:rsidRPr="00670D02">
        <w:rPr>
          <w:rFonts w:eastAsia="Times New Roman"/>
          <w:color w:val="000000"/>
          <w:lang w:val="en-US" w:eastAsia="mk-MK"/>
        </w:rPr>
        <w:t>(</w:t>
      </w:r>
      <w:r w:rsidRPr="00670D02">
        <w:rPr>
          <w:rFonts w:eastAsia="Times New Roman"/>
          <w:color w:val="000000"/>
          <w:lang w:eastAsia="mk-MK"/>
        </w:rPr>
        <w:t>2023</w:t>
      </w:r>
      <w:r w:rsidRPr="00670D02">
        <w:rPr>
          <w:rFonts w:eastAsia="Times New Roman"/>
          <w:color w:val="000000"/>
          <w:lang w:val="en-US" w:eastAsia="mk-MK"/>
        </w:rPr>
        <w:t>)</w:t>
      </w:r>
      <w:r w:rsidRPr="00670D02">
        <w:rPr>
          <w:rFonts w:eastAsia="Times New Roman"/>
          <w:color w:val="000000"/>
          <w:lang w:eastAsia="mk-MK"/>
        </w:rPr>
        <w:t xml:space="preserve">“Quality as a factor of operational management in production organizations”, Organizations and markets: Policies and Processes, </w:t>
      </w:r>
      <w:proofErr w:type="spellStart"/>
      <w:r w:rsidRPr="00670D02">
        <w:rPr>
          <w:rFonts w:eastAsia="Times New Roman"/>
          <w:color w:val="000000"/>
          <w:lang w:eastAsia="mk-MK"/>
        </w:rPr>
        <w:t>eJournal</w:t>
      </w:r>
      <w:proofErr w:type="spellEnd"/>
      <w:r w:rsidRPr="00670D02">
        <w:rPr>
          <w:rFonts w:eastAsia="Times New Roman"/>
          <w:color w:val="000000"/>
          <w:lang w:eastAsia="mk-MK"/>
        </w:rPr>
        <w:t xml:space="preserve"> Vol.9, No.2</w:t>
      </w:r>
    </w:p>
    <w:p w:rsidR="00670D02" w:rsidRDefault="00670D02" w:rsidP="00263ED0">
      <w:pPr>
        <w:pStyle w:val="ListParagraph"/>
        <w:numPr>
          <w:ilvl w:val="0"/>
          <w:numId w:val="24"/>
        </w:numPr>
        <w:jc w:val="both"/>
        <w:rPr>
          <w:rFonts w:eastAsia="Times New Roman"/>
          <w:color w:val="000000"/>
          <w:lang w:eastAsia="mk-MK"/>
        </w:rPr>
      </w:pPr>
      <w:proofErr w:type="spellStart"/>
      <w:r w:rsidRPr="00670D02">
        <w:rPr>
          <w:rFonts w:eastAsia="Times New Roman"/>
          <w:color w:val="000000"/>
          <w:lang w:eastAsia="mk-MK"/>
        </w:rPr>
        <w:t>Kareska</w:t>
      </w:r>
      <w:proofErr w:type="spellEnd"/>
      <w:r w:rsidRPr="00670D02">
        <w:rPr>
          <w:rFonts w:eastAsia="Times New Roman"/>
          <w:color w:val="000000"/>
          <w:lang w:eastAsia="mk-MK"/>
        </w:rPr>
        <w:t xml:space="preserve"> K.,</w:t>
      </w:r>
      <w:r w:rsidRPr="0094740F">
        <w:rPr>
          <w:rFonts w:eastAsia="Times New Roman"/>
          <w:color w:val="000000"/>
          <w:lang w:eastAsia="mk-MK"/>
        </w:rPr>
        <w:t xml:space="preserve"> </w:t>
      </w:r>
      <w:r>
        <w:rPr>
          <w:rFonts w:eastAsia="Times New Roman"/>
          <w:color w:val="000000"/>
          <w:lang w:val="en-US" w:eastAsia="mk-MK"/>
        </w:rPr>
        <w:t>(</w:t>
      </w:r>
      <w:r w:rsidRPr="00424DDF">
        <w:rPr>
          <w:rFonts w:eastAsia="Times New Roman"/>
          <w:color w:val="000000"/>
          <w:lang w:eastAsia="mk-MK"/>
        </w:rPr>
        <w:t>2023</w:t>
      </w:r>
      <w:r>
        <w:rPr>
          <w:rFonts w:eastAsia="Times New Roman"/>
          <w:color w:val="000000"/>
          <w:lang w:val="en-US" w:eastAsia="mk-MK"/>
        </w:rPr>
        <w:t xml:space="preserve">) </w:t>
      </w:r>
      <w:r w:rsidRPr="00424DDF">
        <w:rPr>
          <w:rFonts w:eastAsia="Times New Roman"/>
          <w:color w:val="000000"/>
          <w:lang w:eastAsia="mk-MK"/>
        </w:rPr>
        <w:t xml:space="preserve">“Process of the integration approach of total quality management in </w:t>
      </w:r>
      <w:proofErr w:type="spellStart"/>
      <w:r w:rsidRPr="00424DDF">
        <w:rPr>
          <w:rFonts w:eastAsia="Times New Roman"/>
          <w:color w:val="000000"/>
          <w:lang w:eastAsia="mk-MK"/>
        </w:rPr>
        <w:t>opertional</w:t>
      </w:r>
      <w:proofErr w:type="spellEnd"/>
      <w:r w:rsidRPr="00424DDF">
        <w:rPr>
          <w:rFonts w:eastAsia="Times New Roman"/>
          <w:color w:val="000000"/>
          <w:lang w:eastAsia="mk-MK"/>
        </w:rPr>
        <w:t xml:space="preserve"> management of organizations”, QUALITY MAN</w:t>
      </w:r>
      <w:r>
        <w:rPr>
          <w:rFonts w:eastAsia="Times New Roman"/>
          <w:color w:val="000000"/>
          <w:lang w:eastAsia="mk-MK"/>
        </w:rPr>
        <w:t xml:space="preserve">AGEMENT </w:t>
      </w:r>
      <w:proofErr w:type="spellStart"/>
      <w:r>
        <w:rPr>
          <w:rFonts w:eastAsia="Times New Roman"/>
          <w:color w:val="000000"/>
          <w:lang w:eastAsia="mk-MK"/>
        </w:rPr>
        <w:t>eJOURNAL</w:t>
      </w:r>
      <w:proofErr w:type="spellEnd"/>
      <w:r>
        <w:rPr>
          <w:rFonts w:eastAsia="Times New Roman"/>
          <w:color w:val="000000"/>
          <w:lang w:val="en-US" w:eastAsia="mk-MK"/>
        </w:rPr>
        <w:t xml:space="preserve"> </w:t>
      </w:r>
      <w:r>
        <w:rPr>
          <w:rFonts w:eastAsia="Times New Roman"/>
          <w:color w:val="000000"/>
          <w:lang w:eastAsia="mk-MK"/>
        </w:rPr>
        <w:t>Vol. 16, No. 6</w:t>
      </w:r>
      <w:r w:rsidRPr="00424DDF">
        <w:rPr>
          <w:rFonts w:eastAsia="Times New Roman"/>
          <w:color w:val="000000"/>
          <w:lang w:eastAsia="mk-MK"/>
        </w:rPr>
        <w:t xml:space="preserve"> </w:t>
      </w:r>
    </w:p>
    <w:p w:rsidR="004D7FBB" w:rsidRPr="004D7FBB" w:rsidRDefault="004D7FBB" w:rsidP="00263ED0">
      <w:pPr>
        <w:pStyle w:val="ListParagraph"/>
        <w:numPr>
          <w:ilvl w:val="0"/>
          <w:numId w:val="24"/>
        </w:numPr>
        <w:jc w:val="both"/>
        <w:rPr>
          <w:rFonts w:eastAsia="Times New Roman"/>
          <w:color w:val="000000"/>
          <w:lang w:eastAsia="mk-MK"/>
        </w:rPr>
      </w:pPr>
      <w:proofErr w:type="spellStart"/>
      <w:r w:rsidRPr="004D7FBB">
        <w:rPr>
          <w:rFonts w:eastAsia="Times New Roman"/>
          <w:color w:val="000000"/>
          <w:lang w:eastAsia="mk-MK"/>
        </w:rPr>
        <w:t>Kareska</w:t>
      </w:r>
      <w:proofErr w:type="spellEnd"/>
      <w:r w:rsidRPr="004D7FBB">
        <w:rPr>
          <w:rFonts w:eastAsia="Times New Roman"/>
          <w:color w:val="000000"/>
          <w:lang w:eastAsia="mk-MK"/>
        </w:rPr>
        <w:t xml:space="preserve"> K.,</w:t>
      </w:r>
      <w:r w:rsidRPr="0094740F">
        <w:rPr>
          <w:rFonts w:eastAsia="Times New Roman"/>
          <w:color w:val="000000"/>
          <w:lang w:eastAsia="mk-MK"/>
        </w:rPr>
        <w:t xml:space="preserve"> </w:t>
      </w:r>
      <w:r>
        <w:rPr>
          <w:rFonts w:eastAsia="Times New Roman"/>
          <w:color w:val="000000"/>
          <w:lang w:val="en-US" w:eastAsia="mk-MK"/>
        </w:rPr>
        <w:t>(</w:t>
      </w:r>
      <w:r w:rsidRPr="00424DDF">
        <w:rPr>
          <w:rFonts w:eastAsia="Times New Roman"/>
          <w:color w:val="000000"/>
          <w:lang w:eastAsia="mk-MK"/>
        </w:rPr>
        <w:t>2023</w:t>
      </w:r>
      <w:r>
        <w:rPr>
          <w:rFonts w:eastAsia="Times New Roman"/>
          <w:color w:val="000000"/>
          <w:lang w:val="en-US" w:eastAsia="mk-MK"/>
        </w:rPr>
        <w:t>)</w:t>
      </w:r>
      <w:r w:rsidRPr="00424DDF">
        <w:rPr>
          <w:rFonts w:eastAsia="Times New Roman"/>
          <w:color w:val="000000"/>
          <w:lang w:eastAsia="mk-MK"/>
        </w:rPr>
        <w:t xml:space="preserve"> Competitiveness - The Basic Driver of The Market </w:t>
      </w:r>
      <w:proofErr w:type="spellStart"/>
      <w:r w:rsidRPr="00424DDF">
        <w:rPr>
          <w:rFonts w:eastAsia="Times New Roman"/>
          <w:color w:val="000000"/>
          <w:lang w:eastAsia="mk-MK"/>
        </w:rPr>
        <w:t>Economy,International</w:t>
      </w:r>
      <w:proofErr w:type="spellEnd"/>
      <w:r w:rsidRPr="00424DDF">
        <w:rPr>
          <w:rFonts w:eastAsia="Times New Roman"/>
          <w:color w:val="000000"/>
          <w:lang w:eastAsia="mk-MK"/>
        </w:rPr>
        <w:t xml:space="preserve"> Journal of Current Researches in Sciences, Social Sciences and </w:t>
      </w:r>
      <w:proofErr w:type="spellStart"/>
      <w:r>
        <w:rPr>
          <w:rFonts w:eastAsia="Times New Roman"/>
          <w:color w:val="000000"/>
          <w:lang w:eastAsia="mk-MK"/>
        </w:rPr>
        <w:t>Languages,Volume</w:t>
      </w:r>
      <w:proofErr w:type="spellEnd"/>
      <w:r>
        <w:rPr>
          <w:rFonts w:eastAsia="Times New Roman"/>
          <w:color w:val="000000"/>
          <w:lang w:eastAsia="mk-MK"/>
        </w:rPr>
        <w:t>: 03,Issue: 02,</w:t>
      </w:r>
      <w:r w:rsidRPr="00424DDF">
        <w:rPr>
          <w:rFonts w:eastAsia="Times New Roman"/>
          <w:color w:val="000000"/>
          <w:lang w:eastAsia="mk-MK"/>
        </w:rPr>
        <w:t>ISSN 2319-7579</w:t>
      </w:r>
    </w:p>
    <w:p w:rsidR="00DF1418" w:rsidRDefault="00DF1418" w:rsidP="00263ED0">
      <w:pPr>
        <w:pStyle w:val="ListParagraph"/>
        <w:numPr>
          <w:ilvl w:val="0"/>
          <w:numId w:val="24"/>
        </w:numPr>
        <w:jc w:val="both"/>
      </w:pPr>
      <w:r>
        <w:t xml:space="preserve">Zhao, X., </w:t>
      </w:r>
      <w:proofErr w:type="spellStart"/>
      <w:r>
        <w:t>Huo</w:t>
      </w:r>
      <w:proofErr w:type="spellEnd"/>
      <w:r>
        <w:t>, B., Sun, L., &amp; Zhao, X. (2013). The impact of supply chain risk on supply chain integration and company performance: A global investigation. Supply Chain Management: An International Journal, 18(2), 115-131.</w:t>
      </w:r>
    </w:p>
    <w:p w:rsidR="00DF1418" w:rsidRDefault="00DF1418" w:rsidP="00263ED0">
      <w:pPr>
        <w:pStyle w:val="ListParagraph"/>
        <w:numPr>
          <w:ilvl w:val="0"/>
          <w:numId w:val="24"/>
        </w:numPr>
        <w:jc w:val="both"/>
      </w:pPr>
      <w:r>
        <w:t xml:space="preserve">Mittal, S., &amp; </w:t>
      </w:r>
      <w:proofErr w:type="spellStart"/>
      <w:r>
        <w:t>Dhar</w:t>
      </w:r>
      <w:proofErr w:type="spellEnd"/>
      <w:r>
        <w:t>, R. L. (2015). Transformational leadership and employee creativity: Mediating role of creative self-efficacy and moderating role of knowledge sharing. Management Decision, 53(5), 894-910.</w:t>
      </w:r>
    </w:p>
    <w:p w:rsidR="00DF1418" w:rsidRDefault="00DF1418" w:rsidP="00263ED0">
      <w:pPr>
        <w:pStyle w:val="ListParagraph"/>
        <w:numPr>
          <w:ilvl w:val="0"/>
          <w:numId w:val="24"/>
        </w:numPr>
        <w:jc w:val="both"/>
      </w:pPr>
      <w:r>
        <w:t xml:space="preserve">Anderson, N. R., &amp; West, M. A. (1998). Measuring climate for work group innovation: Development and validation of the team climate inventory. Journal of Organizational </w:t>
      </w:r>
      <w:proofErr w:type="spellStart"/>
      <w:r>
        <w:t>Behavior</w:t>
      </w:r>
      <w:proofErr w:type="spellEnd"/>
      <w:r>
        <w:t>, 19(3), 235-258.</w:t>
      </w:r>
    </w:p>
    <w:p w:rsidR="00C84A73" w:rsidRPr="00C84A73" w:rsidRDefault="00DF1418" w:rsidP="00263ED0">
      <w:pPr>
        <w:pStyle w:val="ListParagraph"/>
        <w:numPr>
          <w:ilvl w:val="0"/>
          <w:numId w:val="24"/>
        </w:numPr>
        <w:jc w:val="both"/>
      </w:pPr>
      <w:proofErr w:type="spellStart"/>
      <w:r>
        <w:t>Goffee</w:t>
      </w:r>
      <w:proofErr w:type="spellEnd"/>
      <w:r>
        <w:t>, R., &amp; Jones, G. (2000). Why should anyone be led by you? Harvard Business Review, 78(5), 62-70.</w:t>
      </w:r>
    </w:p>
    <w:p w:rsidR="002A6386" w:rsidRPr="002A6386" w:rsidRDefault="002A6386" w:rsidP="002A6386">
      <w:pPr>
        <w:jc w:val="both"/>
        <w:rPr>
          <w:lang w:val="en-US"/>
        </w:rPr>
      </w:pPr>
    </w:p>
    <w:sectPr w:rsidR="002A6386" w:rsidRPr="002A6386" w:rsidSect="000D43F1">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ACE"/>
    <w:multiLevelType w:val="hybridMultilevel"/>
    <w:tmpl w:val="B9FA4BEC"/>
    <w:lvl w:ilvl="0" w:tplc="6E784B78">
      <w:start w:val="1"/>
      <w:numFmt w:val="decimal"/>
      <w:lvlText w:val="%1."/>
      <w:lvlJc w:val="left"/>
      <w:pPr>
        <w:ind w:left="720" w:hanging="360"/>
      </w:pPr>
      <w:rPr>
        <w:rFonts w:eastAsiaTheme="minorHAns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EC2C8E"/>
    <w:multiLevelType w:val="hybridMultilevel"/>
    <w:tmpl w:val="0ED2C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B82E2E"/>
    <w:multiLevelType w:val="hybridMultilevel"/>
    <w:tmpl w:val="B7BA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EA29CB"/>
    <w:multiLevelType w:val="hybridMultilevel"/>
    <w:tmpl w:val="3C6E9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4F354B"/>
    <w:multiLevelType w:val="hybridMultilevel"/>
    <w:tmpl w:val="F20A2488"/>
    <w:lvl w:ilvl="0" w:tplc="FEC0D07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087283"/>
    <w:multiLevelType w:val="hybridMultilevel"/>
    <w:tmpl w:val="B6185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656507"/>
    <w:multiLevelType w:val="hybridMultilevel"/>
    <w:tmpl w:val="18B4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881DFD"/>
    <w:multiLevelType w:val="hybridMultilevel"/>
    <w:tmpl w:val="2E642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537389"/>
    <w:multiLevelType w:val="hybridMultilevel"/>
    <w:tmpl w:val="52585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8218DE"/>
    <w:multiLevelType w:val="hybridMultilevel"/>
    <w:tmpl w:val="4676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9A5AE7"/>
    <w:multiLevelType w:val="hybridMultilevel"/>
    <w:tmpl w:val="F562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126F6D"/>
    <w:multiLevelType w:val="hybridMultilevel"/>
    <w:tmpl w:val="F0BA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E70D2A"/>
    <w:multiLevelType w:val="hybridMultilevel"/>
    <w:tmpl w:val="15140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4C7D0D"/>
    <w:multiLevelType w:val="hybridMultilevel"/>
    <w:tmpl w:val="FEBAB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5652EF"/>
    <w:multiLevelType w:val="hybridMultilevel"/>
    <w:tmpl w:val="8C647F12"/>
    <w:lvl w:ilvl="0" w:tplc="608C3088">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6E00B5"/>
    <w:multiLevelType w:val="hybridMultilevel"/>
    <w:tmpl w:val="5B38D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D12B0E"/>
    <w:multiLevelType w:val="hybridMultilevel"/>
    <w:tmpl w:val="52E0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5A6410"/>
    <w:multiLevelType w:val="hybridMultilevel"/>
    <w:tmpl w:val="D0CE2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77232D"/>
    <w:multiLevelType w:val="hybridMultilevel"/>
    <w:tmpl w:val="4B22E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EC6567"/>
    <w:multiLevelType w:val="hybridMultilevel"/>
    <w:tmpl w:val="17708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094425"/>
    <w:multiLevelType w:val="hybridMultilevel"/>
    <w:tmpl w:val="E6D8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4A6377"/>
    <w:multiLevelType w:val="hybridMultilevel"/>
    <w:tmpl w:val="32C2B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3667AB"/>
    <w:multiLevelType w:val="hybridMultilevel"/>
    <w:tmpl w:val="C3BE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C24B75"/>
    <w:multiLevelType w:val="hybridMultilevel"/>
    <w:tmpl w:val="22DA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553B59"/>
    <w:multiLevelType w:val="hybridMultilevel"/>
    <w:tmpl w:val="A064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C97544"/>
    <w:multiLevelType w:val="hybridMultilevel"/>
    <w:tmpl w:val="15E68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6"/>
  </w:num>
  <w:num w:numId="4">
    <w:abstractNumId w:val="7"/>
  </w:num>
  <w:num w:numId="5">
    <w:abstractNumId w:val="25"/>
  </w:num>
  <w:num w:numId="6">
    <w:abstractNumId w:val="17"/>
  </w:num>
  <w:num w:numId="7">
    <w:abstractNumId w:val="23"/>
  </w:num>
  <w:num w:numId="8">
    <w:abstractNumId w:val="15"/>
  </w:num>
  <w:num w:numId="9">
    <w:abstractNumId w:val="13"/>
  </w:num>
  <w:num w:numId="10">
    <w:abstractNumId w:val="22"/>
  </w:num>
  <w:num w:numId="11">
    <w:abstractNumId w:val="10"/>
  </w:num>
  <w:num w:numId="12">
    <w:abstractNumId w:val="8"/>
  </w:num>
  <w:num w:numId="13">
    <w:abstractNumId w:val="6"/>
  </w:num>
  <w:num w:numId="14">
    <w:abstractNumId w:val="9"/>
  </w:num>
  <w:num w:numId="15">
    <w:abstractNumId w:val="18"/>
  </w:num>
  <w:num w:numId="16">
    <w:abstractNumId w:val="20"/>
  </w:num>
  <w:num w:numId="17">
    <w:abstractNumId w:val="12"/>
  </w:num>
  <w:num w:numId="18">
    <w:abstractNumId w:val="1"/>
  </w:num>
  <w:num w:numId="19">
    <w:abstractNumId w:val="24"/>
  </w:num>
  <w:num w:numId="20">
    <w:abstractNumId w:val="21"/>
  </w:num>
  <w:num w:numId="21">
    <w:abstractNumId w:val="11"/>
  </w:num>
  <w:num w:numId="22">
    <w:abstractNumId w:val="2"/>
  </w:num>
  <w:num w:numId="23">
    <w:abstractNumId w:val="5"/>
  </w:num>
  <w:num w:numId="24">
    <w:abstractNumId w:val="3"/>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FCB"/>
    <w:rsid w:val="0003007E"/>
    <w:rsid w:val="000321DC"/>
    <w:rsid w:val="00067329"/>
    <w:rsid w:val="000B0937"/>
    <w:rsid w:val="000D43F1"/>
    <w:rsid w:val="00117F1C"/>
    <w:rsid w:val="00144807"/>
    <w:rsid w:val="00170942"/>
    <w:rsid w:val="00193DA8"/>
    <w:rsid w:val="001B2694"/>
    <w:rsid w:val="001C5489"/>
    <w:rsid w:val="00201EE5"/>
    <w:rsid w:val="00202CA5"/>
    <w:rsid w:val="00263ED0"/>
    <w:rsid w:val="002A6386"/>
    <w:rsid w:val="00315BDC"/>
    <w:rsid w:val="00333DD3"/>
    <w:rsid w:val="003563AD"/>
    <w:rsid w:val="003869E2"/>
    <w:rsid w:val="003C69BF"/>
    <w:rsid w:val="003E599F"/>
    <w:rsid w:val="0044371D"/>
    <w:rsid w:val="0046635A"/>
    <w:rsid w:val="004B5E03"/>
    <w:rsid w:val="004C1621"/>
    <w:rsid w:val="004D7FBB"/>
    <w:rsid w:val="00504DB4"/>
    <w:rsid w:val="00575AA9"/>
    <w:rsid w:val="00577453"/>
    <w:rsid w:val="00670D02"/>
    <w:rsid w:val="0075000D"/>
    <w:rsid w:val="00833333"/>
    <w:rsid w:val="0083559D"/>
    <w:rsid w:val="008359B0"/>
    <w:rsid w:val="00900C87"/>
    <w:rsid w:val="00910649"/>
    <w:rsid w:val="0094196B"/>
    <w:rsid w:val="0096718A"/>
    <w:rsid w:val="009A5BA7"/>
    <w:rsid w:val="00A46DA2"/>
    <w:rsid w:val="00A57824"/>
    <w:rsid w:val="00AD2152"/>
    <w:rsid w:val="00AE1918"/>
    <w:rsid w:val="00B30907"/>
    <w:rsid w:val="00B42A03"/>
    <w:rsid w:val="00B64F6B"/>
    <w:rsid w:val="00B74927"/>
    <w:rsid w:val="00B80C7F"/>
    <w:rsid w:val="00BC1362"/>
    <w:rsid w:val="00BC6543"/>
    <w:rsid w:val="00C221E1"/>
    <w:rsid w:val="00C456D9"/>
    <w:rsid w:val="00C51FCB"/>
    <w:rsid w:val="00C60EFC"/>
    <w:rsid w:val="00C84A73"/>
    <w:rsid w:val="00CF2E68"/>
    <w:rsid w:val="00D145AF"/>
    <w:rsid w:val="00D424E7"/>
    <w:rsid w:val="00DB3840"/>
    <w:rsid w:val="00DE287E"/>
    <w:rsid w:val="00DF1418"/>
    <w:rsid w:val="00E404C1"/>
    <w:rsid w:val="00F15A51"/>
    <w:rsid w:val="00F72981"/>
    <w:rsid w:val="00F92DB2"/>
    <w:rsid w:val="00FD6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07E"/>
    <w:pPr>
      <w:ind w:left="720"/>
      <w:contextualSpacing/>
    </w:pPr>
  </w:style>
  <w:style w:type="table" w:styleId="TableGrid">
    <w:name w:val="Table Grid"/>
    <w:basedOn w:val="TableNormal"/>
    <w:uiPriority w:val="59"/>
    <w:rsid w:val="0057745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5E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07E"/>
    <w:pPr>
      <w:ind w:left="720"/>
      <w:contextualSpacing/>
    </w:pPr>
  </w:style>
  <w:style w:type="table" w:styleId="TableGrid">
    <w:name w:val="Table Grid"/>
    <w:basedOn w:val="TableNormal"/>
    <w:uiPriority w:val="59"/>
    <w:rsid w:val="0057745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5E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kareska@uklo.edu.mk"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hyperlink" Target="mailto:katekareska@gmail.com" TargetMode="Externa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26193-23F4-43FC-BE14-1D7E831C635C}" type="doc">
      <dgm:prSet loTypeId="urn:microsoft.com/office/officeart/2005/8/layout/cycle2" loCatId="cycle" qsTypeId="urn:microsoft.com/office/officeart/2005/8/quickstyle/3d3" qsCatId="3D" csTypeId="urn:microsoft.com/office/officeart/2005/8/colors/accent1_2" csCatId="accent1" phldr="1"/>
      <dgm:spPr/>
      <dgm:t>
        <a:bodyPr/>
        <a:lstStyle/>
        <a:p>
          <a:endParaRPr lang="en-GB"/>
        </a:p>
      </dgm:t>
    </dgm:pt>
    <dgm:pt modelId="{125817B9-EDF3-4187-9067-E56F0476B306}">
      <dgm:prSet/>
      <dgm:spPr/>
      <dgm:t>
        <a:bodyPr/>
        <a:lstStyle/>
        <a:p>
          <a:r>
            <a:rPr lang="en-GB"/>
            <a:t>Risk-taking and experimentation</a:t>
          </a:r>
        </a:p>
      </dgm:t>
    </dgm:pt>
    <dgm:pt modelId="{0D915F5D-18A1-420A-9194-78E6CD4AA89C}" type="parTrans" cxnId="{0FCB8876-2C99-46D1-8BC2-2B5C8185EDCA}">
      <dgm:prSet/>
      <dgm:spPr/>
      <dgm:t>
        <a:bodyPr/>
        <a:lstStyle/>
        <a:p>
          <a:endParaRPr lang="en-GB"/>
        </a:p>
      </dgm:t>
    </dgm:pt>
    <dgm:pt modelId="{0A7439B5-8B41-42A0-B07E-6A1E339C339F}" type="sibTrans" cxnId="{0FCB8876-2C99-46D1-8BC2-2B5C8185EDCA}">
      <dgm:prSet/>
      <dgm:spPr/>
      <dgm:t>
        <a:bodyPr/>
        <a:lstStyle/>
        <a:p>
          <a:endParaRPr lang="en-GB"/>
        </a:p>
      </dgm:t>
    </dgm:pt>
    <dgm:pt modelId="{88D9FE09-5250-407E-830D-912D12940542}">
      <dgm:prSet/>
      <dgm:spPr/>
      <dgm:t>
        <a:bodyPr/>
        <a:lstStyle/>
        <a:p>
          <a:r>
            <a:rPr lang="en-GB"/>
            <a:t>Openness to change:</a:t>
          </a:r>
        </a:p>
      </dgm:t>
    </dgm:pt>
    <dgm:pt modelId="{44C441EF-8437-40A6-AD95-66DA322B95E7}" type="parTrans" cxnId="{AA953A14-03DA-4608-9D9C-DE42D3BE461B}">
      <dgm:prSet/>
      <dgm:spPr/>
      <dgm:t>
        <a:bodyPr/>
        <a:lstStyle/>
        <a:p>
          <a:endParaRPr lang="en-GB"/>
        </a:p>
      </dgm:t>
    </dgm:pt>
    <dgm:pt modelId="{A605BAA1-FDA4-44C0-8C33-6516E4EFBEFD}" type="sibTrans" cxnId="{AA953A14-03DA-4608-9D9C-DE42D3BE461B}">
      <dgm:prSet/>
      <dgm:spPr/>
      <dgm:t>
        <a:bodyPr/>
        <a:lstStyle/>
        <a:p>
          <a:endParaRPr lang="en-GB"/>
        </a:p>
      </dgm:t>
    </dgm:pt>
    <dgm:pt modelId="{7125A643-7CCA-4598-A48B-FCE2EE28C1A0}">
      <dgm:prSet/>
      <dgm:spPr/>
      <dgm:t>
        <a:bodyPr/>
        <a:lstStyle/>
        <a:p>
          <a:r>
            <a:rPr lang="en-GB"/>
            <a:t>Collaboration and Communication:</a:t>
          </a:r>
        </a:p>
      </dgm:t>
    </dgm:pt>
    <dgm:pt modelId="{C05237AB-0FD5-4ACA-A910-A5D61C8C3349}" type="parTrans" cxnId="{7B5C1714-E8ED-415F-8084-017D046EBA26}">
      <dgm:prSet/>
      <dgm:spPr/>
      <dgm:t>
        <a:bodyPr/>
        <a:lstStyle/>
        <a:p>
          <a:endParaRPr lang="en-GB"/>
        </a:p>
      </dgm:t>
    </dgm:pt>
    <dgm:pt modelId="{115D47E4-8101-4831-A6E7-7082950B11F0}" type="sibTrans" cxnId="{7B5C1714-E8ED-415F-8084-017D046EBA26}">
      <dgm:prSet/>
      <dgm:spPr/>
      <dgm:t>
        <a:bodyPr/>
        <a:lstStyle/>
        <a:p>
          <a:endParaRPr lang="en-GB"/>
        </a:p>
      </dgm:t>
    </dgm:pt>
    <dgm:pt modelId="{077B4842-FF7F-4C4F-9C53-22157EDA6F1A}">
      <dgm:prSet/>
      <dgm:spPr/>
      <dgm:t>
        <a:bodyPr/>
        <a:lstStyle/>
        <a:p>
          <a:r>
            <a:rPr lang="en-GB"/>
            <a:t>Leadership Support</a:t>
          </a:r>
        </a:p>
      </dgm:t>
    </dgm:pt>
    <dgm:pt modelId="{BEFBA6EF-A27B-47FD-93F6-1AF4EF8D0D76}" type="parTrans" cxnId="{5DDE9D50-0398-4077-960A-EC395B8FE29A}">
      <dgm:prSet/>
      <dgm:spPr/>
      <dgm:t>
        <a:bodyPr/>
        <a:lstStyle/>
        <a:p>
          <a:endParaRPr lang="en-GB"/>
        </a:p>
      </dgm:t>
    </dgm:pt>
    <dgm:pt modelId="{12F4093E-3B7F-4254-9CAE-7AFCBDD74F07}" type="sibTrans" cxnId="{5DDE9D50-0398-4077-960A-EC395B8FE29A}">
      <dgm:prSet/>
      <dgm:spPr/>
      <dgm:t>
        <a:bodyPr/>
        <a:lstStyle/>
        <a:p>
          <a:endParaRPr lang="en-GB"/>
        </a:p>
      </dgm:t>
    </dgm:pt>
    <dgm:pt modelId="{C41D7D0C-18FD-44E5-9209-AAFCD4C9D2DA}" type="pres">
      <dgm:prSet presAssocID="{D2D26193-23F4-43FC-BE14-1D7E831C635C}" presName="cycle" presStyleCnt="0">
        <dgm:presLayoutVars>
          <dgm:dir/>
          <dgm:resizeHandles val="exact"/>
        </dgm:presLayoutVars>
      </dgm:prSet>
      <dgm:spPr/>
      <dgm:t>
        <a:bodyPr/>
        <a:lstStyle/>
        <a:p>
          <a:endParaRPr lang="en-GB"/>
        </a:p>
      </dgm:t>
    </dgm:pt>
    <dgm:pt modelId="{4A554EC1-78AE-4A00-B54F-1EF24A4290B8}" type="pres">
      <dgm:prSet presAssocID="{125817B9-EDF3-4187-9067-E56F0476B306}" presName="node" presStyleLbl="node1" presStyleIdx="0" presStyleCnt="4">
        <dgm:presLayoutVars>
          <dgm:bulletEnabled val="1"/>
        </dgm:presLayoutVars>
      </dgm:prSet>
      <dgm:spPr/>
      <dgm:t>
        <a:bodyPr/>
        <a:lstStyle/>
        <a:p>
          <a:endParaRPr lang="en-GB"/>
        </a:p>
      </dgm:t>
    </dgm:pt>
    <dgm:pt modelId="{4FD455F1-C976-467E-81A4-CBA04C48E84F}" type="pres">
      <dgm:prSet presAssocID="{0A7439B5-8B41-42A0-B07E-6A1E339C339F}" presName="sibTrans" presStyleLbl="sibTrans2D1" presStyleIdx="0" presStyleCnt="4"/>
      <dgm:spPr/>
      <dgm:t>
        <a:bodyPr/>
        <a:lstStyle/>
        <a:p>
          <a:endParaRPr lang="en-GB"/>
        </a:p>
      </dgm:t>
    </dgm:pt>
    <dgm:pt modelId="{AFF6B1BF-71C4-4DC6-BEA9-3E6D79A07E67}" type="pres">
      <dgm:prSet presAssocID="{0A7439B5-8B41-42A0-B07E-6A1E339C339F}" presName="connectorText" presStyleLbl="sibTrans2D1" presStyleIdx="0" presStyleCnt="4"/>
      <dgm:spPr/>
      <dgm:t>
        <a:bodyPr/>
        <a:lstStyle/>
        <a:p>
          <a:endParaRPr lang="en-GB"/>
        </a:p>
      </dgm:t>
    </dgm:pt>
    <dgm:pt modelId="{F9E0DB12-C106-4169-930C-2FF296369053}" type="pres">
      <dgm:prSet presAssocID="{88D9FE09-5250-407E-830D-912D12940542}" presName="node" presStyleLbl="node1" presStyleIdx="1" presStyleCnt="4">
        <dgm:presLayoutVars>
          <dgm:bulletEnabled val="1"/>
        </dgm:presLayoutVars>
      </dgm:prSet>
      <dgm:spPr/>
      <dgm:t>
        <a:bodyPr/>
        <a:lstStyle/>
        <a:p>
          <a:endParaRPr lang="en-GB"/>
        </a:p>
      </dgm:t>
    </dgm:pt>
    <dgm:pt modelId="{7F02AC94-F410-401B-AB12-04F7F24E5E24}" type="pres">
      <dgm:prSet presAssocID="{A605BAA1-FDA4-44C0-8C33-6516E4EFBEFD}" presName="sibTrans" presStyleLbl="sibTrans2D1" presStyleIdx="1" presStyleCnt="4"/>
      <dgm:spPr/>
      <dgm:t>
        <a:bodyPr/>
        <a:lstStyle/>
        <a:p>
          <a:endParaRPr lang="en-GB"/>
        </a:p>
      </dgm:t>
    </dgm:pt>
    <dgm:pt modelId="{AC760900-3C98-4637-9A29-DE95CF7DFD7C}" type="pres">
      <dgm:prSet presAssocID="{A605BAA1-FDA4-44C0-8C33-6516E4EFBEFD}" presName="connectorText" presStyleLbl="sibTrans2D1" presStyleIdx="1" presStyleCnt="4"/>
      <dgm:spPr/>
      <dgm:t>
        <a:bodyPr/>
        <a:lstStyle/>
        <a:p>
          <a:endParaRPr lang="en-GB"/>
        </a:p>
      </dgm:t>
    </dgm:pt>
    <dgm:pt modelId="{0347617D-97C6-411A-A536-A061D0A5AD05}" type="pres">
      <dgm:prSet presAssocID="{7125A643-7CCA-4598-A48B-FCE2EE28C1A0}" presName="node" presStyleLbl="node1" presStyleIdx="2" presStyleCnt="4">
        <dgm:presLayoutVars>
          <dgm:bulletEnabled val="1"/>
        </dgm:presLayoutVars>
      </dgm:prSet>
      <dgm:spPr/>
      <dgm:t>
        <a:bodyPr/>
        <a:lstStyle/>
        <a:p>
          <a:endParaRPr lang="en-GB"/>
        </a:p>
      </dgm:t>
    </dgm:pt>
    <dgm:pt modelId="{2092F1DD-F95B-42E5-9E99-2ADEE5D3229F}" type="pres">
      <dgm:prSet presAssocID="{115D47E4-8101-4831-A6E7-7082950B11F0}" presName="sibTrans" presStyleLbl="sibTrans2D1" presStyleIdx="2" presStyleCnt="4"/>
      <dgm:spPr/>
      <dgm:t>
        <a:bodyPr/>
        <a:lstStyle/>
        <a:p>
          <a:endParaRPr lang="en-GB"/>
        </a:p>
      </dgm:t>
    </dgm:pt>
    <dgm:pt modelId="{1049B837-6FA7-4046-AB09-2F6C0DD1AC38}" type="pres">
      <dgm:prSet presAssocID="{115D47E4-8101-4831-A6E7-7082950B11F0}" presName="connectorText" presStyleLbl="sibTrans2D1" presStyleIdx="2" presStyleCnt="4"/>
      <dgm:spPr/>
      <dgm:t>
        <a:bodyPr/>
        <a:lstStyle/>
        <a:p>
          <a:endParaRPr lang="en-GB"/>
        </a:p>
      </dgm:t>
    </dgm:pt>
    <dgm:pt modelId="{81481AE7-52E2-4657-9325-0D7AB3DDBB0C}" type="pres">
      <dgm:prSet presAssocID="{077B4842-FF7F-4C4F-9C53-22157EDA6F1A}" presName="node" presStyleLbl="node1" presStyleIdx="3" presStyleCnt="4">
        <dgm:presLayoutVars>
          <dgm:bulletEnabled val="1"/>
        </dgm:presLayoutVars>
      </dgm:prSet>
      <dgm:spPr/>
      <dgm:t>
        <a:bodyPr/>
        <a:lstStyle/>
        <a:p>
          <a:endParaRPr lang="en-GB"/>
        </a:p>
      </dgm:t>
    </dgm:pt>
    <dgm:pt modelId="{B09A44D4-8497-44FC-86DC-4C889BB3B9BB}" type="pres">
      <dgm:prSet presAssocID="{12F4093E-3B7F-4254-9CAE-7AFCBDD74F07}" presName="sibTrans" presStyleLbl="sibTrans2D1" presStyleIdx="3" presStyleCnt="4"/>
      <dgm:spPr/>
      <dgm:t>
        <a:bodyPr/>
        <a:lstStyle/>
        <a:p>
          <a:endParaRPr lang="en-GB"/>
        </a:p>
      </dgm:t>
    </dgm:pt>
    <dgm:pt modelId="{873BCDB1-3F66-46DE-99EB-5E292E392674}" type="pres">
      <dgm:prSet presAssocID="{12F4093E-3B7F-4254-9CAE-7AFCBDD74F07}" presName="connectorText" presStyleLbl="sibTrans2D1" presStyleIdx="3" presStyleCnt="4"/>
      <dgm:spPr/>
      <dgm:t>
        <a:bodyPr/>
        <a:lstStyle/>
        <a:p>
          <a:endParaRPr lang="en-GB"/>
        </a:p>
      </dgm:t>
    </dgm:pt>
  </dgm:ptLst>
  <dgm:cxnLst>
    <dgm:cxn modelId="{AA953A14-03DA-4608-9D9C-DE42D3BE461B}" srcId="{D2D26193-23F4-43FC-BE14-1D7E831C635C}" destId="{88D9FE09-5250-407E-830D-912D12940542}" srcOrd="1" destOrd="0" parTransId="{44C441EF-8437-40A6-AD95-66DA322B95E7}" sibTransId="{A605BAA1-FDA4-44C0-8C33-6516E4EFBEFD}"/>
    <dgm:cxn modelId="{7B5C1714-E8ED-415F-8084-017D046EBA26}" srcId="{D2D26193-23F4-43FC-BE14-1D7E831C635C}" destId="{7125A643-7CCA-4598-A48B-FCE2EE28C1A0}" srcOrd="2" destOrd="0" parTransId="{C05237AB-0FD5-4ACA-A910-A5D61C8C3349}" sibTransId="{115D47E4-8101-4831-A6E7-7082950B11F0}"/>
    <dgm:cxn modelId="{91F36E73-C637-44CB-BACA-D99CAA25727F}" type="presOf" srcId="{0A7439B5-8B41-42A0-B07E-6A1E339C339F}" destId="{AFF6B1BF-71C4-4DC6-BEA9-3E6D79A07E67}" srcOrd="1" destOrd="0" presId="urn:microsoft.com/office/officeart/2005/8/layout/cycle2"/>
    <dgm:cxn modelId="{686849BB-8D54-49E2-80EF-C116CC00223C}" type="presOf" srcId="{D2D26193-23F4-43FC-BE14-1D7E831C635C}" destId="{C41D7D0C-18FD-44E5-9209-AAFCD4C9D2DA}" srcOrd="0" destOrd="0" presId="urn:microsoft.com/office/officeart/2005/8/layout/cycle2"/>
    <dgm:cxn modelId="{6D3BA0ED-281B-472A-AB47-4AC8C75D99FB}" type="presOf" srcId="{115D47E4-8101-4831-A6E7-7082950B11F0}" destId="{2092F1DD-F95B-42E5-9E99-2ADEE5D3229F}" srcOrd="0" destOrd="0" presId="urn:microsoft.com/office/officeart/2005/8/layout/cycle2"/>
    <dgm:cxn modelId="{DBF283C9-1D52-42D0-8814-547D166439B9}" type="presOf" srcId="{0A7439B5-8B41-42A0-B07E-6A1E339C339F}" destId="{4FD455F1-C976-467E-81A4-CBA04C48E84F}" srcOrd="0" destOrd="0" presId="urn:microsoft.com/office/officeart/2005/8/layout/cycle2"/>
    <dgm:cxn modelId="{BB443CC9-0DDE-4D38-9524-299E2B15323E}" type="presOf" srcId="{125817B9-EDF3-4187-9067-E56F0476B306}" destId="{4A554EC1-78AE-4A00-B54F-1EF24A4290B8}" srcOrd="0" destOrd="0" presId="urn:microsoft.com/office/officeart/2005/8/layout/cycle2"/>
    <dgm:cxn modelId="{4C3831CA-CD9F-4E1C-81E1-463F1DEC93CB}" type="presOf" srcId="{077B4842-FF7F-4C4F-9C53-22157EDA6F1A}" destId="{81481AE7-52E2-4657-9325-0D7AB3DDBB0C}" srcOrd="0" destOrd="0" presId="urn:microsoft.com/office/officeart/2005/8/layout/cycle2"/>
    <dgm:cxn modelId="{0FCB8876-2C99-46D1-8BC2-2B5C8185EDCA}" srcId="{D2D26193-23F4-43FC-BE14-1D7E831C635C}" destId="{125817B9-EDF3-4187-9067-E56F0476B306}" srcOrd="0" destOrd="0" parTransId="{0D915F5D-18A1-420A-9194-78E6CD4AA89C}" sibTransId="{0A7439B5-8B41-42A0-B07E-6A1E339C339F}"/>
    <dgm:cxn modelId="{B12889DF-53E4-4E96-B35E-CD5E7165C42F}" type="presOf" srcId="{A605BAA1-FDA4-44C0-8C33-6516E4EFBEFD}" destId="{AC760900-3C98-4637-9A29-DE95CF7DFD7C}" srcOrd="1" destOrd="0" presId="urn:microsoft.com/office/officeart/2005/8/layout/cycle2"/>
    <dgm:cxn modelId="{DE62BCEF-8C45-4738-AF3C-6D95BAC12434}" type="presOf" srcId="{12F4093E-3B7F-4254-9CAE-7AFCBDD74F07}" destId="{B09A44D4-8497-44FC-86DC-4C889BB3B9BB}" srcOrd="0" destOrd="0" presId="urn:microsoft.com/office/officeart/2005/8/layout/cycle2"/>
    <dgm:cxn modelId="{3C320260-41B6-430D-9BCC-9388A2729159}" type="presOf" srcId="{A605BAA1-FDA4-44C0-8C33-6516E4EFBEFD}" destId="{7F02AC94-F410-401B-AB12-04F7F24E5E24}" srcOrd="0" destOrd="0" presId="urn:microsoft.com/office/officeart/2005/8/layout/cycle2"/>
    <dgm:cxn modelId="{0B4D8275-5C7E-40DF-BA1C-4D6511B611A1}" type="presOf" srcId="{115D47E4-8101-4831-A6E7-7082950B11F0}" destId="{1049B837-6FA7-4046-AB09-2F6C0DD1AC38}" srcOrd="1" destOrd="0" presId="urn:microsoft.com/office/officeart/2005/8/layout/cycle2"/>
    <dgm:cxn modelId="{7B3855BF-6C26-4860-9887-ED817A9C1BD5}" type="presOf" srcId="{7125A643-7CCA-4598-A48B-FCE2EE28C1A0}" destId="{0347617D-97C6-411A-A536-A061D0A5AD05}" srcOrd="0" destOrd="0" presId="urn:microsoft.com/office/officeart/2005/8/layout/cycle2"/>
    <dgm:cxn modelId="{5DDE9D50-0398-4077-960A-EC395B8FE29A}" srcId="{D2D26193-23F4-43FC-BE14-1D7E831C635C}" destId="{077B4842-FF7F-4C4F-9C53-22157EDA6F1A}" srcOrd="3" destOrd="0" parTransId="{BEFBA6EF-A27B-47FD-93F6-1AF4EF8D0D76}" sibTransId="{12F4093E-3B7F-4254-9CAE-7AFCBDD74F07}"/>
    <dgm:cxn modelId="{53E1D691-AED7-48A8-8603-C8439B7AB529}" type="presOf" srcId="{88D9FE09-5250-407E-830D-912D12940542}" destId="{F9E0DB12-C106-4169-930C-2FF296369053}" srcOrd="0" destOrd="0" presId="urn:microsoft.com/office/officeart/2005/8/layout/cycle2"/>
    <dgm:cxn modelId="{2F3BC96E-8CBF-459A-B616-404F8BC0D9B4}" type="presOf" srcId="{12F4093E-3B7F-4254-9CAE-7AFCBDD74F07}" destId="{873BCDB1-3F66-46DE-99EB-5E292E392674}" srcOrd="1" destOrd="0" presId="urn:microsoft.com/office/officeart/2005/8/layout/cycle2"/>
    <dgm:cxn modelId="{AE2EA17E-1181-43BD-8672-845594CFB7AC}" type="presParOf" srcId="{C41D7D0C-18FD-44E5-9209-AAFCD4C9D2DA}" destId="{4A554EC1-78AE-4A00-B54F-1EF24A4290B8}" srcOrd="0" destOrd="0" presId="urn:microsoft.com/office/officeart/2005/8/layout/cycle2"/>
    <dgm:cxn modelId="{AD0341EE-3844-44EB-B7EF-3210A23F8EB0}" type="presParOf" srcId="{C41D7D0C-18FD-44E5-9209-AAFCD4C9D2DA}" destId="{4FD455F1-C976-467E-81A4-CBA04C48E84F}" srcOrd="1" destOrd="0" presId="urn:microsoft.com/office/officeart/2005/8/layout/cycle2"/>
    <dgm:cxn modelId="{36FF8F76-0E73-456B-9E14-77206E05A552}" type="presParOf" srcId="{4FD455F1-C976-467E-81A4-CBA04C48E84F}" destId="{AFF6B1BF-71C4-4DC6-BEA9-3E6D79A07E67}" srcOrd="0" destOrd="0" presId="urn:microsoft.com/office/officeart/2005/8/layout/cycle2"/>
    <dgm:cxn modelId="{13B3BBDC-B7F0-44F6-86F2-68A92F20C66C}" type="presParOf" srcId="{C41D7D0C-18FD-44E5-9209-AAFCD4C9D2DA}" destId="{F9E0DB12-C106-4169-930C-2FF296369053}" srcOrd="2" destOrd="0" presId="urn:microsoft.com/office/officeart/2005/8/layout/cycle2"/>
    <dgm:cxn modelId="{07367880-329F-4961-A84E-72408AF08A39}" type="presParOf" srcId="{C41D7D0C-18FD-44E5-9209-AAFCD4C9D2DA}" destId="{7F02AC94-F410-401B-AB12-04F7F24E5E24}" srcOrd="3" destOrd="0" presId="urn:microsoft.com/office/officeart/2005/8/layout/cycle2"/>
    <dgm:cxn modelId="{8B870B2C-5FB8-462E-BBE9-39D011664857}" type="presParOf" srcId="{7F02AC94-F410-401B-AB12-04F7F24E5E24}" destId="{AC760900-3C98-4637-9A29-DE95CF7DFD7C}" srcOrd="0" destOrd="0" presId="urn:microsoft.com/office/officeart/2005/8/layout/cycle2"/>
    <dgm:cxn modelId="{1E9F80A6-2B72-4EA6-89E5-F6B31AB6FA58}" type="presParOf" srcId="{C41D7D0C-18FD-44E5-9209-AAFCD4C9D2DA}" destId="{0347617D-97C6-411A-A536-A061D0A5AD05}" srcOrd="4" destOrd="0" presId="urn:microsoft.com/office/officeart/2005/8/layout/cycle2"/>
    <dgm:cxn modelId="{7FA3DF69-4506-43D8-A6A5-C10286E4D222}" type="presParOf" srcId="{C41D7D0C-18FD-44E5-9209-AAFCD4C9D2DA}" destId="{2092F1DD-F95B-42E5-9E99-2ADEE5D3229F}" srcOrd="5" destOrd="0" presId="urn:microsoft.com/office/officeart/2005/8/layout/cycle2"/>
    <dgm:cxn modelId="{015310EF-166F-4599-B28F-3BD51D9B44A1}" type="presParOf" srcId="{2092F1DD-F95B-42E5-9E99-2ADEE5D3229F}" destId="{1049B837-6FA7-4046-AB09-2F6C0DD1AC38}" srcOrd="0" destOrd="0" presId="urn:microsoft.com/office/officeart/2005/8/layout/cycle2"/>
    <dgm:cxn modelId="{80ACBAA6-64FB-462D-9515-5603B5158070}" type="presParOf" srcId="{C41D7D0C-18FD-44E5-9209-AAFCD4C9D2DA}" destId="{81481AE7-52E2-4657-9325-0D7AB3DDBB0C}" srcOrd="6" destOrd="0" presId="urn:microsoft.com/office/officeart/2005/8/layout/cycle2"/>
    <dgm:cxn modelId="{491065F8-F716-4642-992F-5CB84FE2CDFA}" type="presParOf" srcId="{C41D7D0C-18FD-44E5-9209-AAFCD4C9D2DA}" destId="{B09A44D4-8497-44FC-86DC-4C889BB3B9BB}" srcOrd="7" destOrd="0" presId="urn:microsoft.com/office/officeart/2005/8/layout/cycle2"/>
    <dgm:cxn modelId="{06474C05-1D93-4698-8480-E10250EB03F6}" type="presParOf" srcId="{B09A44D4-8497-44FC-86DC-4C889BB3B9BB}" destId="{873BCDB1-3F66-46DE-99EB-5E292E392674}"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554EC1-78AE-4A00-B54F-1EF24A4290B8}">
      <dsp:nvSpPr>
        <dsp:cNvPr id="0" name=""/>
        <dsp:cNvSpPr/>
      </dsp:nvSpPr>
      <dsp:spPr>
        <a:xfrm>
          <a:off x="2230859" y="1004"/>
          <a:ext cx="1024681" cy="1024681"/>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Risk-taking and experimentation</a:t>
          </a:r>
        </a:p>
      </dsp:txBody>
      <dsp:txXfrm>
        <a:off x="2380920" y="151065"/>
        <a:ext cx="724559" cy="724559"/>
      </dsp:txXfrm>
    </dsp:sp>
    <dsp:sp modelId="{4FD455F1-C976-467E-81A4-CBA04C48E84F}">
      <dsp:nvSpPr>
        <dsp:cNvPr id="0" name=""/>
        <dsp:cNvSpPr/>
      </dsp:nvSpPr>
      <dsp:spPr>
        <a:xfrm rot="2700000">
          <a:off x="3145416" y="878423"/>
          <a:ext cx="271552" cy="345830"/>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3157346" y="918786"/>
        <a:ext cx="190086" cy="207498"/>
      </dsp:txXfrm>
    </dsp:sp>
    <dsp:sp modelId="{F9E0DB12-C106-4169-930C-2FF296369053}">
      <dsp:nvSpPr>
        <dsp:cNvPr id="0" name=""/>
        <dsp:cNvSpPr/>
      </dsp:nvSpPr>
      <dsp:spPr>
        <a:xfrm>
          <a:off x="3317713" y="1087859"/>
          <a:ext cx="1024681" cy="1024681"/>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Openness to change:</a:t>
          </a:r>
        </a:p>
      </dsp:txBody>
      <dsp:txXfrm>
        <a:off x="3467774" y="1237920"/>
        <a:ext cx="724559" cy="724559"/>
      </dsp:txXfrm>
    </dsp:sp>
    <dsp:sp modelId="{7F02AC94-F410-401B-AB12-04F7F24E5E24}">
      <dsp:nvSpPr>
        <dsp:cNvPr id="0" name=""/>
        <dsp:cNvSpPr/>
      </dsp:nvSpPr>
      <dsp:spPr>
        <a:xfrm rot="8100000">
          <a:off x="3156285" y="1965277"/>
          <a:ext cx="271552" cy="345830"/>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rot="10800000">
        <a:off x="3225821" y="2005640"/>
        <a:ext cx="190086" cy="207498"/>
      </dsp:txXfrm>
    </dsp:sp>
    <dsp:sp modelId="{0347617D-97C6-411A-A536-A061D0A5AD05}">
      <dsp:nvSpPr>
        <dsp:cNvPr id="0" name=""/>
        <dsp:cNvSpPr/>
      </dsp:nvSpPr>
      <dsp:spPr>
        <a:xfrm>
          <a:off x="2230859" y="2174713"/>
          <a:ext cx="1024681" cy="1024681"/>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Collaboration and Communication:</a:t>
          </a:r>
        </a:p>
      </dsp:txBody>
      <dsp:txXfrm>
        <a:off x="2380920" y="2324774"/>
        <a:ext cx="724559" cy="724559"/>
      </dsp:txXfrm>
    </dsp:sp>
    <dsp:sp modelId="{2092F1DD-F95B-42E5-9E99-2ADEE5D3229F}">
      <dsp:nvSpPr>
        <dsp:cNvPr id="0" name=""/>
        <dsp:cNvSpPr/>
      </dsp:nvSpPr>
      <dsp:spPr>
        <a:xfrm rot="13500000">
          <a:off x="2069430" y="1976146"/>
          <a:ext cx="271552" cy="345830"/>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rot="10800000">
        <a:off x="2138966" y="2074115"/>
        <a:ext cx="190086" cy="207498"/>
      </dsp:txXfrm>
    </dsp:sp>
    <dsp:sp modelId="{81481AE7-52E2-4657-9325-0D7AB3DDBB0C}">
      <dsp:nvSpPr>
        <dsp:cNvPr id="0" name=""/>
        <dsp:cNvSpPr/>
      </dsp:nvSpPr>
      <dsp:spPr>
        <a:xfrm>
          <a:off x="1144004" y="1087859"/>
          <a:ext cx="1024681" cy="1024681"/>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Leadership Support</a:t>
          </a:r>
        </a:p>
      </dsp:txBody>
      <dsp:txXfrm>
        <a:off x="1294065" y="1237920"/>
        <a:ext cx="724559" cy="724559"/>
      </dsp:txXfrm>
    </dsp:sp>
    <dsp:sp modelId="{B09A44D4-8497-44FC-86DC-4C889BB3B9BB}">
      <dsp:nvSpPr>
        <dsp:cNvPr id="0" name=""/>
        <dsp:cNvSpPr/>
      </dsp:nvSpPr>
      <dsp:spPr>
        <a:xfrm rot="18900000">
          <a:off x="2058561" y="889292"/>
          <a:ext cx="271552" cy="345830"/>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2070491" y="987261"/>
        <a:ext cx="190086" cy="20749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057B2-C6F4-405C-A776-9B832E0FF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24</Pages>
  <Words>9309</Words>
  <Characters>53063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2024-03-14T08:14:00Z</dcterms:created>
  <dcterms:modified xsi:type="dcterms:W3CDTF">2024-09-11T08:48:00Z</dcterms:modified>
</cp:coreProperties>
</file>