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20" w:rsidRDefault="00826720" w:rsidP="00826720">
      <w:pPr>
        <w:rPr>
          <w:rFonts w:ascii="Times New Roman" w:hAnsi="Times New Roman" w:cs="Times New Roman"/>
          <w:sz w:val="36"/>
          <w:szCs w:val="36"/>
        </w:rPr>
      </w:pPr>
      <w:r w:rsidRPr="00826720">
        <w:rPr>
          <w:rFonts w:ascii="Times New Roman" w:hAnsi="Times New Roman" w:cs="Times New Roman"/>
          <w:sz w:val="36"/>
          <w:szCs w:val="36"/>
        </w:rPr>
        <w:t>Optimization of biogas yield from kitchen waste and h</w:t>
      </w:r>
      <w:r>
        <w:rPr>
          <w:rFonts w:ascii="Times New Roman" w:hAnsi="Times New Roman" w:cs="Times New Roman"/>
          <w:sz w:val="36"/>
          <w:szCs w:val="36"/>
        </w:rPr>
        <w:t>uman waste using Taguchi method</w:t>
      </w:r>
    </w:p>
    <w:p w:rsidR="00826720" w:rsidRPr="008A33CB" w:rsidRDefault="00826720" w:rsidP="00826720">
      <w:pPr>
        <w:tabs>
          <w:tab w:val="left" w:pos="1890"/>
        </w:tabs>
        <w:spacing w:line="240" w:lineRule="auto"/>
        <w:jc w:val="both"/>
        <w:rPr>
          <w:rFonts w:ascii="Times New Roman" w:hAnsi="Times New Roman" w:cs="Times New Roman"/>
          <w:b/>
          <w:sz w:val="24"/>
          <w:szCs w:val="24"/>
        </w:rPr>
      </w:pPr>
      <w:r w:rsidRPr="008A33CB">
        <w:rPr>
          <w:rFonts w:ascii="Times New Roman" w:hAnsi="Times New Roman" w:cs="Times New Roman"/>
          <w:b/>
          <w:sz w:val="24"/>
          <w:szCs w:val="24"/>
          <w:vertAlign w:val="superscript"/>
        </w:rPr>
        <w:t>1</w:t>
      </w:r>
      <w:r w:rsidR="00821293">
        <w:rPr>
          <w:rFonts w:ascii="Times New Roman" w:hAnsi="Times New Roman" w:cs="Times New Roman"/>
          <w:b/>
          <w:sz w:val="24"/>
          <w:szCs w:val="24"/>
        </w:rPr>
        <w:t>Chike M. ATAH,</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Pr>
          <w:rFonts w:ascii="Times New Roman" w:hAnsi="Times New Roman" w:cs="Times New Roman"/>
          <w:b/>
          <w:sz w:val="24"/>
          <w:szCs w:val="24"/>
        </w:rPr>
        <w:t>Kingsley E. MADU</w:t>
      </w:r>
      <w:r w:rsidR="00821293">
        <w:rPr>
          <w:rFonts w:ascii="Times New Roman" w:hAnsi="Times New Roman" w:cs="Times New Roman"/>
          <w:b/>
          <w:sz w:val="24"/>
          <w:szCs w:val="24"/>
        </w:rPr>
        <w:t xml:space="preserve"> </w:t>
      </w:r>
      <w:bookmarkStart w:id="0" w:name="_GoBack"/>
      <w:bookmarkEnd w:id="0"/>
      <w:r w:rsidR="00821293">
        <w:rPr>
          <w:rFonts w:ascii="Times New Roman" w:hAnsi="Times New Roman" w:cs="Times New Roman"/>
          <w:b/>
          <w:sz w:val="24"/>
          <w:szCs w:val="24"/>
          <w:vertAlign w:val="superscript"/>
        </w:rPr>
        <w:t>2</w:t>
      </w:r>
      <w:r w:rsidR="00821293">
        <w:rPr>
          <w:rFonts w:ascii="Times New Roman" w:hAnsi="Times New Roman" w:cs="Times New Roman"/>
          <w:b/>
          <w:sz w:val="24"/>
          <w:szCs w:val="24"/>
        </w:rPr>
        <w:t xml:space="preserve">Chukwudozie C </w:t>
      </w:r>
      <w:proofErr w:type="spellStart"/>
      <w:r w:rsidR="00821293">
        <w:rPr>
          <w:rFonts w:ascii="Times New Roman" w:hAnsi="Times New Roman" w:cs="Times New Roman"/>
          <w:b/>
          <w:sz w:val="24"/>
          <w:szCs w:val="24"/>
        </w:rPr>
        <w:t>Nwobi-Okoye</w:t>
      </w:r>
      <w:proofErr w:type="spellEnd"/>
    </w:p>
    <w:p w:rsidR="00826720" w:rsidRPr="008A33CB" w:rsidRDefault="00826720" w:rsidP="00826720">
      <w:pPr>
        <w:tabs>
          <w:tab w:val="left" w:pos="1890"/>
        </w:tabs>
        <w:spacing w:line="240" w:lineRule="auto"/>
        <w:jc w:val="both"/>
        <w:rPr>
          <w:rFonts w:ascii="Times New Roman" w:hAnsi="Times New Roman" w:cs="Times New Roman"/>
          <w:sz w:val="24"/>
          <w:szCs w:val="24"/>
        </w:rPr>
      </w:pPr>
      <w:r w:rsidRPr="008A33CB">
        <w:rPr>
          <w:rFonts w:ascii="Times New Roman" w:hAnsi="Times New Roman" w:cs="Times New Roman"/>
          <w:sz w:val="24"/>
          <w:szCs w:val="24"/>
        </w:rPr>
        <w:t>Corresponding email atahchike44@gmail.com</w:t>
      </w:r>
    </w:p>
    <w:p w:rsidR="00826720" w:rsidRDefault="00826720" w:rsidP="00826720">
      <w:pPr>
        <w:spacing w:line="240" w:lineRule="auto"/>
        <w:rPr>
          <w:rFonts w:ascii="Times New Roman" w:hAnsi="Times New Roman" w:cs="Times New Roman"/>
          <w:sz w:val="24"/>
          <w:szCs w:val="24"/>
        </w:rPr>
      </w:pPr>
      <w:r w:rsidRPr="008A33C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-2 </w:t>
      </w:r>
      <w:r w:rsidRPr="008A33CB">
        <w:rPr>
          <w:rFonts w:ascii="Times New Roman" w:hAnsi="Times New Roman" w:cs="Times New Roman"/>
          <w:sz w:val="24"/>
          <w:szCs w:val="24"/>
        </w:rPr>
        <w:t xml:space="preserve">Department of Mechanical Engineering, </w:t>
      </w:r>
      <w:proofErr w:type="spellStart"/>
      <w:r w:rsidRPr="008A33CB">
        <w:rPr>
          <w:rFonts w:ascii="Times New Roman" w:hAnsi="Times New Roman" w:cs="Times New Roman"/>
          <w:sz w:val="24"/>
          <w:szCs w:val="24"/>
        </w:rPr>
        <w:t>Chukwuemeka</w:t>
      </w:r>
      <w:proofErr w:type="spellEnd"/>
      <w:r w:rsidRPr="008A33CB">
        <w:rPr>
          <w:rFonts w:ascii="Times New Roman" w:hAnsi="Times New Roman" w:cs="Times New Roman"/>
          <w:sz w:val="24"/>
          <w:szCs w:val="24"/>
        </w:rPr>
        <w:t xml:space="preserve"> </w:t>
      </w:r>
      <w:proofErr w:type="spellStart"/>
      <w:r w:rsidRPr="008A33CB">
        <w:rPr>
          <w:rFonts w:ascii="Times New Roman" w:hAnsi="Times New Roman" w:cs="Times New Roman"/>
          <w:sz w:val="24"/>
          <w:szCs w:val="24"/>
        </w:rPr>
        <w:t>Odumegwu</w:t>
      </w:r>
      <w:proofErr w:type="spellEnd"/>
      <w:r w:rsidRPr="008A33CB">
        <w:rPr>
          <w:rFonts w:ascii="Times New Roman" w:hAnsi="Times New Roman" w:cs="Times New Roman"/>
          <w:sz w:val="24"/>
          <w:szCs w:val="24"/>
        </w:rPr>
        <w:t xml:space="preserve"> </w:t>
      </w:r>
      <w:proofErr w:type="spellStart"/>
      <w:r w:rsidRPr="008A33CB">
        <w:rPr>
          <w:rFonts w:ascii="Times New Roman" w:hAnsi="Times New Roman" w:cs="Times New Roman"/>
          <w:sz w:val="24"/>
          <w:szCs w:val="24"/>
        </w:rPr>
        <w:t>Ojukwu</w:t>
      </w:r>
      <w:proofErr w:type="spellEnd"/>
      <w:r w:rsidRPr="008A33CB">
        <w:rPr>
          <w:rFonts w:ascii="Times New Roman" w:hAnsi="Times New Roman" w:cs="Times New Roman"/>
          <w:sz w:val="24"/>
          <w:szCs w:val="24"/>
        </w:rPr>
        <w:t xml:space="preserve"> University, </w:t>
      </w:r>
      <w:proofErr w:type="spellStart"/>
      <w:r w:rsidRPr="008A33CB">
        <w:rPr>
          <w:rFonts w:ascii="Times New Roman" w:hAnsi="Times New Roman" w:cs="Times New Roman"/>
          <w:sz w:val="24"/>
          <w:szCs w:val="24"/>
        </w:rPr>
        <w:t>Uli</w:t>
      </w:r>
      <w:proofErr w:type="spellEnd"/>
      <w:r w:rsidRPr="008A33CB">
        <w:rPr>
          <w:rFonts w:ascii="Times New Roman" w:hAnsi="Times New Roman" w:cs="Times New Roman"/>
          <w:sz w:val="24"/>
          <w:szCs w:val="24"/>
        </w:rPr>
        <w:t xml:space="preserve">, </w:t>
      </w:r>
      <w:proofErr w:type="spellStart"/>
      <w:r w:rsidRPr="008A33CB">
        <w:rPr>
          <w:rFonts w:ascii="Times New Roman" w:hAnsi="Times New Roman" w:cs="Times New Roman"/>
          <w:sz w:val="24"/>
          <w:szCs w:val="24"/>
        </w:rPr>
        <w:t>Anambra</w:t>
      </w:r>
      <w:proofErr w:type="spellEnd"/>
      <w:r w:rsidRPr="008A33CB">
        <w:rPr>
          <w:rFonts w:ascii="Times New Roman" w:hAnsi="Times New Roman" w:cs="Times New Roman"/>
          <w:sz w:val="24"/>
          <w:szCs w:val="24"/>
        </w:rPr>
        <w:t xml:space="preserve"> State</w:t>
      </w:r>
    </w:p>
    <w:p w:rsidR="00826720" w:rsidRDefault="00826720" w:rsidP="00826720">
      <w:pPr>
        <w:spacing w:line="240" w:lineRule="auto"/>
        <w:rPr>
          <w:rFonts w:ascii="Times New Roman" w:hAnsi="Times New Roman" w:cs="Times New Roman"/>
          <w:b/>
          <w:sz w:val="24"/>
          <w:szCs w:val="24"/>
        </w:rPr>
      </w:pPr>
    </w:p>
    <w:p w:rsidR="00826720" w:rsidRDefault="00826720" w:rsidP="00826720">
      <w:pPr>
        <w:spacing w:line="240" w:lineRule="auto"/>
        <w:rPr>
          <w:rFonts w:ascii="Times New Roman" w:hAnsi="Times New Roman" w:cs="Times New Roman"/>
          <w:b/>
          <w:sz w:val="24"/>
          <w:szCs w:val="24"/>
        </w:rPr>
      </w:pPr>
      <w:r w:rsidRPr="001A1D84">
        <w:rPr>
          <w:rFonts w:ascii="Times New Roman" w:hAnsi="Times New Roman" w:cs="Times New Roman"/>
          <w:b/>
          <w:sz w:val="24"/>
          <w:szCs w:val="24"/>
        </w:rPr>
        <w:t>ABSTRACT</w:t>
      </w:r>
    </w:p>
    <w:p w:rsidR="000207DE" w:rsidRDefault="000207DE" w:rsidP="000207DE">
      <w:pPr>
        <w:spacing w:after="0" w:line="240" w:lineRule="auto"/>
        <w:jc w:val="both"/>
        <w:rPr>
          <w:rFonts w:ascii="Times New Roman" w:hAnsi="Times New Roman" w:cs="Times New Roman"/>
          <w:color w:val="333333"/>
          <w:sz w:val="24"/>
          <w:szCs w:val="24"/>
        </w:rPr>
      </w:pPr>
      <w:r w:rsidRPr="008A33CB">
        <w:rPr>
          <w:rFonts w:ascii="Times New Roman" w:hAnsi="Times New Roman" w:cs="Times New Roman"/>
          <w:sz w:val="24"/>
          <w:szCs w:val="24"/>
        </w:rPr>
        <w:t xml:space="preserve">Biogas extraction from human excreta and kitchen waste was investigated. A biogas production system was developed locally, a tank filled with human feces and kitchen waste. Anaerobic treatment of excreta and kitchen waste was able to produce biogas which is a potential renewable energy source. Sixteen groups of sample were </w:t>
      </w:r>
      <w:r>
        <w:rPr>
          <w:rFonts w:ascii="Times New Roman" w:hAnsi="Times New Roman" w:cs="Times New Roman"/>
          <w:sz w:val="24"/>
          <w:szCs w:val="24"/>
        </w:rPr>
        <w:t xml:space="preserve">first </w:t>
      </w:r>
      <w:r w:rsidRPr="008A33CB">
        <w:rPr>
          <w:rFonts w:ascii="Times New Roman" w:hAnsi="Times New Roman" w:cs="Times New Roman"/>
          <w:sz w:val="24"/>
          <w:szCs w:val="24"/>
        </w:rPr>
        <w:t xml:space="preserve">produced containing different percentage composition the materials. The biogas produced, the PH Value, temperature and moisture content of the sixteen different samples mix were analyzed. All of the samples experienced its peak in day 14, which was </w:t>
      </w:r>
      <w:r>
        <w:rPr>
          <w:rFonts w:ascii="Times New Roman" w:hAnsi="Times New Roman" w:cs="Times New Roman"/>
          <w:sz w:val="24"/>
          <w:szCs w:val="24"/>
        </w:rPr>
        <w:t xml:space="preserve">in </w:t>
      </w:r>
      <w:proofErr w:type="spellStart"/>
      <w:r>
        <w:rPr>
          <w:rFonts w:ascii="Times New Roman" w:hAnsi="Times New Roman" w:cs="Times New Roman"/>
          <w:sz w:val="24"/>
          <w:szCs w:val="24"/>
        </w:rPr>
        <w:t>thermophilic</w:t>
      </w:r>
      <w:proofErr w:type="spellEnd"/>
      <w:r>
        <w:rPr>
          <w:rFonts w:ascii="Times New Roman" w:hAnsi="Times New Roman" w:cs="Times New Roman"/>
          <w:sz w:val="24"/>
          <w:szCs w:val="24"/>
        </w:rPr>
        <w:t xml:space="preserve"> condition</w:t>
      </w:r>
      <w:r w:rsidRPr="008A33CB">
        <w:rPr>
          <w:rFonts w:ascii="Times New Roman" w:hAnsi="Times New Roman" w:cs="Times New Roman"/>
          <w:sz w:val="24"/>
          <w:szCs w:val="24"/>
        </w:rPr>
        <w:t>. Taguchi method of design of experiment was used to dete</w:t>
      </w:r>
      <w:r>
        <w:rPr>
          <w:rFonts w:ascii="Times New Roman" w:hAnsi="Times New Roman" w:cs="Times New Roman"/>
          <w:sz w:val="24"/>
          <w:szCs w:val="24"/>
        </w:rPr>
        <w:t>rmine the</w:t>
      </w:r>
      <w:r w:rsidRPr="008A33CB">
        <w:rPr>
          <w:rFonts w:ascii="Times New Roman" w:hAnsi="Times New Roman" w:cs="Times New Roman"/>
          <w:sz w:val="24"/>
          <w:szCs w:val="24"/>
        </w:rPr>
        <w:t xml:space="preserve"> optimum design parameters, </w:t>
      </w:r>
      <w:r>
        <w:rPr>
          <w:rFonts w:ascii="Times New Roman" w:hAnsi="Times New Roman" w:cs="Times New Roman"/>
          <w:sz w:val="24"/>
          <w:szCs w:val="24"/>
        </w:rPr>
        <w:t xml:space="preserve">the levels used are, </w:t>
      </w:r>
      <w:r w:rsidRPr="008A33CB">
        <w:rPr>
          <w:rFonts w:ascii="Times New Roman" w:hAnsi="Times New Roman" w:cs="Times New Roman"/>
          <w:sz w:val="24"/>
          <w:szCs w:val="24"/>
        </w:rPr>
        <w:t xml:space="preserve">Temperature (29, 38, 48, 57 </w:t>
      </w:r>
      <w:proofErr w:type="spellStart"/>
      <w:r w:rsidRPr="008A33CB">
        <w:rPr>
          <w:rFonts w:ascii="Times New Roman" w:hAnsi="Times New Roman" w:cs="Times New Roman"/>
          <w:sz w:val="24"/>
          <w:szCs w:val="24"/>
          <w:vertAlign w:val="superscript"/>
        </w:rPr>
        <w:t>o</w:t>
      </w:r>
      <w:r w:rsidRPr="008A33CB">
        <w:rPr>
          <w:rFonts w:ascii="Times New Roman" w:hAnsi="Times New Roman" w:cs="Times New Roman"/>
          <w:sz w:val="24"/>
          <w:szCs w:val="24"/>
        </w:rPr>
        <w:t>C</w:t>
      </w:r>
      <w:proofErr w:type="spellEnd"/>
      <w:r w:rsidRPr="008A33CB">
        <w:rPr>
          <w:rFonts w:ascii="Times New Roman" w:hAnsi="Times New Roman" w:cs="Times New Roman"/>
          <w:sz w:val="24"/>
          <w:szCs w:val="24"/>
        </w:rPr>
        <w:t>), PH value (7.0, 7.3, 7.6 7.9), and moisture content (45, 50, 55, 60. %). The</w:t>
      </w:r>
      <w:r w:rsidRPr="008A33CB">
        <w:rPr>
          <w:rFonts w:ascii="Times New Roman" w:eastAsia="Times New Roman" w:hAnsi="Times New Roman" w:cs="Times New Roman"/>
          <w:color w:val="000000"/>
          <w:sz w:val="24"/>
          <w:szCs w:val="24"/>
        </w:rPr>
        <w:t xml:space="preserve"> L</w:t>
      </w:r>
      <w:r w:rsidRPr="008A33CB">
        <w:rPr>
          <w:rFonts w:ascii="Times New Roman" w:eastAsia="Times New Roman" w:hAnsi="Times New Roman" w:cs="Times New Roman"/>
          <w:color w:val="000000"/>
          <w:sz w:val="24"/>
          <w:szCs w:val="24"/>
          <w:vertAlign w:val="subscript"/>
        </w:rPr>
        <w:t>16</w:t>
      </w:r>
      <w:r w:rsidRPr="008A33CB">
        <w:rPr>
          <w:rFonts w:ascii="Times New Roman" w:eastAsia="Times New Roman" w:hAnsi="Times New Roman" w:cs="Times New Roman"/>
          <w:color w:val="000000"/>
          <w:sz w:val="24"/>
          <w:szCs w:val="24"/>
        </w:rPr>
        <w:t xml:space="preserve"> (4^3)</w:t>
      </w:r>
      <w:r w:rsidRPr="008A33CB">
        <w:rPr>
          <w:rFonts w:ascii="Times New Roman" w:hAnsi="Times New Roman" w:cs="Times New Roman"/>
          <w:sz w:val="24"/>
          <w:szCs w:val="24"/>
        </w:rPr>
        <w:t xml:space="preserve"> full factorial design with a mixed orthogonal array was selected to conduct the experiments. Biogas produced was used as response while PH Scale, moisture content and temperature was used as control factors. Result showed that the optimum setting for the methane gas produced is: temperature of 38℃, PH value 7.0 and moisture content of 60 percent. Analysis of variance (ANOVA) was used to confirm the experiment that the most significant factor for the biogas produced is the temperature, as depicted in their signal to noise ratio using Minitab 2020 software. Sensitivity test was carried out for the biogas yield between the Taguc</w:t>
      </w:r>
      <w:r>
        <w:rPr>
          <w:rFonts w:ascii="Times New Roman" w:hAnsi="Times New Roman" w:cs="Times New Roman"/>
          <w:sz w:val="24"/>
          <w:szCs w:val="24"/>
        </w:rPr>
        <w:t>hi method, and the Regression model</w:t>
      </w:r>
      <w:r w:rsidRPr="008A33CB">
        <w:rPr>
          <w:rFonts w:ascii="Times New Roman" w:hAnsi="Times New Roman" w:cs="Times New Roman"/>
          <w:sz w:val="24"/>
          <w:szCs w:val="24"/>
        </w:rPr>
        <w:t xml:space="preserve">. Confirmation test was carried out using the optimum test parameters and </w:t>
      </w:r>
      <w:r>
        <w:rPr>
          <w:rFonts w:ascii="Times New Roman" w:hAnsi="Times New Roman" w:cs="Times New Roman"/>
          <w:color w:val="333333"/>
          <w:sz w:val="24"/>
          <w:szCs w:val="24"/>
        </w:rPr>
        <w:t>the regression</w:t>
      </w:r>
      <w:r w:rsidRPr="008A33CB">
        <w:rPr>
          <w:rFonts w:ascii="Times New Roman" w:hAnsi="Times New Roman" w:cs="Times New Roman"/>
          <w:color w:val="333333"/>
          <w:sz w:val="24"/>
          <w:szCs w:val="24"/>
        </w:rPr>
        <w:t xml:space="preserve"> model and experimental</w:t>
      </w:r>
      <w:r>
        <w:rPr>
          <w:rFonts w:ascii="Times New Roman" w:hAnsi="Times New Roman" w:cs="Times New Roman"/>
          <w:color w:val="333333"/>
          <w:sz w:val="24"/>
          <w:szCs w:val="24"/>
        </w:rPr>
        <w:t xml:space="preserve"> results showed a deviation of 6.5</w:t>
      </w:r>
      <w:r w:rsidRPr="008A33CB">
        <w:rPr>
          <w:rFonts w:ascii="Times New Roman" w:hAnsi="Times New Roman" w:cs="Times New Roman"/>
          <w:color w:val="333333"/>
          <w:sz w:val="24"/>
          <w:szCs w:val="24"/>
        </w:rPr>
        <w:t>% which is agreeable</w:t>
      </w:r>
      <w:r>
        <w:rPr>
          <w:rFonts w:ascii="Times New Roman" w:hAnsi="Times New Roman" w:cs="Times New Roman"/>
          <w:color w:val="333333"/>
          <w:sz w:val="24"/>
          <w:szCs w:val="24"/>
        </w:rPr>
        <w:t>.</w:t>
      </w:r>
    </w:p>
    <w:p w:rsidR="00C27A3C" w:rsidRDefault="00C27A3C" w:rsidP="000207DE">
      <w:pPr>
        <w:spacing w:after="0" w:line="240" w:lineRule="auto"/>
        <w:jc w:val="both"/>
        <w:rPr>
          <w:rFonts w:ascii="Times New Roman" w:hAnsi="Times New Roman" w:cs="Times New Roman"/>
          <w:color w:val="333333"/>
          <w:sz w:val="24"/>
          <w:szCs w:val="24"/>
        </w:rPr>
      </w:pPr>
    </w:p>
    <w:p w:rsidR="00C27A3C" w:rsidRPr="00C27A3C" w:rsidRDefault="00C27A3C" w:rsidP="000207DE">
      <w:pPr>
        <w:spacing w:after="0" w:line="240" w:lineRule="auto"/>
        <w:jc w:val="both"/>
        <w:rPr>
          <w:rFonts w:ascii="Times New Roman" w:hAnsi="Times New Roman" w:cs="Times New Roman"/>
          <w:b/>
          <w:color w:val="333333"/>
          <w:sz w:val="24"/>
          <w:szCs w:val="24"/>
        </w:rPr>
      </w:pPr>
      <w:r w:rsidRPr="00C27A3C">
        <w:rPr>
          <w:rFonts w:ascii="Times New Roman" w:hAnsi="Times New Roman" w:cs="Times New Roman"/>
          <w:b/>
          <w:color w:val="333333"/>
          <w:sz w:val="24"/>
          <w:szCs w:val="24"/>
        </w:rPr>
        <w:t>Key</w:t>
      </w:r>
      <w:r w:rsidR="00821293">
        <w:rPr>
          <w:rFonts w:ascii="Times New Roman" w:hAnsi="Times New Roman" w:cs="Times New Roman"/>
          <w:b/>
          <w:color w:val="333333"/>
          <w:sz w:val="24"/>
          <w:szCs w:val="24"/>
        </w:rPr>
        <w:t>words: B</w:t>
      </w:r>
      <w:r w:rsidRPr="00C27A3C">
        <w:rPr>
          <w:rFonts w:ascii="Times New Roman" w:hAnsi="Times New Roman" w:cs="Times New Roman"/>
          <w:b/>
          <w:color w:val="333333"/>
          <w:sz w:val="24"/>
          <w:szCs w:val="24"/>
        </w:rPr>
        <w:t>iogas production, optimization, Taguchi method, kitchen waste and Human Excreta</w:t>
      </w:r>
    </w:p>
    <w:p w:rsidR="000207DE" w:rsidRPr="001A1D84" w:rsidRDefault="000207DE" w:rsidP="00826720">
      <w:pPr>
        <w:spacing w:line="240" w:lineRule="auto"/>
        <w:rPr>
          <w:rFonts w:ascii="Times New Roman" w:hAnsi="Times New Roman" w:cs="Times New Roman"/>
          <w:b/>
          <w:sz w:val="24"/>
          <w:szCs w:val="24"/>
        </w:rPr>
      </w:pPr>
    </w:p>
    <w:p w:rsidR="00826720" w:rsidRPr="000207DE" w:rsidRDefault="00826720" w:rsidP="000207DE">
      <w:pPr>
        <w:pStyle w:val="ListParagraph"/>
        <w:numPr>
          <w:ilvl w:val="0"/>
          <w:numId w:val="4"/>
        </w:numPr>
        <w:spacing w:line="240" w:lineRule="auto"/>
        <w:rPr>
          <w:rFonts w:ascii="Times New Roman" w:hAnsi="Times New Roman" w:cs="Times New Roman"/>
          <w:b/>
          <w:sz w:val="24"/>
          <w:szCs w:val="24"/>
        </w:rPr>
      </w:pPr>
      <w:r w:rsidRPr="000207DE">
        <w:rPr>
          <w:rFonts w:ascii="Times New Roman" w:hAnsi="Times New Roman" w:cs="Times New Roman"/>
          <w:b/>
          <w:sz w:val="24"/>
          <w:szCs w:val="24"/>
        </w:rPr>
        <w:t>INTRODUCTION</w:t>
      </w:r>
    </w:p>
    <w:p w:rsidR="00826720" w:rsidRPr="00C544A9"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Biogas typically refers to a gas produced by the biological breakdown of organic matter in the absence of oxygen. Biogas originates from biogenic material and is a type of biofuel, (</w:t>
      </w:r>
      <w:proofErr w:type="spellStart"/>
      <w:r w:rsidRPr="00C544A9">
        <w:rPr>
          <w:rFonts w:ascii="Times New Roman" w:hAnsi="Times New Roman" w:cs="Times New Roman"/>
          <w:color w:val="000000" w:themeColor="text1"/>
          <w:sz w:val="24"/>
          <w:szCs w:val="24"/>
          <w:shd w:val="clear" w:color="auto" w:fill="FFFFFF"/>
        </w:rPr>
        <w:t>Ibikunle</w:t>
      </w:r>
      <w:proofErr w:type="spellEnd"/>
      <w:r w:rsidRPr="00C544A9">
        <w:rPr>
          <w:rFonts w:ascii="Times New Roman" w:hAnsi="Times New Roman" w:cs="Times New Roman"/>
          <w:color w:val="000000" w:themeColor="text1"/>
          <w:sz w:val="24"/>
          <w:szCs w:val="24"/>
          <w:shd w:val="clear" w:color="auto" w:fill="FFFFFF"/>
        </w:rPr>
        <w:t xml:space="preserve"> 2024</w:t>
      </w:r>
      <w:r w:rsidRPr="00C544A9">
        <w:rPr>
          <w:rFonts w:ascii="Times New Roman" w:hAnsi="Times New Roman" w:cs="Times New Roman"/>
          <w:color w:val="000000" w:themeColor="text1"/>
          <w:spacing w:val="-2"/>
          <w:sz w:val="24"/>
          <w:szCs w:val="24"/>
        </w:rPr>
        <w:t xml:space="preserve">). </w:t>
      </w:r>
      <w:r w:rsidRPr="00C544A9">
        <w:rPr>
          <w:rFonts w:ascii="Times New Roman" w:eastAsia="Times New Roman" w:hAnsi="Times New Roman" w:cs="Times New Roman"/>
          <w:color w:val="000000" w:themeColor="text1"/>
          <w:sz w:val="24"/>
          <w:szCs w:val="24"/>
        </w:rPr>
        <w:t xml:space="preserve">Biogas is produced by anaerobic digestion or fermentation of biodegradable materials such as biomass, manures, sewage, municipal waste, green waste, and plant material and energy crops. This type of biogas comprises primarily methane and carbon dioxide. Another type of gas generated by use of biomass is wood gas, which is created by gasification of wood or other biomass. This type of gas is also comprised primarily of nitrogen, hydrogen, and carbon monoxide, with trace amounts of methane. The gases methane, hydrogen and carbon monoxide can be combusted or oxidized with oxygen. Air contains 21 per cent oxygen. This energy release allows </w:t>
      </w:r>
      <w:r w:rsidRPr="00C544A9">
        <w:rPr>
          <w:rFonts w:ascii="Times New Roman" w:eastAsia="Times New Roman" w:hAnsi="Times New Roman" w:cs="Times New Roman"/>
          <w:color w:val="000000" w:themeColor="text1"/>
          <w:sz w:val="24"/>
          <w:szCs w:val="24"/>
        </w:rPr>
        <w:lastRenderedPageBreak/>
        <w:t>biogas to be used as a fuel. Biogas can be used as a low-cost fuel in any country for any heating purpose, such as cooking. It can also be used in modern waste management facilities where it can be used to run any type of heat engine, to generate either mechanical or electrical power. Biogas can be compressed, much like natural gas, and used to power motor vehicles and in the UK for example is estimated to have the potential to replace around 17 per cent of vehicle fuel. Biogas is a renewable fuel, so it qualifies for renewable energy subsidies in some parts of the world.</w:t>
      </w:r>
    </w:p>
    <w:p w:rsidR="00826720" w:rsidRPr="00C544A9"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Biogas is often referred to as green energy, clean energy, and alternate energy source. This energy is obtained from natural resources that are not replenished or otherwise endless like the sun or the ocean. It is an alternative to most of the non-sustainable sources used widely today like coal, fossil fuel, etc. In many places, Biogas has been generated in both small- and large-scale plants for instance a house bio digester that provides cooking gas for an entire family and a large-scale biogas plant that can generate energy for a whole community. </w:t>
      </w:r>
    </w:p>
    <w:p w:rsidR="00826720" w:rsidRPr="003348C0" w:rsidRDefault="000207DE" w:rsidP="00826720">
      <w:pPr>
        <w:spacing w:after="0" w:line="24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1</w:t>
      </w:r>
      <w:r w:rsidR="00826720" w:rsidRPr="003348C0">
        <w:rPr>
          <w:rFonts w:ascii="Times New Roman" w:eastAsia="Times New Roman" w:hAnsi="Times New Roman" w:cs="Times New Roman"/>
          <w:b/>
          <w:bCs/>
          <w:color w:val="000000" w:themeColor="text1"/>
          <w:sz w:val="24"/>
          <w:szCs w:val="24"/>
        </w:rPr>
        <w:t>.2 Composition of Biogas</w:t>
      </w:r>
    </w:p>
    <w:p w:rsidR="00826720" w:rsidRPr="00C544A9"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Biogas is composed of methane, carbon dioxide, and traces of other gases such as Nitrogen, hydrogen sulfide, hydrogen, and oxygen. The composition differs depending on the source of production, raw material used, organic matter loaded, and the feeding rate of the digester.</w:t>
      </w:r>
    </w:p>
    <w:p w:rsidR="00826720" w:rsidRPr="00C544A9"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Biogas is carbon neutral hence the environmentally less damaging way of obtaining energy from organic waste matter by eliminating Methane emission into the atmosphere. The impact of biogas generation on the environment is much lesser than the impact of fossil fuels, and natural gas. Biogas is extensively used in some rural areas for electricity and cooking. Hence Biogas generation is one of the most effective ways to reduce the use of fossil fuel and greenhouse gas emissions.</w:t>
      </w:r>
    </w:p>
    <w:p w:rsidR="00826720" w:rsidRPr="00C544A9" w:rsidRDefault="000207DE" w:rsidP="00826720">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      </w:t>
      </w:r>
      <w:proofErr w:type="gramStart"/>
      <w:r>
        <w:rPr>
          <w:rFonts w:ascii="Times New Roman" w:eastAsia="Times New Roman" w:hAnsi="Times New Roman" w:cs="Times New Roman"/>
          <w:b/>
          <w:bCs/>
          <w:color w:val="000000" w:themeColor="text1"/>
          <w:sz w:val="24"/>
          <w:szCs w:val="24"/>
        </w:rPr>
        <w:t xml:space="preserve">1.3 </w:t>
      </w:r>
      <w:r w:rsidR="00826720" w:rsidRPr="00C544A9">
        <w:rPr>
          <w:rFonts w:ascii="Times New Roman" w:eastAsia="Times New Roman" w:hAnsi="Times New Roman" w:cs="Times New Roman"/>
          <w:b/>
          <w:bCs/>
          <w:color w:val="000000" w:themeColor="text1"/>
          <w:sz w:val="24"/>
          <w:szCs w:val="24"/>
        </w:rPr>
        <w:t xml:space="preserve"> Sources</w:t>
      </w:r>
      <w:proofErr w:type="gramEnd"/>
      <w:r w:rsidR="00826720" w:rsidRPr="00C544A9">
        <w:rPr>
          <w:rFonts w:ascii="Times New Roman" w:eastAsia="Times New Roman" w:hAnsi="Times New Roman" w:cs="Times New Roman"/>
          <w:b/>
          <w:bCs/>
          <w:color w:val="000000" w:themeColor="text1"/>
          <w:sz w:val="24"/>
          <w:szCs w:val="24"/>
        </w:rPr>
        <w:t xml:space="preserve"> of Biogas</w:t>
      </w:r>
    </w:p>
    <w:p w:rsidR="00826720" w:rsidRPr="00C544A9" w:rsidRDefault="00826720" w:rsidP="00826720">
      <w:pPr>
        <w:pStyle w:val="ListParagraph"/>
        <w:numPr>
          <w:ilvl w:val="0"/>
          <w:numId w:val="1"/>
        </w:numPr>
        <w:spacing w:line="240" w:lineRule="auto"/>
        <w:jc w:val="both"/>
        <w:rPr>
          <w:rFonts w:ascii="Times New Roman" w:eastAsia="Times New Roman" w:hAnsi="Times New Roman" w:cs="Times New Roman"/>
          <w:b/>
          <w:color w:val="000000" w:themeColor="text1"/>
          <w:sz w:val="24"/>
          <w:szCs w:val="24"/>
        </w:rPr>
      </w:pPr>
      <w:r w:rsidRPr="00C544A9">
        <w:rPr>
          <w:rFonts w:ascii="Times New Roman" w:eastAsia="Times New Roman" w:hAnsi="Times New Roman" w:cs="Times New Roman"/>
          <w:b/>
          <w:bCs/>
          <w:color w:val="000000" w:themeColor="text1"/>
          <w:sz w:val="24"/>
          <w:szCs w:val="24"/>
        </w:rPr>
        <w:t>Livestock waste</w:t>
      </w:r>
    </w:p>
    <w:p w:rsidR="00826720" w:rsidRPr="00C544A9"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Livestock/ cattle and poultry waste comprise the most utilized substrate for biogas generation. Manure from poultry, dairy cattle, and pigs are largely genuine instances of this waste. This organic matter can be exposed to controlled deterioration to yield great amounts of bio-methane.</w:t>
      </w:r>
    </w:p>
    <w:p w:rsidR="00826720" w:rsidRPr="009D2EE3" w:rsidRDefault="00826720" w:rsidP="00826720">
      <w:pPr>
        <w:pStyle w:val="ListParagraph"/>
        <w:numPr>
          <w:ilvl w:val="0"/>
          <w:numId w:val="1"/>
        </w:numPr>
        <w:spacing w:after="0" w:line="240" w:lineRule="auto"/>
        <w:jc w:val="both"/>
        <w:rPr>
          <w:rFonts w:ascii="Times New Roman" w:eastAsia="Times New Roman" w:hAnsi="Times New Roman" w:cs="Times New Roman"/>
          <w:b/>
          <w:color w:val="000000" w:themeColor="text1"/>
          <w:sz w:val="24"/>
          <w:szCs w:val="24"/>
        </w:rPr>
      </w:pPr>
      <w:r w:rsidRPr="009D2EE3">
        <w:rPr>
          <w:rFonts w:ascii="Times New Roman" w:eastAsia="Times New Roman" w:hAnsi="Times New Roman" w:cs="Times New Roman"/>
          <w:b/>
          <w:color w:val="000000" w:themeColor="text1"/>
          <w:sz w:val="24"/>
          <w:szCs w:val="24"/>
        </w:rPr>
        <w:t>Landfill gas</w:t>
      </w:r>
    </w:p>
    <w:p w:rsidR="00826720" w:rsidRPr="00505937"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This energy generation technique utilizes aggregated wastes from domestic exercises to create biogas. Landfills are loaded up with appropriate organic materials that break down generating biogas that is modified and provided to various processes.</w:t>
      </w:r>
    </w:p>
    <w:p w:rsidR="00826720" w:rsidRPr="009D2EE3" w:rsidRDefault="00826720" w:rsidP="00826720">
      <w:pPr>
        <w:pStyle w:val="ListParagraph"/>
        <w:numPr>
          <w:ilvl w:val="0"/>
          <w:numId w:val="1"/>
        </w:numPr>
        <w:spacing w:after="0" w:line="240" w:lineRule="auto"/>
        <w:jc w:val="both"/>
        <w:rPr>
          <w:rFonts w:ascii="Times New Roman" w:eastAsia="Times New Roman" w:hAnsi="Times New Roman" w:cs="Times New Roman"/>
          <w:b/>
          <w:color w:val="000000" w:themeColor="text1"/>
          <w:sz w:val="24"/>
          <w:szCs w:val="24"/>
        </w:rPr>
      </w:pPr>
      <w:r w:rsidRPr="009D2EE3">
        <w:rPr>
          <w:rFonts w:ascii="Times New Roman" w:eastAsia="Times New Roman" w:hAnsi="Times New Roman" w:cs="Times New Roman"/>
          <w:b/>
          <w:color w:val="000000" w:themeColor="text1"/>
          <w:sz w:val="24"/>
          <w:szCs w:val="24"/>
        </w:rPr>
        <w:t>Activated Sludge from Waste Treatment Plants</w:t>
      </w:r>
    </w:p>
    <w:p w:rsidR="00826720" w:rsidRPr="00505937"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Sludge got from wastewater sanitization is generally composed of organic materials accordingly forming a rich substrate for biogas generation. Whenever wastewater has been filtered through, activated sludge buildup in the treatment plant can be diverted to particular disintegration chambers where they produce methane.</w:t>
      </w:r>
    </w:p>
    <w:p w:rsidR="00826720" w:rsidRPr="009D2EE3" w:rsidRDefault="00826720" w:rsidP="00826720">
      <w:pPr>
        <w:pStyle w:val="ListParagraph"/>
        <w:numPr>
          <w:ilvl w:val="0"/>
          <w:numId w:val="1"/>
        </w:numPr>
        <w:spacing w:after="0" w:line="240" w:lineRule="auto"/>
        <w:jc w:val="both"/>
        <w:rPr>
          <w:rFonts w:ascii="Times New Roman" w:eastAsia="Times New Roman" w:hAnsi="Times New Roman" w:cs="Times New Roman"/>
          <w:b/>
          <w:color w:val="000000" w:themeColor="text1"/>
          <w:sz w:val="24"/>
          <w:szCs w:val="24"/>
        </w:rPr>
      </w:pPr>
      <w:r w:rsidRPr="009D2EE3">
        <w:rPr>
          <w:rFonts w:ascii="Times New Roman" w:eastAsia="Times New Roman" w:hAnsi="Times New Roman" w:cs="Times New Roman"/>
          <w:b/>
          <w:color w:val="000000" w:themeColor="text1"/>
          <w:sz w:val="24"/>
          <w:szCs w:val="24"/>
        </w:rPr>
        <w:t>Industrial, Institutional and Commercial Wastes</w:t>
      </w:r>
    </w:p>
    <w:p w:rsidR="00826720" w:rsidRDefault="00826720" w:rsidP="0082672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Numerous modern industrial manufacturing units utilize organic raw materials that are abundantly available in nature in their production. For instance, food product manufacturing industries use food materials that produce tremendous measures of organic waste matter. Biogas generating plants can outfit these materials, permitting controlled disintegration to yield environmentally friendly power through biogas.</w:t>
      </w:r>
    </w:p>
    <w:p w:rsidR="00352BA0" w:rsidRPr="00C544A9" w:rsidRDefault="000207DE" w:rsidP="00352BA0">
      <w:pPr>
        <w:spacing w:after="0" w:line="240" w:lineRule="auto"/>
        <w:jc w:val="both"/>
        <w:rPr>
          <w:rFonts w:ascii="Times New Roman" w:eastAsia="Times New Roman" w:hAnsi="Times New Roman" w:cs="Times New Roman"/>
          <w:b/>
          <w:color w:val="000000" w:themeColor="text1"/>
          <w:sz w:val="24"/>
          <w:szCs w:val="24"/>
          <w:bdr w:val="none" w:sz="0" w:space="0" w:color="auto" w:frame="1"/>
          <w:shd w:val="clear" w:color="auto" w:fill="FFFFFF"/>
        </w:rPr>
      </w:pPr>
      <w:r>
        <w:rPr>
          <w:rFonts w:ascii="Times New Roman" w:eastAsia="Times New Roman" w:hAnsi="Times New Roman" w:cs="Times New Roman"/>
          <w:b/>
          <w:color w:val="000000" w:themeColor="text1"/>
          <w:sz w:val="24"/>
          <w:szCs w:val="24"/>
          <w:bdr w:val="none" w:sz="0" w:space="0" w:color="auto" w:frame="1"/>
          <w:shd w:val="clear" w:color="auto" w:fill="FFFFFF"/>
        </w:rPr>
        <w:lastRenderedPageBreak/>
        <w:t>1</w:t>
      </w:r>
      <w:r w:rsidR="00352BA0" w:rsidRPr="00C544A9">
        <w:rPr>
          <w:rFonts w:ascii="Times New Roman" w:eastAsia="Times New Roman" w:hAnsi="Times New Roman" w:cs="Times New Roman"/>
          <w:b/>
          <w:color w:val="000000" w:themeColor="text1"/>
          <w:sz w:val="24"/>
          <w:szCs w:val="24"/>
          <w:bdr w:val="none" w:sz="0" w:space="0" w:color="auto" w:frame="1"/>
          <w:shd w:val="clear" w:color="auto" w:fill="FFFFFF"/>
        </w:rPr>
        <w:t>.4 Characteristics of biomass</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Biogas stands out of other renewable having the following unique and outstanding characteristics</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softHyphen/>
        <w:t xml:space="preserve">    -   Biomass energy is a renewable resource  </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Biomass energy can be regenerated through photosynthesis of plants, and is equivalent to wind energy and solar energy. It is a renewable energy source. It is rich in resources and can ensure the sustainable use of energy. Biomass energy is the only renewable energy that can be transported and stored.</w:t>
      </w:r>
    </w:p>
    <w:p w:rsidR="00352BA0" w:rsidRPr="00C544A9" w:rsidRDefault="00352BA0" w:rsidP="00352BA0">
      <w:pPr>
        <w:pStyle w:val="ListParagraph"/>
        <w:numPr>
          <w:ilvl w:val="0"/>
          <w:numId w:val="2"/>
        </w:num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Low pollution</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The biomass combustion process has little environmental pollution. The content of harmful substances in biomass is low, ash, nitrogen, sulfur and other harmful substances are far lower than mineral energy. The SOX and NOX generated in the combustion process are less, and the sulfur content of biomass is generally not higher than 0.2%; biomass is used as fuel At this time, since the carbon dioxide it needs for growth is equivalent to the amount of carbon dioxide it emits, its net carbon dioxide emissions to the atmosphere are close to zero, which can effectively reduce the greenhouse effect.</w:t>
      </w:r>
    </w:p>
    <w:p w:rsidR="00352BA0" w:rsidRPr="00C544A9" w:rsidRDefault="00352BA0" w:rsidP="00352BA0">
      <w:pPr>
        <w:pStyle w:val="ListParagraph"/>
        <w:numPr>
          <w:ilvl w:val="0"/>
          <w:numId w:val="2"/>
        </w:num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Widely distributed</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Biomass energy is universal and easy to take. Regardless of countries and regions, it is inexpensive, easy to obtain, and simple to process. In areas lacking coal, biomass energy can be fully utilized. The total amount of biomass fuel is very abundant</w:t>
      </w:r>
    </w:p>
    <w:p w:rsidR="00352BA0" w:rsidRPr="00C544A9" w:rsidRDefault="00352BA0" w:rsidP="00352BA0">
      <w:pPr>
        <w:pStyle w:val="ListParagraph"/>
        <w:numPr>
          <w:ilvl w:val="0"/>
          <w:numId w:val="2"/>
        </w:num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 xml:space="preserve">Biomass energy reserves are large and renewable. </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As long as there is sunlight, photosynthesis will not stop. Biomass energy is the fourth largest energy source in the world, second only to coal, oil and natural gas. According to estimates by biologists, the earth’s land produces 100 to 125 billion tons of biomass annually, and the ocean produces 50 billion tons of biomass annually. The annual production of biomass energy far exceeds the world's total energy demand, which is equivalent to 10 times the current world's total energy consumption. The biomass resources that can be developed into energy in China will reach 300 million tons by 2010. With the development of agriculture and forestry, especially the promotion of charcoal forests, biomass resources will continue to increase.</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 xml:space="preserve"> -  Biomass has high volatility and high carbon activity, which makes it easy to catch fire. There is little ash and slag after burning and it is not easy to stick.</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   Biomass has low energy density, large volume, and difficult transportation.</w:t>
      </w:r>
    </w:p>
    <w:p w:rsidR="00352BA0" w:rsidRPr="00C544A9" w:rsidRDefault="00352BA0" w:rsidP="00352BA0">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The utilization of biomass energy mainly includes three ways: direct combustion (thermal energy-light energy), thermo chemical conversion (thermal energy-chemical energy) and biochemical (thermal energy-chemical energy) conversion.</w:t>
      </w:r>
    </w:p>
    <w:p w:rsidR="000207DE" w:rsidRPr="000207DE" w:rsidRDefault="00352BA0" w:rsidP="000207DE">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C544A9">
        <w:rPr>
          <w:rFonts w:ascii="Times New Roman" w:eastAsia="Times New Roman" w:hAnsi="Times New Roman" w:cs="Times New Roman"/>
          <w:color w:val="000000" w:themeColor="text1"/>
          <w:sz w:val="24"/>
          <w:szCs w:val="24"/>
          <w:bdr w:val="none" w:sz="0" w:space="0" w:color="auto" w:frame="1"/>
          <w:shd w:val="clear" w:color="auto" w:fill="FFFFFF"/>
        </w:rPr>
        <w:t xml:space="preserve">The direct combustion of biomass will continue to be the main method of biomass energy utilization in China for a long time to come. At present, traditional wood-burning stoves with a thermal efficiency of only about 10% are renovated, and wood-saving stoves with an efficiency of 20%-30% are promoted. The simple technology and easy promotion of wood-saving stoves are energy-saving measures with obvious benefits, and they are listed as new rural areas by the </w:t>
      </w:r>
      <w:r w:rsidRPr="00C544A9">
        <w:rPr>
          <w:rFonts w:ascii="Times New Roman" w:eastAsia="Times New Roman" w:hAnsi="Times New Roman" w:cs="Times New Roman"/>
          <w:color w:val="000000" w:themeColor="text1"/>
          <w:sz w:val="24"/>
          <w:szCs w:val="24"/>
          <w:bdr w:val="none" w:sz="0" w:space="0" w:color="auto" w:frame="1"/>
          <w:shd w:val="clear" w:color="auto" w:fill="FFFFFF"/>
        </w:rPr>
        <w:lastRenderedPageBreak/>
        <w:t>country. The thermo chemical conversion of biomass refers to the technology of vaporization, carbonization, pyrolysis and catalytic liquefaction of biomass under certain temperature and conditions to produce gaseous fuels, liquid fuels and chemical substances.</w:t>
      </w:r>
    </w:p>
    <w:p w:rsidR="004B3CAA" w:rsidRPr="00C544A9" w:rsidRDefault="000207DE" w:rsidP="004B3CA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sidR="004B3CAA" w:rsidRPr="00C544A9">
        <w:rPr>
          <w:rFonts w:ascii="Times New Roman" w:hAnsi="Times New Roman" w:cs="Times New Roman"/>
          <w:b/>
          <w:color w:val="000000" w:themeColor="text1"/>
          <w:sz w:val="24"/>
          <w:szCs w:val="24"/>
        </w:rPr>
        <w:t xml:space="preserve"> Aim and objectives</w:t>
      </w:r>
    </w:p>
    <w:p w:rsidR="004B3CAA" w:rsidRPr="00C544A9" w:rsidRDefault="004B3CAA" w:rsidP="004B3CAA">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aim of t</w:t>
      </w:r>
      <w:r>
        <w:rPr>
          <w:rFonts w:ascii="Times New Roman" w:hAnsi="Times New Roman" w:cs="Times New Roman"/>
          <w:color w:val="000000" w:themeColor="text1"/>
          <w:sz w:val="24"/>
          <w:szCs w:val="24"/>
        </w:rPr>
        <w:t>his work is to evaluate the bio</w:t>
      </w:r>
      <w:r w:rsidRPr="00C544A9">
        <w:rPr>
          <w:rFonts w:ascii="Times New Roman" w:hAnsi="Times New Roman" w:cs="Times New Roman"/>
          <w:color w:val="000000" w:themeColor="text1"/>
          <w:sz w:val="24"/>
          <w:szCs w:val="24"/>
        </w:rPr>
        <w:t>gas yield from a blend of human excreta and kitchen waste.</w:t>
      </w:r>
    </w:p>
    <w:p w:rsidR="004B3CAA" w:rsidRPr="00C544A9" w:rsidRDefault="004B3CAA" w:rsidP="004B3CAA">
      <w:pPr>
        <w:tabs>
          <w:tab w:val="left" w:pos="3480"/>
        </w:tabs>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The objectives include to: </w:t>
      </w:r>
      <w:r>
        <w:rPr>
          <w:rFonts w:ascii="Times New Roman" w:hAnsi="Times New Roman" w:cs="Times New Roman"/>
          <w:color w:val="000000" w:themeColor="text1"/>
          <w:sz w:val="24"/>
          <w:szCs w:val="24"/>
        </w:rPr>
        <w:tab/>
      </w:r>
    </w:p>
    <w:p w:rsidR="004B3CAA" w:rsidRPr="00C544A9" w:rsidRDefault="004B3CAA" w:rsidP="004B3CAA">
      <w:pPr>
        <w:pStyle w:val="ListParagraph"/>
        <w:numPr>
          <w:ilvl w:val="0"/>
          <w:numId w:val="3"/>
        </w:num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Develop the biogas extracting system and carry out ventilation test on the system produce.</w:t>
      </w:r>
    </w:p>
    <w:p w:rsidR="004B3CAA" w:rsidRPr="00C544A9" w:rsidRDefault="004B3CAA" w:rsidP="004B3CAA">
      <w:pPr>
        <w:pStyle w:val="ListParagraph"/>
        <w:numPr>
          <w:ilvl w:val="0"/>
          <w:numId w:val="3"/>
        </w:num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Study its performance c</w:t>
      </w:r>
      <w:r>
        <w:rPr>
          <w:rFonts w:ascii="Times New Roman" w:hAnsi="Times New Roman" w:cs="Times New Roman"/>
          <w:color w:val="000000" w:themeColor="text1"/>
          <w:sz w:val="24"/>
          <w:szCs w:val="24"/>
        </w:rPr>
        <w:t xml:space="preserve">haracteristics using the biogas </w:t>
      </w:r>
      <w:r w:rsidRPr="00C544A9">
        <w:rPr>
          <w:rFonts w:ascii="Times New Roman" w:hAnsi="Times New Roman" w:cs="Times New Roman"/>
          <w:color w:val="000000" w:themeColor="text1"/>
          <w:sz w:val="24"/>
          <w:szCs w:val="24"/>
        </w:rPr>
        <w:t>wastes of human excreta and kitchen waste.</w:t>
      </w:r>
    </w:p>
    <w:p w:rsidR="004B3CAA" w:rsidRDefault="004B3CAA" w:rsidP="004B3CAA">
      <w:pPr>
        <w:pStyle w:val="ListParagraph"/>
        <w:numPr>
          <w:ilvl w:val="0"/>
          <w:numId w:val="3"/>
        </w:num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Optimization of the process conditions of </w:t>
      </w:r>
      <w:r>
        <w:rPr>
          <w:rFonts w:ascii="Times New Roman" w:hAnsi="Times New Roman" w:cs="Times New Roman"/>
          <w:color w:val="000000" w:themeColor="text1"/>
          <w:sz w:val="24"/>
          <w:szCs w:val="24"/>
        </w:rPr>
        <w:t xml:space="preserve">the </w:t>
      </w:r>
      <w:r w:rsidRPr="00C544A9">
        <w:rPr>
          <w:rFonts w:ascii="Times New Roman" w:hAnsi="Times New Roman" w:cs="Times New Roman"/>
          <w:color w:val="000000" w:themeColor="text1"/>
          <w:sz w:val="24"/>
          <w:szCs w:val="24"/>
        </w:rPr>
        <w:t>biogas gotten using Taguchi method of design of experiment and using ANOVA to confirm the results.</w:t>
      </w:r>
    </w:p>
    <w:p w:rsidR="00600A2F" w:rsidRPr="000207DE" w:rsidRDefault="000207DE" w:rsidP="00600A2F">
      <w:pPr>
        <w:spacing w:line="240" w:lineRule="auto"/>
        <w:jc w:val="both"/>
        <w:rPr>
          <w:rFonts w:ascii="Times New Roman" w:hAnsi="Times New Roman" w:cs="Times New Roman"/>
          <w:color w:val="000000" w:themeColor="text1"/>
          <w:sz w:val="24"/>
          <w:szCs w:val="24"/>
        </w:rPr>
      </w:pPr>
      <w:r w:rsidRPr="000207DE">
        <w:rPr>
          <w:rFonts w:ascii="Times New Roman" w:hAnsi="Times New Roman" w:cs="Times New Roman"/>
          <w:b/>
          <w:color w:val="000000" w:themeColor="text1"/>
          <w:sz w:val="24"/>
          <w:szCs w:val="24"/>
        </w:rPr>
        <w:t>2.0</w:t>
      </w:r>
      <w:r>
        <w:rPr>
          <w:rFonts w:ascii="Times New Roman" w:hAnsi="Times New Roman" w:cs="Times New Roman"/>
          <w:color w:val="000000" w:themeColor="text1"/>
          <w:sz w:val="24"/>
          <w:szCs w:val="24"/>
        </w:rPr>
        <w:t xml:space="preserve">. </w:t>
      </w:r>
      <w:r w:rsidR="00600A2F" w:rsidRPr="00C544A9">
        <w:rPr>
          <w:rFonts w:ascii="Times New Roman" w:hAnsi="Times New Roman" w:cs="Times New Roman"/>
          <w:b/>
          <w:color w:val="000000" w:themeColor="text1"/>
          <w:sz w:val="24"/>
          <w:szCs w:val="24"/>
        </w:rPr>
        <w:t>Materials and Methods</w:t>
      </w:r>
    </w:p>
    <w:p w:rsidR="00600A2F" w:rsidRPr="00C544A9" w:rsidRDefault="000207DE" w:rsidP="00600A2F">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600A2F" w:rsidRPr="00C544A9">
        <w:rPr>
          <w:rFonts w:ascii="Times New Roman" w:hAnsi="Times New Roman" w:cs="Times New Roman"/>
          <w:b/>
          <w:color w:val="000000" w:themeColor="text1"/>
          <w:sz w:val="24"/>
          <w:szCs w:val="24"/>
        </w:rPr>
        <w:t xml:space="preserve">.1.1 Material selection </w:t>
      </w:r>
    </w:p>
    <w:p w:rsidR="00600A2F"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Most often Biogas digesters are designed and constructed using bricks, cement, metals, and reinforced concrete, while in some cases, the dome of the gas holder is made up of fiberglass. These biogas digesters encounter some challenges such as leakages at the edges of the brick structure after a short period of operation. There are some few biogas digester designs that utilize reinforced plastic; however, some of the reinforced plastic of the biogas digester deteriorates and creates holes due to the effect of ultraviolet (UV) radiations. Furthermore, the effect of corrosion that mostly occurs in biogas digesters built from metals results in their failure. In addition to the limitations aforementioned, the construction of the biogas digester using bricks or cement block is quite expensive due to high labor cost and materials. </w:t>
      </w:r>
    </w:p>
    <w:p w:rsidR="00600A2F"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To overcome these weaknesses and challenges associated with the various materials mentioned, an alternative construction material was investigated in this study. More so, to minimize the high cost of construction of these previous designs, a more cost-effective design is proposed. Thus, the study employed a high-density polyethylene (HDPE) plastic to fabricate the digestion chamber and galvanized pipes for the construction of inlet and outlet chambers. The choice of a plastic for the study is based on it being noncorrosive, a good insulator, cost-effective, and easy to maintain. This uniqueness of the present study stem from the use of composite materials (plastic). Another factor that made the present study different from previous design is the subjection to the ventilation test to ensure leak free, which will result to more biogas yield and production. These introduction and use of this technology involving composite materials will help to generate biogas for research purposes and serve as a perfect fertilizer used for farm work; all these motivated the need for this study. Therefore, the study fills this knowledge gaps existing in biogas digester designs, hence making it easier to consider a composite material for biogas digester design. </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The aim of the study is to produce energy and also to design and fabricate a biogas digester using high-density polyethylene (HDPE) as an alternative material of construction/ fabrication. The detailed knowledge of the design equations and the nature of material used in the construction of the biogas digester will be helpful to the energy engineer, researcher, and academic contributions to the development of biogas technology. Hence, the objective of the study is to formulate a design </w:t>
      </w:r>
      <w:r w:rsidRPr="00C544A9">
        <w:rPr>
          <w:rFonts w:ascii="Times New Roman" w:hAnsi="Times New Roman" w:cs="Times New Roman"/>
          <w:color w:val="000000" w:themeColor="text1"/>
          <w:sz w:val="24"/>
          <w:szCs w:val="24"/>
        </w:rPr>
        <w:lastRenderedPageBreak/>
        <w:t xml:space="preserve">equation used for the construction of the biogas digester and to carry out a ventilation test to certify the digester a leak free one, which is not usually common in previous studies. </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Other materials used for the research include; the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meter that was used to take the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readings of the bio digesters, the thermometer for measuring the temperature of the bio digester. A tube, for collection of the produced biogas, a weigh balance, for measurement of the weight of the samples before pouring them into the digesters,  </w:t>
      </w:r>
    </w:p>
    <w:p w:rsidR="00600A2F" w:rsidRPr="00C544A9" w:rsidRDefault="000207DE" w:rsidP="00600A2F">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600A2F" w:rsidRPr="00C544A9">
        <w:rPr>
          <w:rFonts w:ascii="Times New Roman" w:hAnsi="Times New Roman" w:cs="Times New Roman"/>
          <w:b/>
          <w:bCs/>
          <w:color w:val="000000" w:themeColor="text1"/>
          <w:sz w:val="24"/>
          <w:szCs w:val="24"/>
        </w:rPr>
        <w:t>.1.2 Design of the Bio Digester</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Having considered the previous design and fabrication/construction of the biogas digester from selected authors, we designed ours thus considering the shape of the materials we are using.</w:t>
      </w:r>
    </w:p>
    <w:p w:rsidR="00600A2F" w:rsidRPr="00C544A9" w:rsidRDefault="00600A2F" w:rsidP="00600A2F">
      <w:pPr>
        <w:spacing w:line="240" w:lineRule="auto"/>
        <w:jc w:val="both"/>
        <w:rPr>
          <w:rFonts w:ascii="Times New Roman" w:hAnsi="Times New Roman" w:cs="Times New Roman"/>
          <w:color w:val="000000" w:themeColor="text1"/>
          <w:sz w:val="24"/>
          <w:szCs w:val="24"/>
        </w:rPr>
      </w:pPr>
    </w:p>
    <w:p w:rsidR="00600A2F" w:rsidRPr="00C544A9" w:rsidRDefault="00600A2F" w:rsidP="00600A2F">
      <w:pPr>
        <w:spacing w:line="240" w:lineRule="auto"/>
        <w:jc w:val="both"/>
        <w:rPr>
          <w:rFonts w:ascii="Times New Roman" w:hAnsi="Times New Roman" w:cs="Times New Roman"/>
          <w:i/>
          <w:iCs/>
          <w:color w:val="000000" w:themeColor="text1"/>
          <w:sz w:val="24"/>
          <w:szCs w:val="24"/>
        </w:rPr>
      </w:pPr>
      <w:r w:rsidRPr="00C544A9">
        <w:rPr>
          <w:rFonts w:ascii="Times New Roman" w:hAnsi="Times New Roman" w:cs="Times New Roman"/>
          <w:color w:val="000000" w:themeColor="text1"/>
          <w:sz w:val="24"/>
          <w:szCs w:val="24"/>
        </w:rPr>
        <w:t>Volume of slurry chamber = V</w:t>
      </w:r>
      <w:r w:rsidRPr="00C544A9">
        <w:rPr>
          <w:rFonts w:ascii="Times New Roman" w:hAnsi="Times New Roman" w:cs="Times New Roman"/>
          <w:i/>
          <w:iCs/>
          <w:color w:val="000000" w:themeColor="text1"/>
          <w:sz w:val="24"/>
          <w:szCs w:val="24"/>
        </w:rPr>
        <w:t xml:space="preserve"> </w:t>
      </w:r>
      <m:oMath>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w:rPr>
                <w:rFonts w:ascii="Cambria Math" w:hAnsi="Cambria Math" w:cs="Times New Roman"/>
                <w:color w:val="000000" w:themeColor="text1"/>
                <w:sz w:val="24"/>
                <w:szCs w:val="24"/>
              </w:rPr>
              <m:t>r</m:t>
            </m:r>
          </m:e>
          <m:sup>
            <m:r>
              <w:rPr>
                <w:rFonts w:ascii="Cambria Math" w:hAnsi="Times New Roman" w:cs="Times New Roman"/>
                <w:color w:val="000000" w:themeColor="text1"/>
                <w:sz w:val="24"/>
                <w:szCs w:val="24"/>
              </w:rPr>
              <m:t>2</m:t>
            </m:r>
          </m:sup>
        </m:sSup>
      </m:oMath>
      <w:r w:rsidRPr="00C544A9">
        <w:rPr>
          <w:rFonts w:ascii="Times New Roman" w:hAnsi="Times New Roman" w:cs="Times New Roman"/>
          <w:i/>
          <w:iCs/>
          <w:color w:val="000000" w:themeColor="text1"/>
          <w:sz w:val="24"/>
          <w:szCs w:val="24"/>
        </w:rPr>
        <w:t>h.</w:t>
      </w:r>
      <w:r w:rsidRPr="00C544A9">
        <w:rPr>
          <w:rFonts w:ascii="Times New Roman" w:hAnsi="Times New Roman" w:cs="Times New Roman"/>
          <w:i/>
          <w:iCs/>
          <w:color w:val="000000" w:themeColor="text1"/>
          <w:sz w:val="24"/>
          <w:szCs w:val="24"/>
        </w:rPr>
        <w:tab/>
      </w:r>
      <w:r w:rsidRPr="00C544A9">
        <w:rPr>
          <w:rFonts w:ascii="Times New Roman" w:hAnsi="Times New Roman" w:cs="Times New Roman"/>
          <w:i/>
          <w:iCs/>
          <w:color w:val="000000" w:themeColor="text1"/>
          <w:sz w:val="24"/>
          <w:szCs w:val="24"/>
        </w:rPr>
        <w:tab/>
      </w:r>
      <w:r w:rsidRPr="00C544A9">
        <w:rPr>
          <w:rFonts w:ascii="Times New Roman" w:hAnsi="Times New Roman" w:cs="Times New Roman"/>
          <w:i/>
          <w:iCs/>
          <w:color w:val="000000" w:themeColor="text1"/>
          <w:sz w:val="24"/>
          <w:szCs w:val="24"/>
        </w:rPr>
        <w:tab/>
      </w:r>
      <w:r w:rsidRPr="00C544A9">
        <w:rPr>
          <w:rFonts w:ascii="Times New Roman" w:hAnsi="Times New Roman" w:cs="Times New Roman"/>
          <w:i/>
          <w:iCs/>
          <w:color w:val="000000" w:themeColor="text1"/>
          <w:sz w:val="24"/>
          <w:szCs w:val="24"/>
        </w:rPr>
        <w:tab/>
        <w:t xml:space="preserve">3.1            </w:t>
      </w:r>
    </w:p>
    <w:p w:rsidR="00600A2F" w:rsidRPr="00C544A9" w:rsidRDefault="00600A2F" w:rsidP="00600A2F">
      <w:pPr>
        <w:spacing w:line="240" w:lineRule="auto"/>
        <w:jc w:val="both"/>
        <w:rPr>
          <w:rFonts w:ascii="Times New Roman" w:hAnsi="Times New Roman" w:cs="Times New Roman"/>
          <w:iCs/>
          <w:color w:val="000000" w:themeColor="text1"/>
          <w:sz w:val="24"/>
          <w:szCs w:val="24"/>
        </w:rPr>
      </w:pPr>
      <w:r w:rsidRPr="00C544A9">
        <w:rPr>
          <w:rFonts w:ascii="Times New Roman" w:hAnsi="Times New Roman" w:cs="Times New Roman"/>
          <w:iCs/>
          <w:color w:val="000000" w:themeColor="text1"/>
          <w:sz w:val="24"/>
          <w:szCs w:val="24"/>
        </w:rPr>
        <w:t>r = Radius of the slurry chamber is</w:t>
      </w:r>
    </w:p>
    <w:p w:rsidR="00600A2F" w:rsidRPr="00C544A9" w:rsidRDefault="00600A2F" w:rsidP="00600A2F">
      <w:pPr>
        <w:spacing w:line="240" w:lineRule="auto"/>
        <w:jc w:val="both"/>
        <w:rPr>
          <w:rFonts w:ascii="Times New Roman" w:hAnsi="Times New Roman" w:cs="Times New Roman"/>
          <w:iCs/>
          <w:color w:val="000000" w:themeColor="text1"/>
          <w:sz w:val="24"/>
          <w:szCs w:val="24"/>
        </w:rPr>
      </w:pPr>
      <w:r w:rsidRPr="00C544A9">
        <w:rPr>
          <w:rFonts w:ascii="Times New Roman" w:hAnsi="Times New Roman" w:cs="Times New Roman"/>
          <w:iCs/>
          <w:color w:val="000000" w:themeColor="text1"/>
          <w:sz w:val="24"/>
          <w:szCs w:val="24"/>
        </w:rPr>
        <w:t xml:space="preserve">h = Height of the slurry chamber </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iCs/>
          <w:color w:val="000000" w:themeColor="text1"/>
          <w:sz w:val="24"/>
          <w:szCs w:val="24"/>
        </w:rPr>
        <w:t>Therefore</w:t>
      </w:r>
      <w:r>
        <w:rPr>
          <w:rFonts w:ascii="Times New Roman" w:hAnsi="Times New Roman" w:cs="Times New Roman"/>
          <w:iCs/>
          <w:color w:val="000000" w:themeColor="text1"/>
          <w:sz w:val="24"/>
          <w:szCs w:val="24"/>
        </w:rPr>
        <w:t>,</w:t>
      </w:r>
      <w:r w:rsidRPr="00C544A9">
        <w:rPr>
          <w:rFonts w:ascii="Times New Roman" w:hAnsi="Times New Roman" w:cs="Times New Roman"/>
          <w:iCs/>
          <w:color w:val="000000" w:themeColor="text1"/>
          <w:sz w:val="24"/>
          <w:szCs w:val="24"/>
        </w:rPr>
        <w:t xml:space="preserve"> the volume of the slurry chamber =</w:t>
      </w:r>
      <w:r w:rsidRPr="00C544A9">
        <w:rPr>
          <w:rFonts w:ascii="Times New Roman" w:hAnsi="Times New Roman" w:cs="Times New Roman"/>
          <w:i/>
          <w:iCs/>
          <w:color w:val="000000" w:themeColor="text1"/>
          <w:sz w:val="24"/>
          <w:szCs w:val="24"/>
        </w:rPr>
        <w:t xml:space="preserve"> Volume</w:t>
      </w:r>
      <w:r w:rsidRPr="00C544A9">
        <w:rPr>
          <w:rFonts w:ascii="Times New Roman" w:hAnsi="Times New Roman" w:cs="Times New Roman"/>
          <w:color w:val="000000" w:themeColor="text1"/>
          <w:sz w:val="24"/>
          <w:szCs w:val="24"/>
        </w:rPr>
        <w:t xml:space="preserve"> of 3/4 of the slurry chamber </w:t>
      </w:r>
    </w:p>
    <w:p w:rsidR="00600A2F" w:rsidRPr="00DC3214" w:rsidRDefault="00600A2F" w:rsidP="00600A2F">
      <w:pPr>
        <w:spacing w:line="240" w:lineRule="auto"/>
        <w:jc w:val="both"/>
        <w:rPr>
          <w:rFonts w:ascii="Times New Roman" w:eastAsiaTheme="minorEastAsia"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Volume of the gas holder =    </w:t>
      </w:r>
      <w:r w:rsidRPr="00C544A9">
        <w:rPr>
          <w:rFonts w:ascii="Times New Roman" w:hAnsi="Times New Roman" w:cs="Times New Roman"/>
          <w:i/>
          <w:iCs/>
          <w:color w:val="000000" w:themeColor="text1"/>
          <w:sz w:val="24"/>
          <w:szCs w:val="24"/>
        </w:rPr>
        <w:t>V</w:t>
      </w:r>
      <m:oMath>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w:rPr>
                <w:rFonts w:ascii="Cambria Math" w:hAnsi="Cambria Math" w:cs="Times New Roman"/>
                <w:color w:val="000000" w:themeColor="text1"/>
                <w:sz w:val="24"/>
                <w:szCs w:val="24"/>
              </w:rPr>
              <m:t>r</m:t>
            </m:r>
          </m:e>
          <m:sup>
            <m:r>
              <w:rPr>
                <w:rFonts w:ascii="Cambria Math" w:hAnsi="Times New Roman" w:cs="Times New Roman"/>
                <w:color w:val="000000" w:themeColor="text1"/>
                <w:sz w:val="24"/>
                <w:szCs w:val="24"/>
              </w:rPr>
              <m:t>2</m:t>
            </m:r>
          </m:sup>
        </m:sSup>
      </m:oMath>
      <w:r w:rsidRPr="00C544A9">
        <w:rPr>
          <w:rFonts w:ascii="Times New Roman" w:hAnsi="Times New Roman" w:cs="Times New Roman"/>
          <w:color w:val="000000" w:themeColor="text1"/>
          <w:sz w:val="24"/>
          <w:szCs w:val="24"/>
        </w:rPr>
        <w:t xml:space="preserve"> </w:t>
      </w:r>
      <w:r w:rsidRPr="00C544A9">
        <w:rPr>
          <w:rFonts w:ascii="Times New Roman" w:hAnsi="Times New Roman" w:cs="Times New Roman"/>
          <w:i/>
          <w:iCs/>
          <w:color w:val="000000" w:themeColor="text1"/>
          <w:sz w:val="24"/>
          <w:szCs w:val="24"/>
        </w:rPr>
        <w:t>r</w:t>
      </w:r>
      <w:r w:rsidRPr="00C544A9">
        <w:rPr>
          <w:rFonts w:ascii="Times New Roman" w:hAnsi="Times New Roman" w:cs="Times New Roman"/>
          <w:color w:val="000000" w:themeColor="text1"/>
          <w:sz w:val="24"/>
          <w:szCs w:val="24"/>
          <w:vertAlign w:val="superscript"/>
        </w:rPr>
        <w:t>2</w:t>
      </w:r>
      <w:r w:rsidRPr="00C544A9">
        <w:rPr>
          <w:rFonts w:ascii="Times New Roman" w:hAnsi="Times New Roman" w:cs="Times New Roman"/>
          <w:i/>
          <w:iCs/>
          <w:color w:val="000000" w:themeColor="text1"/>
          <w:sz w:val="24"/>
          <w:szCs w:val="24"/>
        </w:rPr>
        <w:t xml:space="preserve">            </w:t>
      </w:r>
      <w:r w:rsidRPr="00C544A9">
        <w:rPr>
          <w:rFonts w:ascii="Times New Roman" w:hAnsi="Times New Roman" w:cs="Times New Roman"/>
          <w:i/>
          <w:iCs/>
          <w:color w:val="000000" w:themeColor="text1"/>
          <w:sz w:val="24"/>
          <w:szCs w:val="24"/>
        </w:rPr>
        <w:tab/>
      </w:r>
      <w:r w:rsidRPr="00C544A9">
        <w:rPr>
          <w:rFonts w:ascii="Times New Roman" w:hAnsi="Times New Roman" w:cs="Times New Roman"/>
          <w:i/>
          <w:iCs/>
          <w:color w:val="000000" w:themeColor="text1"/>
          <w:sz w:val="24"/>
          <w:szCs w:val="24"/>
        </w:rPr>
        <w:tab/>
      </w:r>
      <w:r w:rsidRPr="00C544A9">
        <w:rPr>
          <w:rFonts w:ascii="Times New Roman" w:hAnsi="Times New Roman" w:cs="Times New Roman"/>
          <w:i/>
          <w:iCs/>
          <w:color w:val="000000" w:themeColor="text1"/>
          <w:sz w:val="24"/>
          <w:szCs w:val="24"/>
        </w:rPr>
        <w:tab/>
        <w:t>3.2</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materi</w:t>
      </w:r>
      <w:r>
        <w:rPr>
          <w:rFonts w:ascii="Times New Roman" w:hAnsi="Times New Roman" w:cs="Times New Roman"/>
          <w:color w:val="000000" w:themeColor="text1"/>
          <w:sz w:val="24"/>
          <w:szCs w:val="24"/>
        </w:rPr>
        <w:t>als for the work and the quantity used for the work are presented in the table below.</w:t>
      </w:r>
    </w:p>
    <w:p w:rsidR="00600A2F" w:rsidRPr="00DC3214" w:rsidRDefault="000207DE" w:rsidP="00600A2F">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w:t>
      </w:r>
      <w:r w:rsidR="00600A2F" w:rsidRPr="00DC3214">
        <w:rPr>
          <w:rFonts w:ascii="Times New Roman" w:hAnsi="Times New Roman" w:cs="Times New Roman"/>
          <w:b/>
          <w:bCs/>
          <w:color w:val="000000" w:themeColor="text1"/>
          <w:sz w:val="24"/>
          <w:szCs w:val="24"/>
        </w:rPr>
        <w:t>.1 parts of the digester</w:t>
      </w:r>
    </w:p>
    <w:tbl>
      <w:tblPr>
        <w:tblStyle w:val="TableGrid"/>
        <w:tblW w:w="0" w:type="auto"/>
        <w:tblLook w:val="04A0" w:firstRow="1" w:lastRow="0" w:firstColumn="1" w:lastColumn="0" w:noHBand="0" w:noVBand="1"/>
      </w:tblPr>
      <w:tblGrid>
        <w:gridCol w:w="1152"/>
        <w:gridCol w:w="2377"/>
        <w:gridCol w:w="1510"/>
      </w:tblGrid>
      <w:tr w:rsidR="00600A2F" w:rsidRPr="00C544A9" w:rsidTr="00B03240">
        <w:trPr>
          <w:trHeight w:val="620"/>
        </w:trPr>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Item no</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Part</w:t>
            </w:r>
            <w:r>
              <w:rPr>
                <w:rFonts w:ascii="Times New Roman" w:hAnsi="Times New Roman" w:cs="Times New Roman"/>
                <w:color w:val="000000" w:themeColor="text1"/>
                <w:sz w:val="24"/>
                <w:szCs w:val="24"/>
              </w:rPr>
              <w:t>s name</w:t>
            </w:r>
            <w:r w:rsidRPr="00C544A9">
              <w:rPr>
                <w:rFonts w:ascii="Times New Roman" w:hAnsi="Times New Roman" w:cs="Times New Roman"/>
                <w:color w:val="000000" w:themeColor="text1"/>
                <w:sz w:val="24"/>
                <w:szCs w:val="24"/>
              </w:rPr>
              <w:t xml:space="preserve"> </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Quantity </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Digester chamber</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Cover</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Backnut</w:t>
            </w:r>
            <w:proofErr w:type="spellEnd"/>
            <w:r w:rsidRPr="00C544A9">
              <w:rPr>
                <w:rFonts w:ascii="Times New Roman" w:hAnsi="Times New Roman" w:cs="Times New Roman"/>
                <w:color w:val="000000" w:themeColor="text1"/>
                <w:sz w:val="24"/>
                <w:szCs w:val="24"/>
              </w:rPr>
              <w:t xml:space="preserve"> </w:t>
            </w:r>
            <w:proofErr w:type="spellStart"/>
            <w:r w:rsidRPr="00C544A9">
              <w:rPr>
                <w:rFonts w:ascii="Times New Roman" w:hAnsi="Times New Roman" w:cs="Times New Roman"/>
                <w:color w:val="000000" w:themeColor="text1"/>
                <w:sz w:val="24"/>
                <w:szCs w:val="24"/>
              </w:rPr>
              <w:t>assey</w:t>
            </w:r>
            <w:proofErr w:type="spellEnd"/>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Slugde</w:t>
            </w:r>
            <w:proofErr w:type="spellEnd"/>
            <w:r w:rsidRPr="00C544A9">
              <w:rPr>
                <w:rFonts w:ascii="Times New Roman" w:hAnsi="Times New Roman" w:cs="Times New Roman"/>
                <w:color w:val="000000" w:themeColor="text1"/>
                <w:sz w:val="24"/>
                <w:szCs w:val="24"/>
              </w:rPr>
              <w:t xml:space="preserve"> inlet pipe</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Assem</w:t>
            </w:r>
            <w:proofErr w:type="spellEnd"/>
            <w:r w:rsidRPr="00C544A9">
              <w:rPr>
                <w:rFonts w:ascii="Times New Roman" w:hAnsi="Times New Roman" w:cs="Times New Roman"/>
                <w:color w:val="000000" w:themeColor="text1"/>
                <w:sz w:val="24"/>
                <w:szCs w:val="24"/>
              </w:rPr>
              <w:t xml:space="preserve"> </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Top </w:t>
            </w:r>
            <w:proofErr w:type="spellStart"/>
            <w:r w:rsidRPr="00C544A9">
              <w:rPr>
                <w:rFonts w:ascii="Times New Roman" w:hAnsi="Times New Roman" w:cs="Times New Roman"/>
                <w:color w:val="000000" w:themeColor="text1"/>
                <w:sz w:val="24"/>
                <w:szCs w:val="24"/>
              </w:rPr>
              <w:t>assem</w:t>
            </w:r>
            <w:proofErr w:type="spellEnd"/>
            <w:r w:rsidRPr="00C544A9">
              <w:rPr>
                <w:rFonts w:ascii="Times New Roman" w:hAnsi="Times New Roman" w:cs="Times New Roman"/>
                <w:color w:val="000000" w:themeColor="text1"/>
                <w:sz w:val="24"/>
                <w:szCs w:val="24"/>
              </w:rPr>
              <w:t xml:space="preserve"> </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Backnut</w:t>
            </w:r>
            <w:proofErr w:type="spellEnd"/>
            <w:r w:rsidRPr="00C544A9">
              <w:rPr>
                <w:rFonts w:ascii="Times New Roman" w:hAnsi="Times New Roman" w:cs="Times New Roman"/>
                <w:color w:val="000000" w:themeColor="text1"/>
                <w:sz w:val="24"/>
                <w:szCs w:val="24"/>
              </w:rPr>
              <w:t xml:space="preserve"> 2</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8</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Elbow</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9</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 – connector</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10</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H1</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11</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H2</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12</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H3 </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r w:rsidR="00600A2F" w:rsidRPr="00C544A9" w:rsidTr="00B03240">
        <w:tc>
          <w:tcPr>
            <w:tcW w:w="1152"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13</w:t>
            </w:r>
          </w:p>
        </w:tc>
        <w:tc>
          <w:tcPr>
            <w:tcW w:w="2377"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Tube</w:t>
            </w:r>
          </w:p>
        </w:tc>
        <w:tc>
          <w:tcPr>
            <w:tcW w:w="1510" w:type="dxa"/>
          </w:tcPr>
          <w:p w:rsidR="00600A2F" w:rsidRPr="00C544A9" w:rsidRDefault="00600A2F" w:rsidP="00600A2F">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r>
    </w:tbl>
    <w:p w:rsidR="00600A2F" w:rsidRDefault="00600A2F" w:rsidP="00600A2F">
      <w:pPr>
        <w:spacing w:line="240" w:lineRule="auto"/>
        <w:jc w:val="both"/>
        <w:rPr>
          <w:rFonts w:ascii="Times New Roman" w:hAnsi="Times New Roman" w:cs="Times New Roman"/>
          <w:b/>
          <w:color w:val="000000" w:themeColor="text1"/>
          <w:sz w:val="24"/>
          <w:szCs w:val="24"/>
        </w:rPr>
      </w:pPr>
    </w:p>
    <w:p w:rsidR="00600A2F" w:rsidRPr="00C544A9" w:rsidRDefault="000207DE" w:rsidP="00600A2F">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600A2F" w:rsidRPr="00C544A9">
        <w:rPr>
          <w:rFonts w:ascii="Times New Roman" w:hAnsi="Times New Roman" w:cs="Times New Roman"/>
          <w:b/>
          <w:color w:val="000000" w:themeColor="text1"/>
          <w:sz w:val="24"/>
          <w:szCs w:val="24"/>
        </w:rPr>
        <w:t>.2 Experimental Procedures</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shd w:val="clear" w:color="auto" w:fill="FFFFFF"/>
        </w:rPr>
        <w:t xml:space="preserve">16, 75-l laboratory-scale plastic anaerobic reactors, known as digesters in the work were fabricated locally for this research study. The digesters have four openings each, one serving as the inlet of the substrates, the second for the biogas outlet, while the third was for the removal of the slurry. </w:t>
      </w:r>
      <w:r w:rsidRPr="00C544A9">
        <w:rPr>
          <w:rFonts w:ascii="Times New Roman" w:hAnsi="Times New Roman" w:cs="Times New Roman"/>
          <w:color w:val="000000" w:themeColor="text1"/>
          <w:sz w:val="24"/>
          <w:szCs w:val="24"/>
          <w:shd w:val="clear" w:color="auto" w:fill="FFFFFF"/>
        </w:rPr>
        <w:lastRenderedPageBreak/>
        <w:t xml:space="preserve">The fourth opening was made on the cover through which a thermometer was permanently attached for temperature measurement. </w:t>
      </w:r>
      <w:r w:rsidRPr="00C544A9">
        <w:rPr>
          <w:rFonts w:ascii="Times New Roman" w:hAnsi="Times New Roman" w:cs="Times New Roman"/>
          <w:color w:val="000000" w:themeColor="text1"/>
          <w:sz w:val="24"/>
          <w:szCs w:val="24"/>
        </w:rPr>
        <w:t xml:space="preserve">The process of generating energy from bio mass is illustrated in figure 3.1 below. After chosen the tank to use, two holes were made in the tank for the inlet and outlet using hot iron rod. Then the inlet and the outlet pipes were fixed. </w:t>
      </w:r>
      <w:r>
        <w:rPr>
          <w:rFonts w:ascii="Times New Roman" w:hAnsi="Times New Roman" w:cs="Times New Roman"/>
          <w:color w:val="000000" w:themeColor="text1"/>
          <w:sz w:val="24"/>
          <w:szCs w:val="24"/>
        </w:rPr>
        <w:t>In furtherance a gas holder</w:t>
      </w:r>
      <w:r w:rsidRPr="00C544A9">
        <w:rPr>
          <w:rFonts w:ascii="Times New Roman" w:hAnsi="Times New Roman" w:cs="Times New Roman"/>
          <w:color w:val="000000" w:themeColor="text1"/>
          <w:sz w:val="24"/>
          <w:szCs w:val="24"/>
        </w:rPr>
        <w:t xml:space="preserve"> was made. A tube was used to make a gas holder; the tube held the gas produced. The tank was then overturned and fixed with a valve used for plumbing purpose. </w:t>
      </w:r>
    </w:p>
    <w:p w:rsidR="00600A2F" w:rsidRPr="00C544A9" w:rsidRDefault="00600A2F" w:rsidP="00600A2F">
      <w:pPr>
        <w:spacing w:line="240" w:lineRule="auto"/>
        <w:jc w:val="both"/>
        <w:rPr>
          <w:rFonts w:ascii="Times New Roman" w:hAnsi="Times New Roman" w:cs="Times New Roman"/>
          <w:color w:val="000000" w:themeColor="text1"/>
          <w:sz w:val="24"/>
          <w:szCs w:val="24"/>
        </w:rPr>
      </w:pPr>
    </w:p>
    <w:p w:rsidR="00600A2F" w:rsidRPr="00C544A9" w:rsidRDefault="00600A2F" w:rsidP="00600A2F">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drawing>
          <wp:inline distT="0" distB="0" distL="0" distR="0" wp14:anchorId="74636254" wp14:editId="23C014C6">
            <wp:extent cx="5229225" cy="2905125"/>
            <wp:effectExtent l="19050" t="0" r="9525" b="0"/>
            <wp:docPr id="8" name="Picture 5" descr="C:\Users\hp\Desktop\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image 6.jpg"/>
                    <pic:cNvPicPr>
                      <a:picLocks noChangeAspect="1" noChangeArrowheads="1"/>
                    </pic:cNvPicPr>
                  </pic:nvPicPr>
                  <pic:blipFill>
                    <a:blip r:embed="rId6" cstate="print"/>
                    <a:srcRect/>
                    <a:stretch>
                      <a:fillRect/>
                    </a:stretch>
                  </pic:blipFill>
                  <pic:spPr bwMode="auto">
                    <a:xfrm>
                      <a:off x="0" y="0"/>
                      <a:ext cx="5229225" cy="2905125"/>
                    </a:xfrm>
                    <a:prstGeom prst="rect">
                      <a:avLst/>
                    </a:prstGeom>
                    <a:noFill/>
                    <a:ln w="9525">
                      <a:noFill/>
                      <a:miter lim="800000"/>
                      <a:headEnd/>
                      <a:tailEnd/>
                    </a:ln>
                  </pic:spPr>
                </pic:pic>
              </a:graphicData>
            </a:graphic>
          </wp:inline>
        </w:drawing>
      </w:r>
    </w:p>
    <w:p w:rsidR="00600A2F" w:rsidRPr="00DC3214" w:rsidRDefault="00600A2F" w:rsidP="00600A2F">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mc:AlternateContent>
          <mc:Choice Requires="wps">
            <w:drawing>
              <wp:inline distT="0" distB="0" distL="0" distR="0">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198E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SsgIAALc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7aSsgIAALcFAAAOAAAAAAAA&#10;AAAAAAAAAC4CAABkcnMvZTJvRG9jLnhtbFBLAQItABQABgAIAAAAIQBMoOks2AAAAAMBAAAPAAAA&#10;AAAAAAAAAAAAAAwFAABkcnMvZG93bnJldi54bWxQSwUGAAAAAAQABADzAAAAEQYAAAAA&#10;" filled="f" stroked="f">
                <o:lock v:ext="edit" aspectratio="t"/>
                <w10:anchorlock/>
              </v:rect>
            </w:pict>
          </mc:Fallback>
        </mc:AlternateContent>
      </w:r>
      <w:r w:rsidR="000207DE">
        <w:rPr>
          <w:rStyle w:val="label"/>
          <w:rFonts w:ascii="Times New Roman" w:hAnsi="Times New Roman" w:cs="Times New Roman"/>
          <w:b/>
          <w:bCs/>
          <w:color w:val="000000" w:themeColor="text1"/>
          <w:sz w:val="24"/>
          <w:szCs w:val="24"/>
        </w:rPr>
        <w:t>Fig. 2</w:t>
      </w:r>
      <w:r w:rsidRPr="00DC3214">
        <w:rPr>
          <w:rStyle w:val="label"/>
          <w:rFonts w:ascii="Times New Roman" w:hAnsi="Times New Roman" w:cs="Times New Roman"/>
          <w:b/>
          <w:bCs/>
          <w:color w:val="000000" w:themeColor="text1"/>
          <w:sz w:val="24"/>
          <w:szCs w:val="24"/>
        </w:rPr>
        <w:t>.1</w:t>
      </w:r>
      <w:r w:rsidRPr="00DC3214">
        <w:rPr>
          <w:rFonts w:ascii="Times New Roman" w:hAnsi="Times New Roman" w:cs="Times New Roman"/>
          <w:b/>
          <w:bCs/>
          <w:color w:val="000000" w:themeColor="text1"/>
          <w:sz w:val="24"/>
          <w:szCs w:val="24"/>
        </w:rPr>
        <w:t xml:space="preserve"> Heat generation route from bio mass</w:t>
      </w:r>
    </w:p>
    <w:p w:rsidR="00600A2F" w:rsidRPr="00DC3214" w:rsidRDefault="00600A2F" w:rsidP="00600A2F">
      <w:pPr>
        <w:spacing w:line="240" w:lineRule="auto"/>
        <w:jc w:val="both"/>
        <w:rPr>
          <w:rFonts w:ascii="Times New Roman" w:hAnsi="Times New Roman" w:cs="Times New Roman"/>
          <w:color w:val="000000" w:themeColor="text1"/>
          <w:spacing w:val="11"/>
          <w:sz w:val="24"/>
          <w:szCs w:val="24"/>
          <w:shd w:val="clear" w:color="auto" w:fill="FFFFFF"/>
        </w:rPr>
      </w:pPr>
      <w:r w:rsidRPr="00C544A9">
        <w:rPr>
          <w:rFonts w:ascii="Times New Roman" w:hAnsi="Times New Roman" w:cs="Times New Roman"/>
          <w:color w:val="000000" w:themeColor="text1"/>
          <w:spacing w:val="11"/>
          <w:sz w:val="24"/>
          <w:szCs w:val="24"/>
          <w:shd w:val="clear" w:color="auto" w:fill="FFFFFF"/>
        </w:rPr>
        <w:t>The experiment was conducted into the developed digester with mixing system at 35±1°C. The capacity of the digester was 75L with 50 L effective volume (Fig.3.</w:t>
      </w:r>
      <w:r w:rsidRPr="00C544A9">
        <w:rPr>
          <w:rFonts w:ascii="Times New Roman" w:hAnsi="Times New Roman" w:cs="Times New Roman"/>
          <w:color w:val="000000" w:themeColor="text1"/>
          <w:sz w:val="24"/>
          <w:szCs w:val="24"/>
        </w:rPr>
        <w:t>2</w:t>
      </w:r>
      <w:r w:rsidRPr="00C544A9">
        <w:rPr>
          <w:rFonts w:ascii="Times New Roman" w:hAnsi="Times New Roman" w:cs="Times New Roman"/>
          <w:color w:val="000000" w:themeColor="text1"/>
          <w:spacing w:val="11"/>
          <w:sz w:val="24"/>
          <w:szCs w:val="24"/>
          <w:shd w:val="clear" w:color="auto" w:fill="FFFFFF"/>
        </w:rPr>
        <w:t>). The produced biogas was escaped through a pipe into a tube. The samples for detecting various parameters were taken out from the side-ports. In the fermentation process, the substrate was fed into the airtight digester under specified environmental conditions for 35 days</w:t>
      </w:r>
      <w:r w:rsidRPr="007D1E00">
        <w:rPr>
          <w:rFonts w:ascii="Times New Roman" w:hAnsi="Times New Roman" w:cs="Times New Roman"/>
          <w:color w:val="000000" w:themeColor="text1"/>
          <w:spacing w:val="11"/>
          <w:sz w:val="24"/>
          <w:szCs w:val="24"/>
          <w:shd w:val="clear" w:color="auto" w:fill="FFFFFF"/>
        </w:rPr>
        <w:t xml:space="preserve">. </w:t>
      </w:r>
      <w:r w:rsidRPr="007D1E00">
        <w:rPr>
          <w:rFonts w:ascii="Times New Roman" w:eastAsia="Times New Roman" w:hAnsi="Times New Roman" w:cs="Times New Roman"/>
          <w:color w:val="000000" w:themeColor="text1"/>
          <w:spacing w:val="11"/>
          <w:sz w:val="24"/>
          <w:szCs w:val="24"/>
        </w:rPr>
        <w:t xml:space="preserve">The human feces were gotten from my septic tank at home. While the quantity of kitchen waste used was also gotten from the kitchen waste of a nearby restaurant. The kitchen waste consists of rice, beans, </w:t>
      </w:r>
      <w:proofErr w:type="spellStart"/>
      <w:r w:rsidRPr="007D1E00">
        <w:rPr>
          <w:rFonts w:ascii="Times New Roman" w:eastAsia="Times New Roman" w:hAnsi="Times New Roman" w:cs="Times New Roman"/>
          <w:color w:val="000000" w:themeColor="text1"/>
          <w:spacing w:val="11"/>
          <w:sz w:val="24"/>
          <w:szCs w:val="24"/>
        </w:rPr>
        <w:t>garri</w:t>
      </w:r>
      <w:proofErr w:type="spellEnd"/>
      <w:r w:rsidRPr="007D1E00">
        <w:rPr>
          <w:rFonts w:ascii="Times New Roman" w:eastAsia="Times New Roman" w:hAnsi="Times New Roman" w:cs="Times New Roman"/>
          <w:color w:val="000000" w:themeColor="text1"/>
          <w:spacing w:val="11"/>
          <w:sz w:val="24"/>
          <w:szCs w:val="24"/>
        </w:rPr>
        <w:t xml:space="preserve">, soup </w:t>
      </w:r>
      <w:proofErr w:type="spellStart"/>
      <w:r w:rsidRPr="007D1E00">
        <w:rPr>
          <w:rFonts w:ascii="Times New Roman" w:eastAsia="Times New Roman" w:hAnsi="Times New Roman" w:cs="Times New Roman"/>
          <w:color w:val="000000" w:themeColor="text1"/>
          <w:spacing w:val="11"/>
          <w:sz w:val="24"/>
          <w:szCs w:val="24"/>
        </w:rPr>
        <w:t>etc</w:t>
      </w:r>
      <w:proofErr w:type="spellEnd"/>
      <w:r w:rsidRPr="007D1E00">
        <w:rPr>
          <w:rFonts w:ascii="Times New Roman" w:eastAsia="Times New Roman" w:hAnsi="Times New Roman" w:cs="Times New Roman"/>
          <w:color w:val="000000" w:themeColor="text1"/>
          <w:spacing w:val="11"/>
          <w:sz w:val="24"/>
          <w:szCs w:val="24"/>
        </w:rPr>
        <w:t>, which are mostly left over from customers and were thrown into a waste bin. This was followed by sorting of collected kitchen waste. Impurities and non-biodegradable municipal solid wastes (MSW</w:t>
      </w:r>
      <w:r w:rsidRPr="00C544A9">
        <w:rPr>
          <w:rFonts w:ascii="Times New Roman" w:eastAsia="Times New Roman" w:hAnsi="Times New Roman" w:cs="Times New Roman"/>
          <w:color w:val="000000" w:themeColor="text1"/>
          <w:spacing w:val="11"/>
          <w:sz w:val="24"/>
          <w:szCs w:val="24"/>
        </w:rPr>
        <w:t xml:space="preserve">) such broken bottles, plastics, metals, ashes, textiles, etc., were removed, and the KW was grinded with a grinding machine to achieve a homogeneous composition and also to improved microbial hydrolysis when fed into the anaerobic digester. The mixture was then inoculated with the 20% </w:t>
      </w:r>
      <w:proofErr w:type="spellStart"/>
      <w:r w:rsidRPr="00C544A9">
        <w:rPr>
          <w:rFonts w:ascii="Times New Roman" w:eastAsia="Times New Roman" w:hAnsi="Times New Roman" w:cs="Times New Roman"/>
          <w:color w:val="000000" w:themeColor="text1"/>
          <w:spacing w:val="11"/>
          <w:sz w:val="24"/>
          <w:szCs w:val="24"/>
        </w:rPr>
        <w:t>mesophilic</w:t>
      </w:r>
      <w:proofErr w:type="spellEnd"/>
      <w:r w:rsidRPr="00C544A9">
        <w:rPr>
          <w:rFonts w:ascii="Times New Roman" w:eastAsia="Times New Roman" w:hAnsi="Times New Roman" w:cs="Times New Roman"/>
          <w:color w:val="000000" w:themeColor="text1"/>
          <w:spacing w:val="11"/>
          <w:sz w:val="24"/>
          <w:szCs w:val="24"/>
        </w:rPr>
        <w:t xml:space="preserve"> </w:t>
      </w:r>
      <w:proofErr w:type="spellStart"/>
      <w:r w:rsidRPr="00C544A9">
        <w:rPr>
          <w:rFonts w:ascii="Times New Roman" w:eastAsia="Times New Roman" w:hAnsi="Times New Roman" w:cs="Times New Roman"/>
          <w:color w:val="000000" w:themeColor="text1"/>
          <w:spacing w:val="11"/>
          <w:sz w:val="24"/>
          <w:szCs w:val="24"/>
        </w:rPr>
        <w:t>digestate</w:t>
      </w:r>
      <w:proofErr w:type="spellEnd"/>
      <w:r w:rsidRPr="00C544A9">
        <w:rPr>
          <w:rFonts w:ascii="Times New Roman" w:eastAsia="Times New Roman" w:hAnsi="Times New Roman" w:cs="Times New Roman"/>
          <w:color w:val="000000" w:themeColor="text1"/>
          <w:spacing w:val="11"/>
          <w:sz w:val="24"/>
          <w:szCs w:val="24"/>
        </w:rPr>
        <w:t xml:space="preserve"> obtained from the previous investigation of dry anaerobic digestion of cow dung.</w:t>
      </w:r>
    </w:p>
    <w:p w:rsidR="00600A2F" w:rsidRPr="00C544A9" w:rsidRDefault="00600A2F" w:rsidP="00600A2F">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dung was then mixed (ra</w:t>
      </w:r>
      <w:r w:rsidR="00EE6014">
        <w:rPr>
          <w:rFonts w:ascii="Times New Roman" w:hAnsi="Times New Roman" w:cs="Times New Roman"/>
          <w:color w:val="000000" w:themeColor="text1"/>
          <w:sz w:val="24"/>
          <w:szCs w:val="24"/>
        </w:rPr>
        <w:t>tio of 1kg for 10 liters of water</w:t>
      </w:r>
      <w:r w:rsidRPr="00C544A9">
        <w:rPr>
          <w:rFonts w:ascii="Times New Roman" w:hAnsi="Times New Roman" w:cs="Times New Roman"/>
          <w:color w:val="000000" w:themeColor="text1"/>
          <w:sz w:val="24"/>
          <w:szCs w:val="24"/>
        </w:rPr>
        <w:t xml:space="preserve">). The mixture was stirred to make fine slurry. The slurry of both the human feces and the KW was poured into the digester tank in the ratio designed. Furthermore, the gas holder tank was overturned in the digester tank after </w:t>
      </w:r>
      <w:r w:rsidRPr="00C544A9">
        <w:rPr>
          <w:rFonts w:ascii="Times New Roman" w:hAnsi="Times New Roman" w:cs="Times New Roman"/>
          <w:color w:val="000000" w:themeColor="text1"/>
          <w:sz w:val="24"/>
          <w:szCs w:val="24"/>
        </w:rPr>
        <w:lastRenderedPageBreak/>
        <w:t>adding the slurry, the valve was opened while putting the gas holder tube and the digester took about 7days for the first time to get output. The energy gotten from the system in terms of biogas was further evaluated to determine its yield according to each different composition of the blend of human excreta and kitchen waste.</w:t>
      </w:r>
      <w:r w:rsidRPr="00C544A9">
        <w:rPr>
          <w:rFonts w:ascii="Times New Roman" w:eastAsia="Times New Roman" w:hAnsi="Times New Roman" w:cs="Times New Roman"/>
          <w:color w:val="000000" w:themeColor="text1"/>
          <w:spacing w:val="11"/>
          <w:sz w:val="24"/>
          <w:szCs w:val="24"/>
        </w:rPr>
        <w:t xml:space="preserve"> </w:t>
      </w:r>
      <w:r w:rsidRPr="00C544A9">
        <w:rPr>
          <w:rFonts w:ascii="Times New Roman" w:hAnsi="Times New Roman" w:cs="Times New Roman"/>
          <w:color w:val="000000" w:themeColor="text1"/>
          <w:sz w:val="24"/>
          <w:szCs w:val="24"/>
        </w:rPr>
        <w:t>The research is focused on evaluating the biogas yield from the developed digesters and implementation of a cost-effective environmentally safe technology of waste recycling and utilization, including energy recovery, by means of thermal and biochemical conversion processes.</w:t>
      </w:r>
    </w:p>
    <w:p w:rsidR="004B3CAA" w:rsidRPr="00C544A9" w:rsidRDefault="004B3CAA" w:rsidP="004B3CAA">
      <w:pPr>
        <w:spacing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rPr>
      </w:pPr>
    </w:p>
    <w:p w:rsidR="00DC169D" w:rsidRPr="00DC169D" w:rsidRDefault="000207DE" w:rsidP="00DC169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DC169D" w:rsidRPr="00DC169D">
        <w:rPr>
          <w:rFonts w:ascii="Times New Roman" w:hAnsi="Times New Roman" w:cs="Times New Roman"/>
          <w:b/>
          <w:color w:val="000000" w:themeColor="text1"/>
          <w:sz w:val="24"/>
          <w:szCs w:val="24"/>
        </w:rPr>
        <w:t>.3 Experimental Design</w:t>
      </w:r>
    </w:p>
    <w:p w:rsidR="00DC169D" w:rsidRPr="00DC169D" w:rsidRDefault="00DC169D" w:rsidP="00DC169D">
      <w:pPr>
        <w:spacing w:line="240" w:lineRule="auto"/>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 xml:space="preserve"> In this research the design of experiment DOE adopted was the Taguchi method of experiment. Taguchi's approach is used for analysis and finding the responsible effective control factors or parameters. The model is developed for production performance based on responses. This method is good for investigating the effect of single parameters on output. In the biogas production process, the output biogas quantity depends on the different input parameters. This method was chosen because it is more versatile than other analytical techniques in determining the impact of each input parameter on the percentage of methane produced. The L16 Taguchi design of the experimental approach was considered because it decreases the cost and duration of the experiment</w:t>
      </w:r>
      <w:r w:rsidRPr="00DC169D">
        <w:rPr>
          <w:rFonts w:ascii="Times New Roman" w:hAnsi="Times New Roman" w:cs="Times New Roman"/>
          <w:color w:val="000000" w:themeColor="text1"/>
          <w:sz w:val="24"/>
          <w:szCs w:val="24"/>
          <w:shd w:val="clear" w:color="auto" w:fill="FFFFFF"/>
        </w:rPr>
        <w:t xml:space="preserve"> (Prakash </w:t>
      </w:r>
      <w:proofErr w:type="spellStart"/>
      <w:r w:rsidRPr="00DC169D">
        <w:rPr>
          <w:rFonts w:ascii="Times New Roman" w:hAnsi="Times New Roman" w:cs="Times New Roman"/>
          <w:color w:val="000000" w:themeColor="text1"/>
          <w:sz w:val="24"/>
          <w:szCs w:val="24"/>
          <w:shd w:val="clear" w:color="auto" w:fill="FFFFFF"/>
        </w:rPr>
        <w:t>Babu</w:t>
      </w:r>
      <w:proofErr w:type="spellEnd"/>
      <w:r w:rsidRPr="00DC169D">
        <w:rPr>
          <w:rFonts w:ascii="Times New Roman" w:hAnsi="Times New Roman" w:cs="Times New Roman"/>
          <w:color w:val="000000" w:themeColor="text1"/>
          <w:sz w:val="24"/>
          <w:szCs w:val="24"/>
          <w:shd w:val="clear" w:color="auto" w:fill="FFFFFF"/>
        </w:rPr>
        <w:t xml:space="preserve"> </w:t>
      </w:r>
      <w:proofErr w:type="spellStart"/>
      <w:r w:rsidRPr="00DC169D">
        <w:rPr>
          <w:rFonts w:ascii="Times New Roman" w:hAnsi="Times New Roman" w:cs="Times New Roman"/>
          <w:color w:val="000000" w:themeColor="text1"/>
          <w:sz w:val="24"/>
          <w:szCs w:val="24"/>
          <w:shd w:val="clear" w:color="auto" w:fill="FFFFFF"/>
        </w:rPr>
        <w:t>Kanakavalli</w:t>
      </w:r>
      <w:proofErr w:type="spellEnd"/>
      <w:r w:rsidRPr="00DC169D">
        <w:rPr>
          <w:rFonts w:ascii="Times New Roman" w:hAnsi="Times New Roman" w:cs="Times New Roman"/>
          <w:color w:val="000000" w:themeColor="text1"/>
          <w:sz w:val="24"/>
          <w:szCs w:val="24"/>
          <w:shd w:val="clear" w:color="auto" w:fill="FFFFFF"/>
        </w:rPr>
        <w:t xml:space="preserve"> and </w:t>
      </w:r>
      <w:proofErr w:type="spellStart"/>
      <w:r w:rsidRPr="00DC169D">
        <w:rPr>
          <w:rFonts w:ascii="Times New Roman" w:hAnsi="Times New Roman" w:cs="Times New Roman"/>
          <w:color w:val="000000" w:themeColor="text1"/>
          <w:sz w:val="24"/>
          <w:szCs w:val="24"/>
          <w:shd w:val="clear" w:color="auto" w:fill="FFFFFF"/>
        </w:rPr>
        <w:t>Satish</w:t>
      </w:r>
      <w:proofErr w:type="spellEnd"/>
      <w:r w:rsidRPr="00DC169D">
        <w:rPr>
          <w:rFonts w:ascii="Times New Roman" w:hAnsi="Times New Roman" w:cs="Times New Roman"/>
          <w:color w:val="000000" w:themeColor="text1"/>
          <w:sz w:val="24"/>
          <w:szCs w:val="24"/>
          <w:shd w:val="clear" w:color="auto" w:fill="FFFFFF"/>
        </w:rPr>
        <w:t xml:space="preserve"> R More 2022</w:t>
      </w:r>
      <w:r w:rsidRPr="00DC169D">
        <w:rPr>
          <w:rFonts w:ascii="Times New Roman" w:hAnsi="Times New Roman" w:cs="Times New Roman"/>
          <w:color w:val="000000" w:themeColor="text1"/>
          <w:sz w:val="24"/>
          <w:szCs w:val="24"/>
        </w:rPr>
        <w:t>.).</w:t>
      </w:r>
    </w:p>
    <w:p w:rsidR="00DC169D" w:rsidRPr="00DC169D" w:rsidRDefault="0043660B" w:rsidP="00DC169D">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2.2 </w:t>
      </w:r>
      <w:r w:rsidR="00DC169D" w:rsidRPr="00DC169D">
        <w:rPr>
          <w:rFonts w:ascii="Times New Roman" w:eastAsia="Times New Roman" w:hAnsi="Times New Roman" w:cs="Times New Roman"/>
          <w:b/>
          <w:bCs/>
          <w:color w:val="000000" w:themeColor="text1"/>
          <w:sz w:val="24"/>
          <w:szCs w:val="24"/>
        </w:rPr>
        <w:t>Design Summary</w:t>
      </w:r>
    </w:p>
    <w:tbl>
      <w:tblPr>
        <w:tblW w:w="0" w:type="auto"/>
        <w:tblInd w:w="240" w:type="dxa"/>
        <w:tblBorders>
          <w:top w:val="single" w:sz="4" w:space="0" w:color="auto"/>
          <w:bottom w:val="single" w:sz="4" w:space="0" w:color="auto"/>
        </w:tblBorders>
        <w:tblCellMar>
          <w:left w:w="60" w:type="dxa"/>
          <w:right w:w="60" w:type="dxa"/>
        </w:tblCellMar>
        <w:tblLook w:val="04A0" w:firstRow="1" w:lastRow="0" w:firstColumn="1" w:lastColumn="0" w:noHBand="0" w:noVBand="1"/>
      </w:tblPr>
      <w:tblGrid>
        <w:gridCol w:w="1680"/>
        <w:gridCol w:w="1350"/>
      </w:tblGrid>
      <w:tr w:rsidR="00DC169D" w:rsidRPr="00DC169D" w:rsidTr="00B03240">
        <w:tc>
          <w:tcPr>
            <w:tcW w:w="1680" w:type="dxa"/>
            <w:tcBorders>
              <w:top w:val="single" w:sz="4" w:space="0" w:color="auto"/>
              <w:bottom w:val="single" w:sz="4" w:space="0" w:color="auto"/>
            </w:tcBorders>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Taguchi Array</w:t>
            </w:r>
          </w:p>
        </w:tc>
        <w:tc>
          <w:tcPr>
            <w:tcW w:w="1350" w:type="dxa"/>
            <w:tcBorders>
              <w:top w:val="single" w:sz="4" w:space="0" w:color="auto"/>
              <w:bottom w:val="single" w:sz="4" w:space="0" w:color="auto"/>
            </w:tcBorders>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L</w:t>
            </w:r>
            <w:r w:rsidRPr="00DC169D">
              <w:rPr>
                <w:rFonts w:ascii="Times New Roman" w:eastAsia="Times New Roman" w:hAnsi="Times New Roman" w:cs="Times New Roman"/>
                <w:color w:val="000000" w:themeColor="text1"/>
                <w:sz w:val="24"/>
                <w:szCs w:val="24"/>
                <w:vertAlign w:val="subscript"/>
              </w:rPr>
              <w:t>16</w:t>
            </w:r>
            <w:r w:rsidRPr="00DC169D">
              <w:rPr>
                <w:rFonts w:ascii="Times New Roman" w:eastAsia="Times New Roman" w:hAnsi="Times New Roman" w:cs="Times New Roman"/>
                <w:color w:val="000000" w:themeColor="text1"/>
                <w:sz w:val="24"/>
                <w:szCs w:val="24"/>
              </w:rPr>
              <w:t>(4^3)</w:t>
            </w:r>
          </w:p>
        </w:tc>
      </w:tr>
      <w:tr w:rsidR="00DC169D" w:rsidRPr="00DC169D" w:rsidTr="00B03240">
        <w:tc>
          <w:tcPr>
            <w:tcW w:w="1680" w:type="dxa"/>
            <w:tcBorders>
              <w:top w:val="single" w:sz="4" w:space="0" w:color="auto"/>
            </w:tcBorders>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Factors:</w:t>
            </w:r>
          </w:p>
        </w:tc>
        <w:tc>
          <w:tcPr>
            <w:tcW w:w="1350" w:type="dxa"/>
            <w:tcBorders>
              <w:top w:val="single" w:sz="4" w:space="0" w:color="auto"/>
            </w:tcBorders>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3</w:t>
            </w:r>
          </w:p>
        </w:tc>
      </w:tr>
      <w:tr w:rsidR="00DC169D" w:rsidRPr="00DC169D" w:rsidTr="00B03240">
        <w:tc>
          <w:tcPr>
            <w:tcW w:w="1680" w:type="dxa"/>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Runs:   </w:t>
            </w:r>
          </w:p>
        </w:tc>
        <w:tc>
          <w:tcPr>
            <w:tcW w:w="1350" w:type="dxa"/>
            <w:tcMar>
              <w:top w:w="15" w:type="dxa"/>
              <w:left w:w="30" w:type="dxa"/>
              <w:bottom w:w="0" w:type="dxa"/>
              <w:right w:w="30" w:type="dxa"/>
            </w:tcMar>
            <w:hideMark/>
          </w:tcPr>
          <w:p w:rsidR="00DC169D" w:rsidRPr="00DC169D" w:rsidRDefault="00DC169D" w:rsidP="00DC169D">
            <w:pPr>
              <w:spacing w:line="240" w:lineRule="auto"/>
              <w:jc w:val="both"/>
              <w:rPr>
                <w:rFonts w:ascii="Times New Roman" w:eastAsia="Times New Roman" w:hAnsi="Times New Roman" w:cs="Times New Roman"/>
                <w:color w:val="000000" w:themeColor="text1"/>
                <w:sz w:val="24"/>
                <w:szCs w:val="24"/>
              </w:rPr>
            </w:pPr>
            <w:r w:rsidRPr="00DC169D">
              <w:rPr>
                <w:rFonts w:ascii="Times New Roman" w:eastAsia="Times New Roman" w:hAnsi="Times New Roman" w:cs="Times New Roman"/>
                <w:color w:val="000000" w:themeColor="text1"/>
                <w:sz w:val="24"/>
                <w:szCs w:val="24"/>
              </w:rPr>
              <w:t>16</w:t>
            </w:r>
          </w:p>
        </w:tc>
      </w:tr>
    </w:tbl>
    <w:p w:rsidR="00DC169D" w:rsidRPr="00DC169D" w:rsidRDefault="00DC169D" w:rsidP="00DC169D">
      <w:pPr>
        <w:spacing w:line="240" w:lineRule="auto"/>
        <w:jc w:val="both"/>
        <w:rPr>
          <w:rFonts w:ascii="Times New Roman" w:eastAsia="Times New Roman" w:hAnsi="Times New Roman" w:cs="Times New Roman"/>
          <w:b/>
          <w:bCs/>
          <w:color w:val="000000" w:themeColor="text1"/>
          <w:sz w:val="24"/>
          <w:szCs w:val="24"/>
        </w:rPr>
      </w:pPr>
    </w:p>
    <w:p w:rsidR="00DC169D" w:rsidRPr="00DC169D" w:rsidRDefault="000207DE" w:rsidP="00DC169D">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Table 2</w:t>
      </w:r>
      <w:r w:rsidR="00DC169D" w:rsidRPr="00DC169D">
        <w:rPr>
          <w:rFonts w:ascii="Times New Roman" w:eastAsia="Times New Roman" w:hAnsi="Times New Roman" w:cs="Times New Roman"/>
          <w:b/>
          <w:bCs/>
          <w:color w:val="000000" w:themeColor="text1"/>
          <w:sz w:val="24"/>
          <w:szCs w:val="24"/>
        </w:rPr>
        <w:t xml:space="preserve">.3 Full factorial design with orthogonal array of Taguchi </w:t>
      </w:r>
      <w:proofErr w:type="gramStart"/>
      <w:r w:rsidR="00DC169D" w:rsidRPr="00DC169D">
        <w:rPr>
          <w:rFonts w:ascii="Times New Roman" w:eastAsia="Times New Roman" w:hAnsi="Times New Roman" w:cs="Times New Roman"/>
          <w:b/>
          <w:bCs/>
          <w:color w:val="000000" w:themeColor="text1"/>
          <w:sz w:val="24"/>
          <w:szCs w:val="24"/>
        </w:rPr>
        <w:t>L</w:t>
      </w:r>
      <w:r w:rsidR="00DC169D" w:rsidRPr="00DC169D">
        <w:rPr>
          <w:rFonts w:ascii="Times New Roman" w:eastAsia="Times New Roman" w:hAnsi="Times New Roman" w:cs="Times New Roman"/>
          <w:b/>
          <w:bCs/>
          <w:color w:val="000000" w:themeColor="text1"/>
          <w:sz w:val="24"/>
          <w:szCs w:val="24"/>
          <w:vertAlign w:val="subscript"/>
        </w:rPr>
        <w:t>16</w:t>
      </w:r>
      <w:r w:rsidR="00DC169D" w:rsidRPr="00DC169D">
        <w:rPr>
          <w:rFonts w:ascii="Times New Roman" w:eastAsia="Times New Roman" w:hAnsi="Times New Roman" w:cs="Times New Roman"/>
          <w:b/>
          <w:bCs/>
          <w:color w:val="000000" w:themeColor="text1"/>
          <w:sz w:val="24"/>
          <w:szCs w:val="24"/>
        </w:rPr>
        <w:t>(</w:t>
      </w:r>
      <w:proofErr w:type="gramEnd"/>
      <w:r w:rsidR="00DC169D" w:rsidRPr="00DC169D">
        <w:rPr>
          <w:rFonts w:ascii="Times New Roman" w:eastAsia="Times New Roman" w:hAnsi="Times New Roman" w:cs="Times New Roman"/>
          <w:b/>
          <w:bCs/>
          <w:color w:val="000000" w:themeColor="text1"/>
          <w:sz w:val="24"/>
          <w:szCs w:val="24"/>
        </w:rPr>
        <w:t>4^5)</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560"/>
        <w:gridCol w:w="1559"/>
      </w:tblGrid>
      <w:tr w:rsidR="00DC169D" w:rsidRPr="00DC169D" w:rsidTr="00B03240">
        <w:tc>
          <w:tcPr>
            <w:tcW w:w="1951" w:type="dxa"/>
            <w:tcBorders>
              <w:top w:val="single" w:sz="4" w:space="0" w:color="auto"/>
              <w:bottom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Experimental No</w:t>
            </w:r>
          </w:p>
        </w:tc>
        <w:tc>
          <w:tcPr>
            <w:tcW w:w="1559" w:type="dxa"/>
            <w:tcBorders>
              <w:top w:val="single" w:sz="4" w:space="0" w:color="auto"/>
              <w:bottom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 xml:space="preserve">Parameter A </w:t>
            </w:r>
          </w:p>
        </w:tc>
        <w:tc>
          <w:tcPr>
            <w:tcW w:w="1560" w:type="dxa"/>
            <w:tcBorders>
              <w:top w:val="single" w:sz="4" w:space="0" w:color="auto"/>
              <w:bottom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Parameter B</w:t>
            </w:r>
          </w:p>
        </w:tc>
        <w:tc>
          <w:tcPr>
            <w:tcW w:w="1559" w:type="dxa"/>
            <w:tcBorders>
              <w:top w:val="single" w:sz="4" w:space="0" w:color="auto"/>
              <w:bottom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Parameter C</w:t>
            </w:r>
          </w:p>
        </w:tc>
      </w:tr>
      <w:tr w:rsidR="00DC169D" w:rsidRPr="00DC169D" w:rsidTr="00B03240">
        <w:tc>
          <w:tcPr>
            <w:tcW w:w="1951" w:type="dxa"/>
            <w:tcBorders>
              <w:top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59" w:type="dxa"/>
            <w:tcBorders>
              <w:top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60" w:type="dxa"/>
            <w:tcBorders>
              <w:top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59" w:type="dxa"/>
            <w:tcBorders>
              <w:top w:val="single" w:sz="4" w:space="0" w:color="auto"/>
            </w:tcBorders>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5</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6</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7</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8</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9</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10</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11</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15</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3</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2</w:t>
            </w:r>
          </w:p>
        </w:tc>
      </w:tr>
      <w:tr w:rsidR="00DC169D" w:rsidRPr="00DC169D" w:rsidTr="00B03240">
        <w:tc>
          <w:tcPr>
            <w:tcW w:w="1951"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lastRenderedPageBreak/>
              <w:t>16</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60"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4</w:t>
            </w:r>
          </w:p>
        </w:tc>
        <w:tc>
          <w:tcPr>
            <w:tcW w:w="1559" w:type="dxa"/>
          </w:tcPr>
          <w:p w:rsidR="00DC169D" w:rsidRPr="00DC169D" w:rsidRDefault="00DC169D" w:rsidP="00DC169D">
            <w:pPr>
              <w:jc w:val="both"/>
              <w:rPr>
                <w:rFonts w:ascii="Times New Roman" w:hAnsi="Times New Roman" w:cs="Times New Roman"/>
                <w:color w:val="000000" w:themeColor="text1"/>
                <w:sz w:val="24"/>
                <w:szCs w:val="24"/>
              </w:rPr>
            </w:pPr>
            <w:r w:rsidRPr="00DC169D">
              <w:rPr>
                <w:rFonts w:ascii="Times New Roman" w:hAnsi="Times New Roman" w:cs="Times New Roman"/>
                <w:color w:val="000000" w:themeColor="text1"/>
                <w:sz w:val="24"/>
                <w:szCs w:val="24"/>
              </w:rPr>
              <w:t>1</w:t>
            </w:r>
          </w:p>
        </w:tc>
      </w:tr>
    </w:tbl>
    <w:p w:rsidR="00DC169D" w:rsidRPr="00DC169D" w:rsidRDefault="00DC169D" w:rsidP="00DC169D">
      <w:pPr>
        <w:spacing w:line="240" w:lineRule="auto"/>
        <w:jc w:val="both"/>
        <w:rPr>
          <w:rFonts w:ascii="Times New Roman" w:hAnsi="Times New Roman" w:cs="Times New Roman"/>
          <w:color w:val="000000" w:themeColor="text1"/>
          <w:sz w:val="24"/>
          <w:szCs w:val="24"/>
        </w:rPr>
      </w:pPr>
    </w:p>
    <w:p w:rsidR="00352BA0" w:rsidRPr="00DC169D" w:rsidRDefault="00352BA0" w:rsidP="00DC169D">
      <w:pPr>
        <w:spacing w:line="240" w:lineRule="auto"/>
        <w:jc w:val="both"/>
        <w:rPr>
          <w:rFonts w:ascii="Times New Roman" w:eastAsia="Times New Roman" w:hAnsi="Times New Roman" w:cs="Times New Roman"/>
          <w:color w:val="000000" w:themeColor="text1"/>
          <w:sz w:val="24"/>
          <w:szCs w:val="24"/>
        </w:rPr>
      </w:pPr>
    </w:p>
    <w:p w:rsidR="00307233"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system was test run for a period of eleven months between July 2022 and June 2023. The biogas gas produced was calculated using equation 3.3 below. The pilot installation of sewage sludge bioconversion was designed to achieve the production capacity of bio fuel per year. The designed capacity of the prototype installation allows 80% reduction of the currently generated volume of sewage sludge. The installation enables utilization as a qualified biomass in the energy sector. The process was fully pressurized and to a large extent, it reduced the environmental impact of the sewage plant by the elimination of land filling and the necessity of transporting the sludge to remote traditional utilization sites. The installation is characterized by the application of sewage sludge bioconversion consisting in the generation of bio fuel in the process of stimulated maturation of the mixture composed of sewage sludge, high carbohydrate content bio fuel as well as balanced amounts of reactive components and activated cultures of bacteria. During the process of maturation, microbiological oxidation of the mixture occurs, which leads to the conversion of microbes consisting in the cracking of their biochemical structure with the generation of biologically neutral decomposition elements.</w:t>
      </w:r>
    </w:p>
    <w:p w:rsidR="00307233" w:rsidRPr="00B55FA4" w:rsidRDefault="00307233" w:rsidP="00307233">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The experiment were first done randomly to enable us get the possible design parameters.</w:t>
      </w:r>
      <w:r w:rsidRPr="004729AB">
        <w:t xml:space="preserve"> </w:t>
      </w:r>
      <w:r w:rsidRPr="00B55FA4">
        <w:rPr>
          <w:rFonts w:ascii="Times New Roman" w:hAnsi="Times New Roman" w:cs="Times New Roman"/>
          <w:sz w:val="24"/>
          <w:szCs w:val="24"/>
        </w:rPr>
        <w:t>Table 3.2 shows the results characteristic of the experiments conducted toward identifying the optimum level setting for the manufacturing parameters within the experimental region.</w:t>
      </w:r>
    </w:p>
    <w:p w:rsidR="00307233" w:rsidRPr="00875B61" w:rsidRDefault="000207DE" w:rsidP="00307233">
      <w:pPr>
        <w:spacing w:line="240" w:lineRule="auto"/>
        <w:jc w:val="both"/>
        <w:rPr>
          <w:rFonts w:ascii="Times New Roman" w:hAnsi="Times New Roman" w:cs="Times New Roman"/>
          <w:b/>
          <w:sz w:val="24"/>
          <w:szCs w:val="24"/>
        </w:rPr>
      </w:pPr>
      <w:r w:rsidRPr="00875B61">
        <w:rPr>
          <w:rFonts w:ascii="Times New Roman" w:hAnsi="Times New Roman" w:cs="Times New Roman"/>
          <w:b/>
          <w:sz w:val="24"/>
          <w:szCs w:val="24"/>
        </w:rPr>
        <w:t>Table 2</w:t>
      </w:r>
      <w:r w:rsidR="00875B61" w:rsidRPr="00875B61">
        <w:rPr>
          <w:rFonts w:ascii="Times New Roman" w:hAnsi="Times New Roman" w:cs="Times New Roman"/>
          <w:b/>
          <w:sz w:val="24"/>
          <w:szCs w:val="24"/>
        </w:rPr>
        <w:t>.4</w:t>
      </w:r>
      <w:r w:rsidR="00307233" w:rsidRPr="00875B61">
        <w:rPr>
          <w:rFonts w:ascii="Times New Roman" w:hAnsi="Times New Roman" w:cs="Times New Roman"/>
          <w:b/>
          <w:sz w:val="24"/>
          <w:szCs w:val="24"/>
        </w:rPr>
        <w:t xml:space="preserve"> Biogas production testing setting parameters and their value at different level</w:t>
      </w:r>
    </w:p>
    <w:tbl>
      <w:tblPr>
        <w:tblStyle w:val="TableGrid"/>
        <w:tblW w:w="0" w:type="auto"/>
        <w:tblBorders>
          <w:bottom w:val="single" w:sz="4" w:space="0" w:color="auto"/>
        </w:tblBorders>
        <w:tblLook w:val="04A0" w:firstRow="1" w:lastRow="0" w:firstColumn="1" w:lastColumn="0" w:noHBand="0" w:noVBand="1"/>
      </w:tblPr>
      <w:tblGrid>
        <w:gridCol w:w="3591"/>
        <w:gridCol w:w="1467"/>
        <w:gridCol w:w="1440"/>
        <w:gridCol w:w="1440"/>
        <w:gridCol w:w="1278"/>
      </w:tblGrid>
      <w:tr w:rsidR="00307233" w:rsidTr="00B03240">
        <w:tc>
          <w:tcPr>
            <w:tcW w:w="3591" w:type="dxa"/>
          </w:tcPr>
          <w:p w:rsidR="00307233" w:rsidRPr="00856CC9" w:rsidRDefault="00307233" w:rsidP="00307233">
            <w:pPr>
              <w:jc w:val="both"/>
              <w:rPr>
                <w:rFonts w:ascii="Times New Roman" w:hAnsi="Times New Roman" w:cs="Times New Roman"/>
                <w:b/>
                <w:color w:val="000000" w:themeColor="text1"/>
                <w:sz w:val="24"/>
                <w:szCs w:val="24"/>
              </w:rPr>
            </w:pPr>
            <w:r w:rsidRPr="00856CC9">
              <w:rPr>
                <w:rFonts w:ascii="Times New Roman" w:hAnsi="Times New Roman" w:cs="Times New Roman"/>
                <w:b/>
                <w:color w:val="000000" w:themeColor="text1"/>
                <w:sz w:val="24"/>
                <w:szCs w:val="24"/>
              </w:rPr>
              <w:t>Process parameters</w:t>
            </w:r>
          </w:p>
        </w:tc>
        <w:tc>
          <w:tcPr>
            <w:tcW w:w="1467" w:type="dxa"/>
          </w:tcPr>
          <w:p w:rsidR="00307233" w:rsidRPr="00856CC9" w:rsidRDefault="00307233" w:rsidP="00307233">
            <w:pPr>
              <w:jc w:val="both"/>
              <w:rPr>
                <w:rFonts w:ascii="Times New Roman" w:hAnsi="Times New Roman" w:cs="Times New Roman"/>
                <w:b/>
                <w:color w:val="000000" w:themeColor="text1"/>
                <w:sz w:val="24"/>
                <w:szCs w:val="24"/>
              </w:rPr>
            </w:pPr>
            <w:r w:rsidRPr="00856CC9">
              <w:rPr>
                <w:rFonts w:ascii="Times New Roman" w:hAnsi="Times New Roman" w:cs="Times New Roman"/>
                <w:b/>
                <w:color w:val="000000" w:themeColor="text1"/>
                <w:sz w:val="24"/>
                <w:szCs w:val="24"/>
              </w:rPr>
              <w:t>Level 1</w:t>
            </w:r>
          </w:p>
        </w:tc>
        <w:tc>
          <w:tcPr>
            <w:tcW w:w="1440" w:type="dxa"/>
          </w:tcPr>
          <w:p w:rsidR="00307233" w:rsidRPr="00856CC9" w:rsidRDefault="00307233" w:rsidP="00307233">
            <w:pPr>
              <w:jc w:val="both"/>
              <w:rPr>
                <w:rFonts w:ascii="Times New Roman" w:hAnsi="Times New Roman" w:cs="Times New Roman"/>
                <w:b/>
                <w:color w:val="000000" w:themeColor="text1"/>
                <w:sz w:val="24"/>
                <w:szCs w:val="24"/>
              </w:rPr>
            </w:pPr>
            <w:r w:rsidRPr="00856CC9">
              <w:rPr>
                <w:rFonts w:ascii="Times New Roman" w:hAnsi="Times New Roman" w:cs="Times New Roman"/>
                <w:b/>
                <w:color w:val="000000" w:themeColor="text1"/>
                <w:sz w:val="24"/>
                <w:szCs w:val="24"/>
              </w:rPr>
              <w:t>Level 2</w:t>
            </w:r>
          </w:p>
        </w:tc>
        <w:tc>
          <w:tcPr>
            <w:tcW w:w="1440" w:type="dxa"/>
          </w:tcPr>
          <w:p w:rsidR="00307233" w:rsidRPr="00856CC9" w:rsidRDefault="00307233" w:rsidP="00307233">
            <w:pPr>
              <w:jc w:val="both"/>
              <w:rPr>
                <w:rFonts w:ascii="Times New Roman" w:hAnsi="Times New Roman" w:cs="Times New Roman"/>
                <w:b/>
                <w:color w:val="000000" w:themeColor="text1"/>
                <w:sz w:val="24"/>
                <w:szCs w:val="24"/>
              </w:rPr>
            </w:pPr>
            <w:r w:rsidRPr="00856CC9">
              <w:rPr>
                <w:rFonts w:ascii="Times New Roman" w:hAnsi="Times New Roman" w:cs="Times New Roman"/>
                <w:b/>
                <w:color w:val="000000" w:themeColor="text1"/>
                <w:sz w:val="24"/>
                <w:szCs w:val="24"/>
              </w:rPr>
              <w:t>Level 3</w:t>
            </w:r>
          </w:p>
        </w:tc>
        <w:tc>
          <w:tcPr>
            <w:tcW w:w="1278" w:type="dxa"/>
          </w:tcPr>
          <w:p w:rsidR="00307233" w:rsidRPr="00856CC9" w:rsidRDefault="00307233" w:rsidP="00307233">
            <w:pPr>
              <w:jc w:val="both"/>
              <w:rPr>
                <w:rFonts w:ascii="Times New Roman" w:hAnsi="Times New Roman" w:cs="Times New Roman"/>
                <w:b/>
                <w:color w:val="000000" w:themeColor="text1"/>
                <w:sz w:val="24"/>
                <w:szCs w:val="24"/>
              </w:rPr>
            </w:pPr>
            <w:r w:rsidRPr="00856CC9">
              <w:rPr>
                <w:rFonts w:ascii="Times New Roman" w:hAnsi="Times New Roman" w:cs="Times New Roman"/>
                <w:b/>
                <w:color w:val="000000" w:themeColor="text1"/>
                <w:sz w:val="24"/>
                <w:szCs w:val="24"/>
              </w:rPr>
              <w:t>Level 4</w:t>
            </w:r>
          </w:p>
        </w:tc>
      </w:tr>
      <w:tr w:rsidR="00307233" w:rsidTr="00B03240">
        <w:tc>
          <w:tcPr>
            <w:tcW w:w="3591"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Temperature </w:t>
            </w:r>
          </w:p>
        </w:tc>
        <w:tc>
          <w:tcPr>
            <w:tcW w:w="1467"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278"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307233" w:rsidTr="00B03240">
        <w:tc>
          <w:tcPr>
            <w:tcW w:w="3591" w:type="dxa"/>
          </w:tcPr>
          <w:p w:rsidR="00307233" w:rsidRDefault="00307233" w:rsidP="00307233">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Ph</w:t>
            </w:r>
            <w:proofErr w:type="spellEnd"/>
            <w:r>
              <w:rPr>
                <w:rFonts w:ascii="Times New Roman" w:hAnsi="Times New Roman" w:cs="Times New Roman"/>
                <w:color w:val="000000" w:themeColor="text1"/>
                <w:sz w:val="24"/>
                <w:szCs w:val="24"/>
              </w:rPr>
              <w:t xml:space="preserve"> value</w:t>
            </w:r>
          </w:p>
        </w:tc>
        <w:tc>
          <w:tcPr>
            <w:tcW w:w="1467"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1278"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307233" w:rsidTr="00B03240">
        <w:tc>
          <w:tcPr>
            <w:tcW w:w="3591"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Moisture content</w:t>
            </w:r>
          </w:p>
        </w:tc>
        <w:tc>
          <w:tcPr>
            <w:tcW w:w="1467"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440"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278" w:type="dxa"/>
          </w:tcPr>
          <w:p w:rsidR="00307233" w:rsidRDefault="00307233" w:rsidP="0030723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bl>
    <w:p w:rsidR="00307233" w:rsidRDefault="00307233" w:rsidP="00307233">
      <w:pPr>
        <w:spacing w:line="240" w:lineRule="auto"/>
        <w:jc w:val="both"/>
        <w:rPr>
          <w:rFonts w:ascii="Times New Roman" w:hAnsi="Times New Roman" w:cs="Times New Roman"/>
          <w:b/>
          <w:bCs/>
          <w:color w:val="000000" w:themeColor="text1"/>
          <w:sz w:val="24"/>
          <w:szCs w:val="24"/>
        </w:rPr>
      </w:pPr>
    </w:p>
    <w:p w:rsidR="00307233" w:rsidRPr="00DC3214" w:rsidRDefault="000207DE" w:rsidP="00307233">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w:t>
      </w:r>
      <w:r w:rsidR="00875B61">
        <w:rPr>
          <w:rFonts w:ascii="Times New Roman" w:hAnsi="Times New Roman" w:cs="Times New Roman"/>
          <w:b/>
          <w:bCs/>
          <w:color w:val="000000" w:themeColor="text1"/>
          <w:sz w:val="24"/>
          <w:szCs w:val="24"/>
        </w:rPr>
        <w:t>.5</w:t>
      </w:r>
      <w:r w:rsidR="00307233" w:rsidRPr="00DC3214">
        <w:rPr>
          <w:rFonts w:ascii="Times New Roman" w:hAnsi="Times New Roman" w:cs="Times New Roman"/>
          <w:b/>
          <w:bCs/>
          <w:color w:val="000000" w:themeColor="text1"/>
          <w:sz w:val="24"/>
          <w:szCs w:val="24"/>
        </w:rPr>
        <w:t xml:space="preserve"> Composition of the mixture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07233" w:rsidRPr="00C544A9" w:rsidTr="00B03240">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S/N</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Sewage(kg/l) </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Kitchen waste (kg/l)</w:t>
            </w:r>
          </w:p>
        </w:tc>
      </w:tr>
      <w:tr w:rsidR="00307233" w:rsidRPr="00C544A9" w:rsidTr="00B03240">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12.5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32.5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17.5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27.5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11</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12</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27.5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17.5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32.5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lastRenderedPageBreak/>
              <w:t>15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r>
    </w:tbl>
    <w:p w:rsidR="00307233" w:rsidRPr="00C544A9" w:rsidRDefault="00307233" w:rsidP="00307233">
      <w:pPr>
        <w:spacing w:line="240" w:lineRule="auto"/>
        <w:jc w:val="both"/>
        <w:rPr>
          <w:rFonts w:ascii="Times New Roman" w:hAnsi="Times New Roman" w:cs="Times New Roman"/>
          <w:color w:val="000000" w:themeColor="text1"/>
          <w:sz w:val="24"/>
          <w:szCs w:val="24"/>
        </w:rPr>
      </w:pP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A weigh balance was used to measure the amount of gas produced, by subtracting the final mass of the tube after each circle by its initial mass before the experiment. </w:t>
      </w:r>
    </w:p>
    <w:p w:rsidR="00307233" w:rsidRDefault="00307233" w:rsidP="00307233">
      <w:pPr>
        <w:spacing w:line="240" w:lineRule="auto"/>
        <w:jc w:val="both"/>
        <w:rPr>
          <w:rFonts w:ascii="Times New Roman" w:hAnsi="Times New Roman" w:cs="Times New Roman"/>
          <w:color w:val="000000" w:themeColor="text1"/>
          <w:sz w:val="24"/>
          <w:szCs w:val="24"/>
        </w:rPr>
      </w:pP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This is expressed mathematically as </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t xml:space="preserve"> </w:t>
      </w:r>
      <w:r w:rsidRPr="00C544A9">
        <w:rPr>
          <w:rFonts w:ascii="Times New Roman" w:hAnsi="Times New Roman" w:cs="Times New Roman"/>
          <w:color w:val="000000" w:themeColor="text1"/>
          <w:sz w:val="24"/>
          <w:szCs w:val="24"/>
        </w:rPr>
        <w:tab/>
      </w:r>
      <w:proofErr w:type="spellStart"/>
      <w:r w:rsidRPr="00C544A9">
        <w:rPr>
          <w:rFonts w:ascii="Times New Roman" w:hAnsi="Times New Roman" w:cs="Times New Roman"/>
          <w:color w:val="000000" w:themeColor="text1"/>
          <w:sz w:val="24"/>
          <w:szCs w:val="24"/>
        </w:rPr>
        <w:t>M</w:t>
      </w:r>
      <w:r w:rsidRPr="00C544A9">
        <w:rPr>
          <w:rFonts w:ascii="Times New Roman" w:hAnsi="Times New Roman" w:cs="Times New Roman"/>
          <w:color w:val="000000" w:themeColor="text1"/>
          <w:sz w:val="24"/>
          <w:szCs w:val="24"/>
          <w:vertAlign w:val="subscript"/>
        </w:rPr>
        <w:t>i</w:t>
      </w:r>
      <w:proofErr w:type="spellEnd"/>
      <w:r w:rsidRPr="00C544A9">
        <w:rPr>
          <w:rFonts w:ascii="Times New Roman" w:hAnsi="Times New Roman" w:cs="Times New Roman"/>
          <w:color w:val="000000" w:themeColor="text1"/>
          <w:sz w:val="24"/>
          <w:szCs w:val="24"/>
          <w:vertAlign w:val="subscript"/>
        </w:rPr>
        <w:t xml:space="preserve"> =</w:t>
      </w:r>
      <w:r w:rsidRPr="00C544A9">
        <w:rPr>
          <w:rFonts w:ascii="Times New Roman" w:hAnsi="Times New Roman" w:cs="Times New Roman"/>
          <w:color w:val="000000" w:themeColor="text1"/>
          <w:sz w:val="24"/>
          <w:szCs w:val="24"/>
        </w:rPr>
        <w:t xml:space="preserve"> m</w:t>
      </w:r>
      <w:r w:rsidRPr="00C544A9">
        <w:rPr>
          <w:rFonts w:ascii="Times New Roman" w:hAnsi="Times New Roman" w:cs="Times New Roman"/>
          <w:color w:val="000000" w:themeColor="text1"/>
          <w:sz w:val="24"/>
          <w:szCs w:val="24"/>
          <w:vertAlign w:val="subscript"/>
        </w:rPr>
        <w:t xml:space="preserve">2 </w:t>
      </w:r>
      <w:r w:rsidRPr="00C544A9">
        <w:rPr>
          <w:rFonts w:ascii="Times New Roman" w:hAnsi="Times New Roman" w:cs="Times New Roman"/>
          <w:color w:val="000000" w:themeColor="text1"/>
          <w:sz w:val="24"/>
          <w:szCs w:val="24"/>
        </w:rPr>
        <w:t>- m</w:t>
      </w:r>
      <w:r w:rsidRPr="00C544A9">
        <w:rPr>
          <w:rFonts w:ascii="Times New Roman" w:hAnsi="Times New Roman" w:cs="Times New Roman"/>
          <w:color w:val="000000" w:themeColor="text1"/>
          <w:sz w:val="24"/>
          <w:szCs w:val="24"/>
          <w:vertAlign w:val="subscript"/>
        </w:rPr>
        <w:t xml:space="preserve">1    </w:t>
      </w:r>
      <w:r w:rsidRPr="00C544A9">
        <w:rPr>
          <w:rFonts w:ascii="Times New Roman" w:hAnsi="Times New Roman" w:cs="Times New Roman"/>
          <w:color w:val="000000" w:themeColor="text1"/>
          <w:sz w:val="24"/>
          <w:szCs w:val="24"/>
          <w:vertAlign w:val="subscript"/>
        </w:rPr>
        <w:tab/>
      </w:r>
      <w:r w:rsidRPr="00C544A9">
        <w:rPr>
          <w:rFonts w:ascii="Times New Roman" w:hAnsi="Times New Roman" w:cs="Times New Roman"/>
          <w:color w:val="000000" w:themeColor="text1"/>
          <w:sz w:val="24"/>
          <w:szCs w:val="24"/>
          <w:vertAlign w:val="subscript"/>
        </w:rPr>
        <w:tab/>
      </w:r>
      <w:r w:rsidRPr="00C544A9">
        <w:rPr>
          <w:rFonts w:ascii="Times New Roman" w:hAnsi="Times New Roman" w:cs="Times New Roman"/>
          <w:color w:val="000000" w:themeColor="text1"/>
          <w:sz w:val="24"/>
          <w:szCs w:val="24"/>
          <w:vertAlign w:val="subscript"/>
        </w:rPr>
        <w:tab/>
      </w:r>
      <w:r w:rsidRPr="00C544A9">
        <w:rPr>
          <w:rFonts w:ascii="Times New Roman" w:hAnsi="Times New Roman" w:cs="Times New Roman"/>
          <w:color w:val="000000" w:themeColor="text1"/>
          <w:sz w:val="24"/>
          <w:szCs w:val="24"/>
          <w:vertAlign w:val="subscript"/>
        </w:rPr>
        <w:tab/>
      </w:r>
      <w:r w:rsidRPr="00C544A9">
        <w:rPr>
          <w:rFonts w:ascii="Times New Roman" w:hAnsi="Times New Roman" w:cs="Times New Roman"/>
          <w:color w:val="000000" w:themeColor="text1"/>
          <w:sz w:val="24"/>
          <w:szCs w:val="24"/>
          <w:vertAlign w:val="subscript"/>
        </w:rPr>
        <w:tab/>
      </w:r>
      <w:r w:rsidRPr="00C544A9">
        <w:rPr>
          <w:rFonts w:ascii="Times New Roman" w:hAnsi="Times New Roman" w:cs="Times New Roman"/>
          <w:color w:val="000000" w:themeColor="text1"/>
          <w:sz w:val="24"/>
          <w:szCs w:val="24"/>
          <w:vertAlign w:val="subscript"/>
        </w:rPr>
        <w:tab/>
      </w:r>
      <w:r w:rsidR="00875B61">
        <w:rPr>
          <w:rFonts w:ascii="Times New Roman" w:hAnsi="Times New Roman" w:cs="Times New Roman"/>
          <w:color w:val="000000" w:themeColor="text1"/>
          <w:sz w:val="24"/>
          <w:szCs w:val="24"/>
        </w:rPr>
        <w:t>2.1</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Where </w:t>
      </w:r>
      <w:proofErr w:type="spellStart"/>
      <w:r w:rsidRPr="00C544A9">
        <w:rPr>
          <w:rFonts w:ascii="Times New Roman" w:hAnsi="Times New Roman" w:cs="Times New Roman"/>
          <w:color w:val="000000" w:themeColor="text1"/>
          <w:sz w:val="24"/>
          <w:szCs w:val="24"/>
        </w:rPr>
        <w:t>Mi</w:t>
      </w:r>
      <w:proofErr w:type="spellEnd"/>
      <w:r w:rsidRPr="00C544A9">
        <w:rPr>
          <w:rFonts w:ascii="Times New Roman" w:hAnsi="Times New Roman" w:cs="Times New Roman"/>
          <w:color w:val="000000" w:themeColor="text1"/>
          <w:sz w:val="24"/>
          <w:szCs w:val="24"/>
        </w:rPr>
        <w:t xml:space="preserve"> is the methane gas produced, m</w:t>
      </w:r>
      <w:r w:rsidRPr="00C544A9">
        <w:rPr>
          <w:rFonts w:ascii="Times New Roman" w:hAnsi="Times New Roman" w:cs="Times New Roman"/>
          <w:color w:val="000000" w:themeColor="text1"/>
          <w:sz w:val="24"/>
          <w:szCs w:val="24"/>
          <w:vertAlign w:val="subscript"/>
        </w:rPr>
        <w:t>2</w:t>
      </w:r>
      <w:r w:rsidRPr="00C544A9">
        <w:rPr>
          <w:rFonts w:ascii="Times New Roman" w:hAnsi="Times New Roman" w:cs="Times New Roman"/>
          <w:color w:val="000000" w:themeColor="text1"/>
          <w:sz w:val="24"/>
          <w:szCs w:val="24"/>
        </w:rPr>
        <w:t xml:space="preserve"> is the final weight of the tube and m</w:t>
      </w:r>
      <w:r w:rsidRPr="00C544A9">
        <w:rPr>
          <w:rFonts w:ascii="Times New Roman" w:hAnsi="Times New Roman" w:cs="Times New Roman"/>
          <w:color w:val="000000" w:themeColor="text1"/>
          <w:sz w:val="24"/>
          <w:szCs w:val="24"/>
          <w:vertAlign w:val="subscript"/>
        </w:rPr>
        <w:t>1</w:t>
      </w:r>
      <w:r w:rsidRPr="00C544A9">
        <w:rPr>
          <w:rFonts w:ascii="Times New Roman" w:hAnsi="Times New Roman" w:cs="Times New Roman"/>
          <w:color w:val="000000" w:themeColor="text1"/>
          <w:sz w:val="24"/>
          <w:szCs w:val="24"/>
        </w:rPr>
        <w:t xml:space="preserve"> is the initial weight of the tube. </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bio</w:t>
      </w:r>
      <w:r w:rsidRPr="00C544A9">
        <w:rPr>
          <w:rFonts w:ascii="Times New Roman" w:hAnsi="Times New Roman" w:cs="Times New Roman"/>
          <w:color w:val="000000" w:themeColor="text1"/>
          <w:sz w:val="24"/>
          <w:szCs w:val="24"/>
        </w:rPr>
        <w:t>gas produced is measured in gram (g).</w:t>
      </w:r>
    </w:p>
    <w:p w:rsidR="00307233" w:rsidRPr="00DC3214" w:rsidRDefault="00307233" w:rsidP="00307233">
      <w:pPr>
        <w:spacing w:line="240" w:lineRule="auto"/>
        <w:jc w:val="both"/>
        <w:rPr>
          <w:rFonts w:ascii="Times New Roman" w:hAnsi="Times New Roman" w:cs="Times New Roman"/>
          <w:color w:val="000000" w:themeColor="text1"/>
          <w:sz w:val="24"/>
          <w:szCs w:val="24"/>
          <w:vertAlign w:val="subscript"/>
        </w:rPr>
      </w:pPr>
      <w:r w:rsidRPr="00C544A9">
        <w:rPr>
          <w:rFonts w:ascii="Times New Roman" w:hAnsi="Times New Roman" w:cs="Times New Roman"/>
          <w:color w:val="000000" w:themeColor="text1"/>
          <w:sz w:val="24"/>
          <w:szCs w:val="24"/>
          <w:shd w:val="clear" w:color="auto" w:fill="FFFFFF"/>
        </w:rPr>
        <w:t xml:space="preserve">Temperature reading was taken on weekly basses, with a thermocouple placed inside the digester. </w:t>
      </w:r>
      <w:r w:rsidRPr="00C544A9">
        <w:rPr>
          <w:rFonts w:ascii="Times New Roman" w:hAnsi="Times New Roman" w:cs="Times New Roman"/>
          <w:color w:val="000000" w:themeColor="text1"/>
          <w:sz w:val="24"/>
          <w:szCs w:val="24"/>
        </w:rPr>
        <w:t xml:space="preserve">The temperature of the system was measured with a well calibrated thermostat that was placed by the digester. At interval of every week a sample of the </w:t>
      </w:r>
      <w:proofErr w:type="spellStart"/>
      <w:r w:rsidRPr="00C544A9">
        <w:rPr>
          <w:rFonts w:ascii="Times New Roman" w:hAnsi="Times New Roman" w:cs="Times New Roman"/>
          <w:color w:val="000000" w:themeColor="text1"/>
          <w:sz w:val="24"/>
          <w:szCs w:val="24"/>
        </w:rPr>
        <w:t>digestate</w:t>
      </w:r>
      <w:proofErr w:type="spellEnd"/>
      <w:r w:rsidRPr="00C544A9">
        <w:rPr>
          <w:rFonts w:ascii="Times New Roman" w:hAnsi="Times New Roman" w:cs="Times New Roman"/>
          <w:color w:val="000000" w:themeColor="text1"/>
          <w:sz w:val="24"/>
          <w:szCs w:val="24"/>
        </w:rPr>
        <w:t xml:space="preserve"> was released for us to be able to measure the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level as at that interval and the values recorded at the various intervals. The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level was measured with a digital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meter. </w:t>
      </w:r>
      <w:r w:rsidRPr="00C544A9">
        <w:rPr>
          <w:rFonts w:ascii="Times New Roman" w:hAnsi="Times New Roman" w:cs="Times New Roman"/>
          <w:color w:val="000000" w:themeColor="text1"/>
          <w:sz w:val="24"/>
          <w:szCs w:val="24"/>
          <w:shd w:val="clear" w:color="auto" w:fill="FFFFFF"/>
        </w:rPr>
        <w:t>The moisture content samples produced for the study was determined using the formula</w:t>
      </w:r>
    </w:p>
    <w:p w:rsidR="00307233" w:rsidRPr="00DC3214" w:rsidRDefault="00307233" w:rsidP="00307233">
      <w:pPr>
        <w:spacing w:line="240" w:lineRule="auto"/>
        <w:jc w:val="both"/>
        <w:rPr>
          <w:rFonts w:ascii="Times New Roman" w:hAnsi="Times New Roman" w:cs="Times New Roman"/>
          <w:color w:val="000000" w:themeColor="text1"/>
          <w:sz w:val="24"/>
          <w:szCs w:val="24"/>
          <w:shd w:val="clear" w:color="auto" w:fill="FFFFFF"/>
        </w:rPr>
      </w:pPr>
      <w:r w:rsidRPr="00C544A9">
        <w:rPr>
          <w:rFonts w:ascii="Times New Roman" w:hAnsi="Times New Roman" w:cs="Times New Roman"/>
          <w:color w:val="000000" w:themeColor="text1"/>
          <w:sz w:val="24"/>
          <w:szCs w:val="24"/>
          <w:shd w:val="clear" w:color="auto" w:fill="FFFFFF"/>
        </w:rPr>
        <w:t>M=</w:t>
      </w:r>
      <w:r w:rsidRPr="00C544A9">
        <w:rPr>
          <w:rFonts w:ascii="Times New Roman" w:hAnsi="Times New Roman" w:cs="Times New Roman"/>
          <w:color w:val="000000" w:themeColor="text1"/>
          <w:sz w:val="24"/>
          <w:szCs w:val="24"/>
          <w:shd w:val="clear" w:color="auto" w:fill="FFFFFF"/>
        </w:rPr>
        <w:tab/>
      </w:r>
      <m:oMath>
        <m:f>
          <m:fPr>
            <m:ctrlPr>
              <w:rPr>
                <w:rFonts w:ascii="Cambria Math" w:hAnsi="Cambria Math" w:cs="Times New Roman"/>
                <w:i/>
                <w:color w:val="000000" w:themeColor="text1"/>
                <w:sz w:val="24"/>
                <w:szCs w:val="24"/>
                <w:shd w:val="clear" w:color="auto" w:fill="FFFFFF"/>
              </w:rPr>
            </m:ctrlPr>
          </m:fPr>
          <m:num>
            <m:r>
              <w:rPr>
                <w:rFonts w:ascii="Cambria Math" w:hAnsi="Cambria Math" w:cs="Times New Roman"/>
                <w:color w:val="000000" w:themeColor="text1"/>
                <w:sz w:val="24"/>
                <w:szCs w:val="24"/>
                <w:shd w:val="clear" w:color="auto" w:fill="FFFFFF"/>
              </w:rPr>
              <m:t>m</m:t>
            </m:r>
            <m:r>
              <m:rPr>
                <m:sty m:val="p"/>
              </m:rPr>
              <w:rPr>
                <w:rFonts w:ascii="Cambria Math" w:hAnsi="Cambria Math" w:cs="Times New Roman"/>
                <w:color w:val="000000" w:themeColor="text1"/>
                <w:sz w:val="24"/>
                <w:szCs w:val="24"/>
                <w:shd w:val="clear" w:color="auto" w:fill="FFFFFF"/>
              </w:rPr>
              <m:t>1</m:t>
            </m:r>
            <m:r>
              <w:rPr>
                <w:rFonts w:ascii="Cambria Math" w:hAnsi="Cambria Math" w:cs="Times New Roman"/>
                <w:color w:val="000000" w:themeColor="text1"/>
                <w:sz w:val="24"/>
                <w:szCs w:val="24"/>
                <w:shd w:val="clear" w:color="auto" w:fill="FFFFFF"/>
              </w:rPr>
              <m:t>-m2</m:t>
            </m:r>
          </m:num>
          <m:den>
            <m:r>
              <w:rPr>
                <w:rFonts w:ascii="Cambria Math" w:hAnsi="Cambria Math" w:cs="Times New Roman"/>
                <w:color w:val="000000" w:themeColor="text1"/>
                <w:sz w:val="24"/>
                <w:szCs w:val="24"/>
                <w:shd w:val="clear" w:color="auto" w:fill="FFFFFF"/>
              </w:rPr>
              <m:t>m1</m:t>
            </m:r>
          </m:den>
        </m:f>
      </m:oMath>
      <w:r w:rsidRPr="00C544A9">
        <w:rPr>
          <w:rFonts w:ascii="Times New Roman" w:eastAsiaTheme="minorEastAsia" w:hAnsi="Times New Roman" w:cs="Times New Roman"/>
          <w:color w:val="000000" w:themeColor="text1"/>
          <w:sz w:val="24"/>
          <w:szCs w:val="24"/>
          <w:shd w:val="clear" w:color="auto" w:fill="FFFFFF"/>
        </w:rPr>
        <w:t xml:space="preserve">  x 100           </w:t>
      </w:r>
      <w:r w:rsidR="00875B61">
        <w:rPr>
          <w:rFonts w:ascii="Times New Roman" w:eastAsiaTheme="minorEastAsia" w:hAnsi="Times New Roman" w:cs="Times New Roman"/>
          <w:color w:val="000000" w:themeColor="text1"/>
          <w:sz w:val="24"/>
          <w:szCs w:val="24"/>
          <w:shd w:val="clear" w:color="auto" w:fill="FFFFFF"/>
        </w:rPr>
        <w:t xml:space="preserve">                             2.2</w:t>
      </w:r>
    </w:p>
    <w:p w:rsidR="00307233" w:rsidRDefault="00307233" w:rsidP="00307233">
      <w:pPr>
        <w:spacing w:line="240" w:lineRule="auto"/>
        <w:jc w:val="both"/>
        <w:rPr>
          <w:rFonts w:ascii="Times New Roman" w:hAnsi="Times New Roman" w:cs="Times New Roman"/>
          <w:color w:val="000000" w:themeColor="text1"/>
          <w:sz w:val="24"/>
          <w:szCs w:val="24"/>
          <w:shd w:val="clear" w:color="auto" w:fill="FFFFFF"/>
        </w:rPr>
      </w:pPr>
      <w:r w:rsidRPr="00C544A9">
        <w:rPr>
          <w:rFonts w:ascii="Times New Roman" w:hAnsi="Times New Roman" w:cs="Times New Roman"/>
          <w:color w:val="000000" w:themeColor="text1"/>
          <w:sz w:val="24"/>
          <w:szCs w:val="24"/>
          <w:shd w:val="clear" w:color="auto" w:fill="FFFFFF"/>
        </w:rPr>
        <w:t xml:space="preserve">Where </w:t>
      </w:r>
      <w:r w:rsidRPr="00C544A9">
        <w:rPr>
          <w:rStyle w:val="mjxassistivemathml"/>
          <w:rFonts w:ascii="Times New Roman" w:hAnsi="Times New Roman" w:cs="Times New Roman"/>
          <w:color w:val="000000" w:themeColor="text1"/>
          <w:sz w:val="24"/>
          <w:szCs w:val="24"/>
          <w:bdr w:val="none" w:sz="0" w:space="0" w:color="auto" w:frame="1"/>
        </w:rPr>
        <w:t>M</w:t>
      </w:r>
      <w:r w:rsidRPr="00C544A9">
        <w:rPr>
          <w:rFonts w:ascii="Times New Roman" w:hAnsi="Times New Roman" w:cs="Times New Roman"/>
          <w:color w:val="000000" w:themeColor="text1"/>
          <w:sz w:val="24"/>
          <w:szCs w:val="24"/>
          <w:shd w:val="clear" w:color="auto" w:fill="FFFFFF"/>
        </w:rPr>
        <w:t xml:space="preserve"> is the moisture content of the sample, </w:t>
      </w:r>
      <w:r w:rsidRPr="00C544A9">
        <w:rPr>
          <w:rStyle w:val="mjxassistivemathml"/>
          <w:rFonts w:ascii="Times New Roman" w:hAnsi="Times New Roman" w:cs="Times New Roman"/>
          <w:color w:val="000000" w:themeColor="text1"/>
          <w:sz w:val="24"/>
          <w:szCs w:val="24"/>
          <w:bdr w:val="none" w:sz="0" w:space="0" w:color="auto" w:frame="1"/>
        </w:rPr>
        <w:t>%</w:t>
      </w:r>
      <w:proofErr w:type="spellStart"/>
      <w:r w:rsidRPr="00C544A9">
        <w:rPr>
          <w:rStyle w:val="mjxassistivemathml"/>
          <w:rFonts w:ascii="Times New Roman" w:hAnsi="Times New Roman" w:cs="Times New Roman"/>
          <w:color w:val="000000" w:themeColor="text1"/>
          <w:sz w:val="24"/>
          <w:szCs w:val="24"/>
          <w:bdr w:val="none" w:sz="0" w:space="0" w:color="auto" w:frame="1"/>
        </w:rPr>
        <w:t>w.b</w:t>
      </w:r>
      <w:proofErr w:type="spellEnd"/>
      <w:r w:rsidRPr="00C544A9">
        <w:rPr>
          <w:rFonts w:ascii="Times New Roman" w:hAnsi="Times New Roman" w:cs="Times New Roman"/>
          <w:color w:val="000000" w:themeColor="text1"/>
          <w:sz w:val="24"/>
          <w:szCs w:val="24"/>
          <w:shd w:val="clear" w:color="auto" w:fill="FFFFFF"/>
        </w:rPr>
        <w:t xml:space="preserve">; </w:t>
      </w:r>
      <w:r w:rsidRPr="00C544A9">
        <w:rPr>
          <w:rStyle w:val="mjxassistivemathml"/>
          <w:rFonts w:ascii="Times New Roman" w:hAnsi="Times New Roman" w:cs="Times New Roman"/>
          <w:color w:val="000000" w:themeColor="text1"/>
          <w:sz w:val="24"/>
          <w:szCs w:val="24"/>
          <w:bdr w:val="none" w:sz="0" w:space="0" w:color="auto" w:frame="1"/>
        </w:rPr>
        <w:t>M</w:t>
      </w:r>
      <w:r w:rsidRPr="00C544A9">
        <w:rPr>
          <w:rStyle w:val="mjxassistivemathml"/>
          <w:rFonts w:ascii="Times New Roman" w:hAnsi="Times New Roman" w:cs="Times New Roman"/>
          <w:color w:val="000000" w:themeColor="text1"/>
          <w:sz w:val="24"/>
          <w:szCs w:val="24"/>
          <w:bdr w:val="none" w:sz="0" w:space="0" w:color="auto" w:frame="1"/>
          <w:vertAlign w:val="subscript"/>
        </w:rPr>
        <w:t>1</w:t>
      </w:r>
      <w:r w:rsidRPr="00C544A9">
        <w:rPr>
          <w:rFonts w:ascii="Times New Roman" w:hAnsi="Times New Roman" w:cs="Times New Roman"/>
          <w:color w:val="000000" w:themeColor="text1"/>
          <w:sz w:val="24"/>
          <w:szCs w:val="24"/>
          <w:shd w:val="clear" w:color="auto" w:fill="FFFFFF"/>
        </w:rPr>
        <w:t xml:space="preserve"> is the initial mass of the sample or wet mass, </w:t>
      </w:r>
      <w:r w:rsidRPr="00C544A9">
        <w:rPr>
          <w:rStyle w:val="mjxassistivemathml"/>
          <w:rFonts w:ascii="Times New Roman" w:hAnsi="Times New Roman" w:cs="Times New Roman"/>
          <w:color w:val="000000" w:themeColor="text1"/>
          <w:sz w:val="24"/>
          <w:szCs w:val="24"/>
          <w:bdr w:val="none" w:sz="0" w:space="0" w:color="auto" w:frame="1"/>
        </w:rPr>
        <w:t>g</w:t>
      </w:r>
      <w:r w:rsidRPr="00C544A9">
        <w:rPr>
          <w:rFonts w:ascii="Times New Roman" w:hAnsi="Times New Roman" w:cs="Times New Roman"/>
          <w:color w:val="000000" w:themeColor="text1"/>
          <w:sz w:val="24"/>
          <w:szCs w:val="24"/>
          <w:shd w:val="clear" w:color="auto" w:fill="FFFFFF"/>
        </w:rPr>
        <w:t xml:space="preserve">; </w:t>
      </w:r>
      <w:r w:rsidRPr="00C544A9">
        <w:rPr>
          <w:rStyle w:val="mjxassistivemathml"/>
          <w:rFonts w:ascii="Times New Roman" w:hAnsi="Times New Roman" w:cs="Times New Roman"/>
          <w:color w:val="000000" w:themeColor="text1"/>
          <w:sz w:val="24"/>
          <w:szCs w:val="24"/>
          <w:bdr w:val="none" w:sz="0" w:space="0" w:color="auto" w:frame="1"/>
        </w:rPr>
        <w:t>M</w:t>
      </w:r>
      <w:r w:rsidRPr="00C544A9">
        <w:rPr>
          <w:rStyle w:val="mjxassistivemathml"/>
          <w:rFonts w:ascii="Times New Roman" w:hAnsi="Times New Roman" w:cs="Times New Roman"/>
          <w:color w:val="000000" w:themeColor="text1"/>
          <w:sz w:val="24"/>
          <w:szCs w:val="24"/>
          <w:bdr w:val="none" w:sz="0" w:space="0" w:color="auto" w:frame="1"/>
          <w:vertAlign w:val="subscript"/>
        </w:rPr>
        <w:t>2</w:t>
      </w:r>
      <w:r w:rsidRPr="00C544A9">
        <w:rPr>
          <w:rFonts w:ascii="Times New Roman" w:hAnsi="Times New Roman" w:cs="Times New Roman"/>
          <w:color w:val="000000" w:themeColor="text1"/>
          <w:sz w:val="24"/>
          <w:szCs w:val="24"/>
          <w:shd w:val="clear" w:color="auto" w:fill="FFFFFF"/>
        </w:rPr>
        <w:t xml:space="preserve"> is the final mass of the sample or dry mass, </w:t>
      </w:r>
      <w:r w:rsidRPr="00C544A9">
        <w:rPr>
          <w:rStyle w:val="mjxassistivemathml"/>
          <w:rFonts w:ascii="Times New Roman" w:hAnsi="Times New Roman" w:cs="Times New Roman"/>
          <w:color w:val="000000" w:themeColor="text1"/>
          <w:sz w:val="24"/>
          <w:szCs w:val="24"/>
          <w:bdr w:val="none" w:sz="0" w:space="0" w:color="auto" w:frame="1"/>
        </w:rPr>
        <w:t>g</w:t>
      </w:r>
      <w:r w:rsidRPr="00C544A9">
        <w:rPr>
          <w:rFonts w:ascii="Times New Roman" w:hAnsi="Times New Roman" w:cs="Times New Roman"/>
          <w:color w:val="000000" w:themeColor="text1"/>
          <w:sz w:val="24"/>
          <w:szCs w:val="24"/>
          <w:shd w:val="clear" w:color="auto" w:fill="FFFFFF"/>
        </w:rPr>
        <w:t xml:space="preserve">. For the purpose of determining the moisture content the weight of the sample was first measure before it was poured into the digester and after various intervals the same size was measure and weighed to ascertain the present weight of the sample, then applying formula 3.4 above to determine the moisture content at the various interval. </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In this study, three parameters namely temperature, pH value and moisture content were considered in order to study biogas yield. Table 3.3 shows the testing settings and levels used in all of the trials. Table </w:t>
      </w:r>
      <w:r w:rsidRPr="00C544A9">
        <w:rPr>
          <w:rFonts w:ascii="Times New Roman" w:hAnsi="Times New Roman" w:cs="Times New Roman"/>
          <w:color w:val="000000" w:themeColor="text1"/>
          <w:sz w:val="24"/>
          <w:szCs w:val="24"/>
          <w:bdr w:val="none" w:sz="0" w:space="0" w:color="auto" w:frame="1"/>
        </w:rPr>
        <w:t>3.4</w:t>
      </w:r>
      <w:r w:rsidRPr="00C544A9">
        <w:rPr>
          <w:rFonts w:ascii="Times New Roman" w:hAnsi="Times New Roman" w:cs="Times New Roman"/>
          <w:color w:val="000000" w:themeColor="text1"/>
          <w:sz w:val="24"/>
          <w:szCs w:val="24"/>
        </w:rPr>
        <w:t xml:space="preserve"> shows the operating conditions for each test.</w:t>
      </w:r>
    </w:p>
    <w:p w:rsidR="00307233" w:rsidRPr="00452E6A" w:rsidRDefault="00875B61" w:rsidP="00307233">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2.6 T</w:t>
      </w:r>
      <w:r w:rsidR="00307233" w:rsidRPr="00452E6A">
        <w:rPr>
          <w:rFonts w:ascii="Times New Roman" w:hAnsi="Times New Roman" w:cs="Times New Roman"/>
          <w:b/>
          <w:bCs/>
          <w:color w:val="000000" w:themeColor="text1"/>
          <w:sz w:val="24"/>
          <w:szCs w:val="24"/>
        </w:rPr>
        <w:t>esting settings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07233" w:rsidRPr="00C544A9" w:rsidTr="00B03240">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Temperature </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PH value</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Moisture content</w:t>
            </w:r>
          </w:p>
        </w:tc>
      </w:tr>
      <w:tr w:rsidR="00307233" w:rsidRPr="00C544A9" w:rsidTr="00B03240">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r>
      <w:tr w:rsidR="00307233" w:rsidRPr="00C544A9" w:rsidTr="00B03240">
        <w:tc>
          <w:tcPr>
            <w:tcW w:w="2952" w:type="dxa"/>
            <w:tcBorders>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2952" w:type="dxa"/>
            <w:tcBorders>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7.9</w:t>
            </w:r>
          </w:p>
        </w:tc>
        <w:tc>
          <w:tcPr>
            <w:tcW w:w="2952" w:type="dxa"/>
            <w:tcBorders>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r>
    </w:tbl>
    <w:p w:rsidR="0078003A" w:rsidRDefault="0078003A" w:rsidP="00307233">
      <w:pPr>
        <w:spacing w:line="240" w:lineRule="auto"/>
        <w:jc w:val="both"/>
        <w:rPr>
          <w:rFonts w:ascii="Times New Roman" w:hAnsi="Times New Roman" w:cs="Times New Roman"/>
          <w:color w:val="000000" w:themeColor="text1"/>
          <w:sz w:val="24"/>
          <w:szCs w:val="24"/>
        </w:rPr>
      </w:pP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 The results of the experiment were converted into a signal-to-noise (S/N) ratio. In general, There are different S/N ratios based on the sort of three characteristics; smaller the better, nominal the best, and larger the better</w:t>
      </w:r>
      <w:r w:rsidRPr="00C544A9">
        <w:rPr>
          <w:rFonts w:ascii="Times New Roman" w:hAnsi="Times New Roman" w:cs="Times New Roman"/>
          <w:color w:val="000000" w:themeColor="text1"/>
          <w:sz w:val="24"/>
          <w:szCs w:val="24"/>
          <w:shd w:val="clear" w:color="auto" w:fill="FFFFFF"/>
        </w:rPr>
        <w:t xml:space="preserve"> (</w:t>
      </w:r>
      <w:proofErr w:type="spellStart"/>
      <w:r w:rsidRPr="00C544A9">
        <w:rPr>
          <w:rFonts w:ascii="Times New Roman" w:hAnsi="Times New Roman" w:cs="Times New Roman"/>
          <w:color w:val="000000" w:themeColor="text1"/>
          <w:sz w:val="24"/>
          <w:szCs w:val="24"/>
          <w:shd w:val="clear" w:color="auto" w:fill="FFFFFF"/>
        </w:rPr>
        <w:t>Budiyono</w:t>
      </w:r>
      <w:proofErr w:type="spellEnd"/>
      <w:r w:rsidRPr="00C544A9">
        <w:rPr>
          <w:rFonts w:ascii="Times New Roman" w:hAnsi="Times New Roman" w:cs="Times New Roman"/>
          <w:color w:val="000000" w:themeColor="text1"/>
          <w:sz w:val="24"/>
          <w:szCs w:val="24"/>
          <w:shd w:val="clear" w:color="auto" w:fill="FFFFFF"/>
        </w:rPr>
        <w:t xml:space="preserve">, Aldi, </w:t>
      </w:r>
      <w:proofErr w:type="spellStart"/>
      <w:r w:rsidRPr="00C544A9">
        <w:rPr>
          <w:rFonts w:ascii="Times New Roman" w:hAnsi="Times New Roman" w:cs="Times New Roman"/>
          <w:color w:val="000000" w:themeColor="text1"/>
          <w:sz w:val="24"/>
          <w:szCs w:val="24"/>
          <w:shd w:val="clear" w:color="auto" w:fill="FFFFFF"/>
        </w:rPr>
        <w:t>Siswo</w:t>
      </w:r>
      <w:proofErr w:type="spellEnd"/>
      <w:r w:rsidRPr="00C544A9">
        <w:rPr>
          <w:rFonts w:ascii="Times New Roman" w:hAnsi="Times New Roman" w:cs="Times New Roman"/>
          <w:color w:val="000000" w:themeColor="text1"/>
          <w:sz w:val="24"/>
          <w:szCs w:val="24"/>
          <w:shd w:val="clear" w:color="auto" w:fill="FFFFFF"/>
        </w:rPr>
        <w:t xml:space="preserve">, </w:t>
      </w:r>
      <w:proofErr w:type="spellStart"/>
      <w:r w:rsidRPr="00C544A9">
        <w:rPr>
          <w:rFonts w:ascii="Times New Roman" w:hAnsi="Times New Roman" w:cs="Times New Roman"/>
          <w:color w:val="000000" w:themeColor="text1"/>
          <w:sz w:val="24"/>
          <w:szCs w:val="24"/>
          <w:shd w:val="clear" w:color="auto" w:fill="FFFFFF"/>
        </w:rPr>
        <w:t>Bakti</w:t>
      </w:r>
      <w:proofErr w:type="spellEnd"/>
      <w:r w:rsidRPr="00C544A9">
        <w:rPr>
          <w:rFonts w:ascii="Times New Roman" w:hAnsi="Times New Roman" w:cs="Times New Roman"/>
          <w:color w:val="000000" w:themeColor="text1"/>
          <w:sz w:val="24"/>
          <w:szCs w:val="24"/>
          <w:shd w:val="clear" w:color="auto" w:fill="FFFFFF"/>
        </w:rPr>
        <w:t xml:space="preserve">, </w:t>
      </w:r>
      <w:r w:rsidRPr="00C544A9">
        <w:rPr>
          <w:rFonts w:ascii="Times New Roman" w:hAnsi="Times New Roman" w:cs="Times New Roman"/>
          <w:color w:val="000000" w:themeColor="text1"/>
          <w:sz w:val="24"/>
          <w:szCs w:val="24"/>
        </w:rPr>
        <w:t xml:space="preserve">&amp; </w:t>
      </w:r>
      <w:r w:rsidRPr="00C544A9">
        <w:rPr>
          <w:rFonts w:ascii="Times New Roman" w:hAnsi="Times New Roman" w:cs="Times New Roman"/>
          <w:color w:val="000000" w:themeColor="text1"/>
          <w:sz w:val="24"/>
          <w:szCs w:val="24"/>
          <w:shd w:val="clear" w:color="auto" w:fill="FFFFFF"/>
        </w:rPr>
        <w:t>Iqbal 2021)</w:t>
      </w:r>
      <w:r w:rsidRPr="00C544A9">
        <w:rPr>
          <w:rFonts w:ascii="Times New Roman" w:hAnsi="Times New Roman" w:cs="Times New Roman"/>
          <w:color w:val="000000" w:themeColor="text1"/>
          <w:sz w:val="24"/>
          <w:szCs w:val="24"/>
        </w:rPr>
        <w:t xml:space="preserve">. For studying the maximal </w:t>
      </w:r>
      <w:r w:rsidRPr="00C544A9">
        <w:rPr>
          <w:rFonts w:ascii="Times New Roman" w:hAnsi="Times New Roman" w:cs="Times New Roman"/>
          <w:color w:val="000000" w:themeColor="text1"/>
          <w:sz w:val="24"/>
          <w:szCs w:val="24"/>
        </w:rPr>
        <w:lastRenderedPageBreak/>
        <w:t>biogas generation with a higher percentage of methane gas, the larger the better characteristic of the S/N ratio was considered, as shown in equation 3.5 below.</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lager the better characteristic:</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Cambria Math" w:hAnsi="Cambria Math" w:cs="Times New Roman"/>
          <w:color w:val="000000" w:themeColor="text1"/>
          <w:sz w:val="24"/>
          <w:szCs w:val="24"/>
        </w:rPr>
        <w:t>𝑆</w:t>
      </w:r>
      <w:r w:rsidRPr="00C544A9">
        <w:rPr>
          <w:rFonts w:ascii="Times New Roman" w:hAnsi="Times New Roman" w:cs="Times New Roman"/>
          <w:color w:val="000000" w:themeColor="text1"/>
          <w:sz w:val="24"/>
          <w:szCs w:val="24"/>
        </w:rPr>
        <w:t xml:space="preserve"> </w:t>
      </w:r>
      <w:r w:rsidRPr="00C544A9">
        <w:rPr>
          <w:rFonts w:ascii="Cambria Math" w:hAnsi="Cambria Math" w:cs="Times New Roman"/>
          <w:color w:val="000000" w:themeColor="text1"/>
          <w:sz w:val="24"/>
          <w:szCs w:val="24"/>
        </w:rPr>
        <w:t>𝑁</w:t>
      </w:r>
      <w:r w:rsidRPr="00C544A9">
        <w:rPr>
          <w:rFonts w:ascii="Times New Roman" w:hAnsi="Times New Roman" w:cs="Times New Roman"/>
          <w:color w:val="000000" w:themeColor="text1"/>
          <w:sz w:val="24"/>
          <w:szCs w:val="24"/>
        </w:rPr>
        <w:t xml:space="preserve"> = −10</w:t>
      </w:r>
      <w:r w:rsidRPr="00C544A9">
        <w:rPr>
          <w:rFonts w:ascii="Cambria Math" w:hAnsi="Cambria Math" w:cs="Times New Roman"/>
          <w:color w:val="000000" w:themeColor="text1"/>
          <w:sz w:val="24"/>
          <w:szCs w:val="24"/>
        </w:rPr>
        <w:t>𝑙𝑜𝑔</w:t>
      </w:r>
      <w:r w:rsidRPr="00C544A9">
        <w:rPr>
          <w:rFonts w:ascii="Times New Roman" w:hAnsi="Times New Roman" w:cs="Times New Roman"/>
          <w:color w:val="000000" w:themeColor="text1"/>
          <w:sz w:val="24"/>
          <w:szCs w:val="24"/>
          <w:vertAlign w:val="subscript"/>
        </w:rPr>
        <w:t>10</w:t>
      </w:r>
      <w:r w:rsidRPr="00C544A9">
        <w:rPr>
          <w:rFonts w:ascii="Times New Roman" w:hAnsi="Times New Roman" w:cs="Times New Roman"/>
          <w:color w:val="000000" w:themeColor="text1"/>
          <w:sz w:val="24"/>
          <w:szCs w:val="24"/>
        </w:rPr>
        <w:t xml:space="preserve"> 1/ </w:t>
      </w:r>
      <w:r w:rsidRPr="00C544A9">
        <w:rPr>
          <w:rFonts w:ascii="Cambria Math" w:hAnsi="Cambria Math" w:cs="Times New Roman"/>
          <w:color w:val="000000" w:themeColor="text1"/>
          <w:sz w:val="24"/>
          <w:szCs w:val="24"/>
        </w:rPr>
        <w:t>𝑛</w:t>
      </w:r>
      <w:r w:rsidRPr="00C544A9">
        <w:rPr>
          <w:rFonts w:ascii="Times New Roman" w:hAnsi="Times New Roman" w:cs="Times New Roman"/>
          <w:color w:val="000000" w:themeColor="text1"/>
          <w:sz w:val="24"/>
          <w:szCs w:val="24"/>
        </w:rPr>
        <w:t xml:space="preserve"> ∑ 1/</w:t>
      </w:r>
      <w:r w:rsidRPr="00C544A9">
        <w:rPr>
          <w:rFonts w:ascii="Cambria Math" w:hAnsi="Cambria Math" w:cs="Times New Roman"/>
          <w:color w:val="000000" w:themeColor="text1"/>
          <w:sz w:val="24"/>
          <w:szCs w:val="24"/>
        </w:rPr>
        <w:t>𝑦</w:t>
      </w:r>
      <w:r w:rsidRPr="00C544A9">
        <w:rPr>
          <w:rFonts w:ascii="Times New Roman" w:hAnsi="Times New Roman" w:cs="Times New Roman"/>
          <w:color w:val="000000" w:themeColor="text1"/>
          <w:sz w:val="24"/>
          <w:szCs w:val="24"/>
          <w:vertAlign w:val="superscript"/>
        </w:rPr>
        <w:t>2</w:t>
      </w:r>
      <w:r w:rsidRPr="00C544A9">
        <w:rPr>
          <w:rFonts w:ascii="Times New Roman" w:hAnsi="Times New Roman" w:cs="Times New Roman"/>
          <w:color w:val="000000" w:themeColor="text1"/>
          <w:sz w:val="24"/>
          <w:szCs w:val="24"/>
        </w:rPr>
        <w:t xml:space="preserve"> (2)</w:t>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3.5</w:t>
      </w:r>
      <w:r w:rsidRPr="00C544A9">
        <w:rPr>
          <w:rFonts w:ascii="Times New Roman" w:hAnsi="Times New Roman" w:cs="Times New Roman"/>
          <w:noProof/>
          <w:color w:val="000000" w:themeColor="text1"/>
          <w:sz w:val="24"/>
          <w:szCs w:val="24"/>
          <w:bdr w:val="none" w:sz="0" w:space="0" w:color="auto" w:frame="1"/>
        </w:rPr>
        <w:drawing>
          <wp:inline distT="0" distB="0" distL="0" distR="0" wp14:anchorId="3D381FC8" wp14:editId="2D2809CF">
            <wp:extent cx="10160" cy="10160"/>
            <wp:effectExtent l="0" t="0" r="0" b="0"/>
            <wp:docPr id="13" name="Picture 3" descr="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1)"/>
                    <pic:cNvPicPr>
                      <a:picLocks noChangeAspect="1" noChangeArrowheads="1"/>
                    </pic:cNvPicPr>
                  </pic:nvPicPr>
                  <pic:blipFill>
                    <a:blip r:embed="rId7"/>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C544A9">
        <w:rPr>
          <w:rFonts w:ascii="Times New Roman" w:hAnsi="Times New Roman" w:cs="Times New Roman"/>
          <w:color w:val="000000" w:themeColor="text1"/>
          <w:sz w:val="24"/>
          <w:szCs w:val="24"/>
        </w:rPr>
        <w:t xml:space="preserve"> </w:t>
      </w: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Where n is the number of observations and y is the observed data i.e.,</w:t>
      </w:r>
      <w:r w:rsidR="00715E9A">
        <w:rPr>
          <w:rFonts w:ascii="Times New Roman" w:hAnsi="Times New Roman" w:cs="Times New Roman"/>
          <w:color w:val="000000" w:themeColor="text1"/>
          <w:sz w:val="24"/>
          <w:szCs w:val="24"/>
        </w:rPr>
        <w:t xml:space="preserve"> biogas and methane percentage.</w:t>
      </w:r>
    </w:p>
    <w:p w:rsidR="00307233" w:rsidRPr="00452E6A" w:rsidRDefault="00875B61" w:rsidP="00307233">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2.7</w:t>
      </w:r>
      <w:r w:rsidR="00307233" w:rsidRPr="00452E6A">
        <w:rPr>
          <w:rFonts w:ascii="Times New Roman" w:hAnsi="Times New Roman" w:cs="Times New Roman"/>
          <w:b/>
          <w:bCs/>
          <w:color w:val="000000" w:themeColor="text1"/>
          <w:sz w:val="24"/>
          <w:szCs w:val="24"/>
        </w:rPr>
        <w:t xml:space="preserve"> Different design setting of the samples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07233" w:rsidRPr="00C544A9" w:rsidTr="00B03240">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Temperature</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PH value</w:t>
            </w:r>
          </w:p>
        </w:tc>
        <w:tc>
          <w:tcPr>
            <w:tcW w:w="2952" w:type="dxa"/>
            <w:tcBorders>
              <w:top w:val="single" w:sz="4" w:space="0" w:color="auto"/>
              <w:bottom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Moisture content</w:t>
            </w:r>
          </w:p>
        </w:tc>
      </w:tr>
      <w:tr w:rsidR="00307233" w:rsidRPr="00C544A9" w:rsidTr="00B03240">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952" w:type="dxa"/>
            <w:tcBorders>
              <w:top w:val="single" w:sz="4" w:space="0" w:color="auto"/>
            </w:tcBorders>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r>
      <w:tr w:rsidR="00307233" w:rsidRPr="00C544A9" w:rsidTr="00B03240">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7.9</w:t>
            </w:r>
          </w:p>
        </w:tc>
        <w:tc>
          <w:tcPr>
            <w:tcW w:w="2952" w:type="dxa"/>
          </w:tcPr>
          <w:p w:rsidR="00307233" w:rsidRPr="00C544A9" w:rsidRDefault="00307233" w:rsidP="00307233">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r>
    </w:tbl>
    <w:p w:rsidR="00307233" w:rsidRPr="00C544A9" w:rsidRDefault="00307233" w:rsidP="00307233">
      <w:pPr>
        <w:spacing w:line="240" w:lineRule="auto"/>
        <w:jc w:val="both"/>
        <w:rPr>
          <w:rFonts w:ascii="Times New Roman" w:eastAsia="Times New Roman" w:hAnsi="Times New Roman" w:cs="Times New Roman"/>
          <w:color w:val="000000" w:themeColor="text1"/>
          <w:sz w:val="24"/>
          <w:szCs w:val="24"/>
        </w:rPr>
      </w:pPr>
    </w:p>
    <w:p w:rsidR="00307233" w:rsidRPr="00C544A9"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Taguchi method consists of three steps: design of experiments (DOE), signal-to-noise (S/N) ratio analysis, and optimization. In the DOE step, a set of experiments is designed to investigate the effects of various factors on the performance of the process.</w:t>
      </w:r>
    </w:p>
    <w:p w:rsidR="00307233" w:rsidRDefault="00307233"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Results of these experiments are used to analyze the data and predict the quality of components produced. Here, an attempt has been made to demonstrate the application of Taguchi’s Method to improve the methane gas production process.</w:t>
      </w:r>
    </w:p>
    <w:p w:rsidR="00715E9A" w:rsidRDefault="00875B61" w:rsidP="00715E9A">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307233" w:rsidRPr="00715E9A">
        <w:rPr>
          <w:rFonts w:ascii="Times New Roman" w:hAnsi="Times New Roman" w:cs="Times New Roman"/>
          <w:b/>
          <w:color w:val="000000" w:themeColor="text1"/>
          <w:sz w:val="24"/>
          <w:szCs w:val="24"/>
        </w:rPr>
        <w:t>Sensitivity Test</w:t>
      </w:r>
    </w:p>
    <w:p w:rsidR="00307233" w:rsidRPr="00715E9A" w:rsidRDefault="00715E9A" w:rsidP="00715E9A">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307233" w:rsidRPr="00715E9A">
        <w:rPr>
          <w:rFonts w:ascii="Times New Roman" w:hAnsi="Times New Roman" w:cs="Times New Roman"/>
          <w:color w:val="000000" w:themeColor="text1"/>
          <w:sz w:val="24"/>
          <w:szCs w:val="24"/>
        </w:rPr>
        <w:t xml:space="preserve">Correlation between dependent and independent variables could be analyzed and predicted using regressions analysis </w:t>
      </w:r>
      <w:r w:rsidR="00307233" w:rsidRPr="00715E9A">
        <w:rPr>
          <w:rFonts w:ascii="Times New Roman" w:hAnsi="Times New Roman" w:cs="Times New Roman"/>
          <w:color w:val="000000" w:themeColor="text1"/>
          <w:sz w:val="24"/>
          <w:szCs w:val="24"/>
          <w:shd w:val="clear" w:color="auto" w:fill="FFFFFF"/>
        </w:rPr>
        <w:t>(</w:t>
      </w:r>
      <w:proofErr w:type="spellStart"/>
      <w:r w:rsidR="00307233" w:rsidRPr="00715E9A">
        <w:rPr>
          <w:rFonts w:ascii="Times New Roman" w:hAnsi="Times New Roman" w:cs="Times New Roman"/>
          <w:color w:val="000000" w:themeColor="text1"/>
          <w:sz w:val="24"/>
          <w:szCs w:val="24"/>
          <w:shd w:val="clear" w:color="auto" w:fill="FFFFFF"/>
        </w:rPr>
        <w:t>Budiyono</w:t>
      </w:r>
      <w:proofErr w:type="spellEnd"/>
      <w:r w:rsidR="00307233" w:rsidRPr="00715E9A">
        <w:rPr>
          <w:rFonts w:ascii="Times New Roman" w:hAnsi="Times New Roman" w:cs="Times New Roman"/>
          <w:color w:val="000000" w:themeColor="text1"/>
          <w:sz w:val="24"/>
          <w:szCs w:val="24"/>
          <w:shd w:val="clear" w:color="auto" w:fill="FFFFFF"/>
        </w:rPr>
        <w:t xml:space="preserve">, Aldi, </w:t>
      </w:r>
      <w:proofErr w:type="spellStart"/>
      <w:r w:rsidR="00307233" w:rsidRPr="00715E9A">
        <w:rPr>
          <w:rFonts w:ascii="Times New Roman" w:hAnsi="Times New Roman" w:cs="Times New Roman"/>
          <w:color w:val="000000" w:themeColor="text1"/>
          <w:sz w:val="24"/>
          <w:szCs w:val="24"/>
          <w:shd w:val="clear" w:color="auto" w:fill="FFFFFF"/>
        </w:rPr>
        <w:t>Siswo</w:t>
      </w:r>
      <w:proofErr w:type="spellEnd"/>
      <w:r w:rsidR="00307233" w:rsidRPr="00715E9A">
        <w:rPr>
          <w:rFonts w:ascii="Times New Roman" w:hAnsi="Times New Roman" w:cs="Times New Roman"/>
          <w:color w:val="000000" w:themeColor="text1"/>
          <w:sz w:val="24"/>
          <w:szCs w:val="24"/>
          <w:shd w:val="clear" w:color="auto" w:fill="FFFFFF"/>
        </w:rPr>
        <w:t xml:space="preserve">, </w:t>
      </w:r>
      <w:proofErr w:type="spellStart"/>
      <w:r w:rsidR="00307233" w:rsidRPr="00715E9A">
        <w:rPr>
          <w:rFonts w:ascii="Times New Roman" w:hAnsi="Times New Roman" w:cs="Times New Roman"/>
          <w:color w:val="000000" w:themeColor="text1"/>
          <w:sz w:val="24"/>
          <w:szCs w:val="24"/>
          <w:shd w:val="clear" w:color="auto" w:fill="FFFFFF"/>
        </w:rPr>
        <w:t>Bakti</w:t>
      </w:r>
      <w:proofErr w:type="spellEnd"/>
      <w:r w:rsidR="00307233" w:rsidRPr="00715E9A">
        <w:rPr>
          <w:rFonts w:ascii="Times New Roman" w:hAnsi="Times New Roman" w:cs="Times New Roman"/>
          <w:color w:val="000000" w:themeColor="text1"/>
          <w:sz w:val="24"/>
          <w:szCs w:val="24"/>
          <w:shd w:val="clear" w:color="auto" w:fill="FFFFFF"/>
        </w:rPr>
        <w:t xml:space="preserve">, </w:t>
      </w:r>
      <w:r w:rsidR="00307233" w:rsidRPr="00715E9A">
        <w:rPr>
          <w:rFonts w:ascii="Times New Roman" w:hAnsi="Times New Roman" w:cs="Times New Roman"/>
          <w:color w:val="000000" w:themeColor="text1"/>
          <w:sz w:val="24"/>
          <w:szCs w:val="24"/>
        </w:rPr>
        <w:t xml:space="preserve">&amp; </w:t>
      </w:r>
      <w:r w:rsidR="00307233" w:rsidRPr="00715E9A">
        <w:rPr>
          <w:rFonts w:ascii="Times New Roman" w:hAnsi="Times New Roman" w:cs="Times New Roman"/>
          <w:color w:val="000000" w:themeColor="text1"/>
          <w:sz w:val="24"/>
          <w:szCs w:val="24"/>
          <w:shd w:val="clear" w:color="auto" w:fill="FFFFFF"/>
        </w:rPr>
        <w:t>Iqbal 2021)</w:t>
      </w:r>
      <w:r w:rsidR="00307233" w:rsidRPr="00715E9A">
        <w:rPr>
          <w:rFonts w:ascii="Times New Roman" w:hAnsi="Times New Roman" w:cs="Times New Roman"/>
          <w:color w:val="000000" w:themeColor="text1"/>
          <w:sz w:val="24"/>
          <w:szCs w:val="24"/>
        </w:rPr>
        <w:t>. In this study, the dependent variable was biogas yield (</w:t>
      </w:r>
      <w:proofErr w:type="spellStart"/>
      <w:r w:rsidR="00307233" w:rsidRPr="00715E9A">
        <w:rPr>
          <w:rFonts w:ascii="Times New Roman" w:hAnsi="Times New Roman" w:cs="Times New Roman"/>
          <w:color w:val="000000" w:themeColor="text1"/>
          <w:sz w:val="24"/>
          <w:szCs w:val="24"/>
        </w:rPr>
        <w:t>Vb</w:t>
      </w:r>
      <w:proofErr w:type="spellEnd"/>
      <w:r w:rsidR="00307233" w:rsidRPr="00715E9A">
        <w:rPr>
          <w:rFonts w:ascii="Times New Roman" w:hAnsi="Times New Roman" w:cs="Times New Roman"/>
          <w:color w:val="000000" w:themeColor="text1"/>
          <w:sz w:val="24"/>
          <w:szCs w:val="24"/>
        </w:rPr>
        <w:t xml:space="preserve">), whereas the independent variables were temperature, </w:t>
      </w:r>
      <w:proofErr w:type="spellStart"/>
      <w:r w:rsidR="00307233" w:rsidRPr="00715E9A">
        <w:rPr>
          <w:rFonts w:ascii="Times New Roman" w:hAnsi="Times New Roman" w:cs="Times New Roman"/>
          <w:color w:val="000000" w:themeColor="text1"/>
          <w:sz w:val="24"/>
          <w:szCs w:val="24"/>
        </w:rPr>
        <w:t>Ph</w:t>
      </w:r>
      <w:proofErr w:type="spellEnd"/>
      <w:r w:rsidR="00307233" w:rsidRPr="00715E9A">
        <w:rPr>
          <w:rFonts w:ascii="Times New Roman" w:hAnsi="Times New Roman" w:cs="Times New Roman"/>
          <w:color w:val="000000" w:themeColor="text1"/>
          <w:sz w:val="24"/>
          <w:szCs w:val="24"/>
        </w:rPr>
        <w:t xml:space="preserve"> value and moisture content. By using regression model, equations was made to predict the biogas yield and shown in table 4.31 below. Regression equation will be developed and be used to determine the amount of biogas that can be produced. The developed model will also be used to predict the maximum biogas yield. Sensitivity text will be conducted between the experimental model, the regression model and the developed model. Furthermore, coefficient of performance will be carried out around all the models.  The optimal test parameters of moisture content, temperature </w:t>
      </w:r>
      <w:r w:rsidR="00307233" w:rsidRPr="00715E9A">
        <w:rPr>
          <w:rFonts w:ascii="Times New Roman" w:hAnsi="Times New Roman" w:cs="Times New Roman"/>
          <w:color w:val="000000" w:themeColor="text1"/>
          <w:sz w:val="24"/>
          <w:szCs w:val="24"/>
        </w:rPr>
        <w:lastRenderedPageBreak/>
        <w:t>and pH value will be generated and used to perform the confirmation test. The result so obtained was compared with the initially generated result for biogas yield. Confirmation test about correlation between the parameters and biogas yield was made for the Taguchi method and regression equations at optimum and random levels. Confirmation test about correlation between the parameters and biogas yield was made for the Taguchi method, regression equations and the developed model at optimum and random levels.</w:t>
      </w:r>
    </w:p>
    <w:p w:rsidR="00307233" w:rsidRDefault="00875B61" w:rsidP="00307233">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3.0. </w:t>
      </w:r>
      <w:r w:rsidR="00715E9A" w:rsidRPr="00C544A9">
        <w:rPr>
          <w:rFonts w:ascii="Times New Roman" w:hAnsi="Times New Roman" w:cs="Times New Roman"/>
          <w:b/>
          <w:color w:val="000000" w:themeColor="text1"/>
          <w:sz w:val="24"/>
          <w:szCs w:val="24"/>
        </w:rPr>
        <w:t>RESULT AND DISCUSSION</w:t>
      </w:r>
    </w:p>
    <w:p w:rsidR="00715E9A" w:rsidRPr="00715E9A" w:rsidRDefault="00715E9A" w:rsidP="00307233">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The results obtained for </w:t>
      </w:r>
      <w:r>
        <w:rPr>
          <w:rFonts w:ascii="Times New Roman" w:hAnsi="Times New Roman" w:cs="Times New Roman"/>
          <w:color w:val="000000" w:themeColor="text1"/>
          <w:sz w:val="24"/>
          <w:szCs w:val="24"/>
        </w:rPr>
        <w:t>the sixteen</w:t>
      </w:r>
      <w:r w:rsidRPr="00C544A9">
        <w:rPr>
          <w:rFonts w:ascii="Times New Roman" w:hAnsi="Times New Roman" w:cs="Times New Roman"/>
          <w:color w:val="000000" w:themeColor="text1"/>
          <w:sz w:val="24"/>
          <w:szCs w:val="24"/>
        </w:rPr>
        <w:t xml:space="preserve"> different mixture compositions </w:t>
      </w:r>
      <w:r>
        <w:rPr>
          <w:rFonts w:ascii="Times New Roman" w:hAnsi="Times New Roman" w:cs="Times New Roman"/>
          <w:color w:val="000000" w:themeColor="text1"/>
          <w:sz w:val="24"/>
          <w:szCs w:val="24"/>
        </w:rPr>
        <w:t xml:space="preserve">done randomly to get the design parameters </w:t>
      </w:r>
      <w:r w:rsidRPr="00C544A9">
        <w:rPr>
          <w:rFonts w:ascii="Times New Roman" w:hAnsi="Times New Roman" w:cs="Times New Roman"/>
          <w:color w:val="000000" w:themeColor="text1"/>
          <w:sz w:val="24"/>
          <w:szCs w:val="24"/>
        </w:rPr>
        <w:t xml:space="preserve">are presented in the tables below. The results obtain showed the relationship between the biogas produced with respect to the temperature at which there were produced, the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scale, the moisture content and number of days it took for the biogas to be produced. The results for the sixteen different s</w:t>
      </w:r>
      <w:r>
        <w:rPr>
          <w:rFonts w:ascii="Times New Roman" w:hAnsi="Times New Roman" w:cs="Times New Roman"/>
          <w:color w:val="000000" w:themeColor="text1"/>
          <w:sz w:val="24"/>
          <w:szCs w:val="24"/>
        </w:rPr>
        <w:t>ample mixes are presented below.</w:t>
      </w:r>
    </w:p>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Pr>
          <w:rFonts w:ascii="Times New Roman" w:hAnsi="Times New Roman" w:cs="Times New Roman"/>
          <w:b/>
          <w:bCs/>
          <w:color w:val="000000" w:themeColor="text1"/>
          <w:sz w:val="24"/>
          <w:szCs w:val="24"/>
        </w:rPr>
        <w:t>.1: R</w:t>
      </w:r>
      <w:r w:rsidR="00715E9A" w:rsidRPr="00452E6A">
        <w:rPr>
          <w:rFonts w:ascii="Times New Roman" w:hAnsi="Times New Roman" w:cs="Times New Roman"/>
          <w:b/>
          <w:bCs/>
          <w:color w:val="000000" w:themeColor="text1"/>
          <w:sz w:val="24"/>
          <w:szCs w:val="24"/>
        </w:rPr>
        <w:t>esults for sample 1</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 xml:space="preserve">Temperature (C) </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Pr>
          <w:rFonts w:ascii="Times New Roman" w:hAnsi="Times New Roman" w:cs="Times New Roman"/>
          <w:b/>
          <w:bCs/>
          <w:color w:val="000000" w:themeColor="text1"/>
          <w:sz w:val="24"/>
          <w:szCs w:val="24"/>
        </w:rPr>
        <w:t>.2: R</w:t>
      </w:r>
      <w:r w:rsidR="00715E9A" w:rsidRPr="00452E6A">
        <w:rPr>
          <w:rFonts w:ascii="Times New Roman" w:hAnsi="Times New Roman" w:cs="Times New Roman"/>
          <w:b/>
          <w:bCs/>
          <w:color w:val="000000" w:themeColor="text1"/>
          <w:sz w:val="24"/>
          <w:szCs w:val="24"/>
        </w:rPr>
        <w:t>esults for sample 2</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52</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Pr>
          <w:rFonts w:ascii="Times New Roman" w:hAnsi="Times New Roman" w:cs="Times New Roman"/>
          <w:b/>
          <w:bCs/>
          <w:color w:val="000000" w:themeColor="text1"/>
          <w:sz w:val="24"/>
          <w:szCs w:val="24"/>
        </w:rPr>
        <w:t>.3: R</w:t>
      </w:r>
      <w:r w:rsidR="00715E9A" w:rsidRPr="00452E6A">
        <w:rPr>
          <w:rFonts w:ascii="Times New Roman" w:hAnsi="Times New Roman" w:cs="Times New Roman"/>
          <w:b/>
          <w:bCs/>
          <w:color w:val="000000" w:themeColor="text1"/>
          <w:sz w:val="24"/>
          <w:szCs w:val="24"/>
        </w:rPr>
        <w:t>esults for sample 3</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C544A9" w:rsidTr="00B03240">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No of days</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Temperature (C)</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PH value</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Moisture content (%)</w:t>
            </w:r>
          </w:p>
        </w:tc>
        <w:tc>
          <w:tcPr>
            <w:tcW w:w="1916"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 xml:space="preserve"> 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.4</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4</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lastRenderedPageBreak/>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53</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52</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.5</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5</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C544A9" w:rsidTr="00B03240">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No of days</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Temperature (C)</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PH value</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Moisture content (%)</w:t>
            </w:r>
          </w:p>
        </w:tc>
        <w:tc>
          <w:tcPr>
            <w:tcW w:w="1916"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 xml:space="preserve"> 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53</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.6</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6</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51</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.7</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43</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51</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.8</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8</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50</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51</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.9</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9</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lastRenderedPageBreak/>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53</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.10</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.11</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11</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 xml:space="preserve"> 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430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.12</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12</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 xml:space="preserve"> 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.13</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13</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C544A9" w:rsidTr="00B03240">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No of days</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Temperature (C)</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PH value</w:t>
            </w:r>
          </w:p>
        </w:tc>
        <w:tc>
          <w:tcPr>
            <w:tcW w:w="1915"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Moisture content (%)</w:t>
            </w:r>
          </w:p>
        </w:tc>
        <w:tc>
          <w:tcPr>
            <w:tcW w:w="1916" w:type="dxa"/>
            <w:tcBorders>
              <w:top w:val="single" w:sz="4" w:space="0" w:color="auto"/>
              <w:bottom w:val="single" w:sz="4" w:space="0" w:color="auto"/>
            </w:tcBorders>
          </w:tcPr>
          <w:p w:rsidR="00715E9A" w:rsidRPr="00CE1B7B" w:rsidRDefault="00715E9A" w:rsidP="00715E9A">
            <w:pPr>
              <w:jc w:val="both"/>
              <w:rPr>
                <w:rFonts w:ascii="Times New Roman" w:hAnsi="Times New Roman" w:cs="Times New Roman"/>
                <w:b/>
                <w:color w:val="000000" w:themeColor="text1"/>
                <w:sz w:val="24"/>
                <w:szCs w:val="24"/>
              </w:rPr>
            </w:pPr>
            <w:r w:rsidRPr="00CE1B7B">
              <w:rPr>
                <w:rFonts w:ascii="Times New Roman" w:hAnsi="Times New Roman" w:cs="Times New Roman"/>
                <w:b/>
                <w:color w:val="000000" w:themeColor="text1"/>
                <w:sz w:val="24"/>
                <w:szCs w:val="24"/>
              </w:rPr>
              <w:t xml:space="preserve"> 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49</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bl>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3</w:t>
      </w:r>
      <w:r w:rsidR="00715E9A" w:rsidRPr="00452E6A">
        <w:rPr>
          <w:rFonts w:ascii="Times New Roman" w:hAnsi="Times New Roman" w:cs="Times New Roman"/>
          <w:b/>
          <w:bCs/>
          <w:color w:val="000000" w:themeColor="text1"/>
          <w:sz w:val="24"/>
          <w:szCs w:val="24"/>
        </w:rPr>
        <w:t>.14</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14</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56</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53</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320</w:t>
            </w:r>
          </w:p>
        </w:tc>
      </w:tr>
    </w:tbl>
    <w:p w:rsidR="00715E9A" w:rsidRPr="00452E6A" w:rsidRDefault="00875B61" w:rsidP="00715E9A">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.15</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15</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86"/>
        <w:gridCol w:w="1817"/>
        <w:gridCol w:w="1850"/>
        <w:gridCol w:w="1854"/>
      </w:tblGrid>
      <w:tr w:rsidR="00715E9A" w:rsidRPr="00452E6A" w:rsidTr="00B03240">
        <w:tc>
          <w:tcPr>
            <w:tcW w:w="1809"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88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817"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850"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854"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809"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88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817"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850"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1854"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809"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88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817"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850"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85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809"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88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54</w:t>
            </w:r>
          </w:p>
        </w:tc>
        <w:tc>
          <w:tcPr>
            <w:tcW w:w="1817"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7.5</w:t>
            </w:r>
          </w:p>
        </w:tc>
        <w:tc>
          <w:tcPr>
            <w:tcW w:w="1850"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85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380</w:t>
            </w:r>
          </w:p>
        </w:tc>
      </w:tr>
      <w:tr w:rsidR="00715E9A" w:rsidRPr="00C544A9" w:rsidTr="00B03240">
        <w:tc>
          <w:tcPr>
            <w:tcW w:w="1809"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88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817"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7.4</w:t>
            </w:r>
          </w:p>
        </w:tc>
        <w:tc>
          <w:tcPr>
            <w:tcW w:w="1850"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85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350</w:t>
            </w:r>
          </w:p>
        </w:tc>
      </w:tr>
      <w:tr w:rsidR="00715E9A" w:rsidRPr="00C544A9" w:rsidTr="00B03240">
        <w:tc>
          <w:tcPr>
            <w:tcW w:w="1809"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88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41</w:t>
            </w:r>
          </w:p>
        </w:tc>
        <w:tc>
          <w:tcPr>
            <w:tcW w:w="1817"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7.2</w:t>
            </w:r>
          </w:p>
        </w:tc>
        <w:tc>
          <w:tcPr>
            <w:tcW w:w="1850"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85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809"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88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37</w:t>
            </w:r>
          </w:p>
        </w:tc>
        <w:tc>
          <w:tcPr>
            <w:tcW w:w="1817"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7.1</w:t>
            </w:r>
          </w:p>
        </w:tc>
        <w:tc>
          <w:tcPr>
            <w:tcW w:w="1850"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185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Pr="00452E6A" w:rsidRDefault="00875B61" w:rsidP="00715E9A">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.16</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Results for sample 16</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898"/>
        <w:gridCol w:w="1856"/>
        <w:gridCol w:w="1876"/>
        <w:gridCol w:w="1879"/>
      </w:tblGrid>
      <w:tr w:rsidR="00715E9A" w:rsidRPr="00452E6A" w:rsidTr="00B03240">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No of days</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Temperature (C)</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PH value</w:t>
            </w:r>
          </w:p>
        </w:tc>
        <w:tc>
          <w:tcPr>
            <w:tcW w:w="1915"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Moisture content (%)</w:t>
            </w:r>
          </w:p>
        </w:tc>
        <w:tc>
          <w:tcPr>
            <w:tcW w:w="1916" w:type="dxa"/>
            <w:tcBorders>
              <w:top w:val="single" w:sz="4" w:space="0" w:color="auto"/>
              <w:bottom w:val="single" w:sz="4" w:space="0" w:color="auto"/>
            </w:tcBorders>
          </w:tcPr>
          <w:p w:rsidR="00715E9A" w:rsidRPr="00452E6A" w:rsidRDefault="00715E9A" w:rsidP="00715E9A">
            <w:pPr>
              <w:rPr>
                <w:rFonts w:ascii="Times New Roman" w:hAnsi="Times New Roman" w:cs="Times New Roman"/>
                <w:b/>
                <w:bCs/>
                <w:color w:val="000000" w:themeColor="text1"/>
                <w:sz w:val="24"/>
                <w:szCs w:val="24"/>
              </w:rPr>
            </w:pPr>
            <w:r w:rsidRPr="00452E6A">
              <w:rPr>
                <w:rFonts w:ascii="Times New Roman" w:hAnsi="Times New Roman" w:cs="Times New Roman"/>
                <w:b/>
                <w:bCs/>
                <w:color w:val="000000" w:themeColor="text1"/>
                <w:sz w:val="24"/>
                <w:szCs w:val="24"/>
              </w:rPr>
              <w:t>Biogas gas produced (g)</w:t>
            </w:r>
          </w:p>
        </w:tc>
      </w:tr>
      <w:tr w:rsidR="00715E9A" w:rsidRPr="00C544A9" w:rsidTr="00B03240">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6.9</w:t>
            </w:r>
          </w:p>
        </w:tc>
        <w:tc>
          <w:tcPr>
            <w:tcW w:w="191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55</w:t>
            </w:r>
          </w:p>
        </w:tc>
        <w:tc>
          <w:tcPr>
            <w:tcW w:w="1916"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220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480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42</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450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28</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r w:rsidR="00715E9A" w:rsidRPr="00C544A9" w:rsidTr="00B03240">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35</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w:t>
            </w:r>
          </w:p>
        </w:tc>
        <w:tc>
          <w:tcPr>
            <w:tcW w:w="1915" w:type="dxa"/>
          </w:tcPr>
          <w:p w:rsidR="00715E9A" w:rsidRPr="00C544A9" w:rsidRDefault="00715E9A" w:rsidP="00715E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1916"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300</w:t>
            </w:r>
          </w:p>
        </w:tc>
      </w:tr>
    </w:tbl>
    <w:p w:rsidR="00715E9A" w:rsidRDefault="00715E9A" w:rsidP="00715E9A">
      <w:pPr>
        <w:spacing w:line="240" w:lineRule="auto"/>
        <w:jc w:val="both"/>
        <w:rPr>
          <w:rFonts w:ascii="Times New Roman" w:hAnsi="Times New Roman" w:cs="Times New Roman"/>
          <w:b/>
          <w:bCs/>
          <w:color w:val="000000" w:themeColor="text1"/>
          <w:sz w:val="24"/>
          <w:szCs w:val="24"/>
        </w:rPr>
      </w:pPr>
    </w:p>
    <w:p w:rsidR="00715E9A" w:rsidRPr="00452E6A" w:rsidRDefault="00875B61" w:rsidP="00715E9A">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715E9A" w:rsidRPr="00452E6A">
        <w:rPr>
          <w:rFonts w:ascii="Times New Roman" w:hAnsi="Times New Roman" w:cs="Times New Roman"/>
          <w:b/>
          <w:bCs/>
          <w:color w:val="000000" w:themeColor="text1"/>
          <w:sz w:val="24"/>
          <w:szCs w:val="24"/>
        </w:rPr>
        <w:t>.17</w:t>
      </w:r>
      <w:r w:rsidR="00715E9A">
        <w:rPr>
          <w:rFonts w:ascii="Times New Roman" w:hAnsi="Times New Roman" w:cs="Times New Roman"/>
          <w:b/>
          <w:bCs/>
          <w:color w:val="000000" w:themeColor="text1"/>
          <w:sz w:val="24"/>
          <w:szCs w:val="24"/>
        </w:rPr>
        <w:t>:</w:t>
      </w:r>
      <w:r w:rsidR="00715E9A" w:rsidRPr="00452E6A">
        <w:rPr>
          <w:rFonts w:ascii="Times New Roman" w:hAnsi="Times New Roman" w:cs="Times New Roman"/>
          <w:b/>
          <w:bCs/>
          <w:color w:val="000000" w:themeColor="text1"/>
          <w:sz w:val="24"/>
          <w:szCs w:val="24"/>
        </w:rPr>
        <w:t xml:space="preserve"> Cumulative biogas yield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tblGrid>
      <w:tr w:rsidR="00715E9A" w:rsidRPr="00C544A9" w:rsidTr="00B03240">
        <w:tc>
          <w:tcPr>
            <w:tcW w:w="3085" w:type="dxa"/>
            <w:tcBorders>
              <w:top w:val="single" w:sz="4" w:space="0" w:color="auto"/>
              <w:bottom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Samples</w:t>
            </w:r>
          </w:p>
        </w:tc>
        <w:tc>
          <w:tcPr>
            <w:tcW w:w="3544" w:type="dxa"/>
            <w:tcBorders>
              <w:top w:val="single" w:sz="4" w:space="0" w:color="auto"/>
              <w:bottom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Cumulative biogas yield (g)</w:t>
            </w:r>
          </w:p>
        </w:tc>
      </w:tr>
      <w:tr w:rsidR="00715E9A" w:rsidRPr="00C544A9" w:rsidTr="00B03240">
        <w:tc>
          <w:tcPr>
            <w:tcW w:w="3085"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w:t>
            </w:r>
          </w:p>
        </w:tc>
        <w:tc>
          <w:tcPr>
            <w:tcW w:w="3544" w:type="dxa"/>
            <w:tcBorders>
              <w:top w:val="single" w:sz="4" w:space="0" w:color="auto"/>
            </w:tcBorders>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2</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1600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3</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4</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1850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5</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1750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6</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7</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1850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8</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9</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10</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1700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11</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1600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12</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13</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1600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lastRenderedPageBreak/>
              <w:t>Sample 14</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1650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15</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1600</w:t>
            </w:r>
          </w:p>
        </w:tc>
      </w:tr>
      <w:tr w:rsidR="00715E9A" w:rsidRPr="00C544A9" w:rsidTr="00B03240">
        <w:tc>
          <w:tcPr>
            <w:tcW w:w="3085"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Sample 16</w:t>
            </w:r>
          </w:p>
        </w:tc>
        <w:tc>
          <w:tcPr>
            <w:tcW w:w="3544" w:type="dxa"/>
          </w:tcPr>
          <w:p w:rsidR="00715E9A" w:rsidRPr="00C544A9" w:rsidRDefault="00715E9A" w:rsidP="00715E9A">
            <w:pPr>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1550</w:t>
            </w:r>
          </w:p>
        </w:tc>
      </w:tr>
    </w:tbl>
    <w:p w:rsidR="00715E9A" w:rsidRDefault="00715E9A" w:rsidP="00715E9A">
      <w:pPr>
        <w:spacing w:line="240" w:lineRule="auto"/>
        <w:jc w:val="both"/>
        <w:rPr>
          <w:rFonts w:ascii="Times New Roman" w:hAnsi="Times New Roman" w:cs="Times New Roman"/>
          <w:iCs/>
          <w:color w:val="000000" w:themeColor="text1"/>
          <w:sz w:val="24"/>
          <w:szCs w:val="24"/>
        </w:rPr>
      </w:pP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3</w:t>
      </w:r>
      <w:r w:rsidR="00B03240">
        <w:rPr>
          <w:rFonts w:ascii="Times New Roman" w:hAnsi="Times New Roman" w:cs="Times New Roman"/>
          <w:b/>
          <w:iCs/>
          <w:color w:val="000000" w:themeColor="text1"/>
          <w:sz w:val="24"/>
          <w:szCs w:val="24"/>
        </w:rPr>
        <w:t>.1.1. Biogas</w:t>
      </w:r>
      <w:r w:rsidR="00B03240" w:rsidRPr="00C544A9">
        <w:rPr>
          <w:rFonts w:ascii="Times New Roman" w:hAnsi="Times New Roman" w:cs="Times New Roman"/>
          <w:b/>
          <w:iCs/>
          <w:color w:val="000000" w:themeColor="text1"/>
          <w:sz w:val="24"/>
          <w:szCs w:val="24"/>
        </w:rPr>
        <w:t xml:space="preserve"> Produced </w:t>
      </w:r>
    </w:p>
    <w:p w:rsidR="00B03240" w:rsidRPr="00843E7E" w:rsidRDefault="00B03240" w:rsidP="00B03240">
      <w:pPr>
        <w:spacing w:line="240" w:lineRule="auto"/>
        <w:jc w:val="both"/>
        <w:rPr>
          <w:rFonts w:ascii="Times New Roman" w:hAnsi="Times New Roman" w:cs="Times New Roman"/>
          <w:color w:val="000000" w:themeColor="text1"/>
          <w:spacing w:val="-2"/>
          <w:sz w:val="24"/>
          <w:szCs w:val="24"/>
        </w:rPr>
      </w:pPr>
      <w:r w:rsidRPr="00C544A9">
        <w:rPr>
          <w:rFonts w:ascii="Times New Roman" w:hAnsi="Times New Roman" w:cs="Times New Roman"/>
          <w:color w:val="000000" w:themeColor="text1"/>
          <w:sz w:val="24"/>
          <w:szCs w:val="24"/>
        </w:rPr>
        <w:t>The biogas generated, experienced rise and fall during this study, which is seen in tables 1-16. The changes were in correspondent with the pattern of other parameters (moisture content, temperature, and pH value). This was because the metabolism process of methanogen bacteria in anaerobic condition produced methane gas. In the first 24 hours, the methane gas for all sample mix was measured to be zero which illustrated in day 0. It was maintained until the 7</w:t>
      </w:r>
      <w:r w:rsidRPr="00C544A9">
        <w:rPr>
          <w:rFonts w:ascii="Times New Roman" w:hAnsi="Times New Roman" w:cs="Times New Roman"/>
          <w:color w:val="000000" w:themeColor="text1"/>
          <w:sz w:val="24"/>
          <w:szCs w:val="24"/>
          <w:vertAlign w:val="superscript"/>
        </w:rPr>
        <w:t>th</w:t>
      </w:r>
      <w:r w:rsidRPr="00C544A9">
        <w:rPr>
          <w:rFonts w:ascii="Times New Roman" w:hAnsi="Times New Roman" w:cs="Times New Roman"/>
          <w:color w:val="000000" w:themeColor="text1"/>
          <w:sz w:val="24"/>
          <w:szCs w:val="24"/>
        </w:rPr>
        <w:t xml:space="preserve"> day of which about 200g of biogas was measured in some days. . The increment of biogas remained until it reached its peak in day 14 for samples 1-16, which ranged 300g and 450g. The biogas became decreased after </w:t>
      </w:r>
      <w:proofErr w:type="spellStart"/>
      <w:r w:rsidRPr="00C544A9">
        <w:rPr>
          <w:rFonts w:ascii="Times New Roman" w:hAnsi="Times New Roman" w:cs="Times New Roman"/>
          <w:color w:val="000000" w:themeColor="text1"/>
          <w:sz w:val="24"/>
          <w:szCs w:val="24"/>
        </w:rPr>
        <w:t>thermophilic</w:t>
      </w:r>
      <w:proofErr w:type="spellEnd"/>
      <w:r w:rsidRPr="00C544A9">
        <w:rPr>
          <w:rFonts w:ascii="Times New Roman" w:hAnsi="Times New Roman" w:cs="Times New Roman"/>
          <w:color w:val="000000" w:themeColor="text1"/>
          <w:sz w:val="24"/>
          <w:szCs w:val="24"/>
        </w:rPr>
        <w:t xml:space="preserve"> phase finished in day 21, with the concentration of 300g in average for all the samples, it gradually dropped until 35 days of the study as the bacterial activity decreased. The profile of biogas that produced in this study is coherent with the study by </w:t>
      </w:r>
      <w:proofErr w:type="spellStart"/>
      <w:r>
        <w:rPr>
          <w:rFonts w:ascii="Times New Roman" w:hAnsi="Times New Roman" w:cs="Times New Roman"/>
          <w:color w:val="000000" w:themeColor="text1"/>
          <w:spacing w:val="-2"/>
          <w:sz w:val="24"/>
          <w:szCs w:val="24"/>
        </w:rPr>
        <w:t>Elehinafe</w:t>
      </w:r>
      <w:proofErr w:type="spellEnd"/>
      <w:r>
        <w:rPr>
          <w:rFonts w:ascii="Times New Roman" w:hAnsi="Times New Roman" w:cs="Times New Roman"/>
          <w:color w:val="000000" w:themeColor="text1"/>
          <w:spacing w:val="-2"/>
          <w:sz w:val="24"/>
          <w:szCs w:val="24"/>
        </w:rPr>
        <w:t xml:space="preserve">, </w:t>
      </w:r>
      <w:proofErr w:type="spellStart"/>
      <w:r w:rsidRPr="00C544A9">
        <w:rPr>
          <w:rFonts w:ascii="Times New Roman" w:hAnsi="Times New Roman" w:cs="Times New Roman"/>
          <w:color w:val="000000" w:themeColor="text1"/>
          <w:sz w:val="24"/>
          <w:szCs w:val="24"/>
          <w:shd w:val="clear" w:color="auto" w:fill="FFFFFF"/>
        </w:rPr>
        <w:t>O</w:t>
      </w:r>
      <w:r>
        <w:rPr>
          <w:rFonts w:ascii="Times New Roman" w:hAnsi="Times New Roman" w:cs="Times New Roman"/>
          <w:color w:val="000000" w:themeColor="text1"/>
          <w:sz w:val="24"/>
          <w:szCs w:val="24"/>
          <w:shd w:val="clear" w:color="auto" w:fill="FFFFFF"/>
        </w:rPr>
        <w:t>kedere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Ayeni</w:t>
      </w:r>
      <w:proofErr w:type="spellEnd"/>
      <w:r>
        <w:rPr>
          <w:rFonts w:ascii="Times New Roman" w:hAnsi="Times New Roman" w:cs="Times New Roman"/>
          <w:color w:val="000000" w:themeColor="text1"/>
          <w:sz w:val="24"/>
          <w:szCs w:val="24"/>
          <w:shd w:val="clear" w:color="auto" w:fill="FFFFFF"/>
        </w:rPr>
        <w:t>,</w:t>
      </w:r>
      <w:r w:rsidRPr="00C544A9">
        <w:rPr>
          <w:rFonts w:ascii="Times New Roman" w:hAnsi="Times New Roman" w:cs="Times New Roman"/>
          <w:color w:val="000000" w:themeColor="text1"/>
          <w:sz w:val="24"/>
          <w:szCs w:val="24"/>
          <w:shd w:val="clear" w:color="auto" w:fill="FFFFFF"/>
        </w:rPr>
        <w:t xml:space="preserve"> </w:t>
      </w:r>
      <w:r w:rsidRPr="00C544A9">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Ajewole</w:t>
      </w:r>
      <w:proofErr w:type="spellEnd"/>
      <w:r>
        <w:rPr>
          <w:rFonts w:ascii="Times New Roman" w:hAnsi="Times New Roman" w:cs="Times New Roman"/>
          <w:color w:val="000000" w:themeColor="text1"/>
          <w:sz w:val="24"/>
          <w:szCs w:val="24"/>
          <w:shd w:val="clear" w:color="auto" w:fill="FFFFFF"/>
        </w:rPr>
        <w:t>,</w:t>
      </w:r>
      <w:r w:rsidRPr="00C544A9">
        <w:rPr>
          <w:rFonts w:ascii="Times New Roman" w:hAnsi="Times New Roman" w:cs="Times New Roman"/>
          <w:color w:val="000000" w:themeColor="text1"/>
          <w:sz w:val="24"/>
          <w:szCs w:val="24"/>
          <w:shd w:val="clear" w:color="auto" w:fill="FFFFFF"/>
        </w:rPr>
        <w:t xml:space="preserve"> (2022).</w:t>
      </w: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.1.2 Temperature Analysis</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Another important factor that indicates the process of microbial activity and the types of bacteria that grow and develop during the composting process is the temperature of the sample. It also affects the greenhouse gas emissions. High temperature in composting process has the advantage to reduce the pathogen</w:t>
      </w:r>
      <w:r w:rsidRPr="00C544A9">
        <w:rPr>
          <w:rFonts w:ascii="Times New Roman" w:hAnsi="Times New Roman" w:cs="Times New Roman"/>
          <w:bCs/>
          <w:color w:val="000000" w:themeColor="text1"/>
          <w:sz w:val="24"/>
          <w:szCs w:val="24"/>
        </w:rPr>
        <w:t xml:space="preserve"> (</w:t>
      </w:r>
      <w:proofErr w:type="spellStart"/>
      <w:r w:rsidRPr="00C544A9">
        <w:rPr>
          <w:rFonts w:ascii="Times New Roman" w:hAnsi="Times New Roman" w:cs="Times New Roman"/>
          <w:bCs/>
          <w:color w:val="000000" w:themeColor="text1"/>
          <w:sz w:val="24"/>
          <w:szCs w:val="24"/>
        </w:rPr>
        <w:t>Syafrudin</w:t>
      </w:r>
      <w:proofErr w:type="spellEnd"/>
      <w:r w:rsidRPr="00C544A9">
        <w:rPr>
          <w:rFonts w:ascii="Times New Roman" w:hAnsi="Times New Roman" w:cs="Times New Roman"/>
          <w:bCs/>
          <w:color w:val="000000" w:themeColor="text1"/>
          <w:sz w:val="24"/>
          <w:szCs w:val="24"/>
        </w:rPr>
        <w:t xml:space="preserve"> 2019)</w:t>
      </w:r>
      <w:r w:rsidRPr="00C544A9">
        <w:rPr>
          <w:rFonts w:ascii="Times New Roman" w:hAnsi="Times New Roman" w:cs="Times New Roman"/>
          <w:color w:val="000000" w:themeColor="text1"/>
          <w:sz w:val="24"/>
          <w:szCs w:val="24"/>
        </w:rPr>
        <w:t>. The temperature change in</w:t>
      </w:r>
      <w:r w:rsidR="00875B61">
        <w:rPr>
          <w:rFonts w:ascii="Times New Roman" w:hAnsi="Times New Roman" w:cs="Times New Roman"/>
          <w:color w:val="000000" w:themeColor="text1"/>
          <w:sz w:val="24"/>
          <w:szCs w:val="24"/>
        </w:rPr>
        <w:t xml:space="preserve"> this study is shown in figure 3.1- 3</w:t>
      </w:r>
      <w:r w:rsidRPr="00C544A9">
        <w:rPr>
          <w:rFonts w:ascii="Times New Roman" w:hAnsi="Times New Roman" w:cs="Times New Roman"/>
          <w:color w:val="000000" w:themeColor="text1"/>
          <w:sz w:val="24"/>
          <w:szCs w:val="24"/>
        </w:rPr>
        <w:t xml:space="preserve">.16. The temperature in day 0 started in room temperature, which was about 29ºC. The </w:t>
      </w:r>
      <w:proofErr w:type="spellStart"/>
      <w:r w:rsidRPr="00C544A9">
        <w:rPr>
          <w:rFonts w:ascii="Times New Roman" w:hAnsi="Times New Roman" w:cs="Times New Roman"/>
          <w:color w:val="000000" w:themeColor="text1"/>
          <w:sz w:val="24"/>
          <w:szCs w:val="24"/>
        </w:rPr>
        <w:t>mesophilic</w:t>
      </w:r>
      <w:proofErr w:type="spellEnd"/>
      <w:r w:rsidRPr="00C544A9">
        <w:rPr>
          <w:rFonts w:ascii="Times New Roman" w:hAnsi="Times New Roman" w:cs="Times New Roman"/>
          <w:color w:val="000000" w:themeColor="text1"/>
          <w:sz w:val="24"/>
          <w:szCs w:val="24"/>
        </w:rPr>
        <w:t xml:space="preserve"> bacteria grew until 7 days with the indication of the rise of temperature in the sixteen samples, which ranged between 40ºC and 42ºC. The temperature continued to increase in the second week and reached the peak temperature in day 14 that also caused the decrease of moisture content. In this state, the metabolism of the bacteria rapidly occurred. The </w:t>
      </w:r>
      <w:proofErr w:type="spellStart"/>
      <w:r w:rsidRPr="00C544A9">
        <w:rPr>
          <w:rFonts w:ascii="Times New Roman" w:hAnsi="Times New Roman" w:cs="Times New Roman"/>
          <w:color w:val="000000" w:themeColor="text1"/>
          <w:sz w:val="24"/>
          <w:szCs w:val="24"/>
        </w:rPr>
        <w:t>thermophilic</w:t>
      </w:r>
      <w:proofErr w:type="spellEnd"/>
      <w:r w:rsidRPr="00C544A9">
        <w:rPr>
          <w:rFonts w:ascii="Times New Roman" w:hAnsi="Times New Roman" w:cs="Times New Roman"/>
          <w:color w:val="000000" w:themeColor="text1"/>
          <w:sz w:val="24"/>
          <w:szCs w:val="24"/>
        </w:rPr>
        <w:t xml:space="preserve"> bacteria dominated this phase because the temperature reached 57ºC for sample 5 being the highest temperature achieved at this stage and 38ºC for sample 1 being the lowest temperature achieved at this stage. After the </w:t>
      </w:r>
      <w:proofErr w:type="spellStart"/>
      <w:r w:rsidRPr="00C544A9">
        <w:rPr>
          <w:rFonts w:ascii="Times New Roman" w:hAnsi="Times New Roman" w:cs="Times New Roman"/>
          <w:color w:val="000000" w:themeColor="text1"/>
          <w:sz w:val="24"/>
          <w:szCs w:val="24"/>
        </w:rPr>
        <w:t>thermophilic</w:t>
      </w:r>
      <w:proofErr w:type="spellEnd"/>
      <w:r w:rsidRPr="00C544A9">
        <w:rPr>
          <w:rFonts w:ascii="Times New Roman" w:hAnsi="Times New Roman" w:cs="Times New Roman"/>
          <w:color w:val="000000" w:themeColor="text1"/>
          <w:sz w:val="24"/>
          <w:szCs w:val="24"/>
        </w:rPr>
        <w:t xml:space="preserve"> phase occurred, the temperature dropped until it entered </w:t>
      </w:r>
      <w:proofErr w:type="spellStart"/>
      <w:r w:rsidRPr="00C544A9">
        <w:rPr>
          <w:rFonts w:ascii="Times New Roman" w:hAnsi="Times New Roman" w:cs="Times New Roman"/>
          <w:color w:val="000000" w:themeColor="text1"/>
          <w:sz w:val="24"/>
          <w:szCs w:val="24"/>
        </w:rPr>
        <w:t>mesophilic</w:t>
      </w:r>
      <w:proofErr w:type="spellEnd"/>
      <w:r w:rsidRPr="00C544A9">
        <w:rPr>
          <w:rFonts w:ascii="Times New Roman" w:hAnsi="Times New Roman" w:cs="Times New Roman"/>
          <w:color w:val="000000" w:themeColor="text1"/>
          <w:sz w:val="24"/>
          <w:szCs w:val="24"/>
        </w:rPr>
        <w:t xml:space="preserve"> phase in day 21, where the temperature decreased in around 40ºC for all samples. The temperature still fell until it achieved the room temperature in day 35, which also indicated this study ended in the same day.  </w:t>
      </w: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.1.3 P.H Scale analysis</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An important factor that affects the quality of compost produced beside moisture content is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The optimum condition can be achieved in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around 6 – 8. Moreover, lower value in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leads to the inhibition of microbial development the reduction of degradation rate (Wang S P et al 2017). Meanwhile, higher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that is still in optimum range will increase the length of </w:t>
      </w:r>
      <w:proofErr w:type="spellStart"/>
      <w:r w:rsidRPr="00C544A9">
        <w:rPr>
          <w:rFonts w:ascii="Times New Roman" w:hAnsi="Times New Roman" w:cs="Times New Roman"/>
          <w:color w:val="000000" w:themeColor="text1"/>
          <w:sz w:val="24"/>
          <w:szCs w:val="24"/>
        </w:rPr>
        <w:t>thermophilic</w:t>
      </w:r>
      <w:proofErr w:type="spellEnd"/>
      <w:r w:rsidRPr="00C544A9">
        <w:rPr>
          <w:rFonts w:ascii="Times New Roman" w:hAnsi="Times New Roman" w:cs="Times New Roman"/>
          <w:color w:val="000000" w:themeColor="text1"/>
          <w:sz w:val="24"/>
          <w:szCs w:val="24"/>
        </w:rPr>
        <w:t xml:space="preserve"> phase and the quality of the compost. All the digesters had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of 6.9 and 7.9 in day 0. The optimum value had been achieved since the study began, which ensured that the composting process can be initiated. The value of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was increasing in day 7, between with the amount of 7.3 and 7.6 for the entire digester. It gradually rose until reaching its peak in day 14 where all the Reactors had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of 7.5 and above, before it started dropping for all samples.</w:t>
      </w: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r w:rsidR="00B03240" w:rsidRPr="00C544A9">
        <w:rPr>
          <w:rFonts w:ascii="Times New Roman" w:hAnsi="Times New Roman" w:cs="Times New Roman"/>
          <w:b/>
          <w:color w:val="000000" w:themeColor="text1"/>
          <w:sz w:val="24"/>
          <w:szCs w:val="24"/>
        </w:rPr>
        <w:t>.1.4 Moisture content analysis</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Moisture content is an important factor that determines the properties of compost. In optimal condition, which is ranged in 50 – 60%, biodegradation process will occur efficiently because the microbial activity is enhanced Figure 4.1 – 4.16 showed the fluctuations of moisture content in the anaerobic composting process during 35 days. Initial moisture content in each reactor was 43% and 53%, for all the digester which was originated from the existing moisture content of both waste of sewage sludge and kitchen waste. The digester experienced a rise in 7 days, which reached 58% for sample A. The moisture content of the entire digester started to decrease until day 14, which was 50% to 48%. This condition indicated that the microbial activity was in condition, causing evaporation of water in the waste. After reaching its peak condition, the moisture content began to increase, indicating the metabolism activity of the microbes became slower and condensation of water occurred faster than the evaporation process. The rise of moisture content happened until the end of the study. </w:t>
      </w:r>
    </w:p>
    <w:p w:rsidR="00B03240" w:rsidRPr="00C544A9" w:rsidRDefault="00B03240" w:rsidP="00B03240">
      <w:pPr>
        <w:spacing w:line="240" w:lineRule="auto"/>
        <w:jc w:val="both"/>
        <w:rPr>
          <w:rFonts w:ascii="Times New Roman" w:hAnsi="Times New Roman" w:cs="Times New Roman"/>
          <w:b/>
          <w:color w:val="000000" w:themeColor="text1"/>
          <w:sz w:val="24"/>
          <w:szCs w:val="24"/>
        </w:rPr>
      </w:pP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.2 Optimization of result</w:t>
      </w:r>
    </w:p>
    <w:p w:rsidR="00B03240" w:rsidRPr="00843E7E" w:rsidRDefault="00875B61" w:rsidP="00B032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B03240">
        <w:rPr>
          <w:rFonts w:ascii="Times New Roman" w:hAnsi="Times New Roman" w:cs="Times New Roman"/>
          <w:b/>
          <w:bCs/>
          <w:color w:val="000000" w:themeColor="text1"/>
          <w:sz w:val="24"/>
          <w:szCs w:val="24"/>
        </w:rPr>
        <w:t>.18</w:t>
      </w:r>
      <w:r w:rsidR="00B03240" w:rsidRPr="00843E7E">
        <w:rPr>
          <w:rFonts w:ascii="Times New Roman" w:hAnsi="Times New Roman" w:cs="Times New Roman"/>
          <w:b/>
          <w:bCs/>
          <w:color w:val="000000" w:themeColor="text1"/>
          <w:sz w:val="24"/>
          <w:szCs w:val="24"/>
        </w:rPr>
        <w:t xml:space="preserve"> </w:t>
      </w:r>
      <w:r w:rsidR="00B03240" w:rsidRPr="00843E7E">
        <w:rPr>
          <w:rFonts w:ascii="Times New Roman" w:eastAsia="Times New Roman" w:hAnsi="Times New Roman" w:cs="Times New Roman"/>
          <w:b/>
          <w:bCs/>
          <w:color w:val="000000" w:themeColor="text1"/>
          <w:sz w:val="24"/>
          <w:szCs w:val="24"/>
        </w:rPr>
        <w:t>Design Summary</w:t>
      </w:r>
    </w:p>
    <w:tbl>
      <w:tblPr>
        <w:tblW w:w="0" w:type="auto"/>
        <w:tblInd w:w="240" w:type="dxa"/>
        <w:tblBorders>
          <w:top w:val="single" w:sz="4" w:space="0" w:color="auto"/>
          <w:bottom w:val="single" w:sz="4" w:space="0" w:color="auto"/>
        </w:tblBorders>
        <w:tblCellMar>
          <w:left w:w="60" w:type="dxa"/>
          <w:right w:w="60" w:type="dxa"/>
        </w:tblCellMar>
        <w:tblLook w:val="04A0" w:firstRow="1" w:lastRow="0" w:firstColumn="1" w:lastColumn="0" w:noHBand="0" w:noVBand="1"/>
      </w:tblPr>
      <w:tblGrid>
        <w:gridCol w:w="1320"/>
        <w:gridCol w:w="1620"/>
      </w:tblGrid>
      <w:tr w:rsidR="00B03240" w:rsidRPr="00C544A9" w:rsidTr="00B03240">
        <w:tc>
          <w:tcPr>
            <w:tcW w:w="1320" w:type="dxa"/>
            <w:tcBorders>
              <w:top w:val="single" w:sz="4" w:space="0" w:color="auto"/>
              <w:bottom w:val="single" w:sz="4" w:space="0" w:color="auto"/>
            </w:tcBorders>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xml:space="preserve">Taguchi     </w:t>
            </w:r>
          </w:p>
        </w:tc>
        <w:tc>
          <w:tcPr>
            <w:tcW w:w="1620" w:type="dxa"/>
            <w:tcBorders>
              <w:top w:val="single" w:sz="4" w:space="0" w:color="auto"/>
              <w:bottom w:val="single" w:sz="4" w:space="0" w:color="auto"/>
            </w:tcBorders>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ArrayL</w:t>
            </w:r>
            <w:r w:rsidRPr="00C544A9">
              <w:rPr>
                <w:rFonts w:ascii="Times New Roman" w:eastAsia="Times New Roman" w:hAnsi="Times New Roman" w:cs="Times New Roman"/>
                <w:color w:val="000000" w:themeColor="text1"/>
                <w:sz w:val="24"/>
                <w:szCs w:val="24"/>
                <w:vertAlign w:val="subscript"/>
              </w:rPr>
              <w:t>16</w:t>
            </w:r>
            <w:r w:rsidRPr="00C544A9">
              <w:rPr>
                <w:rFonts w:ascii="Times New Roman" w:eastAsia="Times New Roman" w:hAnsi="Times New Roman" w:cs="Times New Roman"/>
                <w:color w:val="000000" w:themeColor="text1"/>
                <w:sz w:val="24"/>
                <w:szCs w:val="24"/>
              </w:rPr>
              <w:t>(4^3)</w:t>
            </w:r>
          </w:p>
        </w:tc>
      </w:tr>
      <w:tr w:rsidR="00B03240" w:rsidRPr="00C544A9" w:rsidTr="00B03240">
        <w:tc>
          <w:tcPr>
            <w:tcW w:w="1320" w:type="dxa"/>
            <w:tcBorders>
              <w:top w:val="single" w:sz="4" w:space="0" w:color="auto"/>
            </w:tcBorders>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Factors:</w:t>
            </w:r>
          </w:p>
        </w:tc>
        <w:tc>
          <w:tcPr>
            <w:tcW w:w="1620" w:type="dxa"/>
            <w:tcBorders>
              <w:top w:val="single" w:sz="4" w:space="0" w:color="auto"/>
            </w:tcBorders>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r>
      <w:tr w:rsidR="00B03240" w:rsidRPr="00C544A9" w:rsidTr="00B03240">
        <w:tc>
          <w:tcPr>
            <w:tcW w:w="1320" w:type="dxa"/>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Runs:   </w:t>
            </w:r>
          </w:p>
        </w:tc>
        <w:tc>
          <w:tcPr>
            <w:tcW w:w="1620" w:type="dxa"/>
            <w:tcMar>
              <w:top w:w="15" w:type="dxa"/>
              <w:left w:w="30" w:type="dxa"/>
              <w:bottom w:w="0" w:type="dxa"/>
              <w:right w:w="30" w:type="dxa"/>
            </w:tcMar>
            <w:hideMark/>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w:t>
            </w:r>
          </w:p>
        </w:tc>
      </w:tr>
    </w:tbl>
    <w:p w:rsidR="00B03240" w:rsidRPr="00C544A9" w:rsidRDefault="00B03240" w:rsidP="00B03240">
      <w:pPr>
        <w:spacing w:line="240" w:lineRule="auto"/>
        <w:jc w:val="both"/>
        <w:rPr>
          <w:rFonts w:ascii="Times New Roman" w:hAnsi="Times New Roman" w:cs="Times New Roman"/>
          <w:color w:val="000000" w:themeColor="text1"/>
          <w:sz w:val="24"/>
          <w:szCs w:val="24"/>
        </w:rPr>
      </w:pPr>
    </w:p>
    <w:p w:rsidR="00B03240" w:rsidRPr="00BF79BB" w:rsidRDefault="00875B61" w:rsidP="00B032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B03240">
        <w:rPr>
          <w:rFonts w:ascii="Times New Roman" w:hAnsi="Times New Roman" w:cs="Times New Roman"/>
          <w:b/>
          <w:bCs/>
          <w:color w:val="000000" w:themeColor="text1"/>
          <w:sz w:val="24"/>
          <w:szCs w:val="24"/>
        </w:rPr>
        <w:t>.19</w:t>
      </w:r>
      <w:r w:rsidR="00B03240" w:rsidRPr="00843E7E">
        <w:rPr>
          <w:rFonts w:ascii="Times New Roman" w:hAnsi="Times New Roman" w:cs="Times New Roman"/>
          <w:b/>
          <w:bCs/>
          <w:color w:val="000000" w:themeColor="text1"/>
          <w:sz w:val="24"/>
          <w:szCs w:val="24"/>
        </w:rPr>
        <w:t xml:space="preserve"> 3 factor 4 level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701"/>
        <w:gridCol w:w="1560"/>
        <w:gridCol w:w="1735"/>
        <w:gridCol w:w="1525"/>
      </w:tblGrid>
      <w:tr w:rsidR="00B03240" w:rsidTr="00B03240">
        <w:tc>
          <w:tcPr>
            <w:tcW w:w="2376" w:type="dxa"/>
            <w:tcBorders>
              <w:top w:val="single" w:sz="4" w:space="0" w:color="auto"/>
              <w:bottom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w:t>
            </w:r>
          </w:p>
        </w:tc>
        <w:tc>
          <w:tcPr>
            <w:tcW w:w="1701" w:type="dxa"/>
            <w:tcBorders>
              <w:top w:val="single" w:sz="4" w:space="0" w:color="auto"/>
              <w:bottom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1</w:t>
            </w:r>
          </w:p>
        </w:tc>
        <w:tc>
          <w:tcPr>
            <w:tcW w:w="1560" w:type="dxa"/>
            <w:tcBorders>
              <w:top w:val="single" w:sz="4" w:space="0" w:color="auto"/>
              <w:bottom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2</w:t>
            </w:r>
          </w:p>
        </w:tc>
        <w:tc>
          <w:tcPr>
            <w:tcW w:w="1735" w:type="dxa"/>
            <w:tcBorders>
              <w:top w:val="single" w:sz="4" w:space="0" w:color="auto"/>
              <w:bottom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3</w:t>
            </w:r>
          </w:p>
        </w:tc>
        <w:tc>
          <w:tcPr>
            <w:tcW w:w="1525" w:type="dxa"/>
            <w:tcBorders>
              <w:top w:val="single" w:sz="4" w:space="0" w:color="auto"/>
              <w:bottom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4</w:t>
            </w:r>
          </w:p>
        </w:tc>
      </w:tr>
      <w:tr w:rsidR="00B03240" w:rsidTr="00B03240">
        <w:tc>
          <w:tcPr>
            <w:tcW w:w="2376" w:type="dxa"/>
            <w:tcBorders>
              <w:top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Temperature</w:t>
            </w:r>
          </w:p>
        </w:tc>
        <w:tc>
          <w:tcPr>
            <w:tcW w:w="1701" w:type="dxa"/>
            <w:tcBorders>
              <w:top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1560" w:type="dxa"/>
            <w:tcBorders>
              <w:top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1735" w:type="dxa"/>
            <w:tcBorders>
              <w:top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525" w:type="dxa"/>
            <w:tcBorders>
              <w:top w:val="single" w:sz="4" w:space="0" w:color="auto"/>
            </w:tcBorders>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B03240" w:rsidTr="00B03240">
        <w:tc>
          <w:tcPr>
            <w:tcW w:w="2376"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 Value</w:t>
            </w:r>
          </w:p>
        </w:tc>
        <w:tc>
          <w:tcPr>
            <w:tcW w:w="1701"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560"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1735"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1525"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B03240" w:rsidTr="00B03240">
        <w:tc>
          <w:tcPr>
            <w:tcW w:w="2376"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Moisture Content</w:t>
            </w:r>
          </w:p>
        </w:tc>
        <w:tc>
          <w:tcPr>
            <w:tcW w:w="1701"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560"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735"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525" w:type="dxa"/>
          </w:tcPr>
          <w:p w:rsidR="00B03240" w:rsidRDefault="00B03240" w:rsidP="00B032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bl>
    <w:p w:rsidR="00B03240" w:rsidRPr="00C544A9" w:rsidRDefault="00B03240" w:rsidP="00B03240">
      <w:pPr>
        <w:spacing w:line="240" w:lineRule="auto"/>
        <w:jc w:val="both"/>
        <w:rPr>
          <w:rFonts w:ascii="Times New Roman" w:hAnsi="Times New Roman" w:cs="Times New Roman"/>
          <w:color w:val="000000" w:themeColor="text1"/>
          <w:sz w:val="24"/>
          <w:szCs w:val="24"/>
        </w:rPr>
      </w:pPr>
    </w:p>
    <w:p w:rsidR="00B03240" w:rsidRPr="006D264E" w:rsidRDefault="00B03240" w:rsidP="00B03240">
      <w:pPr>
        <w:spacing w:line="240" w:lineRule="auto"/>
        <w:jc w:val="both"/>
        <w:rPr>
          <w:rFonts w:ascii="Times New Roman" w:hAnsi="Times New Roman" w:cs="Times New Roman"/>
          <w:b/>
          <w:bCs/>
          <w:color w:val="000000" w:themeColor="text1"/>
          <w:sz w:val="24"/>
          <w:szCs w:val="24"/>
        </w:rPr>
      </w:pPr>
      <w:r w:rsidRPr="00843E7E">
        <w:rPr>
          <w:rFonts w:ascii="Times New Roman" w:hAnsi="Times New Roman" w:cs="Times New Roman"/>
          <w:b/>
          <w:bCs/>
          <w:color w:val="000000" w:themeColor="text1"/>
          <w:sz w:val="24"/>
          <w:szCs w:val="24"/>
        </w:rPr>
        <w:t>Table</w:t>
      </w:r>
      <w:r w:rsidR="00875B61">
        <w:rPr>
          <w:rFonts w:ascii="Times New Roman" w:hAnsi="Times New Roman" w:cs="Times New Roman"/>
          <w:b/>
          <w:bCs/>
          <w:color w:val="000000" w:themeColor="text1"/>
          <w:sz w:val="24"/>
          <w:szCs w:val="24"/>
        </w:rPr>
        <w:t xml:space="preserve"> 3</w:t>
      </w:r>
      <w:r w:rsidRPr="00843E7E">
        <w:rPr>
          <w:rFonts w:ascii="Times New Roman" w:hAnsi="Times New Roman" w:cs="Times New Roman"/>
          <w:b/>
          <w:bCs/>
          <w:color w:val="000000" w:themeColor="text1"/>
          <w:sz w:val="24"/>
          <w:szCs w:val="24"/>
        </w:rPr>
        <w:t>.20 Taguchi L9 array with corresponding</w:t>
      </w:r>
      <w:r>
        <w:rPr>
          <w:rFonts w:ascii="Times New Roman" w:hAnsi="Times New Roman" w:cs="Times New Roman"/>
          <w:b/>
          <w:bCs/>
          <w:color w:val="000000" w:themeColor="text1"/>
          <w:sz w:val="24"/>
          <w:szCs w:val="24"/>
        </w:rPr>
        <w:t xml:space="preserve"> biogas yield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4"/>
        <w:gridCol w:w="2304"/>
        <w:gridCol w:w="2304"/>
      </w:tblGrid>
      <w:tr w:rsidR="00B03240" w:rsidTr="00B03240">
        <w:tc>
          <w:tcPr>
            <w:tcW w:w="2304" w:type="dxa"/>
            <w:tcBorders>
              <w:top w:val="single" w:sz="4" w:space="0" w:color="auto"/>
              <w:bottom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Temperature</w:t>
            </w:r>
          </w:p>
        </w:tc>
        <w:tc>
          <w:tcPr>
            <w:tcW w:w="2304" w:type="dxa"/>
            <w:tcBorders>
              <w:top w:val="single" w:sz="4" w:space="0" w:color="auto"/>
              <w:bottom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w:t>
            </w:r>
          </w:p>
        </w:tc>
        <w:tc>
          <w:tcPr>
            <w:tcW w:w="2304" w:type="dxa"/>
            <w:tcBorders>
              <w:top w:val="single" w:sz="4" w:space="0" w:color="auto"/>
              <w:bottom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Moisture Content</w:t>
            </w:r>
          </w:p>
        </w:tc>
        <w:tc>
          <w:tcPr>
            <w:tcW w:w="2304" w:type="dxa"/>
            <w:tcBorders>
              <w:top w:val="single" w:sz="4" w:space="0" w:color="auto"/>
              <w:bottom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Biogas Yield (g)</w:t>
            </w:r>
          </w:p>
        </w:tc>
      </w:tr>
      <w:tr w:rsidR="00B03240" w:rsidTr="00B03240">
        <w:tc>
          <w:tcPr>
            <w:tcW w:w="2304" w:type="dxa"/>
            <w:tcBorders>
              <w:top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2304" w:type="dxa"/>
            <w:tcBorders>
              <w:top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2304" w:type="dxa"/>
            <w:tcBorders>
              <w:top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2304" w:type="dxa"/>
            <w:tcBorders>
              <w:top w:val="single" w:sz="4" w:space="0" w:color="auto"/>
            </w:tcBorders>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1450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1450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47</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1400</w:t>
            </w:r>
          </w:p>
        </w:tc>
      </w:tr>
      <w:tr w:rsidR="00B03240" w:rsidTr="00B03240">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2304" w:type="dxa"/>
          </w:tcPr>
          <w:p w:rsidR="00B03240" w:rsidRDefault="00B03240" w:rsidP="00B0324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1495</w:t>
            </w:r>
          </w:p>
        </w:tc>
      </w:tr>
    </w:tbl>
    <w:p w:rsidR="00B03240" w:rsidRDefault="00B03240" w:rsidP="00B03240">
      <w:pPr>
        <w:spacing w:line="240" w:lineRule="auto"/>
        <w:jc w:val="both"/>
        <w:rPr>
          <w:rFonts w:ascii="Times New Roman" w:eastAsia="Times New Roman" w:hAnsi="Times New Roman" w:cs="Times New Roman"/>
          <w:color w:val="000000" w:themeColor="text1"/>
          <w:sz w:val="24"/>
          <w:szCs w:val="24"/>
        </w:rPr>
      </w:pPr>
    </w:p>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Total mea</w:t>
      </w:r>
      <w:r>
        <w:rPr>
          <w:rFonts w:ascii="Times New Roman" w:eastAsia="Times New Roman" w:hAnsi="Times New Roman" w:cs="Times New Roman"/>
          <w:color w:val="000000" w:themeColor="text1"/>
          <w:sz w:val="24"/>
          <w:szCs w:val="24"/>
        </w:rPr>
        <w:t xml:space="preserve">n value of biogas yield </w:t>
      </w:r>
      <w:proofErr w:type="spellStart"/>
      <w:r>
        <w:rPr>
          <w:rFonts w:ascii="Times New Roman" w:eastAsia="Times New Roman" w:hAnsi="Times New Roman" w:cs="Times New Roman"/>
          <w:color w:val="000000" w:themeColor="text1"/>
          <w:sz w:val="24"/>
          <w:szCs w:val="24"/>
        </w:rPr>
        <w:t>Tvb</w:t>
      </w:r>
      <w:proofErr w:type="spellEnd"/>
      <w:r>
        <w:rPr>
          <w:rFonts w:ascii="Times New Roman" w:eastAsia="Times New Roman" w:hAnsi="Times New Roman" w:cs="Times New Roman"/>
          <w:color w:val="000000" w:themeColor="text1"/>
          <w:sz w:val="24"/>
          <w:szCs w:val="24"/>
        </w:rPr>
        <w:t xml:space="preserve"> = 1450+ 1450+16</w:t>
      </w:r>
      <w:r w:rsidRPr="00C544A9">
        <w:rPr>
          <w:rFonts w:ascii="Times New Roman" w:eastAsia="Times New Roman" w:hAnsi="Times New Roman" w:cs="Times New Roman"/>
          <w:color w:val="000000" w:themeColor="text1"/>
          <w:sz w:val="24"/>
          <w:szCs w:val="24"/>
        </w:rPr>
        <w:t>50+1600+</w:t>
      </w:r>
      <w:r>
        <w:rPr>
          <w:rFonts w:ascii="Times New Roman" w:eastAsia="Times New Roman" w:hAnsi="Times New Roman" w:cs="Times New Roman"/>
          <w:color w:val="000000" w:themeColor="text1"/>
          <w:sz w:val="24"/>
          <w:szCs w:val="24"/>
        </w:rPr>
        <w:t>1600+1800+1900+1850+1900+1800+1600+1800+1400+16</w:t>
      </w:r>
      <w:r w:rsidRPr="00C544A9">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0+1400+1495</w:t>
      </w:r>
      <w:r w:rsidRPr="00C544A9">
        <w:rPr>
          <w:rFonts w:ascii="Times New Roman" w:eastAsia="Times New Roman" w:hAnsi="Times New Roman" w:cs="Times New Roman"/>
          <w:color w:val="000000" w:themeColor="text1"/>
          <w:sz w:val="24"/>
          <w:szCs w:val="24"/>
        </w:rPr>
        <w:t xml:space="preserve">/16 </w:t>
      </w:r>
    </w:p>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Tvb</w:t>
      </w:r>
      <w:proofErr w:type="spellEnd"/>
      <w:r>
        <w:rPr>
          <w:rFonts w:ascii="Times New Roman" w:eastAsia="Times New Roman" w:hAnsi="Times New Roman" w:cs="Times New Roman"/>
          <w:color w:val="000000" w:themeColor="text1"/>
          <w:sz w:val="24"/>
          <w:szCs w:val="24"/>
        </w:rPr>
        <w:t xml:space="preserve"> =26295</w:t>
      </w:r>
      <w:r w:rsidRPr="00C544A9">
        <w:rPr>
          <w:rFonts w:ascii="Times New Roman" w:eastAsia="Times New Roman" w:hAnsi="Times New Roman" w:cs="Times New Roman"/>
          <w:color w:val="000000" w:themeColor="text1"/>
          <w:sz w:val="24"/>
          <w:szCs w:val="24"/>
        </w:rPr>
        <w:t>/16</w:t>
      </w:r>
    </w:p>
    <w:p w:rsidR="00B03240" w:rsidRPr="00813E8D" w:rsidRDefault="00B03240" w:rsidP="00B03240">
      <w:pPr>
        <w:spacing w:line="240" w:lineRule="auto"/>
        <w:jc w:val="both"/>
        <w:rPr>
          <w:rFonts w:ascii="Times New Roman" w:eastAsia="Times New Roman" w:hAnsi="Times New Roman" w:cs="Times New Roman"/>
          <w:color w:val="000000" w:themeColor="text1"/>
          <w:sz w:val="24"/>
          <w:szCs w:val="24"/>
        </w:rPr>
      </w:pPr>
      <w:proofErr w:type="spellStart"/>
      <w:r w:rsidRPr="00C544A9">
        <w:rPr>
          <w:rFonts w:ascii="Times New Roman" w:eastAsia="Times New Roman" w:hAnsi="Times New Roman" w:cs="Times New Roman"/>
          <w:color w:val="000000" w:themeColor="text1"/>
          <w:sz w:val="24"/>
          <w:szCs w:val="24"/>
        </w:rPr>
        <w:t>T</w:t>
      </w:r>
      <w:r w:rsidRPr="00C544A9">
        <w:rPr>
          <w:rFonts w:ascii="Times New Roman" w:eastAsia="Times New Roman" w:hAnsi="Times New Roman" w:cs="Times New Roman"/>
          <w:color w:val="000000" w:themeColor="text1"/>
          <w:sz w:val="24"/>
          <w:szCs w:val="24"/>
          <w:vertAlign w:val="subscript"/>
        </w:rPr>
        <w:t>vb</w:t>
      </w:r>
      <w:proofErr w:type="spellEnd"/>
      <w:r w:rsidRPr="00C544A9">
        <w:rPr>
          <w:rFonts w:ascii="Times New Roman" w:eastAsia="Times New Roman" w:hAnsi="Times New Roman" w:cs="Times New Roman"/>
          <w:color w:val="000000" w:themeColor="text1"/>
          <w:sz w:val="24"/>
          <w:szCs w:val="24"/>
        </w:rPr>
        <w:t xml:space="preserve"> = 1643.5g</w:t>
      </w: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 xml:space="preserve">.2.1 Analysis of signal to noise ratio </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Tables 4.11 and 4.12 shows the computations for the quality characteristics (Biogas produced) with their respective signal-to-noise ratios which are targeted at reducing the variations due to uncontrollable parameters. The signal-to-noise ratios employed for the Biogas produced is THE LARGER THE BETTER. It is expressed mathematically as: </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LARGER THE BETTER  </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ab/>
      </w:r>
      <w:r w:rsidRPr="00C544A9">
        <w:rPr>
          <w:rFonts w:ascii="Cambria Math" w:hAnsi="Cambria Math" w:cs="Times New Roman"/>
          <w:color w:val="000000" w:themeColor="text1"/>
          <w:sz w:val="24"/>
          <w:szCs w:val="24"/>
        </w:rPr>
        <w:t>𝑆</w:t>
      </w:r>
      <w:r w:rsidRPr="00C544A9">
        <w:rPr>
          <w:rFonts w:ascii="Times New Roman" w:hAnsi="Times New Roman" w:cs="Times New Roman"/>
          <w:color w:val="000000" w:themeColor="text1"/>
          <w:sz w:val="24"/>
          <w:szCs w:val="24"/>
        </w:rPr>
        <w:t xml:space="preserve"> </w:t>
      </w:r>
      <w:r w:rsidRPr="00C544A9">
        <w:rPr>
          <w:rFonts w:ascii="Cambria Math" w:hAnsi="Cambria Math" w:cs="Times New Roman"/>
          <w:color w:val="000000" w:themeColor="text1"/>
          <w:sz w:val="24"/>
          <w:szCs w:val="24"/>
        </w:rPr>
        <w:t>𝑁</w:t>
      </w:r>
      <w:r w:rsidRPr="00C544A9">
        <w:rPr>
          <w:rFonts w:ascii="Times New Roman" w:hAnsi="Times New Roman" w:cs="Times New Roman"/>
          <w:color w:val="000000" w:themeColor="text1"/>
          <w:sz w:val="24"/>
          <w:szCs w:val="24"/>
        </w:rPr>
        <w:t xml:space="preserve"> = −10</w:t>
      </w:r>
      <w:r w:rsidRPr="00C544A9">
        <w:rPr>
          <w:rFonts w:ascii="Cambria Math" w:hAnsi="Cambria Math" w:cs="Times New Roman"/>
          <w:color w:val="000000" w:themeColor="text1"/>
          <w:sz w:val="24"/>
          <w:szCs w:val="24"/>
        </w:rPr>
        <w:t>𝑙𝑜𝑔</w:t>
      </w:r>
      <w:r w:rsidRPr="00C544A9">
        <w:rPr>
          <w:rFonts w:ascii="Times New Roman" w:hAnsi="Times New Roman" w:cs="Times New Roman"/>
          <w:color w:val="000000" w:themeColor="text1"/>
          <w:sz w:val="24"/>
          <w:szCs w:val="24"/>
          <w:vertAlign w:val="subscript"/>
        </w:rPr>
        <w:t>10</w:t>
      </w:r>
      <w:r w:rsidRPr="00C544A9">
        <w:rPr>
          <w:rFonts w:ascii="Times New Roman" w:hAnsi="Times New Roman" w:cs="Times New Roman"/>
          <w:color w:val="000000" w:themeColor="text1"/>
          <w:sz w:val="24"/>
          <w:szCs w:val="24"/>
        </w:rPr>
        <w:t xml:space="preserve"> 1/ </w:t>
      </w:r>
      <w:r w:rsidRPr="00C544A9">
        <w:rPr>
          <w:rFonts w:ascii="Cambria Math" w:hAnsi="Cambria Math" w:cs="Times New Roman"/>
          <w:color w:val="000000" w:themeColor="text1"/>
          <w:sz w:val="24"/>
          <w:szCs w:val="24"/>
        </w:rPr>
        <w:t>𝑛</w:t>
      </w:r>
      <w:r w:rsidRPr="00C544A9">
        <w:rPr>
          <w:rFonts w:ascii="Times New Roman" w:hAnsi="Times New Roman" w:cs="Times New Roman"/>
          <w:color w:val="000000" w:themeColor="text1"/>
          <w:sz w:val="24"/>
          <w:szCs w:val="24"/>
        </w:rPr>
        <w:t xml:space="preserve"> ∑ 1/</w:t>
      </w:r>
      <w:r w:rsidRPr="00C544A9">
        <w:rPr>
          <w:rFonts w:ascii="Cambria Math" w:hAnsi="Cambria Math" w:cs="Times New Roman"/>
          <w:color w:val="000000" w:themeColor="text1"/>
          <w:sz w:val="24"/>
          <w:szCs w:val="24"/>
        </w:rPr>
        <w:t>𝑦</w:t>
      </w:r>
      <w:r w:rsidRPr="00C544A9">
        <w:rPr>
          <w:rFonts w:ascii="Times New Roman" w:hAnsi="Times New Roman" w:cs="Times New Roman"/>
          <w:color w:val="000000" w:themeColor="text1"/>
          <w:sz w:val="24"/>
          <w:szCs w:val="24"/>
          <w:vertAlign w:val="superscript"/>
        </w:rPr>
        <w:t>2</w:t>
      </w:r>
      <w:r w:rsidRPr="00C544A9">
        <w:rPr>
          <w:rFonts w:ascii="Times New Roman" w:hAnsi="Times New Roman" w:cs="Times New Roman"/>
          <w:color w:val="000000" w:themeColor="text1"/>
          <w:sz w:val="24"/>
          <w:szCs w:val="24"/>
        </w:rPr>
        <w:t xml:space="preserve"> (2)</w:t>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(4.1)</w:t>
      </w:r>
    </w:p>
    <w:p w:rsidR="00B03240" w:rsidRPr="00843E7E"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evaluation of the signal-to-noise ratios and</w:t>
      </w:r>
      <w:r>
        <w:rPr>
          <w:rFonts w:ascii="Times New Roman" w:hAnsi="Times New Roman" w:cs="Times New Roman"/>
          <w:color w:val="000000" w:themeColor="text1"/>
          <w:sz w:val="24"/>
          <w:szCs w:val="24"/>
        </w:rPr>
        <w:t xml:space="preserve"> mean responses for the bio</w:t>
      </w:r>
      <w:r w:rsidRPr="00C544A9">
        <w:rPr>
          <w:rFonts w:ascii="Times New Roman" w:hAnsi="Times New Roman" w:cs="Times New Roman"/>
          <w:color w:val="000000" w:themeColor="text1"/>
          <w:sz w:val="24"/>
          <w:szCs w:val="24"/>
        </w:rPr>
        <w:t xml:space="preserve">gas produced is shown graphically in Figures 4.19-4.20 they indicate the factors that are statistically significant in the orthogonal array. Figure 4.19 indicates that Biogas produced under the S/N ratio of LARGER THE BETTER is best at the following settings: temperature of 38℃, PH value 7.0 and moisture content of 60 percent. The range (Delta) is the difference between the high and low response. A high delta value signifies the strength of the parameter on the response factor while a low delta value signifies the least effect on the response factor. Therefore, Tables 4.14 and 4.15 shows that the most significant factors responsible for the biogas investigated are ranked as follows: the most significant factors are: Temperature&gt; moisture content&gt; PH scale. Analysis of the influence of each parameter (temperature, PH value, and moisture content) on biogas yield was performed with an “S/N response table” for </w:t>
      </w:r>
      <w:proofErr w:type="spellStart"/>
      <w:r w:rsidRPr="00C544A9">
        <w:rPr>
          <w:rFonts w:ascii="Times New Roman" w:hAnsi="Times New Roman" w:cs="Times New Roman"/>
          <w:color w:val="000000" w:themeColor="text1"/>
          <w:sz w:val="24"/>
          <w:szCs w:val="24"/>
        </w:rPr>
        <w:t>Vb</w:t>
      </w:r>
      <w:proofErr w:type="spellEnd"/>
      <w:r w:rsidRPr="00C544A9">
        <w:rPr>
          <w:rFonts w:ascii="Times New Roman" w:hAnsi="Times New Roman" w:cs="Times New Roman"/>
          <w:color w:val="000000" w:themeColor="text1"/>
          <w:sz w:val="24"/>
          <w:szCs w:val="24"/>
        </w:rPr>
        <w:t xml:space="preserve"> which is shown in Table 4.15, and then graphically it is appeared in Fig. 4.20. The optimal parameter combination for maximizing the biogas yield value in bold mode in Table 4.15. The levels and S/N ratio for the parameters resulting in the best </w:t>
      </w:r>
      <w:proofErr w:type="spellStart"/>
      <w:r w:rsidRPr="00C544A9">
        <w:rPr>
          <w:rFonts w:ascii="Times New Roman" w:hAnsi="Times New Roman" w:cs="Times New Roman"/>
          <w:color w:val="000000" w:themeColor="text1"/>
          <w:sz w:val="24"/>
          <w:szCs w:val="24"/>
        </w:rPr>
        <w:t>Vb</w:t>
      </w:r>
      <w:proofErr w:type="spellEnd"/>
      <w:r w:rsidRPr="00C544A9">
        <w:rPr>
          <w:rFonts w:ascii="Times New Roman" w:hAnsi="Times New Roman" w:cs="Times New Roman"/>
          <w:color w:val="000000" w:themeColor="text1"/>
          <w:sz w:val="24"/>
          <w:szCs w:val="24"/>
        </w:rPr>
        <w:t xml:space="preserve"> value were specified as parameter A (Level 2, S/N = </w:t>
      </w:r>
      <w:r w:rsidRPr="00C544A9">
        <w:rPr>
          <w:rFonts w:ascii="Times New Roman" w:eastAsia="Times New Roman" w:hAnsi="Times New Roman" w:cs="Times New Roman"/>
          <w:color w:val="000000" w:themeColor="text1"/>
          <w:sz w:val="24"/>
          <w:szCs w:val="24"/>
        </w:rPr>
        <w:t>1738</w:t>
      </w:r>
      <w:r w:rsidRPr="00C544A9">
        <w:rPr>
          <w:rFonts w:ascii="Times New Roman" w:hAnsi="Times New Roman" w:cs="Times New Roman"/>
          <w:color w:val="000000" w:themeColor="text1"/>
          <w:sz w:val="24"/>
          <w:szCs w:val="24"/>
        </w:rPr>
        <w:t xml:space="preserve">), parameter B (Level 1, S/N = 1633), parameter C (Level 4, S/N = 1688). That implies a maximum </w:t>
      </w:r>
      <w:proofErr w:type="spellStart"/>
      <w:r w:rsidRPr="00C544A9">
        <w:rPr>
          <w:rFonts w:ascii="Times New Roman" w:hAnsi="Times New Roman" w:cs="Times New Roman"/>
          <w:color w:val="000000" w:themeColor="text1"/>
          <w:sz w:val="24"/>
          <w:szCs w:val="24"/>
        </w:rPr>
        <w:t>Vb</w:t>
      </w:r>
      <w:proofErr w:type="spellEnd"/>
      <w:r w:rsidRPr="00C544A9">
        <w:rPr>
          <w:rFonts w:ascii="Times New Roman" w:hAnsi="Times New Roman" w:cs="Times New Roman"/>
          <w:color w:val="000000" w:themeColor="text1"/>
          <w:sz w:val="24"/>
          <w:szCs w:val="24"/>
        </w:rPr>
        <w:t xml:space="preserve"> was obtained by optimizing condition of temperature 38</w:t>
      </w:r>
      <w:r w:rsidRPr="00C544A9">
        <w:rPr>
          <w:rFonts w:ascii="Times New Roman" w:hAnsi="Times New Roman" w:cs="Times New Roman"/>
          <w:color w:val="000000" w:themeColor="text1"/>
          <w:sz w:val="24"/>
          <w:szCs w:val="24"/>
          <w:vertAlign w:val="superscript"/>
        </w:rPr>
        <w:t>o</w:t>
      </w:r>
      <w:r w:rsidRPr="00C544A9">
        <w:rPr>
          <w:rFonts w:ascii="Times New Roman" w:hAnsi="Times New Roman" w:cs="Times New Roman"/>
          <w:color w:val="000000" w:themeColor="text1"/>
          <w:sz w:val="24"/>
          <w:szCs w:val="24"/>
        </w:rPr>
        <w:t xml:space="preserve"> (A</w:t>
      </w:r>
      <w:r w:rsidRPr="00C544A9">
        <w:rPr>
          <w:rFonts w:ascii="Times New Roman" w:hAnsi="Times New Roman" w:cs="Times New Roman"/>
          <w:color w:val="000000" w:themeColor="text1"/>
          <w:sz w:val="24"/>
          <w:szCs w:val="24"/>
          <w:vertAlign w:val="subscript"/>
        </w:rPr>
        <w:t>2</w:t>
      </w:r>
      <w:r w:rsidRPr="00C544A9">
        <w:rPr>
          <w:rFonts w:ascii="Times New Roman" w:hAnsi="Times New Roman" w:cs="Times New Roman"/>
          <w:color w:val="000000" w:themeColor="text1"/>
          <w:sz w:val="24"/>
          <w:szCs w:val="24"/>
        </w:rPr>
        <w:t>), PH Value of 7.0 (B</w:t>
      </w:r>
      <w:r w:rsidRPr="00C544A9">
        <w:rPr>
          <w:rFonts w:ascii="Times New Roman" w:hAnsi="Times New Roman" w:cs="Times New Roman"/>
          <w:color w:val="000000" w:themeColor="text1"/>
          <w:sz w:val="24"/>
          <w:szCs w:val="24"/>
          <w:vertAlign w:val="subscript"/>
        </w:rPr>
        <w:t>1</w:t>
      </w:r>
      <w:r w:rsidRPr="00C544A9">
        <w:rPr>
          <w:rFonts w:ascii="Times New Roman" w:hAnsi="Times New Roman" w:cs="Times New Roman"/>
          <w:color w:val="000000" w:themeColor="text1"/>
          <w:sz w:val="24"/>
          <w:szCs w:val="24"/>
        </w:rPr>
        <w:t>), and moisture content of 60% (C</w:t>
      </w:r>
      <w:r w:rsidRPr="00C544A9">
        <w:rPr>
          <w:rFonts w:ascii="Times New Roman" w:hAnsi="Times New Roman" w:cs="Times New Roman"/>
          <w:color w:val="000000" w:themeColor="text1"/>
          <w:sz w:val="24"/>
          <w:szCs w:val="24"/>
          <w:vertAlign w:val="subscript"/>
        </w:rPr>
        <w:t>4</w:t>
      </w:r>
      <w:r w:rsidRPr="00C544A9">
        <w:rPr>
          <w:rFonts w:ascii="Times New Roman" w:hAnsi="Times New Roman" w:cs="Times New Roman"/>
          <w:color w:val="000000" w:themeColor="text1"/>
          <w:sz w:val="24"/>
          <w:szCs w:val="24"/>
        </w:rPr>
        <w:t>).</w:t>
      </w: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.2.2 Analysis of variance (ANOVA)</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Analysis of Variance (ANOVA) was conducted to examine the factors that significant</w:t>
      </w:r>
      <w:r>
        <w:rPr>
          <w:rFonts w:ascii="Times New Roman" w:hAnsi="Times New Roman" w:cs="Times New Roman"/>
          <w:color w:val="000000" w:themeColor="text1"/>
          <w:sz w:val="24"/>
          <w:szCs w:val="24"/>
        </w:rPr>
        <w:t>ly affect the response (Bio</w:t>
      </w:r>
      <w:r w:rsidRPr="00C544A9">
        <w:rPr>
          <w:rFonts w:ascii="Times New Roman" w:hAnsi="Times New Roman" w:cs="Times New Roman"/>
          <w:color w:val="000000" w:themeColor="text1"/>
          <w:sz w:val="24"/>
          <w:szCs w:val="24"/>
        </w:rPr>
        <w:t>gas produce). The percentage contribution, P reports the significance level. The Fisher test (F-Test) is used to determine statistically, the parameters that have significant effect on the quality characteristics. The lower the percentage value (P value), the more significant is the factor. Tables 4.19 shows the o</w:t>
      </w:r>
      <w:r>
        <w:rPr>
          <w:rFonts w:ascii="Times New Roman" w:hAnsi="Times New Roman" w:cs="Times New Roman"/>
          <w:color w:val="000000" w:themeColor="text1"/>
          <w:sz w:val="24"/>
          <w:szCs w:val="24"/>
        </w:rPr>
        <w:t>ne-way ANOVA result for Bio</w:t>
      </w:r>
      <w:r w:rsidRPr="00C544A9">
        <w:rPr>
          <w:rFonts w:ascii="Times New Roman" w:hAnsi="Times New Roman" w:cs="Times New Roman"/>
          <w:color w:val="000000" w:themeColor="text1"/>
          <w:sz w:val="24"/>
          <w:szCs w:val="24"/>
        </w:rPr>
        <w:t xml:space="preserve">gas produce. The most significant factor for the biogas produced as depicted in Table 4.19 is the temperature. The result obtained </w:t>
      </w:r>
      <w:r w:rsidRPr="00C544A9">
        <w:rPr>
          <w:rFonts w:ascii="Times New Roman" w:hAnsi="Times New Roman" w:cs="Times New Roman"/>
          <w:color w:val="000000" w:themeColor="text1"/>
          <w:sz w:val="24"/>
          <w:szCs w:val="24"/>
        </w:rPr>
        <w:lastRenderedPageBreak/>
        <w:t>from the ANOVA is in agreement with the analysis of the signal-to-noise ratios obtained in fig 4.15.</w:t>
      </w:r>
    </w:p>
    <w:p w:rsidR="00B03240" w:rsidRPr="00C544A9" w:rsidRDefault="00B03240" w:rsidP="00B03240">
      <w:pPr>
        <w:spacing w:line="240" w:lineRule="auto"/>
        <w:jc w:val="both"/>
        <w:rPr>
          <w:rFonts w:ascii="Times New Roman" w:hAnsi="Times New Roman" w:cs="Times New Roman"/>
          <w:color w:val="000000" w:themeColor="text1"/>
          <w:sz w:val="24"/>
          <w:szCs w:val="24"/>
        </w:rPr>
      </w:pP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noProof/>
          <w:color w:val="000000" w:themeColor="text1"/>
          <w:sz w:val="24"/>
          <w:szCs w:val="24"/>
        </w:rPr>
        <w:drawing>
          <wp:inline distT="0" distB="0" distL="0" distR="0" wp14:anchorId="5ECEDD92" wp14:editId="4117206D">
            <wp:extent cx="5485765" cy="2311121"/>
            <wp:effectExtent l="0" t="0" r="63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94957" cy="2314994"/>
                    </a:xfrm>
                    <a:prstGeom prst="rect">
                      <a:avLst/>
                    </a:prstGeom>
                    <a:noFill/>
                    <a:ln w="9525">
                      <a:noFill/>
                      <a:miter lim="800000"/>
                      <a:headEnd/>
                      <a:tailEnd/>
                    </a:ln>
                  </pic:spPr>
                </pic:pic>
              </a:graphicData>
            </a:graphic>
          </wp:inline>
        </w:drawing>
      </w:r>
    </w:p>
    <w:p w:rsidR="00B03240" w:rsidRPr="00843E7E" w:rsidRDefault="00875B61" w:rsidP="00B032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 3.1</w:t>
      </w:r>
      <w:r w:rsidR="00B03240">
        <w:rPr>
          <w:rFonts w:ascii="Times New Roman" w:hAnsi="Times New Roman" w:cs="Times New Roman"/>
          <w:b/>
          <w:bCs/>
          <w:color w:val="000000" w:themeColor="text1"/>
          <w:sz w:val="24"/>
          <w:szCs w:val="24"/>
        </w:rPr>
        <w:t>:</w:t>
      </w:r>
      <w:r w:rsidR="00B03240" w:rsidRPr="00843E7E">
        <w:rPr>
          <w:rFonts w:ascii="Times New Roman" w:hAnsi="Times New Roman" w:cs="Times New Roman"/>
          <w:b/>
          <w:bCs/>
          <w:color w:val="000000" w:themeColor="text1"/>
          <w:sz w:val="24"/>
          <w:szCs w:val="24"/>
        </w:rPr>
        <w:t xml:space="preserve"> Mean effect plot for signal to noise ratio</w:t>
      </w:r>
    </w:p>
    <w:p w:rsidR="00B03240" w:rsidRPr="00C544A9" w:rsidRDefault="00B03240" w:rsidP="00B03240">
      <w:pPr>
        <w:spacing w:line="240" w:lineRule="auto"/>
        <w:jc w:val="both"/>
        <w:rPr>
          <w:rFonts w:ascii="Times New Roman" w:hAnsi="Times New Roman" w:cs="Times New Roman"/>
          <w:color w:val="000000" w:themeColor="text1"/>
          <w:sz w:val="24"/>
          <w:szCs w:val="24"/>
        </w:rPr>
      </w:pP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noProof/>
          <w:color w:val="000000" w:themeColor="text1"/>
          <w:sz w:val="24"/>
          <w:szCs w:val="24"/>
        </w:rPr>
        <w:drawing>
          <wp:inline distT="0" distB="0" distL="0" distR="0" wp14:anchorId="2F43CF23" wp14:editId="576E4DE0">
            <wp:extent cx="5485130" cy="2029767"/>
            <wp:effectExtent l="0" t="0" r="1270" b="889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15331" cy="2040943"/>
                    </a:xfrm>
                    <a:prstGeom prst="rect">
                      <a:avLst/>
                    </a:prstGeom>
                    <a:noFill/>
                    <a:ln w="9525">
                      <a:noFill/>
                      <a:miter lim="800000"/>
                      <a:headEnd/>
                      <a:tailEnd/>
                    </a:ln>
                  </pic:spPr>
                </pic:pic>
              </a:graphicData>
            </a:graphic>
          </wp:inline>
        </w:drawing>
      </w:r>
    </w:p>
    <w:p w:rsidR="00B03240" w:rsidRPr="00843E7E" w:rsidRDefault="00875B61" w:rsidP="00B032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 3.2</w:t>
      </w:r>
      <w:r w:rsidR="00B03240">
        <w:rPr>
          <w:rFonts w:ascii="Times New Roman" w:hAnsi="Times New Roman" w:cs="Times New Roman"/>
          <w:b/>
          <w:bCs/>
          <w:color w:val="000000" w:themeColor="text1"/>
          <w:sz w:val="24"/>
          <w:szCs w:val="24"/>
        </w:rPr>
        <w:t>: M</w:t>
      </w:r>
      <w:r w:rsidR="00B03240" w:rsidRPr="00843E7E">
        <w:rPr>
          <w:rFonts w:ascii="Times New Roman" w:hAnsi="Times New Roman" w:cs="Times New Roman"/>
          <w:b/>
          <w:bCs/>
          <w:color w:val="000000" w:themeColor="text1"/>
          <w:sz w:val="24"/>
          <w:szCs w:val="24"/>
        </w:rPr>
        <w:t>a</w:t>
      </w:r>
      <w:r w:rsidR="00B03240">
        <w:rPr>
          <w:rFonts w:ascii="Times New Roman" w:hAnsi="Times New Roman" w:cs="Times New Roman"/>
          <w:b/>
          <w:bCs/>
          <w:color w:val="000000" w:themeColor="text1"/>
          <w:sz w:val="24"/>
          <w:szCs w:val="24"/>
        </w:rPr>
        <w:t>i</w:t>
      </w:r>
      <w:r w:rsidR="00B03240" w:rsidRPr="00843E7E">
        <w:rPr>
          <w:rFonts w:ascii="Times New Roman" w:hAnsi="Times New Roman" w:cs="Times New Roman"/>
          <w:b/>
          <w:bCs/>
          <w:color w:val="000000" w:themeColor="text1"/>
          <w:sz w:val="24"/>
          <w:szCs w:val="24"/>
        </w:rPr>
        <w:t>n effect plot of the mean</w:t>
      </w:r>
    </w:p>
    <w:p w:rsidR="00D92344" w:rsidRDefault="00D92344" w:rsidP="00B03240">
      <w:pPr>
        <w:spacing w:line="240" w:lineRule="auto"/>
        <w:jc w:val="both"/>
        <w:rPr>
          <w:rFonts w:ascii="Times New Roman" w:hAnsi="Times New Roman" w:cs="Times New Roman"/>
          <w:color w:val="000000" w:themeColor="text1"/>
          <w:sz w:val="24"/>
          <w:szCs w:val="24"/>
        </w:rPr>
      </w:pPr>
    </w:p>
    <w:p w:rsidR="00B03240" w:rsidRPr="00843E7E" w:rsidRDefault="00875B61" w:rsidP="00B032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B03240">
        <w:rPr>
          <w:rFonts w:ascii="Times New Roman" w:hAnsi="Times New Roman" w:cs="Times New Roman"/>
          <w:b/>
          <w:bCs/>
          <w:color w:val="000000" w:themeColor="text1"/>
          <w:sz w:val="24"/>
          <w:szCs w:val="24"/>
        </w:rPr>
        <w:t>.21:</w:t>
      </w:r>
      <w:r w:rsidR="00B03240" w:rsidRPr="00843E7E">
        <w:rPr>
          <w:rFonts w:ascii="Times New Roman" w:hAnsi="Times New Roman" w:cs="Times New Roman"/>
          <w:b/>
          <w:bCs/>
          <w:color w:val="000000" w:themeColor="text1"/>
          <w:sz w:val="24"/>
          <w:szCs w:val="24"/>
        </w:rPr>
        <w:t xml:space="preserve"> Response Table for Signal to noise ratios </w:t>
      </w:r>
      <w:r w:rsidR="00B03240" w:rsidRPr="00843E7E">
        <w:rPr>
          <w:rFonts w:ascii="Times New Roman" w:eastAsia="Times New Roman" w:hAnsi="Times New Roman" w:cs="Times New Roman"/>
          <w:b/>
          <w:bCs/>
          <w:color w:val="000000" w:themeColor="text1"/>
          <w:sz w:val="24"/>
          <w:szCs w:val="24"/>
        </w:rPr>
        <w:t>Larger is better</w:t>
      </w:r>
    </w:p>
    <w:tbl>
      <w:tblPr>
        <w:tblW w:w="0" w:type="auto"/>
        <w:tblInd w:w="240" w:type="dxa"/>
        <w:tblCellMar>
          <w:left w:w="60" w:type="dxa"/>
          <w:right w:w="60" w:type="dxa"/>
        </w:tblCellMar>
        <w:tblLook w:val="0000" w:firstRow="0" w:lastRow="0" w:firstColumn="0" w:lastColumn="0" w:noHBand="0" w:noVBand="0"/>
      </w:tblPr>
      <w:tblGrid>
        <w:gridCol w:w="630"/>
        <w:gridCol w:w="1335"/>
        <w:gridCol w:w="975"/>
        <w:gridCol w:w="975"/>
      </w:tblGrid>
      <w:tr w:rsidR="00B03240" w:rsidRPr="00C544A9" w:rsidTr="00B03240">
        <w:tc>
          <w:tcPr>
            <w:tcW w:w="630" w:type="dxa"/>
            <w:tcBorders>
              <w:top w:val="none" w:sz="0" w:space="0" w:color="000000"/>
              <w:left w:val="none" w:sz="0" w:space="0" w:color="000000"/>
              <w:bottom w:val="single" w:sz="4" w:space="0" w:color="auto"/>
              <w:right w:val="none" w:sz="0" w:space="0" w:color="000000"/>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Level</w:t>
            </w:r>
          </w:p>
        </w:tc>
        <w:tc>
          <w:tcPr>
            <w:tcW w:w="1335" w:type="dxa"/>
            <w:tcBorders>
              <w:top w:val="none" w:sz="0" w:space="0" w:color="000000"/>
              <w:left w:val="none" w:sz="0" w:space="0" w:color="000000"/>
              <w:bottom w:val="single" w:sz="4" w:space="0" w:color="auto"/>
              <w:right w:val="none" w:sz="0" w:space="0" w:color="000000"/>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Temperature</w:t>
            </w:r>
          </w:p>
        </w:tc>
        <w:tc>
          <w:tcPr>
            <w:tcW w:w="975" w:type="dxa"/>
            <w:tcBorders>
              <w:top w:val="none" w:sz="0" w:space="0" w:color="000000"/>
              <w:left w:val="none" w:sz="0" w:space="0" w:color="000000"/>
              <w:bottom w:val="single" w:sz="4" w:space="0" w:color="auto"/>
              <w:right w:val="none" w:sz="0" w:space="0" w:color="000000"/>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PH value</w:t>
            </w:r>
          </w:p>
        </w:tc>
        <w:tc>
          <w:tcPr>
            <w:tcW w:w="975" w:type="dxa"/>
            <w:tcBorders>
              <w:top w:val="none" w:sz="0" w:space="0" w:color="000000"/>
              <w:left w:val="none" w:sz="0" w:space="0" w:color="000000"/>
              <w:bottom w:val="single" w:sz="4" w:space="0" w:color="auto"/>
              <w:right w:val="none" w:sz="0" w:space="0" w:color="000000"/>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Moisture</w:t>
            </w:r>
            <w:r w:rsidRPr="00C544A9">
              <w:rPr>
                <w:rFonts w:ascii="Times New Roman" w:eastAsia="Times New Roman" w:hAnsi="Times New Roman" w:cs="Times New Roman"/>
                <w:bCs/>
                <w:color w:val="000000" w:themeColor="text1"/>
                <w:sz w:val="24"/>
                <w:szCs w:val="24"/>
              </w:rPr>
              <w:br/>
              <w:t>Content</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64.08</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64.41</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64.41</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2</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64.79</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64.21</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64.27</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64.15</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64.33</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64.01</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lastRenderedPageBreak/>
              <w:t>4</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64.21</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64.28</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64.53</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Delta</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0.71</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0.19</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0.52</w:t>
            </w:r>
          </w:p>
        </w:tc>
      </w:tr>
      <w:tr w:rsidR="00B03240" w:rsidRPr="00C544A9" w:rsidTr="00B03240">
        <w:tc>
          <w:tcPr>
            <w:tcW w:w="630"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Rank</w:t>
            </w:r>
          </w:p>
        </w:tc>
        <w:tc>
          <w:tcPr>
            <w:tcW w:w="133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c>
          <w:tcPr>
            <w:tcW w:w="975" w:type="dxa"/>
            <w:tcBorders>
              <w:top w:val="single" w:sz="4" w:space="0" w:color="auto"/>
              <w:left w:val="single" w:sz="4" w:space="0" w:color="auto"/>
              <w:bottom w:val="single" w:sz="4" w:space="0" w:color="auto"/>
              <w:right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2</w:t>
            </w:r>
          </w:p>
        </w:tc>
      </w:tr>
    </w:tbl>
    <w:p w:rsidR="00B03240" w:rsidRPr="00843E7E"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w:t>
      </w:r>
      <w:r w:rsidR="00B03240">
        <w:rPr>
          <w:rFonts w:ascii="Times New Roman" w:eastAsia="Times New Roman" w:hAnsi="Times New Roman" w:cs="Times New Roman"/>
          <w:b/>
          <w:color w:val="000000" w:themeColor="text1"/>
          <w:sz w:val="24"/>
          <w:szCs w:val="24"/>
        </w:rPr>
        <w:t>.22:</w:t>
      </w:r>
      <w:r w:rsidR="00B03240" w:rsidRPr="00843E7E">
        <w:rPr>
          <w:rFonts w:ascii="Times New Roman" w:eastAsia="Times New Roman" w:hAnsi="Times New Roman" w:cs="Times New Roman"/>
          <w:b/>
          <w:color w:val="000000" w:themeColor="text1"/>
          <w:sz w:val="24"/>
          <w:szCs w:val="24"/>
        </w:rPr>
        <w:t xml:space="preserve"> Response Table for Means</w:t>
      </w:r>
    </w:p>
    <w:tbl>
      <w:tblPr>
        <w:tblW w:w="0" w:type="auto"/>
        <w:tblInd w:w="240" w:type="dxa"/>
        <w:tblCellMar>
          <w:left w:w="60" w:type="dxa"/>
          <w:right w:w="60" w:type="dxa"/>
        </w:tblCellMar>
        <w:tblLook w:val="0000" w:firstRow="0" w:lastRow="0" w:firstColumn="0" w:lastColumn="0" w:noHBand="0" w:noVBand="0"/>
      </w:tblPr>
      <w:tblGrid>
        <w:gridCol w:w="714"/>
        <w:gridCol w:w="1647"/>
        <w:gridCol w:w="975"/>
        <w:gridCol w:w="1149"/>
      </w:tblGrid>
      <w:tr w:rsidR="00B03240" w:rsidRPr="00843E7E" w:rsidTr="00B03240">
        <w:tc>
          <w:tcPr>
            <w:tcW w:w="714" w:type="dxa"/>
            <w:tcBorders>
              <w:top w:val="single" w:sz="4" w:space="0" w:color="auto"/>
              <w:bottom w:val="single" w:sz="4" w:space="0" w:color="auto"/>
            </w:tcBorders>
            <w:tcMar>
              <w:top w:w="15" w:type="dxa"/>
              <w:left w:w="30" w:type="dxa"/>
              <w:right w:w="30" w:type="dxa"/>
            </w:tcMar>
            <w:vAlign w:val="bottom"/>
          </w:tcPr>
          <w:p w:rsidR="00B03240" w:rsidRPr="00843E7E" w:rsidRDefault="00B03240" w:rsidP="00B03240">
            <w:pPr>
              <w:spacing w:line="240" w:lineRule="auto"/>
              <w:jc w:val="both"/>
              <w:rPr>
                <w:rFonts w:ascii="Times New Roman" w:eastAsia="Times New Roman" w:hAnsi="Times New Roman" w:cs="Times New Roman"/>
                <w:b/>
                <w:color w:val="000000" w:themeColor="text1"/>
                <w:sz w:val="24"/>
                <w:szCs w:val="24"/>
              </w:rPr>
            </w:pPr>
            <w:r w:rsidRPr="00843E7E">
              <w:rPr>
                <w:rFonts w:ascii="Times New Roman" w:eastAsia="Times New Roman" w:hAnsi="Times New Roman" w:cs="Times New Roman"/>
                <w:b/>
                <w:color w:val="000000" w:themeColor="text1"/>
                <w:sz w:val="24"/>
                <w:szCs w:val="24"/>
              </w:rPr>
              <w:t>Level</w:t>
            </w:r>
          </w:p>
        </w:tc>
        <w:tc>
          <w:tcPr>
            <w:tcW w:w="1647" w:type="dxa"/>
            <w:tcBorders>
              <w:top w:val="single" w:sz="4" w:space="0" w:color="auto"/>
              <w:bottom w:val="single" w:sz="4" w:space="0" w:color="auto"/>
            </w:tcBorders>
            <w:tcMar>
              <w:top w:w="15" w:type="dxa"/>
              <w:left w:w="30" w:type="dxa"/>
              <w:right w:w="30" w:type="dxa"/>
            </w:tcMar>
            <w:vAlign w:val="bottom"/>
          </w:tcPr>
          <w:p w:rsidR="00B03240" w:rsidRPr="00843E7E" w:rsidRDefault="00B03240" w:rsidP="00B03240">
            <w:pPr>
              <w:spacing w:line="240" w:lineRule="auto"/>
              <w:jc w:val="both"/>
              <w:rPr>
                <w:rFonts w:ascii="Times New Roman" w:eastAsia="Times New Roman" w:hAnsi="Times New Roman" w:cs="Times New Roman"/>
                <w:b/>
                <w:color w:val="000000" w:themeColor="text1"/>
                <w:sz w:val="24"/>
                <w:szCs w:val="24"/>
              </w:rPr>
            </w:pPr>
            <w:r w:rsidRPr="00843E7E">
              <w:rPr>
                <w:rFonts w:ascii="Times New Roman" w:eastAsia="Times New Roman" w:hAnsi="Times New Roman" w:cs="Times New Roman"/>
                <w:b/>
                <w:color w:val="000000" w:themeColor="text1"/>
                <w:sz w:val="24"/>
                <w:szCs w:val="24"/>
              </w:rPr>
              <w:t>Temperature</w:t>
            </w:r>
          </w:p>
        </w:tc>
        <w:tc>
          <w:tcPr>
            <w:tcW w:w="975" w:type="dxa"/>
            <w:tcBorders>
              <w:top w:val="single" w:sz="4" w:space="0" w:color="auto"/>
              <w:bottom w:val="single" w:sz="4" w:space="0" w:color="auto"/>
            </w:tcBorders>
            <w:tcMar>
              <w:top w:w="15" w:type="dxa"/>
              <w:left w:w="30" w:type="dxa"/>
              <w:right w:w="30" w:type="dxa"/>
            </w:tcMar>
            <w:vAlign w:val="bottom"/>
          </w:tcPr>
          <w:p w:rsidR="00B03240" w:rsidRPr="00843E7E" w:rsidRDefault="00B03240" w:rsidP="00B03240">
            <w:pPr>
              <w:spacing w:line="240" w:lineRule="auto"/>
              <w:jc w:val="both"/>
              <w:rPr>
                <w:rFonts w:ascii="Times New Roman" w:eastAsia="Times New Roman" w:hAnsi="Times New Roman" w:cs="Times New Roman"/>
                <w:b/>
                <w:color w:val="000000" w:themeColor="text1"/>
                <w:sz w:val="24"/>
                <w:szCs w:val="24"/>
              </w:rPr>
            </w:pPr>
            <w:r w:rsidRPr="00843E7E">
              <w:rPr>
                <w:rFonts w:ascii="Times New Roman" w:eastAsia="Times New Roman" w:hAnsi="Times New Roman" w:cs="Times New Roman"/>
                <w:b/>
                <w:color w:val="000000" w:themeColor="text1"/>
                <w:sz w:val="24"/>
                <w:szCs w:val="24"/>
              </w:rPr>
              <w:t>PH value</w:t>
            </w:r>
          </w:p>
        </w:tc>
        <w:tc>
          <w:tcPr>
            <w:tcW w:w="1149" w:type="dxa"/>
            <w:tcBorders>
              <w:top w:val="single" w:sz="4" w:space="0" w:color="auto"/>
              <w:bottom w:val="single" w:sz="4" w:space="0" w:color="auto"/>
            </w:tcBorders>
            <w:tcMar>
              <w:top w:w="15" w:type="dxa"/>
              <w:left w:w="30" w:type="dxa"/>
              <w:right w:w="30" w:type="dxa"/>
            </w:tcMar>
            <w:vAlign w:val="bottom"/>
          </w:tcPr>
          <w:p w:rsidR="00B03240" w:rsidRPr="00843E7E" w:rsidRDefault="00B03240" w:rsidP="00B03240">
            <w:pPr>
              <w:spacing w:line="240" w:lineRule="auto"/>
              <w:jc w:val="both"/>
              <w:rPr>
                <w:rFonts w:ascii="Times New Roman" w:eastAsia="Times New Roman" w:hAnsi="Times New Roman" w:cs="Times New Roman"/>
                <w:b/>
                <w:color w:val="000000" w:themeColor="text1"/>
                <w:sz w:val="24"/>
                <w:szCs w:val="24"/>
              </w:rPr>
            </w:pPr>
            <w:r w:rsidRPr="00843E7E">
              <w:rPr>
                <w:rFonts w:ascii="Times New Roman" w:eastAsia="Times New Roman" w:hAnsi="Times New Roman" w:cs="Times New Roman"/>
                <w:b/>
                <w:color w:val="000000" w:themeColor="text1"/>
                <w:sz w:val="24"/>
                <w:szCs w:val="24"/>
              </w:rPr>
              <w:t>Moisture</w:t>
            </w:r>
            <w:r w:rsidRPr="00843E7E">
              <w:rPr>
                <w:rFonts w:ascii="Times New Roman" w:eastAsia="Times New Roman" w:hAnsi="Times New Roman" w:cs="Times New Roman"/>
                <w:b/>
                <w:color w:val="000000" w:themeColor="text1"/>
                <w:sz w:val="24"/>
                <w:szCs w:val="24"/>
              </w:rPr>
              <w:br/>
              <w:t>Content</w:t>
            </w:r>
          </w:p>
        </w:tc>
      </w:tr>
      <w:tr w:rsidR="00B03240" w:rsidRPr="00C544A9" w:rsidTr="00B03240">
        <w:tc>
          <w:tcPr>
            <w:tcW w:w="714" w:type="dxa"/>
            <w:tcBorders>
              <w:top w:val="single" w:sz="4" w:space="0" w:color="auto"/>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1647" w:type="dxa"/>
            <w:tcBorders>
              <w:top w:val="single" w:sz="4" w:space="0" w:color="auto"/>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1600</w:t>
            </w:r>
          </w:p>
        </w:tc>
        <w:tc>
          <w:tcPr>
            <w:tcW w:w="975" w:type="dxa"/>
            <w:tcBorders>
              <w:top w:val="single" w:sz="4" w:space="0" w:color="auto"/>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1663</w:t>
            </w:r>
          </w:p>
        </w:tc>
        <w:tc>
          <w:tcPr>
            <w:tcW w:w="1149" w:type="dxa"/>
            <w:tcBorders>
              <w:top w:val="single" w:sz="4" w:space="0" w:color="auto"/>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1663</w:t>
            </w:r>
          </w:p>
        </w:tc>
      </w:tr>
      <w:tr w:rsidR="00B03240" w:rsidRPr="00C544A9" w:rsidTr="00B03240">
        <w:tc>
          <w:tcPr>
            <w:tcW w:w="714"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2</w:t>
            </w:r>
          </w:p>
        </w:tc>
        <w:tc>
          <w:tcPr>
            <w:tcW w:w="1647"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1738</w:t>
            </w:r>
          </w:p>
        </w:tc>
        <w:tc>
          <w:tcPr>
            <w:tcW w:w="97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1625</w:t>
            </w:r>
          </w:p>
        </w:tc>
        <w:tc>
          <w:tcPr>
            <w:tcW w:w="1149"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1638</w:t>
            </w:r>
          </w:p>
        </w:tc>
      </w:tr>
      <w:tr w:rsidR="00B03240" w:rsidRPr="00C544A9" w:rsidTr="00B03240">
        <w:tc>
          <w:tcPr>
            <w:tcW w:w="714"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c>
          <w:tcPr>
            <w:tcW w:w="1647"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1613</w:t>
            </w:r>
          </w:p>
        </w:tc>
        <w:tc>
          <w:tcPr>
            <w:tcW w:w="97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1650</w:t>
            </w:r>
          </w:p>
        </w:tc>
        <w:tc>
          <w:tcPr>
            <w:tcW w:w="1149"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1588</w:t>
            </w:r>
          </w:p>
        </w:tc>
      </w:tr>
      <w:tr w:rsidR="00B03240" w:rsidRPr="00C544A9" w:rsidTr="00B03240">
        <w:tc>
          <w:tcPr>
            <w:tcW w:w="714"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4</w:t>
            </w:r>
          </w:p>
        </w:tc>
        <w:tc>
          <w:tcPr>
            <w:tcW w:w="1647"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1625</w:t>
            </w:r>
          </w:p>
        </w:tc>
        <w:tc>
          <w:tcPr>
            <w:tcW w:w="97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1638</w:t>
            </w:r>
          </w:p>
        </w:tc>
        <w:tc>
          <w:tcPr>
            <w:tcW w:w="1149"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1688</w:t>
            </w:r>
          </w:p>
        </w:tc>
      </w:tr>
      <w:tr w:rsidR="00B03240" w:rsidRPr="00C544A9" w:rsidTr="00B03240">
        <w:tc>
          <w:tcPr>
            <w:tcW w:w="714"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Delta</w:t>
            </w:r>
          </w:p>
        </w:tc>
        <w:tc>
          <w:tcPr>
            <w:tcW w:w="1647"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138</w:t>
            </w:r>
          </w:p>
        </w:tc>
        <w:tc>
          <w:tcPr>
            <w:tcW w:w="97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38</w:t>
            </w:r>
          </w:p>
        </w:tc>
        <w:tc>
          <w:tcPr>
            <w:tcW w:w="1149"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100</w:t>
            </w:r>
          </w:p>
        </w:tc>
      </w:tr>
      <w:tr w:rsidR="00B03240" w:rsidRPr="00C544A9" w:rsidTr="00B03240">
        <w:tc>
          <w:tcPr>
            <w:tcW w:w="714"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Rank</w:t>
            </w:r>
          </w:p>
        </w:tc>
        <w:tc>
          <w:tcPr>
            <w:tcW w:w="1647"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97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c>
          <w:tcPr>
            <w:tcW w:w="1149"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2</w:t>
            </w:r>
          </w:p>
        </w:tc>
      </w:tr>
    </w:tbl>
    <w:p w:rsidR="00B03240" w:rsidRDefault="00B03240" w:rsidP="00B03240">
      <w:pPr>
        <w:spacing w:line="240" w:lineRule="auto"/>
        <w:jc w:val="both"/>
        <w:rPr>
          <w:rFonts w:ascii="Times New Roman" w:eastAsia="Times New Roman" w:hAnsi="Times New Roman" w:cs="Times New Roman"/>
          <w:b/>
          <w:color w:val="000000" w:themeColor="text1"/>
          <w:sz w:val="24"/>
          <w:szCs w:val="24"/>
        </w:rPr>
      </w:pPr>
    </w:p>
    <w:p w:rsidR="00B03240" w:rsidRPr="00843E7E"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w:t>
      </w:r>
      <w:r w:rsidR="00B03240">
        <w:rPr>
          <w:rFonts w:ascii="Times New Roman" w:eastAsia="Times New Roman" w:hAnsi="Times New Roman" w:cs="Times New Roman"/>
          <w:b/>
          <w:color w:val="000000" w:themeColor="text1"/>
          <w:sz w:val="24"/>
          <w:szCs w:val="24"/>
        </w:rPr>
        <w:t>.23</w:t>
      </w:r>
      <w:r w:rsidR="00B03240" w:rsidRPr="00843E7E">
        <w:rPr>
          <w:rFonts w:ascii="Times New Roman" w:eastAsia="Times New Roman" w:hAnsi="Times New Roman" w:cs="Times New Roman"/>
          <w:b/>
          <w:color w:val="000000" w:themeColor="text1"/>
          <w:sz w:val="24"/>
          <w:szCs w:val="24"/>
        </w:rPr>
        <w:t xml:space="preserve"> Coefficients</w:t>
      </w:r>
    </w:p>
    <w:tbl>
      <w:tblPr>
        <w:tblW w:w="0" w:type="auto"/>
        <w:tblInd w:w="240" w:type="dxa"/>
        <w:tblCellMar>
          <w:left w:w="60" w:type="dxa"/>
          <w:right w:w="60" w:type="dxa"/>
        </w:tblCellMar>
        <w:tblLook w:val="0000" w:firstRow="0" w:lastRow="0" w:firstColumn="0" w:lastColumn="0" w:noHBand="0" w:noVBand="0"/>
      </w:tblPr>
      <w:tblGrid>
        <w:gridCol w:w="1425"/>
        <w:gridCol w:w="570"/>
        <w:gridCol w:w="840"/>
        <w:gridCol w:w="870"/>
        <w:gridCol w:w="870"/>
        <w:gridCol w:w="480"/>
      </w:tblGrid>
      <w:tr w:rsidR="00B03240" w:rsidRPr="00C544A9" w:rsidTr="00B03240">
        <w:tc>
          <w:tcPr>
            <w:tcW w:w="142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Term</w:t>
            </w:r>
          </w:p>
        </w:tc>
        <w:tc>
          <w:tcPr>
            <w:tcW w:w="57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proofErr w:type="spellStart"/>
            <w:r w:rsidRPr="00C544A9">
              <w:rPr>
                <w:rFonts w:ascii="Times New Roman" w:eastAsia="Times New Roman" w:hAnsi="Times New Roman" w:cs="Times New Roman"/>
                <w:bCs/>
                <w:color w:val="000000" w:themeColor="text1"/>
                <w:sz w:val="24"/>
                <w:szCs w:val="24"/>
              </w:rPr>
              <w:t>Coef</w:t>
            </w:r>
            <w:proofErr w:type="spellEnd"/>
          </w:p>
        </w:tc>
        <w:tc>
          <w:tcPr>
            <w:tcW w:w="84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 xml:space="preserve">SE </w:t>
            </w:r>
            <w:proofErr w:type="spellStart"/>
            <w:r w:rsidRPr="00C544A9">
              <w:rPr>
                <w:rFonts w:ascii="Times New Roman" w:eastAsia="Times New Roman" w:hAnsi="Times New Roman" w:cs="Times New Roman"/>
                <w:bCs/>
                <w:color w:val="000000" w:themeColor="text1"/>
                <w:sz w:val="24"/>
                <w:szCs w:val="24"/>
              </w:rPr>
              <w:t>Coef</w:t>
            </w:r>
            <w:proofErr w:type="spellEnd"/>
          </w:p>
        </w:tc>
        <w:tc>
          <w:tcPr>
            <w:tcW w:w="87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T-Value</w:t>
            </w:r>
          </w:p>
        </w:tc>
        <w:tc>
          <w:tcPr>
            <w:tcW w:w="87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P-Value</w:t>
            </w:r>
          </w:p>
        </w:tc>
        <w:tc>
          <w:tcPr>
            <w:tcW w:w="45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VIF</w:t>
            </w:r>
          </w:p>
        </w:tc>
      </w:tr>
      <w:tr w:rsidR="00B03240" w:rsidRPr="00C544A9" w:rsidTr="00B03240">
        <w:tc>
          <w:tcPr>
            <w:tcW w:w="142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Constant</w:t>
            </w:r>
          </w:p>
        </w:tc>
        <w:tc>
          <w:tcPr>
            <w:tcW w:w="5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1765</w:t>
            </w:r>
          </w:p>
        </w:tc>
        <w:tc>
          <w:tcPr>
            <w:tcW w:w="84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540</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3.27</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0.007</w:t>
            </w:r>
          </w:p>
        </w:tc>
        <w:tc>
          <w:tcPr>
            <w:tcW w:w="450" w:type="dxa"/>
            <w:tcBorders>
              <w:top w:val="nil"/>
              <w:left w:val="nil"/>
              <w:bottom w:val="nil"/>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r>
      <w:tr w:rsidR="00B03240" w:rsidRPr="00C544A9" w:rsidTr="00B03240">
        <w:tc>
          <w:tcPr>
            <w:tcW w:w="142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Temperature</w:t>
            </w:r>
          </w:p>
        </w:tc>
        <w:tc>
          <w:tcPr>
            <w:tcW w:w="5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0.56</w:t>
            </w:r>
          </w:p>
        </w:tc>
        <w:tc>
          <w:tcPr>
            <w:tcW w:w="84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2.19</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-0.25</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0.804</w:t>
            </w:r>
          </w:p>
        </w:tc>
        <w:tc>
          <w:tcPr>
            <w:tcW w:w="45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1.00</w:t>
            </w:r>
          </w:p>
        </w:tc>
      </w:tr>
      <w:tr w:rsidR="00B03240" w:rsidRPr="00C544A9" w:rsidTr="00B03240">
        <w:tc>
          <w:tcPr>
            <w:tcW w:w="1425"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PH value</w:t>
            </w:r>
          </w:p>
        </w:tc>
        <w:tc>
          <w:tcPr>
            <w:tcW w:w="57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16.7</w:t>
            </w:r>
          </w:p>
        </w:tc>
        <w:tc>
          <w:tcPr>
            <w:tcW w:w="84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65.7</w:t>
            </w:r>
          </w:p>
        </w:tc>
        <w:tc>
          <w:tcPr>
            <w:tcW w:w="87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-0.25</w:t>
            </w:r>
          </w:p>
        </w:tc>
        <w:tc>
          <w:tcPr>
            <w:tcW w:w="87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0.804</w:t>
            </w:r>
          </w:p>
        </w:tc>
        <w:tc>
          <w:tcPr>
            <w:tcW w:w="45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1.00</w:t>
            </w:r>
          </w:p>
        </w:tc>
      </w:tr>
      <w:tr w:rsidR="00B03240" w:rsidRPr="00C544A9" w:rsidTr="00B03240">
        <w:tc>
          <w:tcPr>
            <w:tcW w:w="1425"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Moisture Content</w:t>
            </w:r>
          </w:p>
        </w:tc>
        <w:tc>
          <w:tcPr>
            <w:tcW w:w="570"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0.50</w:t>
            </w:r>
          </w:p>
        </w:tc>
        <w:tc>
          <w:tcPr>
            <w:tcW w:w="840"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3.94</w:t>
            </w:r>
          </w:p>
        </w:tc>
        <w:tc>
          <w:tcPr>
            <w:tcW w:w="870"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0.13</w:t>
            </w:r>
          </w:p>
        </w:tc>
        <w:tc>
          <w:tcPr>
            <w:tcW w:w="870"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0.901</w:t>
            </w:r>
          </w:p>
        </w:tc>
        <w:tc>
          <w:tcPr>
            <w:tcW w:w="450"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1.00</w:t>
            </w:r>
          </w:p>
        </w:tc>
      </w:tr>
    </w:tbl>
    <w:p w:rsidR="00875B61" w:rsidRDefault="00875B61" w:rsidP="00B03240">
      <w:pPr>
        <w:spacing w:line="240" w:lineRule="auto"/>
        <w:jc w:val="both"/>
        <w:rPr>
          <w:rFonts w:ascii="Times New Roman" w:eastAsia="Times New Roman" w:hAnsi="Times New Roman" w:cs="Times New Roman"/>
          <w:b/>
          <w:color w:val="000000" w:themeColor="text1"/>
          <w:sz w:val="24"/>
          <w:szCs w:val="24"/>
        </w:rPr>
      </w:pPr>
    </w:p>
    <w:p w:rsidR="00B03240" w:rsidRPr="00843E7E"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w:t>
      </w:r>
      <w:r w:rsidR="00B03240" w:rsidRPr="00843E7E">
        <w:rPr>
          <w:rFonts w:ascii="Times New Roman" w:eastAsia="Times New Roman" w:hAnsi="Times New Roman" w:cs="Times New Roman"/>
          <w:b/>
          <w:color w:val="000000" w:themeColor="text1"/>
          <w:sz w:val="24"/>
          <w:szCs w:val="24"/>
        </w:rPr>
        <w:t>.24 Model Summary</w:t>
      </w:r>
    </w:p>
    <w:tbl>
      <w:tblPr>
        <w:tblW w:w="0" w:type="auto"/>
        <w:tblInd w:w="240" w:type="dxa"/>
        <w:tblCellMar>
          <w:left w:w="60" w:type="dxa"/>
          <w:right w:w="60" w:type="dxa"/>
        </w:tblCellMar>
        <w:tblLook w:val="0000" w:firstRow="0" w:lastRow="0" w:firstColumn="0" w:lastColumn="0" w:noHBand="0" w:noVBand="0"/>
      </w:tblPr>
      <w:tblGrid>
        <w:gridCol w:w="840"/>
        <w:gridCol w:w="680"/>
        <w:gridCol w:w="990"/>
        <w:gridCol w:w="1125"/>
      </w:tblGrid>
      <w:tr w:rsidR="00B03240" w:rsidRPr="00C544A9" w:rsidTr="00B03240">
        <w:tc>
          <w:tcPr>
            <w:tcW w:w="70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S</w:t>
            </w:r>
          </w:p>
        </w:tc>
        <w:tc>
          <w:tcPr>
            <w:tcW w:w="58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R-</w:t>
            </w:r>
            <w:proofErr w:type="spellStart"/>
            <w:r w:rsidRPr="00C544A9">
              <w:rPr>
                <w:rFonts w:ascii="Times New Roman" w:eastAsia="Times New Roman" w:hAnsi="Times New Roman" w:cs="Times New Roman"/>
                <w:bCs/>
                <w:color w:val="000000" w:themeColor="text1"/>
                <w:sz w:val="24"/>
                <w:szCs w:val="24"/>
              </w:rPr>
              <w:t>sq</w:t>
            </w:r>
            <w:proofErr w:type="spellEnd"/>
          </w:p>
        </w:tc>
        <w:tc>
          <w:tcPr>
            <w:tcW w:w="99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R-</w:t>
            </w:r>
            <w:proofErr w:type="spellStart"/>
            <w:r w:rsidRPr="00C544A9">
              <w:rPr>
                <w:rFonts w:ascii="Times New Roman" w:eastAsia="Times New Roman" w:hAnsi="Times New Roman" w:cs="Times New Roman"/>
                <w:bCs/>
                <w:color w:val="000000" w:themeColor="text1"/>
                <w:sz w:val="24"/>
                <w:szCs w:val="24"/>
              </w:rPr>
              <w:t>sq</w:t>
            </w:r>
            <w:proofErr w:type="spellEnd"/>
            <w:r w:rsidRPr="00C544A9">
              <w:rPr>
                <w:rFonts w:ascii="Times New Roman" w:eastAsia="Times New Roman" w:hAnsi="Times New Roman" w:cs="Times New Roman"/>
                <w:bCs/>
                <w:color w:val="000000" w:themeColor="text1"/>
                <w:sz w:val="24"/>
                <w:szCs w:val="24"/>
              </w:rPr>
              <w:t>(</w:t>
            </w:r>
            <w:proofErr w:type="spellStart"/>
            <w:r w:rsidRPr="00C544A9">
              <w:rPr>
                <w:rFonts w:ascii="Times New Roman" w:eastAsia="Times New Roman" w:hAnsi="Times New Roman" w:cs="Times New Roman"/>
                <w:bCs/>
                <w:color w:val="000000" w:themeColor="text1"/>
                <w:sz w:val="24"/>
                <w:szCs w:val="24"/>
              </w:rPr>
              <w:t>adj</w:t>
            </w:r>
            <w:proofErr w:type="spellEnd"/>
            <w:r w:rsidRPr="00C544A9">
              <w:rPr>
                <w:rFonts w:ascii="Times New Roman" w:eastAsia="Times New Roman" w:hAnsi="Times New Roman" w:cs="Times New Roman"/>
                <w:bCs/>
                <w:color w:val="000000" w:themeColor="text1"/>
                <w:sz w:val="24"/>
                <w:szCs w:val="24"/>
              </w:rPr>
              <w:t>)</w:t>
            </w:r>
          </w:p>
        </w:tc>
        <w:tc>
          <w:tcPr>
            <w:tcW w:w="112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R-</w:t>
            </w:r>
            <w:proofErr w:type="spellStart"/>
            <w:r w:rsidRPr="00C544A9">
              <w:rPr>
                <w:rFonts w:ascii="Times New Roman" w:eastAsia="Times New Roman" w:hAnsi="Times New Roman" w:cs="Times New Roman"/>
                <w:bCs/>
                <w:color w:val="000000" w:themeColor="text1"/>
                <w:sz w:val="24"/>
                <w:szCs w:val="24"/>
              </w:rPr>
              <w:t>sq</w:t>
            </w:r>
            <w:proofErr w:type="spellEnd"/>
            <w:r w:rsidRPr="00C544A9">
              <w:rPr>
                <w:rFonts w:ascii="Times New Roman" w:eastAsia="Times New Roman" w:hAnsi="Times New Roman" w:cs="Times New Roman"/>
                <w:bCs/>
                <w:color w:val="000000" w:themeColor="text1"/>
                <w:sz w:val="24"/>
                <w:szCs w:val="24"/>
              </w:rPr>
              <w:t>(</w:t>
            </w:r>
            <w:proofErr w:type="spellStart"/>
            <w:r w:rsidRPr="00C544A9">
              <w:rPr>
                <w:rFonts w:ascii="Times New Roman" w:eastAsia="Times New Roman" w:hAnsi="Times New Roman" w:cs="Times New Roman"/>
                <w:bCs/>
                <w:color w:val="000000" w:themeColor="text1"/>
                <w:sz w:val="24"/>
                <w:szCs w:val="24"/>
              </w:rPr>
              <w:t>pred</w:t>
            </w:r>
            <w:proofErr w:type="spellEnd"/>
            <w:r w:rsidRPr="00C544A9">
              <w:rPr>
                <w:rFonts w:ascii="Times New Roman" w:eastAsia="Times New Roman" w:hAnsi="Times New Roman" w:cs="Times New Roman"/>
                <w:bCs/>
                <w:color w:val="000000" w:themeColor="text1"/>
                <w:sz w:val="24"/>
                <w:szCs w:val="24"/>
              </w:rPr>
              <w:t>)</w:t>
            </w:r>
          </w:p>
        </w:tc>
      </w:tr>
      <w:tr w:rsidR="00B03240" w:rsidRPr="00C544A9" w:rsidTr="00B03240">
        <w:tc>
          <w:tcPr>
            <w:tcW w:w="705" w:type="dxa"/>
            <w:tcBorders>
              <w:top w:val="single" w:sz="6" w:space="0" w:color="383838"/>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88.1523</w:t>
            </w:r>
          </w:p>
        </w:tc>
        <w:tc>
          <w:tcPr>
            <w:tcW w:w="585" w:type="dxa"/>
            <w:tcBorders>
              <w:top w:val="single" w:sz="6" w:space="0" w:color="383838"/>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1.19%</w:t>
            </w:r>
          </w:p>
        </w:tc>
        <w:tc>
          <w:tcPr>
            <w:tcW w:w="990" w:type="dxa"/>
            <w:tcBorders>
              <w:top w:val="single" w:sz="6" w:space="0" w:color="383838"/>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0.00%</w:t>
            </w:r>
          </w:p>
        </w:tc>
        <w:tc>
          <w:tcPr>
            <w:tcW w:w="1125" w:type="dxa"/>
            <w:tcBorders>
              <w:top w:val="single" w:sz="6" w:space="0" w:color="383838"/>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0.00%</w:t>
            </w:r>
          </w:p>
        </w:tc>
      </w:tr>
    </w:tbl>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p>
    <w:p w:rsidR="00B03240" w:rsidRPr="00AC5693"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w:t>
      </w:r>
      <w:r w:rsidR="00B03240" w:rsidRPr="00AC5693">
        <w:rPr>
          <w:rFonts w:ascii="Times New Roman" w:eastAsia="Times New Roman" w:hAnsi="Times New Roman" w:cs="Times New Roman"/>
          <w:b/>
          <w:color w:val="000000" w:themeColor="text1"/>
          <w:sz w:val="24"/>
          <w:szCs w:val="24"/>
        </w:rPr>
        <w:t>.25 Analysis of Variance</w:t>
      </w:r>
    </w:p>
    <w:tbl>
      <w:tblPr>
        <w:tblW w:w="0" w:type="auto"/>
        <w:tblInd w:w="240" w:type="dxa"/>
        <w:tblCellMar>
          <w:left w:w="60" w:type="dxa"/>
          <w:right w:w="60" w:type="dxa"/>
        </w:tblCellMar>
        <w:tblLook w:val="0000" w:firstRow="0" w:lastRow="0" w:firstColumn="0" w:lastColumn="0" w:noHBand="0" w:noVBand="0"/>
      </w:tblPr>
      <w:tblGrid>
        <w:gridCol w:w="1515"/>
        <w:gridCol w:w="405"/>
        <w:gridCol w:w="840"/>
        <w:gridCol w:w="810"/>
        <w:gridCol w:w="855"/>
        <w:gridCol w:w="870"/>
      </w:tblGrid>
      <w:tr w:rsidR="00B03240" w:rsidRPr="00C544A9" w:rsidTr="00B03240">
        <w:tc>
          <w:tcPr>
            <w:tcW w:w="151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Source</w:t>
            </w:r>
          </w:p>
        </w:tc>
        <w:tc>
          <w:tcPr>
            <w:tcW w:w="40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DF</w:t>
            </w:r>
          </w:p>
        </w:tc>
        <w:tc>
          <w:tcPr>
            <w:tcW w:w="73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proofErr w:type="spellStart"/>
            <w:r w:rsidRPr="00C544A9">
              <w:rPr>
                <w:rFonts w:ascii="Times New Roman" w:eastAsia="Times New Roman" w:hAnsi="Times New Roman" w:cs="Times New Roman"/>
                <w:bCs/>
                <w:color w:val="000000" w:themeColor="text1"/>
                <w:sz w:val="24"/>
                <w:szCs w:val="24"/>
              </w:rPr>
              <w:t>Adj</w:t>
            </w:r>
            <w:proofErr w:type="spellEnd"/>
            <w:r w:rsidRPr="00C544A9">
              <w:rPr>
                <w:rFonts w:ascii="Times New Roman" w:eastAsia="Times New Roman" w:hAnsi="Times New Roman" w:cs="Times New Roman"/>
                <w:bCs/>
                <w:color w:val="000000" w:themeColor="text1"/>
                <w:sz w:val="24"/>
                <w:szCs w:val="24"/>
              </w:rPr>
              <w:t xml:space="preserve"> SS</w:t>
            </w:r>
          </w:p>
        </w:tc>
        <w:tc>
          <w:tcPr>
            <w:tcW w:w="81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proofErr w:type="spellStart"/>
            <w:r w:rsidRPr="00C544A9">
              <w:rPr>
                <w:rFonts w:ascii="Times New Roman" w:eastAsia="Times New Roman" w:hAnsi="Times New Roman" w:cs="Times New Roman"/>
                <w:bCs/>
                <w:color w:val="000000" w:themeColor="text1"/>
                <w:sz w:val="24"/>
                <w:szCs w:val="24"/>
              </w:rPr>
              <w:t>Adj</w:t>
            </w:r>
            <w:proofErr w:type="spellEnd"/>
            <w:r w:rsidRPr="00C544A9">
              <w:rPr>
                <w:rFonts w:ascii="Times New Roman" w:eastAsia="Times New Roman" w:hAnsi="Times New Roman" w:cs="Times New Roman"/>
                <w:bCs/>
                <w:color w:val="000000" w:themeColor="text1"/>
                <w:sz w:val="24"/>
                <w:szCs w:val="24"/>
              </w:rPr>
              <w:t xml:space="preserve"> MS</w:t>
            </w:r>
          </w:p>
        </w:tc>
        <w:tc>
          <w:tcPr>
            <w:tcW w:w="855"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F-Value</w:t>
            </w:r>
          </w:p>
        </w:tc>
        <w:tc>
          <w:tcPr>
            <w:tcW w:w="870" w:type="dxa"/>
            <w:tcBorders>
              <w:top w:val="single" w:sz="4" w:space="0" w:color="auto"/>
              <w:bottom w:val="single" w:sz="6" w:space="0" w:color="383838"/>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P-Value</w:t>
            </w:r>
          </w:p>
        </w:tc>
      </w:tr>
      <w:tr w:rsidR="00B03240" w:rsidRPr="00C544A9" w:rsidTr="00B03240">
        <w:tc>
          <w:tcPr>
            <w:tcW w:w="151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Regression</w:t>
            </w:r>
          </w:p>
        </w:tc>
        <w:tc>
          <w:tcPr>
            <w:tcW w:w="40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w:t>
            </w:r>
          </w:p>
        </w:tc>
        <w:tc>
          <w:tcPr>
            <w:tcW w:w="73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1125.0</w:t>
            </w:r>
          </w:p>
        </w:tc>
        <w:tc>
          <w:tcPr>
            <w:tcW w:w="81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375.0</w:t>
            </w:r>
          </w:p>
        </w:tc>
        <w:tc>
          <w:tcPr>
            <w:tcW w:w="85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0.05</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0.985</w:t>
            </w:r>
          </w:p>
        </w:tc>
      </w:tr>
      <w:tr w:rsidR="00B03240" w:rsidRPr="00C544A9" w:rsidTr="00B03240">
        <w:tc>
          <w:tcPr>
            <w:tcW w:w="151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lastRenderedPageBreak/>
              <w:t> Temperature</w:t>
            </w:r>
          </w:p>
        </w:tc>
        <w:tc>
          <w:tcPr>
            <w:tcW w:w="40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73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500.0</w:t>
            </w:r>
          </w:p>
        </w:tc>
        <w:tc>
          <w:tcPr>
            <w:tcW w:w="81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500.0</w:t>
            </w:r>
          </w:p>
        </w:tc>
        <w:tc>
          <w:tcPr>
            <w:tcW w:w="85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0.06</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0.804</w:t>
            </w:r>
          </w:p>
        </w:tc>
      </w:tr>
      <w:tr w:rsidR="00B03240" w:rsidRPr="00C544A9" w:rsidTr="00B03240">
        <w:tc>
          <w:tcPr>
            <w:tcW w:w="151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PH value</w:t>
            </w:r>
          </w:p>
        </w:tc>
        <w:tc>
          <w:tcPr>
            <w:tcW w:w="40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73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500.0</w:t>
            </w:r>
          </w:p>
        </w:tc>
        <w:tc>
          <w:tcPr>
            <w:tcW w:w="81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500.0</w:t>
            </w:r>
          </w:p>
        </w:tc>
        <w:tc>
          <w:tcPr>
            <w:tcW w:w="85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0.06</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0.804</w:t>
            </w:r>
          </w:p>
        </w:tc>
      </w:tr>
      <w:tr w:rsidR="00B03240" w:rsidRPr="00C544A9" w:rsidTr="00B03240">
        <w:tc>
          <w:tcPr>
            <w:tcW w:w="151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Moisture Content</w:t>
            </w:r>
          </w:p>
        </w:tc>
        <w:tc>
          <w:tcPr>
            <w:tcW w:w="40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w:t>
            </w:r>
          </w:p>
        </w:tc>
        <w:tc>
          <w:tcPr>
            <w:tcW w:w="73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125.0</w:t>
            </w:r>
          </w:p>
        </w:tc>
        <w:tc>
          <w:tcPr>
            <w:tcW w:w="81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125.0</w:t>
            </w:r>
          </w:p>
        </w:tc>
        <w:tc>
          <w:tcPr>
            <w:tcW w:w="855"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0.02</w:t>
            </w:r>
          </w:p>
        </w:tc>
        <w:tc>
          <w:tcPr>
            <w:tcW w:w="870" w:type="dxa"/>
            <w:tcBorders>
              <w:top w:val="nil"/>
              <w:left w:val="nil"/>
              <w:bottom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0.901</w:t>
            </w:r>
          </w:p>
        </w:tc>
      </w:tr>
      <w:tr w:rsidR="00B03240" w:rsidRPr="00C544A9" w:rsidTr="00B03240">
        <w:tc>
          <w:tcPr>
            <w:tcW w:w="1515"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Error</w:t>
            </w:r>
          </w:p>
        </w:tc>
        <w:tc>
          <w:tcPr>
            <w:tcW w:w="405"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12</w:t>
            </w:r>
          </w:p>
        </w:tc>
        <w:tc>
          <w:tcPr>
            <w:tcW w:w="735"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93250.0</w:t>
            </w:r>
          </w:p>
        </w:tc>
        <w:tc>
          <w:tcPr>
            <w:tcW w:w="810" w:type="dxa"/>
            <w:tcBorders>
              <w:top w:val="nil"/>
              <w:left w:val="nil"/>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7770.8</w:t>
            </w:r>
          </w:p>
        </w:tc>
        <w:tc>
          <w:tcPr>
            <w:tcW w:w="855" w:type="dxa"/>
            <w:tcBorders>
              <w:top w:val="nil"/>
              <w:left w:val="nil"/>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c>
          <w:tcPr>
            <w:tcW w:w="870" w:type="dxa"/>
            <w:tcBorders>
              <w:top w:val="nil"/>
              <w:left w:val="nil"/>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r>
      <w:tr w:rsidR="00B03240" w:rsidRPr="00C544A9" w:rsidTr="00B03240">
        <w:tc>
          <w:tcPr>
            <w:tcW w:w="1515"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Total</w:t>
            </w:r>
          </w:p>
        </w:tc>
        <w:tc>
          <w:tcPr>
            <w:tcW w:w="405"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15</w:t>
            </w:r>
          </w:p>
        </w:tc>
        <w:tc>
          <w:tcPr>
            <w:tcW w:w="735" w:type="dxa"/>
            <w:tcBorders>
              <w:top w:val="nil"/>
              <w:left w:val="nil"/>
              <w:bottom w:val="single" w:sz="4" w:space="0" w:color="auto"/>
              <w:right w:val="nil"/>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94375.0</w:t>
            </w:r>
          </w:p>
        </w:tc>
        <w:tc>
          <w:tcPr>
            <w:tcW w:w="810" w:type="dxa"/>
            <w:tcBorders>
              <w:top w:val="nil"/>
              <w:left w:val="nil"/>
              <w:bottom w:val="single" w:sz="4" w:space="0" w:color="auto"/>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c>
          <w:tcPr>
            <w:tcW w:w="855" w:type="dxa"/>
            <w:tcBorders>
              <w:top w:val="nil"/>
              <w:left w:val="nil"/>
              <w:bottom w:val="single" w:sz="4" w:space="0" w:color="auto"/>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c>
          <w:tcPr>
            <w:tcW w:w="870" w:type="dxa"/>
            <w:tcBorders>
              <w:top w:val="nil"/>
              <w:left w:val="nil"/>
              <w:bottom w:val="single" w:sz="4" w:space="0" w:color="auto"/>
              <w:right w:val="nil"/>
            </w:tcBorders>
            <w:tcMar>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 </w:t>
            </w:r>
          </w:p>
        </w:tc>
      </w:tr>
    </w:tbl>
    <w:p w:rsidR="00B03240" w:rsidRDefault="00B03240" w:rsidP="00B03240">
      <w:pPr>
        <w:spacing w:line="240" w:lineRule="auto"/>
        <w:jc w:val="both"/>
        <w:rPr>
          <w:rFonts w:ascii="Times New Roman" w:eastAsia="Times New Roman" w:hAnsi="Times New Roman" w:cs="Times New Roman"/>
          <w:color w:val="000000" w:themeColor="text1"/>
          <w:sz w:val="24"/>
          <w:szCs w:val="24"/>
        </w:rPr>
      </w:pPr>
    </w:p>
    <w:p w:rsidR="00B03240" w:rsidRPr="00001A6F"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3.26</w:t>
      </w:r>
      <w:r w:rsidR="00B03240">
        <w:rPr>
          <w:rFonts w:ascii="Times New Roman" w:eastAsia="Times New Roman" w:hAnsi="Times New Roman" w:cs="Times New Roman"/>
          <w:b/>
          <w:color w:val="000000" w:themeColor="text1"/>
          <w:sz w:val="24"/>
          <w:szCs w:val="24"/>
        </w:rPr>
        <w:t>:</w:t>
      </w:r>
      <w:r w:rsidR="00B03240" w:rsidRPr="00001A6F">
        <w:rPr>
          <w:rFonts w:ascii="Times New Roman" w:eastAsia="Times New Roman" w:hAnsi="Times New Roman" w:cs="Times New Roman"/>
          <w:b/>
          <w:color w:val="000000" w:themeColor="text1"/>
          <w:sz w:val="24"/>
          <w:szCs w:val="24"/>
        </w:rPr>
        <w:t xml:space="preserve"> </w:t>
      </w:r>
      <w:r w:rsidR="00B03240">
        <w:rPr>
          <w:rFonts w:ascii="Times New Roman" w:eastAsia="Times New Roman" w:hAnsi="Times New Roman" w:cs="Times New Roman"/>
          <w:b/>
          <w:color w:val="000000" w:themeColor="text1"/>
          <w:sz w:val="24"/>
          <w:szCs w:val="24"/>
        </w:rPr>
        <w:t>T</w:t>
      </w:r>
      <w:r w:rsidR="00B03240" w:rsidRPr="00001A6F">
        <w:rPr>
          <w:rFonts w:ascii="Times New Roman" w:eastAsia="Times New Roman" w:hAnsi="Times New Roman" w:cs="Times New Roman"/>
          <w:b/>
          <w:color w:val="000000" w:themeColor="text1"/>
          <w:sz w:val="24"/>
          <w:szCs w:val="24"/>
        </w:rPr>
        <w:t>he results of the experiment with signal to noise ratio values</w:t>
      </w:r>
    </w:p>
    <w:p w:rsidR="00B03240" w:rsidRPr="00504897" w:rsidRDefault="00B03240" w:rsidP="00B03240">
      <w:pPr>
        <w:pBdr>
          <w:top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Temperature</w:t>
      </w:r>
      <w:r w:rsidRPr="00504897">
        <w:rPr>
          <w:rFonts w:ascii="Times New Roman" w:eastAsia="Times New Roman" w:hAnsi="Times New Roman" w:cs="Times New Roman"/>
          <w:color w:val="000000" w:themeColor="text1"/>
          <w:sz w:val="24"/>
          <w:szCs w:val="24"/>
        </w:rPr>
        <w:tab/>
        <w:t>PH</w:t>
      </w:r>
      <w:r w:rsidRPr="00504897">
        <w:rPr>
          <w:rFonts w:ascii="Times New Roman" w:eastAsia="Times New Roman" w:hAnsi="Times New Roman" w:cs="Times New Roman"/>
          <w:color w:val="000000" w:themeColor="text1"/>
          <w:sz w:val="24"/>
          <w:szCs w:val="24"/>
        </w:rPr>
        <w:tab/>
        <w:t>Moisture Content</w:t>
      </w:r>
      <w:r w:rsidRPr="00504897">
        <w:rPr>
          <w:rFonts w:ascii="Times New Roman" w:eastAsia="Times New Roman" w:hAnsi="Times New Roman" w:cs="Times New Roman"/>
          <w:color w:val="000000" w:themeColor="text1"/>
          <w:sz w:val="24"/>
          <w:szCs w:val="24"/>
        </w:rPr>
        <w:tab/>
        <w:t>Biogas</w:t>
      </w:r>
      <w:r w:rsidRPr="00504897">
        <w:rPr>
          <w:rFonts w:ascii="Times New Roman" w:eastAsia="Times New Roman" w:hAnsi="Times New Roman" w:cs="Times New Roman"/>
          <w:color w:val="000000" w:themeColor="text1"/>
          <w:sz w:val="24"/>
          <w:szCs w:val="24"/>
        </w:rPr>
        <w:tab/>
        <w:t>Yield</w:t>
      </w:r>
      <w:r w:rsidRPr="00504897">
        <w:rPr>
          <w:rFonts w:ascii="Times New Roman" w:eastAsia="Times New Roman" w:hAnsi="Times New Roman" w:cs="Times New Roman"/>
          <w:color w:val="000000" w:themeColor="text1"/>
          <w:sz w:val="24"/>
          <w:szCs w:val="24"/>
        </w:rPr>
        <w:tab/>
        <w:t>SNRA1</w:t>
      </w:r>
      <w:r w:rsidRPr="00504897">
        <w:rPr>
          <w:rFonts w:ascii="Times New Roman" w:eastAsia="Times New Roman" w:hAnsi="Times New Roman" w:cs="Times New Roman"/>
          <w:color w:val="000000" w:themeColor="text1"/>
          <w:sz w:val="24"/>
          <w:szCs w:val="24"/>
        </w:rPr>
        <w:tab/>
        <w:t>MEAN1</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29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45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1450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64.3497</w:t>
      </w:r>
      <w:r>
        <w:rPr>
          <w:rFonts w:ascii="Times New Roman" w:eastAsia="Times New Roman" w:hAnsi="Times New Roman" w:cs="Times New Roman"/>
          <w:color w:val="000000" w:themeColor="text1"/>
          <w:sz w:val="24"/>
          <w:szCs w:val="24"/>
        </w:rPr>
        <w:tab/>
        <w:t>14</w:t>
      </w:r>
      <w:r w:rsidRPr="00504897">
        <w:rPr>
          <w:rFonts w:ascii="Times New Roman" w:eastAsia="Times New Roman" w:hAnsi="Times New Roman" w:cs="Times New Roman"/>
          <w:color w:val="000000" w:themeColor="text1"/>
          <w:sz w:val="24"/>
          <w:szCs w:val="24"/>
        </w:rPr>
        <w:t>50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29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7.3</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1450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64.0824</w:t>
      </w:r>
      <w:r>
        <w:rPr>
          <w:rFonts w:ascii="Times New Roman" w:eastAsia="Times New Roman" w:hAnsi="Times New Roman" w:cs="Times New Roman"/>
          <w:color w:val="000000" w:themeColor="text1"/>
          <w:sz w:val="24"/>
          <w:szCs w:val="24"/>
        </w:rPr>
        <w:tab/>
        <w:t>145</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29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1650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63.8066</w:t>
      </w:r>
      <w:r>
        <w:rPr>
          <w:rFonts w:ascii="Times New Roman" w:eastAsia="Times New Roman" w:hAnsi="Times New Roman" w:cs="Times New Roman"/>
          <w:color w:val="000000" w:themeColor="text1"/>
          <w:sz w:val="24"/>
          <w:szCs w:val="24"/>
        </w:rPr>
        <w:tab/>
        <w:t>16</w:t>
      </w:r>
      <w:r w:rsidRPr="00504897">
        <w:rPr>
          <w:rFonts w:ascii="Times New Roman" w:eastAsia="Times New Roman" w:hAnsi="Times New Roman" w:cs="Times New Roman"/>
          <w:color w:val="000000" w:themeColor="text1"/>
          <w:sz w:val="24"/>
          <w:szCs w:val="24"/>
        </w:rPr>
        <w:t>50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29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60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1600</w:t>
      </w:r>
      <w:r w:rsidRPr="00504897">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ab/>
        <w:t>64.0824</w:t>
      </w:r>
      <w:r w:rsidRPr="00504897">
        <w:rPr>
          <w:rFonts w:ascii="Times New Roman" w:eastAsia="Times New Roman" w:hAnsi="Times New Roman" w:cs="Times New Roman"/>
          <w:color w:val="000000" w:themeColor="text1"/>
          <w:sz w:val="24"/>
          <w:szCs w:val="24"/>
        </w:rPr>
        <w:tab/>
        <w:t>1600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38</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160</w:t>
      </w:r>
      <w:r w:rsidRPr="00504897">
        <w:rPr>
          <w:rFonts w:ascii="Times New Roman" w:eastAsia="Times New Roman" w:hAnsi="Times New Roman" w:cs="Times New Roman"/>
          <w:color w:val="000000" w:themeColor="text1"/>
          <w:sz w:val="24"/>
          <w:szCs w:val="24"/>
        </w:rPr>
        <w:t>0</w:t>
      </w:r>
      <w:r w:rsidRPr="00504897">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ab/>
        <w:t>64.3497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160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38</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7.3</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45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1800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64.8608</w:t>
      </w:r>
      <w:r>
        <w:rPr>
          <w:rFonts w:ascii="Times New Roman" w:eastAsia="Times New Roman" w:hAnsi="Times New Roman" w:cs="Times New Roman"/>
          <w:color w:val="000000" w:themeColor="text1"/>
          <w:sz w:val="24"/>
          <w:szCs w:val="24"/>
        </w:rPr>
        <w:tab/>
        <w:t>180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38</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60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1900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64.6090</w:t>
      </w:r>
      <w:r>
        <w:rPr>
          <w:rFonts w:ascii="Times New Roman" w:eastAsia="Times New Roman" w:hAnsi="Times New Roman" w:cs="Times New Roman"/>
          <w:color w:val="000000" w:themeColor="text1"/>
          <w:sz w:val="24"/>
          <w:szCs w:val="24"/>
        </w:rPr>
        <w:tab/>
        <w:t>19</w:t>
      </w:r>
      <w:r w:rsidRPr="00504897">
        <w:rPr>
          <w:rFonts w:ascii="Times New Roman" w:eastAsia="Times New Roman" w:hAnsi="Times New Roman" w:cs="Times New Roman"/>
          <w:color w:val="000000" w:themeColor="text1"/>
          <w:sz w:val="24"/>
          <w:szCs w:val="24"/>
        </w:rPr>
        <w:t>00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38</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1850</w:t>
      </w:r>
      <w:r w:rsidRPr="00504897">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ab/>
        <w:t>65.3434</w:t>
      </w:r>
      <w:r w:rsidRPr="00504897">
        <w:rPr>
          <w:rFonts w:ascii="Times New Roman" w:eastAsia="Times New Roman" w:hAnsi="Times New Roman" w:cs="Times New Roman"/>
          <w:color w:val="000000" w:themeColor="text1"/>
          <w:sz w:val="24"/>
          <w:szCs w:val="24"/>
        </w:rPr>
        <w:tab/>
        <w:t>1850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47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1900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64.3497</w:t>
      </w:r>
      <w:r>
        <w:rPr>
          <w:rFonts w:ascii="Times New Roman" w:eastAsia="Times New Roman" w:hAnsi="Times New Roman" w:cs="Times New Roman"/>
          <w:color w:val="000000" w:themeColor="text1"/>
          <w:sz w:val="24"/>
          <w:szCs w:val="24"/>
        </w:rPr>
        <w:tab/>
        <w:t>190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47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7.3</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60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1800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63.8066</w:t>
      </w:r>
      <w:r>
        <w:rPr>
          <w:rFonts w:ascii="Times New Roman" w:eastAsia="Times New Roman" w:hAnsi="Times New Roman" w:cs="Times New Roman"/>
          <w:color w:val="000000" w:themeColor="text1"/>
          <w:sz w:val="24"/>
          <w:szCs w:val="24"/>
        </w:rPr>
        <w:tab/>
        <w:t>180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47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45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1600</w:t>
      </w:r>
      <w:r w:rsidRPr="00504897">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ab/>
        <w:t>64.0824</w:t>
      </w:r>
      <w:r w:rsidRPr="00504897">
        <w:rPr>
          <w:rFonts w:ascii="Times New Roman" w:eastAsia="Times New Roman" w:hAnsi="Times New Roman" w:cs="Times New Roman"/>
          <w:color w:val="000000" w:themeColor="text1"/>
          <w:sz w:val="24"/>
          <w:szCs w:val="24"/>
        </w:rPr>
        <w:tab/>
        <w:t>1600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47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1800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64.3497</w:t>
      </w:r>
      <w:r>
        <w:rPr>
          <w:rFonts w:ascii="Times New Roman" w:eastAsia="Times New Roman" w:hAnsi="Times New Roman" w:cs="Times New Roman"/>
          <w:color w:val="000000" w:themeColor="text1"/>
          <w:sz w:val="24"/>
          <w:szCs w:val="24"/>
        </w:rPr>
        <w:tab/>
        <w:t>180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56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60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140</w:t>
      </w:r>
      <w:r w:rsidRPr="00504897">
        <w:rPr>
          <w:rFonts w:ascii="Times New Roman" w:eastAsia="Times New Roman" w:hAnsi="Times New Roman" w:cs="Times New Roman"/>
          <w:color w:val="000000" w:themeColor="text1"/>
          <w:sz w:val="24"/>
          <w:szCs w:val="24"/>
        </w:rPr>
        <w:t>0</w:t>
      </w:r>
      <w:r w:rsidRPr="00504897">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ab/>
        <w:t>64.3497</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140</w:t>
      </w:r>
      <w:r w:rsidRPr="00504897">
        <w:rPr>
          <w:rFonts w:ascii="Times New Roman" w:eastAsia="Times New Roman" w:hAnsi="Times New Roman" w:cs="Times New Roman"/>
          <w:color w:val="000000" w:themeColor="text1"/>
          <w:sz w:val="24"/>
          <w:szCs w:val="24"/>
        </w:rPr>
        <w:t>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56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7.3</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1600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64.6090</w:t>
      </w:r>
      <w:r>
        <w:rPr>
          <w:rFonts w:ascii="Times New Roman" w:eastAsia="Times New Roman" w:hAnsi="Times New Roman" w:cs="Times New Roman"/>
          <w:color w:val="000000" w:themeColor="text1"/>
          <w:sz w:val="24"/>
          <w:szCs w:val="24"/>
        </w:rPr>
        <w:tab/>
        <w:t>16</w:t>
      </w:r>
      <w:r w:rsidRPr="00504897">
        <w:rPr>
          <w:rFonts w:ascii="Times New Roman" w:eastAsia="Times New Roman" w:hAnsi="Times New Roman" w:cs="Times New Roman"/>
          <w:color w:val="000000" w:themeColor="text1"/>
          <w:sz w:val="24"/>
          <w:szCs w:val="24"/>
        </w:rPr>
        <w:t>00</w:t>
      </w:r>
    </w:p>
    <w:p w:rsidR="00B03240" w:rsidRPr="00504897"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56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50</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1400</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64.0824</w:t>
      </w:r>
      <w:r>
        <w:rPr>
          <w:rFonts w:ascii="Times New Roman" w:eastAsia="Times New Roman" w:hAnsi="Times New Roman" w:cs="Times New Roman"/>
          <w:color w:val="000000" w:themeColor="text1"/>
          <w:sz w:val="24"/>
          <w:szCs w:val="24"/>
        </w:rPr>
        <w:tab/>
        <w:t>14</w:t>
      </w:r>
      <w:r w:rsidRPr="00504897">
        <w:rPr>
          <w:rFonts w:ascii="Times New Roman" w:eastAsia="Times New Roman" w:hAnsi="Times New Roman" w:cs="Times New Roman"/>
          <w:color w:val="000000" w:themeColor="text1"/>
          <w:sz w:val="24"/>
          <w:szCs w:val="24"/>
        </w:rPr>
        <w:t>00</w:t>
      </w:r>
    </w:p>
    <w:p w:rsidR="00B03240" w:rsidRPr="00C544A9"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r w:rsidRPr="00504897">
        <w:rPr>
          <w:rFonts w:ascii="Times New Roman" w:eastAsia="Times New Roman" w:hAnsi="Times New Roman" w:cs="Times New Roman"/>
          <w:color w:val="000000" w:themeColor="text1"/>
          <w:sz w:val="24"/>
          <w:szCs w:val="24"/>
        </w:rPr>
        <w:t>56</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7.9</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04897">
        <w:rPr>
          <w:rFonts w:ascii="Times New Roman" w:eastAsia="Times New Roman" w:hAnsi="Times New Roman" w:cs="Times New Roman"/>
          <w:color w:val="000000" w:themeColor="text1"/>
          <w:sz w:val="24"/>
          <w:szCs w:val="24"/>
        </w:rPr>
        <w:t>45</w:t>
      </w:r>
      <w:r w:rsidRPr="0050489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1495</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63.8066</w:t>
      </w:r>
      <w:r>
        <w:rPr>
          <w:rFonts w:ascii="Times New Roman" w:eastAsia="Times New Roman" w:hAnsi="Times New Roman" w:cs="Times New Roman"/>
          <w:color w:val="000000" w:themeColor="text1"/>
          <w:sz w:val="24"/>
          <w:szCs w:val="24"/>
        </w:rPr>
        <w:tab/>
        <w:t>1495</w:t>
      </w:r>
    </w:p>
    <w:p w:rsidR="00B03240" w:rsidRPr="00C544A9" w:rsidRDefault="00B03240" w:rsidP="00B03240">
      <w:pPr>
        <w:pBdr>
          <w:top w:val="single" w:sz="4" w:space="1" w:color="auto"/>
          <w:bottom w:val="single" w:sz="4" w:space="1" w:color="auto"/>
        </w:pBdr>
        <w:spacing w:line="240" w:lineRule="auto"/>
        <w:jc w:val="both"/>
        <w:rPr>
          <w:rFonts w:ascii="Times New Roman" w:eastAsia="Times New Roman" w:hAnsi="Times New Roman" w:cs="Times New Roman"/>
          <w:color w:val="000000" w:themeColor="text1"/>
          <w:sz w:val="24"/>
          <w:szCs w:val="24"/>
        </w:rPr>
      </w:pPr>
    </w:p>
    <w:p w:rsidR="00B03240" w:rsidRDefault="00B03240" w:rsidP="00B03240">
      <w:pPr>
        <w:spacing w:line="240" w:lineRule="auto"/>
        <w:ind w:firstLine="720"/>
        <w:jc w:val="both"/>
        <w:rPr>
          <w:rFonts w:ascii="Times New Roman" w:hAnsi="Times New Roman" w:cs="Times New Roman"/>
          <w:b/>
          <w:bCs/>
          <w:noProof/>
          <w:color w:val="000000" w:themeColor="text1"/>
          <w:sz w:val="24"/>
          <w:szCs w:val="24"/>
        </w:rPr>
      </w:pPr>
    </w:p>
    <w:p w:rsidR="00B03240" w:rsidRPr="004D2897" w:rsidRDefault="00B03240" w:rsidP="00B03240">
      <w:pPr>
        <w:spacing w:line="240" w:lineRule="auto"/>
        <w:jc w:val="both"/>
        <w:rPr>
          <w:rFonts w:ascii="Times New Roman" w:eastAsia="Times New Roman" w:hAnsi="Times New Roman" w:cs="Times New Roman"/>
          <w:b/>
          <w:bCs/>
          <w:color w:val="000000" w:themeColor="text1"/>
          <w:sz w:val="24"/>
          <w:szCs w:val="24"/>
        </w:rPr>
      </w:pPr>
      <w:r w:rsidRPr="004D2897">
        <w:rPr>
          <w:rFonts w:ascii="Times New Roman" w:eastAsia="Times New Roman" w:hAnsi="Times New Roman" w:cs="Times New Roman"/>
          <w:b/>
          <w:bCs/>
          <w:color w:val="000000" w:themeColor="text1"/>
          <w:sz w:val="24"/>
          <w:szCs w:val="24"/>
        </w:rPr>
        <w:t xml:space="preserve"> Regression Equation</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Biogas produced = 1.765 – 0.56Temperature +16.7Phvalue + 0.50 Moisture content.</w:t>
      </w:r>
    </w:p>
    <w:p w:rsidR="00B03240" w:rsidRDefault="00B03240" w:rsidP="00B03240">
      <w:pPr>
        <w:spacing w:line="240" w:lineRule="auto"/>
        <w:jc w:val="both"/>
        <w:rPr>
          <w:rFonts w:ascii="Times New Roman" w:eastAsia="Times New Roman" w:hAnsi="Times New Roman" w:cs="Times New Roman"/>
          <w:b/>
          <w:color w:val="000000" w:themeColor="text1"/>
          <w:sz w:val="24"/>
          <w:szCs w:val="24"/>
        </w:rPr>
      </w:pPr>
    </w:p>
    <w:p w:rsidR="00B34838" w:rsidRDefault="00B34838" w:rsidP="00B03240">
      <w:pPr>
        <w:spacing w:line="240" w:lineRule="auto"/>
        <w:jc w:val="both"/>
        <w:rPr>
          <w:rFonts w:ascii="Times New Roman" w:eastAsia="Times New Roman" w:hAnsi="Times New Roman" w:cs="Times New Roman"/>
          <w:b/>
          <w:color w:val="000000" w:themeColor="text1"/>
          <w:sz w:val="24"/>
          <w:szCs w:val="24"/>
        </w:rPr>
      </w:pPr>
    </w:p>
    <w:p w:rsidR="00B34838" w:rsidRDefault="00B34838" w:rsidP="00B03240">
      <w:pPr>
        <w:spacing w:line="240" w:lineRule="auto"/>
        <w:jc w:val="both"/>
        <w:rPr>
          <w:rFonts w:ascii="Times New Roman" w:eastAsia="Times New Roman" w:hAnsi="Times New Roman" w:cs="Times New Roman"/>
          <w:b/>
          <w:color w:val="000000" w:themeColor="text1"/>
          <w:sz w:val="24"/>
          <w:szCs w:val="24"/>
        </w:rPr>
      </w:pPr>
    </w:p>
    <w:p w:rsidR="00B03240" w:rsidRPr="00AC5693" w:rsidRDefault="00875B61" w:rsidP="00B03240">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Table 3</w:t>
      </w:r>
      <w:r w:rsidR="00B03240" w:rsidRPr="00AC5693">
        <w:rPr>
          <w:rFonts w:ascii="Times New Roman" w:eastAsia="Times New Roman" w:hAnsi="Times New Roman" w:cs="Times New Roman"/>
          <w:b/>
          <w:color w:val="000000" w:themeColor="text1"/>
          <w:sz w:val="24"/>
          <w:szCs w:val="24"/>
        </w:rPr>
        <w:t>.27 Settings</w:t>
      </w:r>
    </w:p>
    <w:tbl>
      <w:tblPr>
        <w:tblW w:w="0" w:type="auto"/>
        <w:tblInd w:w="240" w:type="dxa"/>
        <w:tblBorders>
          <w:top w:val="single" w:sz="4" w:space="0" w:color="auto"/>
          <w:bottom w:val="single" w:sz="4" w:space="0" w:color="auto"/>
        </w:tblBorders>
        <w:tblCellMar>
          <w:left w:w="60" w:type="dxa"/>
          <w:right w:w="60" w:type="dxa"/>
        </w:tblCellMar>
        <w:tblLook w:val="0000" w:firstRow="0" w:lastRow="0" w:firstColumn="0" w:lastColumn="0" w:noHBand="0" w:noVBand="0"/>
      </w:tblPr>
      <w:tblGrid>
        <w:gridCol w:w="2310"/>
        <w:gridCol w:w="990"/>
      </w:tblGrid>
      <w:tr w:rsidR="00B03240" w:rsidRPr="00C544A9" w:rsidTr="00B03240">
        <w:tc>
          <w:tcPr>
            <w:tcW w:w="2310" w:type="dxa"/>
            <w:tcBorders>
              <w:top w:val="single" w:sz="4" w:space="0" w:color="auto"/>
              <w:bottom w:val="single" w:sz="4" w:space="0" w:color="auto"/>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Variable</w:t>
            </w:r>
          </w:p>
        </w:tc>
        <w:tc>
          <w:tcPr>
            <w:tcW w:w="990" w:type="dxa"/>
            <w:tcBorders>
              <w:top w:val="single" w:sz="4" w:space="0" w:color="auto"/>
              <w:bottom w:val="single" w:sz="4" w:space="0" w:color="auto"/>
            </w:tcBorders>
            <w:tcMar>
              <w:top w:w="15" w:type="dxa"/>
              <w:left w:w="30" w:type="dxa"/>
              <w:right w:w="30" w:type="dxa"/>
            </w:tcMar>
            <w:vAlign w:val="bottom"/>
          </w:tcPr>
          <w:p w:rsidR="00B03240" w:rsidRPr="00C544A9" w:rsidRDefault="00B03240" w:rsidP="00B03240">
            <w:pPr>
              <w:spacing w:line="240" w:lineRule="auto"/>
              <w:jc w:val="both"/>
              <w:rPr>
                <w:rFonts w:ascii="Times New Roman" w:eastAsia="Times New Roman" w:hAnsi="Times New Roman" w:cs="Times New Roman"/>
                <w:bCs/>
                <w:color w:val="000000" w:themeColor="text1"/>
                <w:sz w:val="24"/>
                <w:szCs w:val="24"/>
              </w:rPr>
            </w:pPr>
            <w:r w:rsidRPr="00C544A9">
              <w:rPr>
                <w:rFonts w:ascii="Times New Roman" w:eastAsia="Times New Roman" w:hAnsi="Times New Roman" w:cs="Times New Roman"/>
                <w:bCs/>
                <w:color w:val="000000" w:themeColor="text1"/>
                <w:sz w:val="24"/>
                <w:szCs w:val="24"/>
              </w:rPr>
              <w:t>Setting</w:t>
            </w:r>
          </w:p>
        </w:tc>
      </w:tr>
      <w:tr w:rsidR="00B03240" w:rsidRPr="00C544A9" w:rsidTr="00B03240">
        <w:tc>
          <w:tcPr>
            <w:tcW w:w="2310" w:type="dxa"/>
            <w:tcBorders>
              <w:top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Temperature</w:t>
            </w:r>
          </w:p>
        </w:tc>
        <w:tc>
          <w:tcPr>
            <w:tcW w:w="990" w:type="dxa"/>
            <w:tcBorders>
              <w:top w:val="single" w:sz="4" w:space="0" w:color="auto"/>
            </w:tcBorders>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38</w:t>
            </w:r>
          </w:p>
        </w:tc>
      </w:tr>
      <w:tr w:rsidR="00B03240" w:rsidRPr="00C544A9" w:rsidTr="00B03240">
        <w:tc>
          <w:tcPr>
            <w:tcW w:w="2310" w:type="dxa"/>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PH value</w:t>
            </w:r>
          </w:p>
        </w:tc>
        <w:tc>
          <w:tcPr>
            <w:tcW w:w="990" w:type="dxa"/>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7</w:t>
            </w:r>
          </w:p>
        </w:tc>
      </w:tr>
      <w:tr w:rsidR="00B03240" w:rsidRPr="00C544A9" w:rsidTr="00B03240">
        <w:tc>
          <w:tcPr>
            <w:tcW w:w="2310" w:type="dxa"/>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Moisture Content</w:t>
            </w:r>
          </w:p>
        </w:tc>
        <w:tc>
          <w:tcPr>
            <w:tcW w:w="990" w:type="dxa"/>
            <w:tcMar>
              <w:top w:w="15" w:type="dxa"/>
              <w:left w:w="30" w:type="dxa"/>
              <w:right w:w="30" w:type="dxa"/>
            </w:tcMar>
          </w:tcPr>
          <w:p w:rsidR="00B03240" w:rsidRPr="00C544A9" w:rsidRDefault="00B03240" w:rsidP="00B03240">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60</w:t>
            </w:r>
          </w:p>
        </w:tc>
      </w:tr>
    </w:tbl>
    <w:p w:rsidR="00B03240" w:rsidRDefault="00B03240" w:rsidP="00B03240">
      <w:pPr>
        <w:spacing w:line="240" w:lineRule="auto"/>
        <w:jc w:val="both"/>
        <w:rPr>
          <w:rFonts w:ascii="Times New Roman" w:eastAsia="Times New Roman" w:hAnsi="Times New Roman" w:cs="Times New Roman"/>
          <w:b/>
          <w:color w:val="000000" w:themeColor="text1"/>
          <w:sz w:val="24"/>
          <w:szCs w:val="24"/>
        </w:rPr>
      </w:pPr>
    </w:p>
    <w:p w:rsidR="00B03240" w:rsidRPr="00C544A9" w:rsidRDefault="00875B61" w:rsidP="00B0324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03240" w:rsidRPr="00C544A9">
        <w:rPr>
          <w:rFonts w:ascii="Times New Roman" w:hAnsi="Times New Roman" w:cs="Times New Roman"/>
          <w:b/>
          <w:color w:val="000000" w:themeColor="text1"/>
          <w:sz w:val="24"/>
          <w:szCs w:val="24"/>
        </w:rPr>
        <w:t>.2.3 Regression model equation</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Correlation between dependent and independent variables could be analyzed and predicted using regressions analysis. In this study, the dependent variable was biogas yield (</w:t>
      </w:r>
      <w:proofErr w:type="spellStart"/>
      <w:r w:rsidRPr="00C544A9">
        <w:rPr>
          <w:rFonts w:ascii="Times New Roman" w:hAnsi="Times New Roman" w:cs="Times New Roman"/>
          <w:color w:val="000000" w:themeColor="text1"/>
          <w:sz w:val="24"/>
          <w:szCs w:val="24"/>
        </w:rPr>
        <w:t>Vb</w:t>
      </w:r>
      <w:proofErr w:type="spellEnd"/>
      <w:r w:rsidRPr="00C544A9">
        <w:rPr>
          <w:rFonts w:ascii="Times New Roman" w:hAnsi="Times New Roman" w:cs="Times New Roman"/>
          <w:color w:val="000000" w:themeColor="text1"/>
          <w:sz w:val="24"/>
          <w:szCs w:val="24"/>
        </w:rPr>
        <w:t xml:space="preserve">), whereas the independent variables were temperature, </w:t>
      </w:r>
      <w:proofErr w:type="spellStart"/>
      <w:r w:rsidRPr="00C544A9">
        <w:rPr>
          <w:rFonts w:ascii="Times New Roman" w:hAnsi="Times New Roman" w:cs="Times New Roman"/>
          <w:color w:val="000000" w:themeColor="text1"/>
          <w:sz w:val="24"/>
          <w:szCs w:val="24"/>
        </w:rPr>
        <w:t>ph</w:t>
      </w:r>
      <w:proofErr w:type="spellEnd"/>
      <w:r w:rsidRPr="00C544A9">
        <w:rPr>
          <w:rFonts w:ascii="Times New Roman" w:hAnsi="Times New Roman" w:cs="Times New Roman"/>
          <w:color w:val="000000" w:themeColor="text1"/>
          <w:sz w:val="24"/>
          <w:szCs w:val="24"/>
        </w:rPr>
        <w:t xml:space="preserve"> value and moisture content. By using linear regression models, equations were made to predict the biogas yield and shown in Eq. 4.2.</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Biogas produced = 1.765 – 0.56Temperature +16.7Phvalue + 0</w:t>
      </w:r>
      <w:r w:rsidR="00261826">
        <w:rPr>
          <w:rFonts w:ascii="Times New Roman" w:hAnsi="Times New Roman" w:cs="Times New Roman"/>
          <w:color w:val="000000" w:themeColor="text1"/>
          <w:sz w:val="24"/>
          <w:szCs w:val="24"/>
        </w:rPr>
        <w:t xml:space="preserve">.50 Moisture content </w:t>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r>
      <w:r w:rsidR="00261826">
        <w:rPr>
          <w:rFonts w:ascii="Times New Roman" w:hAnsi="Times New Roman" w:cs="Times New Roman"/>
          <w:color w:val="000000" w:themeColor="text1"/>
          <w:sz w:val="24"/>
          <w:szCs w:val="24"/>
        </w:rPr>
        <w:tab/>
        <w:t>(3</w:t>
      </w:r>
      <w:r w:rsidRPr="00C544A9">
        <w:rPr>
          <w:rFonts w:ascii="Times New Roman" w:hAnsi="Times New Roman" w:cs="Times New Roman"/>
          <w:color w:val="000000" w:themeColor="text1"/>
          <w:sz w:val="24"/>
          <w:szCs w:val="24"/>
        </w:rPr>
        <w:t>.2)</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 </w:t>
      </w:r>
      <w:proofErr w:type="spellStart"/>
      <w:r w:rsidRPr="00C544A9">
        <w:rPr>
          <w:rFonts w:ascii="Times New Roman" w:hAnsi="Times New Roman" w:cs="Times New Roman"/>
          <w:color w:val="000000" w:themeColor="text1"/>
          <w:sz w:val="24"/>
          <w:szCs w:val="24"/>
        </w:rPr>
        <w:t>Vbl</w:t>
      </w:r>
      <w:proofErr w:type="spellEnd"/>
      <w:r w:rsidRPr="00C544A9">
        <w:rPr>
          <w:rFonts w:ascii="Times New Roman" w:hAnsi="Times New Roman" w:cs="Times New Roman"/>
          <w:color w:val="000000" w:themeColor="text1"/>
          <w:sz w:val="24"/>
          <w:szCs w:val="24"/>
        </w:rPr>
        <w:t xml:space="preserve"> indicates the predicted biogas yield based on the linear regression model. Fig. 4a) shows correlation between the measured and predicted </w:t>
      </w:r>
      <w:proofErr w:type="spellStart"/>
      <w:r w:rsidRPr="00C544A9">
        <w:rPr>
          <w:rFonts w:ascii="Times New Roman" w:hAnsi="Times New Roman" w:cs="Times New Roman"/>
          <w:color w:val="000000" w:themeColor="text1"/>
          <w:sz w:val="24"/>
          <w:szCs w:val="24"/>
        </w:rPr>
        <w:t>Vb</w:t>
      </w:r>
      <w:proofErr w:type="spellEnd"/>
      <w:r w:rsidRPr="00C544A9">
        <w:rPr>
          <w:rFonts w:ascii="Times New Roman" w:hAnsi="Times New Roman" w:cs="Times New Roman"/>
          <w:color w:val="000000" w:themeColor="text1"/>
          <w:sz w:val="24"/>
          <w:szCs w:val="24"/>
        </w:rPr>
        <w:t xml:space="preserve"> </w:t>
      </w:r>
      <w:r w:rsidR="00261826">
        <w:rPr>
          <w:rFonts w:ascii="Times New Roman" w:hAnsi="Times New Roman" w:cs="Times New Roman"/>
          <w:color w:val="000000" w:themeColor="text1"/>
          <w:sz w:val="24"/>
          <w:szCs w:val="24"/>
        </w:rPr>
        <w:t>based on the experiment and Eq.3</w:t>
      </w:r>
      <w:r w:rsidRPr="00C544A9">
        <w:rPr>
          <w:rFonts w:ascii="Times New Roman" w:hAnsi="Times New Roman" w:cs="Times New Roman"/>
          <w:color w:val="000000" w:themeColor="text1"/>
          <w:sz w:val="24"/>
          <w:szCs w:val="24"/>
        </w:rPr>
        <w:t xml:space="preserve">.2 respectively with correlation coefficient R2 of 84.65%. </w:t>
      </w:r>
    </w:p>
    <w:p w:rsidR="00B03240" w:rsidRPr="00C544A9" w:rsidRDefault="00875B61" w:rsidP="00B03240">
      <w:pPr>
        <w:spacing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3</w:t>
      </w:r>
      <w:r w:rsidR="00B03240" w:rsidRPr="00C544A9">
        <w:rPr>
          <w:rFonts w:ascii="Times New Roman" w:hAnsi="Times New Roman" w:cs="Times New Roman"/>
          <w:b/>
          <w:noProof/>
          <w:color w:val="000000" w:themeColor="text1"/>
          <w:sz w:val="24"/>
          <w:szCs w:val="24"/>
        </w:rPr>
        <w:t>.2.4  Estimation of maximum biogas yield using taguchi method</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By using Taguchi method, a confirmation experiment was conducted for validating the optimi</w:t>
      </w:r>
      <w:r>
        <w:rPr>
          <w:rFonts w:ascii="Times New Roman" w:hAnsi="Times New Roman" w:cs="Times New Roman"/>
          <w:noProof/>
          <w:color w:val="000000" w:themeColor="text1"/>
          <w:sz w:val="24"/>
          <w:szCs w:val="24"/>
        </w:rPr>
        <w:t>zation condition (Budiyono,</w:t>
      </w:r>
      <w:r w:rsidRPr="00C544A9">
        <w:rPr>
          <w:rFonts w:ascii="Times New Roman" w:hAnsi="Times New Roman" w:cs="Times New Roman"/>
          <w:noProof/>
          <w:color w:val="000000" w:themeColor="text1"/>
          <w:sz w:val="24"/>
          <w:szCs w:val="24"/>
        </w:rPr>
        <w:t xml:space="preserve"> </w:t>
      </w:r>
      <w:r>
        <w:rPr>
          <w:rFonts w:ascii="Times New Roman" w:hAnsi="Times New Roman" w:cs="Times New Roman"/>
          <w:color w:val="000000" w:themeColor="text1"/>
          <w:sz w:val="24"/>
          <w:szCs w:val="24"/>
        </w:rPr>
        <w:t xml:space="preserve">Aldi, </w:t>
      </w:r>
      <w:proofErr w:type="spellStart"/>
      <w:r>
        <w:rPr>
          <w:rFonts w:ascii="Times New Roman" w:hAnsi="Times New Roman" w:cs="Times New Roman"/>
          <w:color w:val="000000" w:themeColor="text1"/>
          <w:sz w:val="24"/>
          <w:szCs w:val="24"/>
        </w:rPr>
        <w:t>Siswo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Bakti</w:t>
      </w:r>
      <w:proofErr w:type="spellEnd"/>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&amp; Iqbal</w:t>
      </w:r>
      <w:r w:rsidRPr="00C544A9">
        <w:rPr>
          <w:rFonts w:ascii="Times New Roman" w:hAnsi="Times New Roman" w:cs="Times New Roman"/>
          <w:noProof/>
          <w:color w:val="000000" w:themeColor="text1"/>
          <w:sz w:val="24"/>
          <w:szCs w:val="24"/>
        </w:rPr>
        <w:t xml:space="preserve"> 2021). The </w:t>
      </w:r>
      <w:r>
        <w:rPr>
          <w:rFonts w:ascii="Times New Roman" w:hAnsi="Times New Roman" w:cs="Times New Roman"/>
          <w:noProof/>
          <w:color w:val="000000" w:themeColor="text1"/>
          <w:sz w:val="24"/>
          <w:szCs w:val="24"/>
        </w:rPr>
        <w:t xml:space="preserve">process conditions </w:t>
      </w:r>
      <w:r w:rsidRPr="00C544A9">
        <w:rPr>
          <w:rFonts w:ascii="Times New Roman" w:hAnsi="Times New Roman" w:cs="Times New Roman"/>
          <w:noProof/>
          <w:color w:val="000000" w:themeColor="text1"/>
          <w:sz w:val="24"/>
          <w:szCs w:val="24"/>
        </w:rPr>
        <w:t>A</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 B</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 C</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 xml:space="preserve"> represented the optimum </w:t>
      </w:r>
      <w:r>
        <w:rPr>
          <w:rFonts w:ascii="Times New Roman" w:hAnsi="Times New Roman" w:cs="Times New Roman"/>
          <w:noProof/>
          <w:color w:val="000000" w:themeColor="text1"/>
          <w:sz w:val="24"/>
          <w:szCs w:val="24"/>
        </w:rPr>
        <w:t>i</w:t>
      </w:r>
      <w:r w:rsidRPr="00C544A9">
        <w:rPr>
          <w:rFonts w:ascii="Times New Roman" w:hAnsi="Times New Roman" w:cs="Times New Roman"/>
          <w:noProof/>
          <w:color w:val="000000" w:themeColor="text1"/>
          <w:sz w:val="24"/>
          <w:szCs w:val="24"/>
        </w:rPr>
        <w:t>n the esti</w:t>
      </w:r>
      <w:r>
        <w:rPr>
          <w:rFonts w:ascii="Times New Roman" w:hAnsi="Times New Roman" w:cs="Times New Roman"/>
          <w:noProof/>
          <w:color w:val="000000" w:themeColor="text1"/>
          <w:sz w:val="24"/>
          <w:szCs w:val="24"/>
        </w:rPr>
        <w:t xml:space="preserve">mation of maximum biogas yield. These process conditions were used to generate biogas and 1900g biogas yield was gotten.  Eq. 4.4 was used to estimate the maximum biogas yield. </w:t>
      </w:r>
      <w:r w:rsidRPr="00C544A9">
        <w:rPr>
          <w:rFonts w:ascii="Times New Roman" w:hAnsi="Times New Roman" w:cs="Times New Roman"/>
          <w:noProof/>
          <w:color w:val="000000" w:themeColor="text1"/>
          <w:sz w:val="24"/>
          <w:szCs w:val="24"/>
        </w:rPr>
        <w:t>The value of Vbmax was calculated using data of A</w:t>
      </w:r>
      <w:r w:rsidRPr="00C544A9">
        <w:rPr>
          <w:rFonts w:ascii="Times New Roman" w:hAnsi="Times New Roman" w:cs="Times New Roman"/>
          <w:noProof/>
          <w:color w:val="000000" w:themeColor="text1"/>
          <w:sz w:val="24"/>
          <w:szCs w:val="24"/>
          <w:vertAlign w:val="subscript"/>
        </w:rPr>
        <w:t>2</w:t>
      </w:r>
      <w:r w:rsidRPr="00C544A9">
        <w:rPr>
          <w:rFonts w:ascii="Times New Roman" w:hAnsi="Times New Roman" w:cs="Times New Roman"/>
          <w:noProof/>
          <w:color w:val="000000" w:themeColor="text1"/>
          <w:sz w:val="24"/>
          <w:szCs w:val="24"/>
        </w:rPr>
        <w:t>, B</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 C</w:t>
      </w:r>
      <w:r w:rsidRPr="00C544A9">
        <w:rPr>
          <w:rFonts w:ascii="Times New Roman" w:hAnsi="Times New Roman" w:cs="Times New Roman"/>
          <w:noProof/>
          <w:color w:val="000000" w:themeColor="text1"/>
          <w:sz w:val="24"/>
          <w:szCs w:val="24"/>
          <w:vertAlign w:val="subscript"/>
        </w:rPr>
        <w:t>4</w:t>
      </w:r>
      <w:r w:rsidRPr="00C544A9">
        <w:rPr>
          <w:rFonts w:ascii="Times New Roman" w:hAnsi="Times New Roman" w:cs="Times New Roman"/>
          <w:noProof/>
          <w:color w:val="000000" w:themeColor="text1"/>
          <w:sz w:val="24"/>
          <w:szCs w:val="24"/>
        </w:rPr>
        <w:t xml:space="preserve"> shown in Table 4.20. Based on the calculations, the maximum biogas yield (Vb</w:t>
      </w:r>
      <w:r w:rsidRPr="00C544A9">
        <w:rPr>
          <w:rFonts w:ascii="Times New Roman" w:hAnsi="Times New Roman" w:cs="Times New Roman"/>
          <w:noProof/>
          <w:color w:val="000000" w:themeColor="text1"/>
          <w:sz w:val="24"/>
          <w:szCs w:val="24"/>
          <w:vertAlign w:val="subscript"/>
        </w:rPr>
        <w:t>max</w:t>
      </w:r>
      <w:r w:rsidRPr="00C544A9">
        <w:rPr>
          <w:rFonts w:ascii="Times New Roman" w:hAnsi="Times New Roman" w:cs="Times New Roman"/>
          <w:noProof/>
          <w:color w:val="000000" w:themeColor="text1"/>
          <w:sz w:val="24"/>
          <w:szCs w:val="24"/>
        </w:rPr>
        <w:t>) from the optimum condition w</w:t>
      </w:r>
      <w:r>
        <w:rPr>
          <w:rFonts w:ascii="Times New Roman" w:hAnsi="Times New Roman" w:cs="Times New Roman"/>
          <w:noProof/>
          <w:color w:val="000000" w:themeColor="text1"/>
          <w:sz w:val="24"/>
          <w:szCs w:val="24"/>
        </w:rPr>
        <w:t>as estimated to become 1801.5g.</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Vb</w:t>
      </w:r>
      <w:r w:rsidRPr="00C544A9">
        <w:rPr>
          <w:rFonts w:ascii="Times New Roman" w:hAnsi="Times New Roman" w:cs="Times New Roman"/>
          <w:noProof/>
          <w:color w:val="000000" w:themeColor="text1"/>
          <w:sz w:val="24"/>
          <w:szCs w:val="24"/>
          <w:vertAlign w:val="subscript"/>
        </w:rPr>
        <w:t>max</w:t>
      </w:r>
      <w:r w:rsidRPr="00C544A9">
        <w:rPr>
          <w:rFonts w:ascii="Times New Roman" w:hAnsi="Times New Roman" w:cs="Times New Roman"/>
          <w:noProof/>
          <w:color w:val="000000" w:themeColor="text1"/>
          <w:sz w:val="24"/>
          <w:szCs w:val="24"/>
        </w:rPr>
        <w:t xml:space="preserve"> = (A</w:t>
      </w:r>
      <w:r w:rsidRPr="00C544A9">
        <w:rPr>
          <w:rFonts w:ascii="Times New Roman" w:hAnsi="Times New Roman" w:cs="Times New Roman"/>
          <w:noProof/>
          <w:color w:val="000000" w:themeColor="text1"/>
          <w:sz w:val="24"/>
          <w:szCs w:val="24"/>
          <w:vertAlign w:val="subscript"/>
        </w:rPr>
        <w:t>2</w:t>
      </w:r>
      <w:r w:rsidRPr="00C544A9">
        <w:rPr>
          <w:rFonts w:ascii="Times New Roman" w:hAnsi="Times New Roman" w:cs="Times New Roman"/>
          <w:noProof/>
          <w:color w:val="000000" w:themeColor="text1"/>
          <w:sz w:val="24"/>
          <w:szCs w:val="24"/>
        </w:rPr>
        <w:t xml:space="preserve"> – T</w:t>
      </w:r>
      <w:r w:rsidRPr="00C544A9">
        <w:rPr>
          <w:rFonts w:ascii="Times New Roman" w:hAnsi="Times New Roman" w:cs="Times New Roman"/>
          <w:noProof/>
          <w:color w:val="000000" w:themeColor="text1"/>
          <w:sz w:val="24"/>
          <w:szCs w:val="24"/>
          <w:vertAlign w:val="subscript"/>
        </w:rPr>
        <w:t>Vb</w:t>
      </w:r>
      <w:r w:rsidRPr="00C544A9">
        <w:rPr>
          <w:rFonts w:ascii="Times New Roman" w:hAnsi="Times New Roman" w:cs="Times New Roman"/>
          <w:noProof/>
          <w:color w:val="000000" w:themeColor="text1"/>
          <w:sz w:val="24"/>
          <w:szCs w:val="24"/>
        </w:rPr>
        <w:t>) + (B</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 xml:space="preserve"> – T</w:t>
      </w:r>
      <w:r w:rsidRPr="00C544A9">
        <w:rPr>
          <w:rFonts w:ascii="Times New Roman" w:hAnsi="Times New Roman" w:cs="Times New Roman"/>
          <w:noProof/>
          <w:color w:val="000000" w:themeColor="text1"/>
          <w:sz w:val="24"/>
          <w:szCs w:val="24"/>
          <w:vertAlign w:val="subscript"/>
        </w:rPr>
        <w:t>Vb</w:t>
      </w:r>
      <w:r w:rsidRPr="00C544A9">
        <w:rPr>
          <w:rFonts w:ascii="Times New Roman" w:hAnsi="Times New Roman" w:cs="Times New Roman"/>
          <w:noProof/>
          <w:color w:val="000000" w:themeColor="text1"/>
          <w:sz w:val="24"/>
          <w:szCs w:val="24"/>
        </w:rPr>
        <w:t>) + (C</w:t>
      </w:r>
      <w:r w:rsidRPr="00C544A9">
        <w:rPr>
          <w:rFonts w:ascii="Times New Roman" w:hAnsi="Times New Roman" w:cs="Times New Roman"/>
          <w:noProof/>
          <w:color w:val="000000" w:themeColor="text1"/>
          <w:sz w:val="24"/>
          <w:szCs w:val="24"/>
          <w:vertAlign w:val="subscript"/>
        </w:rPr>
        <w:t>4</w:t>
      </w:r>
      <w:r w:rsidRPr="00C544A9">
        <w:rPr>
          <w:rFonts w:ascii="Times New Roman" w:hAnsi="Times New Roman" w:cs="Times New Roman"/>
          <w:noProof/>
          <w:color w:val="000000" w:themeColor="text1"/>
          <w:sz w:val="24"/>
          <w:szCs w:val="24"/>
        </w:rPr>
        <w:t xml:space="preserve"> – T</w:t>
      </w:r>
      <w:r w:rsidRPr="00C544A9">
        <w:rPr>
          <w:rFonts w:ascii="Times New Roman" w:hAnsi="Times New Roman" w:cs="Times New Roman"/>
          <w:noProof/>
          <w:color w:val="000000" w:themeColor="text1"/>
          <w:sz w:val="24"/>
          <w:szCs w:val="24"/>
          <w:vertAlign w:val="subscript"/>
        </w:rPr>
        <w:t>Vb</w:t>
      </w:r>
      <w:r w:rsidRPr="00C544A9">
        <w:rPr>
          <w:rFonts w:ascii="Times New Roman" w:hAnsi="Times New Roman" w:cs="Times New Roman"/>
          <w:noProof/>
          <w:color w:val="000000" w:themeColor="text1"/>
          <w:sz w:val="24"/>
          <w:szCs w:val="24"/>
        </w:rPr>
        <w:t>) + T</w:t>
      </w:r>
      <w:r w:rsidRPr="00C544A9">
        <w:rPr>
          <w:rFonts w:ascii="Times New Roman" w:hAnsi="Times New Roman" w:cs="Times New Roman"/>
          <w:noProof/>
          <w:color w:val="000000" w:themeColor="text1"/>
          <w:sz w:val="24"/>
          <w:szCs w:val="24"/>
          <w:vertAlign w:val="subscript"/>
        </w:rPr>
        <w:t>Vb</w:t>
      </w:r>
      <w:r w:rsidR="00261826">
        <w:rPr>
          <w:rFonts w:ascii="Times New Roman" w:hAnsi="Times New Roman" w:cs="Times New Roman"/>
          <w:noProof/>
          <w:color w:val="000000" w:themeColor="text1"/>
          <w:sz w:val="24"/>
          <w:szCs w:val="24"/>
        </w:rPr>
        <w:t xml:space="preserve">               (3</w:t>
      </w:r>
      <w:r w:rsidRPr="00C544A9">
        <w:rPr>
          <w:rFonts w:ascii="Times New Roman" w:hAnsi="Times New Roman" w:cs="Times New Roman"/>
          <w:noProof/>
          <w:color w:val="000000" w:themeColor="text1"/>
          <w:sz w:val="24"/>
          <w:szCs w:val="24"/>
        </w:rPr>
        <w:t xml:space="preserve">.4)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Vb</w:t>
      </w:r>
      <w:r w:rsidRPr="00C544A9">
        <w:rPr>
          <w:rFonts w:ascii="Times New Roman" w:hAnsi="Times New Roman" w:cs="Times New Roman"/>
          <w:noProof/>
          <w:color w:val="000000" w:themeColor="text1"/>
          <w:sz w:val="24"/>
          <w:szCs w:val="24"/>
          <w:vertAlign w:val="subscript"/>
        </w:rPr>
        <w:t>max</w:t>
      </w:r>
      <w:r w:rsidRPr="00C544A9">
        <w:rPr>
          <w:rFonts w:ascii="Times New Roman" w:hAnsi="Times New Roman" w:cs="Times New Roman"/>
          <w:noProof/>
          <w:color w:val="000000" w:themeColor="text1"/>
          <w:sz w:val="24"/>
          <w:szCs w:val="24"/>
        </w:rPr>
        <w:t xml:space="preserve"> = (1738-1634.75)+(1663-1643.75)+(1688-1643.75)+1643.75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b/>
        <w:t>= 94.25 +19.25+44.25+1643.75</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1801.5g</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Vb</w:t>
      </w:r>
      <w:r w:rsidRPr="00C544A9">
        <w:rPr>
          <w:rFonts w:ascii="Times New Roman" w:hAnsi="Times New Roman" w:cs="Times New Roman"/>
          <w:noProof/>
          <w:color w:val="000000" w:themeColor="text1"/>
          <w:sz w:val="24"/>
          <w:szCs w:val="24"/>
          <w:vertAlign w:val="subscript"/>
        </w:rPr>
        <w:t>A1B3C3</w:t>
      </w:r>
      <w:r w:rsidRPr="00C544A9">
        <w:rPr>
          <w:rFonts w:ascii="Times New Roman" w:hAnsi="Times New Roman" w:cs="Times New Roman"/>
          <w:noProof/>
          <w:color w:val="000000" w:themeColor="text1"/>
          <w:sz w:val="24"/>
          <w:szCs w:val="24"/>
        </w:rPr>
        <w:t xml:space="preserve"> = (1600-1634.75)+(1650-1643.75)+(1588-1643.75)+1643.75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b/>
        <w:t>= -43.75 +6.25+(-55.75)+1643.75</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1550.5g</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Vb</w:t>
      </w:r>
      <w:r w:rsidRPr="00C544A9">
        <w:rPr>
          <w:rFonts w:ascii="Times New Roman" w:hAnsi="Times New Roman" w:cs="Times New Roman"/>
          <w:noProof/>
          <w:color w:val="000000" w:themeColor="text1"/>
          <w:sz w:val="24"/>
          <w:szCs w:val="24"/>
          <w:vertAlign w:val="subscript"/>
        </w:rPr>
        <w:t>A3B3C2</w:t>
      </w:r>
      <w:r w:rsidRPr="00C544A9">
        <w:rPr>
          <w:rFonts w:ascii="Times New Roman" w:hAnsi="Times New Roman" w:cs="Times New Roman"/>
          <w:noProof/>
          <w:color w:val="000000" w:themeColor="text1"/>
          <w:sz w:val="24"/>
          <w:szCs w:val="24"/>
        </w:rPr>
        <w:t xml:space="preserve"> = (1613-1634.75)+(1650-1643.75)+(1638-1643.75)+1643.75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lastRenderedPageBreak/>
        <w:tab/>
        <w:t>= -30.75 +6.25+(-5)+1643.75</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1614.25g</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Vb</w:t>
      </w:r>
      <w:r w:rsidRPr="00C544A9">
        <w:rPr>
          <w:rFonts w:ascii="Times New Roman" w:hAnsi="Times New Roman" w:cs="Times New Roman"/>
          <w:noProof/>
          <w:color w:val="000000" w:themeColor="text1"/>
          <w:sz w:val="24"/>
          <w:szCs w:val="24"/>
          <w:vertAlign w:val="subscript"/>
        </w:rPr>
        <w:t>A4B3C3</w:t>
      </w:r>
      <w:r w:rsidRPr="00C544A9">
        <w:rPr>
          <w:rFonts w:ascii="Times New Roman" w:hAnsi="Times New Roman" w:cs="Times New Roman"/>
          <w:noProof/>
          <w:color w:val="000000" w:themeColor="text1"/>
          <w:sz w:val="24"/>
          <w:szCs w:val="24"/>
        </w:rPr>
        <w:t xml:space="preserve"> = (1625-1634.75)+(1650-1643.75)+(1588-1643.75)+1643.75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b/>
        <w:t>= -18.75 +6.25+55.75+1643.75</w:t>
      </w:r>
    </w:p>
    <w:p w:rsidR="00B03240" w:rsidRPr="00AC5693" w:rsidRDefault="00B03240" w:rsidP="00B03240">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1613g</w:t>
      </w:r>
    </w:p>
    <w:p w:rsidR="00B03240" w:rsidRPr="00C544A9" w:rsidRDefault="00875B61" w:rsidP="00B03240">
      <w:pPr>
        <w:spacing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3</w:t>
      </w:r>
      <w:r w:rsidR="00B03240" w:rsidRPr="00C544A9">
        <w:rPr>
          <w:rFonts w:ascii="Times New Roman" w:hAnsi="Times New Roman" w:cs="Times New Roman"/>
          <w:b/>
          <w:noProof/>
          <w:color w:val="000000" w:themeColor="text1"/>
          <w:sz w:val="24"/>
          <w:szCs w:val="24"/>
        </w:rPr>
        <w:t>.2.5 Estimation of Maximum Biogas Yield Using Linear Regretion Model Method</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Biogas produced = 1.765 – 0.56Temperature -16.7PHvalue + 0.50 Moisture content</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The regression table shows that to create or calculate the biogas produced we calculate it as plus 1765 minus 0.56 Temperature minus 16.7 PH value plus 0.50 moisture content as shown in the regression equation above. </w:t>
      </w:r>
    </w:p>
    <w:p w:rsidR="00B03240" w:rsidRPr="00C544A9" w:rsidRDefault="00B03240" w:rsidP="00B03240">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 xml:space="preserve">By using the regretional model developed for the biogas production which is </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Biogas produced = 1.765 – 0.56Temperature +16.7Phvalue + 0.50 Moisture content, we can estimate and compare biogas yield for different factor levels to see the sensitivity of the model.</w:t>
      </w:r>
    </w:p>
    <w:p w:rsidR="00B03240" w:rsidRPr="00C544A9" w:rsidRDefault="00B03240" w:rsidP="00B03240">
      <w:pPr>
        <w:spacing w:line="240" w:lineRule="auto"/>
        <w:jc w:val="both"/>
        <w:rPr>
          <w:rFonts w:ascii="Times New Roman" w:hAnsi="Times New Roman" w:cs="Times New Roman"/>
          <w:color w:val="000000" w:themeColor="text1"/>
          <w:sz w:val="24"/>
          <w:szCs w:val="24"/>
          <w:vertAlign w:val="subscript"/>
        </w:rPr>
      </w:pPr>
      <w:r w:rsidRPr="00C544A9">
        <w:rPr>
          <w:rFonts w:ascii="Times New Roman" w:hAnsi="Times New Roman" w:cs="Times New Roman"/>
          <w:color w:val="000000" w:themeColor="text1"/>
          <w:sz w:val="24"/>
          <w:szCs w:val="24"/>
        </w:rPr>
        <w:t>Optimum condition A</w:t>
      </w:r>
      <w:r w:rsidRPr="00C544A9">
        <w:rPr>
          <w:rFonts w:ascii="Times New Roman" w:hAnsi="Times New Roman" w:cs="Times New Roman"/>
          <w:color w:val="000000" w:themeColor="text1"/>
          <w:sz w:val="24"/>
          <w:szCs w:val="24"/>
          <w:vertAlign w:val="subscript"/>
        </w:rPr>
        <w:t>2</w:t>
      </w:r>
      <w:r w:rsidRPr="00C544A9">
        <w:rPr>
          <w:rFonts w:ascii="Times New Roman" w:hAnsi="Times New Roman" w:cs="Times New Roman"/>
          <w:color w:val="000000" w:themeColor="text1"/>
          <w:sz w:val="24"/>
          <w:szCs w:val="24"/>
        </w:rPr>
        <w:t>B</w:t>
      </w:r>
      <w:r w:rsidRPr="00C544A9">
        <w:rPr>
          <w:rFonts w:ascii="Times New Roman" w:hAnsi="Times New Roman" w:cs="Times New Roman"/>
          <w:color w:val="000000" w:themeColor="text1"/>
          <w:sz w:val="24"/>
          <w:szCs w:val="24"/>
          <w:vertAlign w:val="subscript"/>
        </w:rPr>
        <w:t>1</w:t>
      </w:r>
      <w:r w:rsidRPr="00C544A9">
        <w:rPr>
          <w:rFonts w:ascii="Times New Roman" w:hAnsi="Times New Roman" w:cs="Times New Roman"/>
          <w:color w:val="000000" w:themeColor="text1"/>
          <w:sz w:val="24"/>
          <w:szCs w:val="24"/>
        </w:rPr>
        <w:t>C</w:t>
      </w:r>
      <w:r w:rsidRPr="00C544A9">
        <w:rPr>
          <w:rFonts w:ascii="Times New Roman" w:hAnsi="Times New Roman" w:cs="Times New Roman"/>
          <w:color w:val="000000" w:themeColor="text1"/>
          <w:sz w:val="24"/>
          <w:szCs w:val="24"/>
          <w:vertAlign w:val="subscript"/>
        </w:rPr>
        <w:t>4</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Biogas yield </w:t>
      </w:r>
      <w:r w:rsidRPr="00C544A9">
        <w:rPr>
          <w:rFonts w:ascii="Times New Roman" w:hAnsi="Times New Roman" w:cs="Times New Roman"/>
          <w:color w:val="000000" w:themeColor="text1"/>
          <w:sz w:val="24"/>
          <w:szCs w:val="24"/>
          <w:vertAlign w:val="subscript"/>
        </w:rPr>
        <w:t>max</w:t>
      </w:r>
      <w:r w:rsidRPr="00C544A9">
        <w:rPr>
          <w:rFonts w:ascii="Times New Roman" w:hAnsi="Times New Roman" w:cs="Times New Roman"/>
          <w:color w:val="000000" w:themeColor="text1"/>
          <w:sz w:val="24"/>
          <w:szCs w:val="24"/>
        </w:rPr>
        <w:t xml:space="preserve"> = 1765-0.56(T)</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 xml:space="preserve">- 16.7 </w:t>
      </w:r>
      <w:r>
        <w:rPr>
          <w:rFonts w:ascii="Times New Roman" w:hAnsi="Times New Roman" w:cs="Times New Roman"/>
          <w:color w:val="000000" w:themeColor="text1"/>
          <w:sz w:val="24"/>
          <w:szCs w:val="24"/>
        </w:rPr>
        <w:t>(</w:t>
      </w:r>
      <w:r w:rsidRPr="00C544A9">
        <w:rPr>
          <w:rFonts w:ascii="Times New Roman" w:hAnsi="Times New Roman" w:cs="Times New Roman"/>
          <w:color w:val="000000" w:themeColor="text1"/>
          <w:sz w:val="24"/>
          <w:szCs w:val="24"/>
        </w:rPr>
        <w:t>PH) +0.50(M)</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xml:space="preserve">    </w:t>
      </w:r>
      <w:r w:rsidRPr="00C544A9">
        <w:rPr>
          <w:rFonts w:ascii="Times New Roman" w:hAnsi="Times New Roman" w:cs="Times New Roman"/>
          <w:color w:val="000000" w:themeColor="text1"/>
          <w:sz w:val="24"/>
          <w:szCs w:val="24"/>
        </w:rPr>
        <w:tab/>
        <w:t>= 1765-056(38)-16.7(7)</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0.50(60)</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=1765-21.28-116.9+ 30</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1656.82</w:t>
      </w:r>
      <w:r>
        <w:rPr>
          <w:rFonts w:ascii="Times New Roman" w:hAnsi="Times New Roman" w:cs="Times New Roman"/>
          <w:color w:val="000000" w:themeColor="text1"/>
          <w:sz w:val="24"/>
          <w:szCs w:val="24"/>
        </w:rPr>
        <w:t>g</w:t>
      </w:r>
    </w:p>
    <w:p w:rsidR="00B03240" w:rsidRPr="00C544A9" w:rsidRDefault="00B03240" w:rsidP="00B03240">
      <w:pPr>
        <w:spacing w:line="240" w:lineRule="auto"/>
        <w:jc w:val="both"/>
        <w:rPr>
          <w:rFonts w:ascii="Times New Roman" w:hAnsi="Times New Roman" w:cs="Times New Roman"/>
          <w:color w:val="000000" w:themeColor="text1"/>
          <w:sz w:val="24"/>
          <w:szCs w:val="24"/>
          <w:vertAlign w:val="subscript"/>
        </w:rPr>
      </w:pPr>
      <w:r w:rsidRPr="00C544A9">
        <w:rPr>
          <w:rFonts w:ascii="Times New Roman" w:hAnsi="Times New Roman" w:cs="Times New Roman"/>
          <w:color w:val="000000" w:themeColor="text1"/>
          <w:sz w:val="24"/>
          <w:szCs w:val="24"/>
        </w:rPr>
        <w:t>Random condition A</w:t>
      </w:r>
      <w:r w:rsidRPr="00C544A9">
        <w:rPr>
          <w:rFonts w:ascii="Times New Roman" w:hAnsi="Times New Roman" w:cs="Times New Roman"/>
          <w:color w:val="000000" w:themeColor="text1"/>
          <w:sz w:val="24"/>
          <w:szCs w:val="24"/>
          <w:vertAlign w:val="subscript"/>
        </w:rPr>
        <w:t>1</w:t>
      </w:r>
      <w:r w:rsidRPr="00C544A9">
        <w:rPr>
          <w:rFonts w:ascii="Times New Roman" w:hAnsi="Times New Roman" w:cs="Times New Roman"/>
          <w:color w:val="000000" w:themeColor="text1"/>
          <w:sz w:val="24"/>
          <w:szCs w:val="24"/>
        </w:rPr>
        <w:t>B</w:t>
      </w:r>
      <w:r w:rsidRPr="00C544A9">
        <w:rPr>
          <w:rFonts w:ascii="Times New Roman" w:hAnsi="Times New Roman" w:cs="Times New Roman"/>
          <w:color w:val="000000" w:themeColor="text1"/>
          <w:sz w:val="24"/>
          <w:szCs w:val="24"/>
          <w:vertAlign w:val="subscript"/>
        </w:rPr>
        <w:t>3</w:t>
      </w:r>
      <w:r w:rsidRPr="00C544A9">
        <w:rPr>
          <w:rFonts w:ascii="Times New Roman" w:hAnsi="Times New Roman" w:cs="Times New Roman"/>
          <w:color w:val="000000" w:themeColor="text1"/>
          <w:sz w:val="24"/>
          <w:szCs w:val="24"/>
        </w:rPr>
        <w:t>C</w:t>
      </w:r>
      <w:r w:rsidRPr="00C544A9">
        <w:rPr>
          <w:rFonts w:ascii="Times New Roman" w:hAnsi="Times New Roman" w:cs="Times New Roman"/>
          <w:color w:val="000000" w:themeColor="text1"/>
          <w:sz w:val="24"/>
          <w:szCs w:val="24"/>
          <w:vertAlign w:val="subscript"/>
        </w:rPr>
        <w:t>3</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Biogas yield </w:t>
      </w:r>
      <w:r w:rsidRPr="00C544A9">
        <w:rPr>
          <w:rFonts w:ascii="Times New Roman" w:hAnsi="Times New Roman" w:cs="Times New Roman"/>
          <w:color w:val="000000" w:themeColor="text1"/>
          <w:sz w:val="24"/>
          <w:szCs w:val="24"/>
          <w:vertAlign w:val="subscript"/>
        </w:rPr>
        <w:t>max</w:t>
      </w:r>
      <w:r w:rsidRPr="00C544A9">
        <w:rPr>
          <w:rFonts w:ascii="Times New Roman" w:hAnsi="Times New Roman" w:cs="Times New Roman"/>
          <w:color w:val="000000" w:themeColor="text1"/>
          <w:sz w:val="24"/>
          <w:szCs w:val="24"/>
        </w:rPr>
        <w:t xml:space="preserve"> = 1765-0.56(T)</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 xml:space="preserve">- 16.7 </w:t>
      </w:r>
      <w:r>
        <w:rPr>
          <w:rFonts w:ascii="Times New Roman" w:hAnsi="Times New Roman" w:cs="Times New Roman"/>
          <w:color w:val="000000" w:themeColor="text1"/>
          <w:sz w:val="24"/>
          <w:szCs w:val="24"/>
        </w:rPr>
        <w:t>(</w:t>
      </w:r>
      <w:r w:rsidRPr="00C544A9">
        <w:rPr>
          <w:rFonts w:ascii="Times New Roman" w:hAnsi="Times New Roman" w:cs="Times New Roman"/>
          <w:color w:val="000000" w:themeColor="text1"/>
          <w:sz w:val="24"/>
          <w:szCs w:val="24"/>
        </w:rPr>
        <w:t>PH) +0.50(M)</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xml:space="preserve">    </w:t>
      </w:r>
      <w:r w:rsidRPr="00C544A9">
        <w:rPr>
          <w:rFonts w:ascii="Times New Roman" w:hAnsi="Times New Roman" w:cs="Times New Roman"/>
          <w:color w:val="000000" w:themeColor="text1"/>
          <w:sz w:val="24"/>
          <w:szCs w:val="24"/>
        </w:rPr>
        <w:tab/>
        <w:t>= 1765-056(29)-16.7(7.6) +0.50(55)</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=1765-16.24-126.92+ 27.5</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1640.34</w:t>
      </w:r>
      <w:r>
        <w:rPr>
          <w:rFonts w:ascii="Times New Roman" w:hAnsi="Times New Roman" w:cs="Times New Roman"/>
          <w:color w:val="000000" w:themeColor="text1"/>
          <w:sz w:val="24"/>
          <w:szCs w:val="24"/>
        </w:rPr>
        <w:t>g</w:t>
      </w:r>
    </w:p>
    <w:p w:rsidR="00B03240" w:rsidRPr="00C544A9" w:rsidRDefault="00B03240" w:rsidP="00B03240">
      <w:pPr>
        <w:spacing w:line="240" w:lineRule="auto"/>
        <w:jc w:val="both"/>
        <w:rPr>
          <w:rFonts w:ascii="Times New Roman" w:hAnsi="Times New Roman" w:cs="Times New Roman"/>
          <w:color w:val="000000" w:themeColor="text1"/>
          <w:sz w:val="24"/>
          <w:szCs w:val="24"/>
          <w:vertAlign w:val="subscript"/>
        </w:rPr>
      </w:pPr>
      <w:r w:rsidRPr="00C544A9">
        <w:rPr>
          <w:rFonts w:ascii="Times New Roman" w:hAnsi="Times New Roman" w:cs="Times New Roman"/>
          <w:color w:val="000000" w:themeColor="text1"/>
          <w:sz w:val="24"/>
          <w:szCs w:val="24"/>
        </w:rPr>
        <w:t>Random condition A</w:t>
      </w:r>
      <w:r w:rsidRPr="00C544A9">
        <w:rPr>
          <w:rFonts w:ascii="Times New Roman" w:hAnsi="Times New Roman" w:cs="Times New Roman"/>
          <w:color w:val="000000" w:themeColor="text1"/>
          <w:sz w:val="24"/>
          <w:szCs w:val="24"/>
          <w:vertAlign w:val="subscript"/>
        </w:rPr>
        <w:t>3</w:t>
      </w:r>
      <w:r w:rsidRPr="00C544A9">
        <w:rPr>
          <w:rFonts w:ascii="Times New Roman" w:hAnsi="Times New Roman" w:cs="Times New Roman"/>
          <w:color w:val="000000" w:themeColor="text1"/>
          <w:sz w:val="24"/>
          <w:szCs w:val="24"/>
        </w:rPr>
        <w:t>B</w:t>
      </w:r>
      <w:r w:rsidRPr="00C544A9">
        <w:rPr>
          <w:rFonts w:ascii="Times New Roman" w:hAnsi="Times New Roman" w:cs="Times New Roman"/>
          <w:color w:val="000000" w:themeColor="text1"/>
          <w:sz w:val="24"/>
          <w:szCs w:val="24"/>
          <w:vertAlign w:val="subscript"/>
        </w:rPr>
        <w:t>3</w:t>
      </w:r>
      <w:r w:rsidRPr="00C544A9">
        <w:rPr>
          <w:rFonts w:ascii="Times New Roman" w:hAnsi="Times New Roman" w:cs="Times New Roman"/>
          <w:color w:val="000000" w:themeColor="text1"/>
          <w:sz w:val="24"/>
          <w:szCs w:val="24"/>
        </w:rPr>
        <w:t>C</w:t>
      </w:r>
      <w:r w:rsidRPr="00C544A9">
        <w:rPr>
          <w:rFonts w:ascii="Times New Roman" w:hAnsi="Times New Roman" w:cs="Times New Roman"/>
          <w:color w:val="000000" w:themeColor="text1"/>
          <w:sz w:val="24"/>
          <w:szCs w:val="24"/>
          <w:vertAlign w:val="subscript"/>
        </w:rPr>
        <w:t>2</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Biogas yield </w:t>
      </w:r>
      <w:r w:rsidRPr="00C544A9">
        <w:rPr>
          <w:rFonts w:ascii="Times New Roman" w:hAnsi="Times New Roman" w:cs="Times New Roman"/>
          <w:color w:val="000000" w:themeColor="text1"/>
          <w:sz w:val="24"/>
          <w:szCs w:val="24"/>
          <w:vertAlign w:val="subscript"/>
        </w:rPr>
        <w:t>max</w:t>
      </w:r>
      <w:r w:rsidRPr="00C544A9">
        <w:rPr>
          <w:rFonts w:ascii="Times New Roman" w:hAnsi="Times New Roman" w:cs="Times New Roman"/>
          <w:color w:val="000000" w:themeColor="text1"/>
          <w:sz w:val="24"/>
          <w:szCs w:val="24"/>
        </w:rPr>
        <w:t xml:space="preserve"> = 1765-0.56(T)</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 xml:space="preserve">- 16.7 </w:t>
      </w:r>
      <w:r>
        <w:rPr>
          <w:rFonts w:ascii="Times New Roman" w:hAnsi="Times New Roman" w:cs="Times New Roman"/>
          <w:color w:val="000000" w:themeColor="text1"/>
          <w:sz w:val="24"/>
          <w:szCs w:val="24"/>
        </w:rPr>
        <w:t>(</w:t>
      </w:r>
      <w:r w:rsidRPr="00C544A9">
        <w:rPr>
          <w:rFonts w:ascii="Times New Roman" w:hAnsi="Times New Roman" w:cs="Times New Roman"/>
          <w:color w:val="000000" w:themeColor="text1"/>
          <w:sz w:val="24"/>
          <w:szCs w:val="24"/>
        </w:rPr>
        <w:t>PH) +0.50(M)</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xml:space="preserve">    </w:t>
      </w:r>
      <w:r w:rsidRPr="00C544A9">
        <w:rPr>
          <w:rFonts w:ascii="Times New Roman" w:hAnsi="Times New Roman" w:cs="Times New Roman"/>
          <w:color w:val="000000" w:themeColor="text1"/>
          <w:sz w:val="24"/>
          <w:szCs w:val="24"/>
        </w:rPr>
        <w:tab/>
        <w:t>= 1765-056(47)-16.7(7.3) +0.50(50)</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=1765-26.32-121.91+ 25</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1641.77</w:t>
      </w:r>
      <w:r>
        <w:rPr>
          <w:rFonts w:ascii="Times New Roman" w:hAnsi="Times New Roman" w:cs="Times New Roman"/>
          <w:color w:val="000000" w:themeColor="text1"/>
          <w:sz w:val="24"/>
          <w:szCs w:val="24"/>
        </w:rPr>
        <w:t>g</w:t>
      </w:r>
    </w:p>
    <w:p w:rsidR="00B03240" w:rsidRPr="00C544A9" w:rsidRDefault="00B03240" w:rsidP="00B03240">
      <w:pPr>
        <w:spacing w:line="240" w:lineRule="auto"/>
        <w:jc w:val="both"/>
        <w:rPr>
          <w:rFonts w:ascii="Times New Roman" w:hAnsi="Times New Roman" w:cs="Times New Roman"/>
          <w:color w:val="000000" w:themeColor="text1"/>
          <w:sz w:val="24"/>
          <w:szCs w:val="24"/>
          <w:vertAlign w:val="subscript"/>
        </w:rPr>
      </w:pPr>
      <w:r w:rsidRPr="00C544A9">
        <w:rPr>
          <w:rFonts w:ascii="Times New Roman" w:hAnsi="Times New Roman" w:cs="Times New Roman"/>
          <w:color w:val="000000" w:themeColor="text1"/>
          <w:sz w:val="24"/>
          <w:szCs w:val="24"/>
        </w:rPr>
        <w:t>Random condition A</w:t>
      </w:r>
      <w:r w:rsidRPr="00C544A9">
        <w:rPr>
          <w:rFonts w:ascii="Times New Roman" w:hAnsi="Times New Roman" w:cs="Times New Roman"/>
          <w:color w:val="000000" w:themeColor="text1"/>
          <w:sz w:val="24"/>
          <w:szCs w:val="24"/>
          <w:vertAlign w:val="subscript"/>
        </w:rPr>
        <w:t>4</w:t>
      </w:r>
      <w:r w:rsidRPr="00C544A9">
        <w:rPr>
          <w:rFonts w:ascii="Times New Roman" w:hAnsi="Times New Roman" w:cs="Times New Roman"/>
          <w:color w:val="000000" w:themeColor="text1"/>
          <w:sz w:val="24"/>
          <w:szCs w:val="24"/>
        </w:rPr>
        <w:t>B</w:t>
      </w:r>
      <w:r w:rsidRPr="00C544A9">
        <w:rPr>
          <w:rFonts w:ascii="Times New Roman" w:hAnsi="Times New Roman" w:cs="Times New Roman"/>
          <w:color w:val="000000" w:themeColor="text1"/>
          <w:sz w:val="24"/>
          <w:szCs w:val="24"/>
          <w:vertAlign w:val="subscript"/>
        </w:rPr>
        <w:t>3</w:t>
      </w:r>
      <w:r w:rsidRPr="00C544A9">
        <w:rPr>
          <w:rFonts w:ascii="Times New Roman" w:hAnsi="Times New Roman" w:cs="Times New Roman"/>
          <w:color w:val="000000" w:themeColor="text1"/>
          <w:sz w:val="24"/>
          <w:szCs w:val="24"/>
        </w:rPr>
        <w:t>C</w:t>
      </w:r>
      <w:r w:rsidRPr="00C544A9">
        <w:rPr>
          <w:rFonts w:ascii="Times New Roman" w:hAnsi="Times New Roman" w:cs="Times New Roman"/>
          <w:color w:val="000000" w:themeColor="text1"/>
          <w:sz w:val="24"/>
          <w:szCs w:val="24"/>
          <w:vertAlign w:val="subscript"/>
        </w:rPr>
        <w:t>3</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 xml:space="preserve">Biogas yield </w:t>
      </w:r>
      <w:r w:rsidRPr="00C544A9">
        <w:rPr>
          <w:rFonts w:ascii="Times New Roman" w:hAnsi="Times New Roman" w:cs="Times New Roman"/>
          <w:color w:val="000000" w:themeColor="text1"/>
          <w:sz w:val="24"/>
          <w:szCs w:val="24"/>
          <w:vertAlign w:val="subscript"/>
        </w:rPr>
        <w:t>max</w:t>
      </w:r>
      <w:r w:rsidRPr="00C544A9">
        <w:rPr>
          <w:rFonts w:ascii="Times New Roman" w:hAnsi="Times New Roman" w:cs="Times New Roman"/>
          <w:color w:val="000000" w:themeColor="text1"/>
          <w:sz w:val="24"/>
          <w:szCs w:val="24"/>
        </w:rPr>
        <w:t xml:space="preserve"> = 1765-0.56(T</w:t>
      </w:r>
      <w:r>
        <w:rPr>
          <w:rFonts w:ascii="Times New Roman" w:hAnsi="Times New Roman" w:cs="Times New Roman"/>
          <w:color w:val="000000" w:themeColor="text1"/>
          <w:sz w:val="24"/>
          <w:szCs w:val="24"/>
        </w:rPr>
        <w:t xml:space="preserve">) </w:t>
      </w:r>
      <w:r w:rsidRPr="00C544A9">
        <w:rPr>
          <w:rFonts w:ascii="Times New Roman" w:hAnsi="Times New Roman" w:cs="Times New Roman"/>
          <w:color w:val="000000" w:themeColor="text1"/>
          <w:sz w:val="24"/>
          <w:szCs w:val="24"/>
        </w:rPr>
        <w:t xml:space="preserve">- 16.7 </w:t>
      </w:r>
      <w:r>
        <w:rPr>
          <w:rFonts w:ascii="Times New Roman" w:hAnsi="Times New Roman" w:cs="Times New Roman"/>
          <w:color w:val="000000" w:themeColor="text1"/>
          <w:sz w:val="24"/>
          <w:szCs w:val="24"/>
        </w:rPr>
        <w:t>(</w:t>
      </w:r>
      <w:r w:rsidRPr="00C544A9">
        <w:rPr>
          <w:rFonts w:ascii="Times New Roman" w:hAnsi="Times New Roman" w:cs="Times New Roman"/>
          <w:color w:val="000000" w:themeColor="text1"/>
          <w:sz w:val="24"/>
          <w:szCs w:val="24"/>
        </w:rPr>
        <w:t>PH) +0.50(M)</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xml:space="preserve">    </w:t>
      </w:r>
      <w:r w:rsidRPr="00C544A9">
        <w:rPr>
          <w:rFonts w:ascii="Times New Roman" w:hAnsi="Times New Roman" w:cs="Times New Roman"/>
          <w:color w:val="000000" w:themeColor="text1"/>
          <w:sz w:val="24"/>
          <w:szCs w:val="24"/>
        </w:rPr>
        <w:tab/>
        <w:t>= 1765-056(56)-16.7(7.6</w:t>
      </w:r>
      <w:r>
        <w:rPr>
          <w:rFonts w:ascii="Times New Roman" w:hAnsi="Times New Roman" w:cs="Times New Roman"/>
          <w:color w:val="000000" w:themeColor="text1"/>
          <w:sz w:val="24"/>
          <w:szCs w:val="24"/>
        </w:rPr>
        <w:t>s</w:t>
      </w:r>
      <w:r w:rsidRPr="00C544A9">
        <w:rPr>
          <w:rFonts w:ascii="Times New Roman" w:hAnsi="Times New Roman" w:cs="Times New Roman"/>
          <w:color w:val="000000" w:themeColor="text1"/>
          <w:sz w:val="24"/>
          <w:szCs w:val="24"/>
        </w:rPr>
        <w:t>) +0.50(55)</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lastRenderedPageBreak/>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=1765-31.36-126.92+ 27.5</w:t>
      </w:r>
    </w:p>
    <w:p w:rsidR="00B03240" w:rsidRPr="00C544A9" w:rsidRDefault="00B03240" w:rsidP="00B03240">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r>
      <w:r w:rsidRPr="00C544A9">
        <w:rPr>
          <w:rFonts w:ascii="Times New Roman" w:hAnsi="Times New Roman" w:cs="Times New Roman"/>
          <w:color w:val="000000" w:themeColor="text1"/>
          <w:sz w:val="24"/>
          <w:szCs w:val="24"/>
        </w:rPr>
        <w:tab/>
        <w:t>= 1634.22</w:t>
      </w:r>
      <w:r>
        <w:rPr>
          <w:rFonts w:ascii="Times New Roman" w:hAnsi="Times New Roman" w:cs="Times New Roman"/>
          <w:color w:val="000000" w:themeColor="text1"/>
          <w:sz w:val="24"/>
          <w:szCs w:val="24"/>
        </w:rPr>
        <w:t>g</w:t>
      </w:r>
    </w:p>
    <w:p w:rsidR="007B0365" w:rsidRPr="00AC5693" w:rsidRDefault="00875B61" w:rsidP="007B0365">
      <w:pPr>
        <w:spacing w:line="240" w:lineRule="auto"/>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Table 3</w:t>
      </w:r>
      <w:r w:rsidR="007B0365">
        <w:rPr>
          <w:rFonts w:ascii="Times New Roman" w:hAnsi="Times New Roman" w:cs="Times New Roman"/>
          <w:b/>
          <w:bCs/>
          <w:noProof/>
          <w:color w:val="000000" w:themeColor="text1"/>
          <w:sz w:val="24"/>
          <w:szCs w:val="24"/>
        </w:rPr>
        <w:t>.29 Predicted B</w:t>
      </w:r>
      <w:r w:rsidR="007B0365" w:rsidRPr="00AC5693">
        <w:rPr>
          <w:rFonts w:ascii="Times New Roman" w:hAnsi="Times New Roman" w:cs="Times New Roman"/>
          <w:b/>
          <w:bCs/>
          <w:noProof/>
          <w:color w:val="000000" w:themeColor="text1"/>
          <w:sz w:val="24"/>
          <w:szCs w:val="24"/>
        </w:rPr>
        <w:t>iogas yield and</w:t>
      </w:r>
      <w:r w:rsidR="007B0365">
        <w:rPr>
          <w:rFonts w:ascii="Times New Roman" w:hAnsi="Times New Roman" w:cs="Times New Roman"/>
          <w:b/>
          <w:bCs/>
          <w:noProof/>
          <w:color w:val="000000" w:themeColor="text1"/>
          <w:sz w:val="24"/>
          <w:szCs w:val="24"/>
        </w:rPr>
        <w:t xml:space="preserve"> sensitivty test results by Taguchi method, Regression equations and the A</w:t>
      </w:r>
      <w:r w:rsidR="007B0365" w:rsidRPr="00AC5693">
        <w:rPr>
          <w:rFonts w:ascii="Times New Roman" w:hAnsi="Times New Roman" w:cs="Times New Roman"/>
          <w:b/>
          <w:bCs/>
          <w:noProof/>
          <w:color w:val="000000" w:themeColor="text1"/>
          <w:sz w:val="24"/>
          <w:szCs w:val="24"/>
        </w:rPr>
        <w:t>uthors generated model.</w:t>
      </w:r>
    </w:p>
    <w:p w:rsidR="007B0365" w:rsidRPr="00C544A9" w:rsidRDefault="007B0365" w:rsidP="00A714BD">
      <w:pPr>
        <w:spacing w:line="240" w:lineRule="auto"/>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ab/>
      </w:r>
      <w:r w:rsidRPr="00C544A9">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   </w:t>
      </w:r>
    </w:p>
    <w:tbl>
      <w:tblPr>
        <w:tblStyle w:val="TableGrid"/>
        <w:tblW w:w="0" w:type="auto"/>
        <w:tblLook w:val="04A0" w:firstRow="1" w:lastRow="0" w:firstColumn="1" w:lastColumn="0" w:noHBand="0" w:noVBand="1"/>
      </w:tblPr>
      <w:tblGrid>
        <w:gridCol w:w="1368"/>
        <w:gridCol w:w="2520"/>
        <w:gridCol w:w="2340"/>
      </w:tblGrid>
      <w:tr w:rsidR="007B0365" w:rsidTr="00A714BD">
        <w:tc>
          <w:tcPr>
            <w:tcW w:w="1368" w:type="dxa"/>
          </w:tcPr>
          <w:p w:rsidR="007B0365"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levels</w:t>
            </w:r>
          </w:p>
        </w:tc>
        <w:tc>
          <w:tcPr>
            <w:tcW w:w="2520" w:type="dxa"/>
          </w:tcPr>
          <w:p w:rsidR="007B0365"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For Taguchi</w:t>
            </w:r>
          </w:p>
        </w:tc>
        <w:tc>
          <w:tcPr>
            <w:tcW w:w="2340" w:type="dxa"/>
          </w:tcPr>
          <w:p w:rsidR="007B0365"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For non linear regresion</w:t>
            </w:r>
          </w:p>
        </w:tc>
      </w:tr>
    </w:tbl>
    <w:p w:rsidR="007B0365" w:rsidRPr="00C544A9" w:rsidRDefault="007B0365" w:rsidP="00A714BD">
      <w:pPr>
        <w:pStyle w:val="NoSpacing"/>
        <w:rPr>
          <w:noProof/>
        </w:rPr>
      </w:pPr>
    </w:p>
    <w:tbl>
      <w:tblPr>
        <w:tblStyle w:val="TableGrid"/>
        <w:tblW w:w="0" w:type="auto"/>
        <w:tblLayout w:type="fixed"/>
        <w:tblLook w:val="04A0" w:firstRow="1" w:lastRow="0" w:firstColumn="1" w:lastColumn="0" w:noHBand="0" w:noVBand="1"/>
      </w:tblPr>
      <w:tblGrid>
        <w:gridCol w:w="1384"/>
        <w:gridCol w:w="851"/>
        <w:gridCol w:w="850"/>
        <w:gridCol w:w="803"/>
        <w:gridCol w:w="756"/>
        <w:gridCol w:w="851"/>
        <w:gridCol w:w="733"/>
      </w:tblGrid>
      <w:tr w:rsidR="007B0365" w:rsidRPr="00C544A9" w:rsidTr="00A714BD">
        <w:tc>
          <w:tcPr>
            <w:tcW w:w="1384"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Factor combination</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Exp(g</w:t>
            </w:r>
            <w:r w:rsidRPr="00C544A9">
              <w:rPr>
                <w:rFonts w:ascii="Times New Roman" w:hAnsi="Times New Roman" w:cs="Times New Roman"/>
                <w:noProof/>
                <w:color w:val="000000" w:themeColor="text1"/>
                <w:sz w:val="24"/>
                <w:szCs w:val="24"/>
              </w:rPr>
              <w:t>)</w:t>
            </w:r>
          </w:p>
        </w:tc>
        <w:tc>
          <w:tcPr>
            <w:tcW w:w="850"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Pred(g)</w:t>
            </w:r>
          </w:p>
        </w:tc>
        <w:tc>
          <w:tcPr>
            <w:tcW w:w="803" w:type="dxa"/>
          </w:tcPr>
          <w:p w:rsidR="007B0365"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Error</w:t>
            </w:r>
          </w:p>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t>
            </w:r>
          </w:p>
        </w:tc>
        <w:tc>
          <w:tcPr>
            <w:tcW w:w="756"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Exp(g</w:t>
            </w:r>
            <w:r w:rsidRPr="00C544A9">
              <w:rPr>
                <w:rFonts w:ascii="Times New Roman" w:hAnsi="Times New Roman" w:cs="Times New Roman"/>
                <w:noProof/>
                <w:color w:val="000000" w:themeColor="text1"/>
                <w:sz w:val="24"/>
                <w:szCs w:val="24"/>
              </w:rPr>
              <w:t xml:space="preserve">) </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Pred(g)</w:t>
            </w:r>
            <w:r w:rsidRPr="00C544A9">
              <w:rPr>
                <w:rFonts w:ascii="Times New Roman" w:hAnsi="Times New Roman" w:cs="Times New Roman"/>
                <w:noProof/>
                <w:color w:val="000000" w:themeColor="text1"/>
                <w:sz w:val="24"/>
                <w:szCs w:val="24"/>
              </w:rPr>
              <w:t xml:space="preserve"> </w:t>
            </w:r>
          </w:p>
        </w:tc>
        <w:tc>
          <w:tcPr>
            <w:tcW w:w="73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E</w:t>
            </w:r>
            <w:r>
              <w:rPr>
                <w:rFonts w:ascii="Times New Roman" w:hAnsi="Times New Roman" w:cs="Times New Roman"/>
                <w:noProof/>
                <w:color w:val="000000" w:themeColor="text1"/>
                <w:sz w:val="24"/>
                <w:szCs w:val="24"/>
              </w:rPr>
              <w:t>rro</w:t>
            </w:r>
            <w:r w:rsidRPr="00C544A9">
              <w:rPr>
                <w:rFonts w:ascii="Times New Roman" w:hAnsi="Times New Roman" w:cs="Times New Roman"/>
                <w:noProof/>
                <w:color w:val="000000" w:themeColor="text1"/>
                <w:sz w:val="24"/>
                <w:szCs w:val="24"/>
              </w:rPr>
              <w:t>r</w:t>
            </w:r>
            <w:r>
              <w:rPr>
                <w:rFonts w:ascii="Times New Roman" w:hAnsi="Times New Roman" w:cs="Times New Roman"/>
                <w:noProof/>
                <w:color w:val="000000" w:themeColor="text1"/>
                <w:sz w:val="24"/>
                <w:szCs w:val="24"/>
              </w:rPr>
              <w:t>(%)</w:t>
            </w:r>
          </w:p>
        </w:tc>
      </w:tr>
      <w:tr w:rsidR="007B0365" w:rsidRPr="00C544A9" w:rsidTr="00A714BD">
        <w:tc>
          <w:tcPr>
            <w:tcW w:w="1384"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w:t>
            </w:r>
            <w:r w:rsidRPr="00C544A9">
              <w:rPr>
                <w:rFonts w:ascii="Times New Roman" w:hAnsi="Times New Roman" w:cs="Times New Roman"/>
                <w:noProof/>
                <w:color w:val="000000" w:themeColor="text1"/>
                <w:sz w:val="24"/>
                <w:szCs w:val="24"/>
                <w:vertAlign w:val="subscript"/>
              </w:rPr>
              <w:t>2</w:t>
            </w:r>
            <w:r w:rsidRPr="00C544A9">
              <w:rPr>
                <w:rFonts w:ascii="Times New Roman" w:hAnsi="Times New Roman" w:cs="Times New Roman"/>
                <w:noProof/>
                <w:color w:val="000000" w:themeColor="text1"/>
                <w:sz w:val="24"/>
                <w:szCs w:val="24"/>
              </w:rPr>
              <w:t>B</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C</w:t>
            </w:r>
            <w:r w:rsidRPr="00C544A9">
              <w:rPr>
                <w:rFonts w:ascii="Times New Roman" w:hAnsi="Times New Roman" w:cs="Times New Roman"/>
                <w:noProof/>
                <w:color w:val="000000" w:themeColor="text1"/>
                <w:sz w:val="24"/>
                <w:szCs w:val="24"/>
                <w:vertAlign w:val="subscript"/>
              </w:rPr>
              <w:t>4</w:t>
            </w:r>
            <w:r w:rsidRPr="00C544A9">
              <w:rPr>
                <w:rFonts w:ascii="Times New Roman" w:hAnsi="Times New Roman" w:cs="Times New Roman"/>
                <w:noProof/>
                <w:color w:val="000000" w:themeColor="text1"/>
                <w:sz w:val="24"/>
                <w:szCs w:val="24"/>
              </w:rPr>
              <w:t>(Optimum)</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190</w:t>
            </w:r>
            <w:r w:rsidRPr="00C544A9">
              <w:rPr>
                <w:rFonts w:ascii="Times New Roman" w:hAnsi="Times New Roman" w:cs="Times New Roman"/>
                <w:noProof/>
                <w:color w:val="000000" w:themeColor="text1"/>
                <w:sz w:val="24"/>
                <w:szCs w:val="24"/>
              </w:rPr>
              <w:t>0</w:t>
            </w:r>
          </w:p>
        </w:tc>
        <w:tc>
          <w:tcPr>
            <w:tcW w:w="850"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1801.5</w:t>
            </w:r>
          </w:p>
        </w:tc>
        <w:tc>
          <w:tcPr>
            <w:tcW w:w="803" w:type="dxa"/>
          </w:tcPr>
          <w:p w:rsidR="007B0365" w:rsidRPr="00C544A9" w:rsidRDefault="007B0365" w:rsidP="00A714BD">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5.2</w:t>
            </w:r>
          </w:p>
        </w:tc>
        <w:tc>
          <w:tcPr>
            <w:tcW w:w="756"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1650</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1656.82</w:t>
            </w:r>
          </w:p>
        </w:tc>
        <w:tc>
          <w:tcPr>
            <w:tcW w:w="73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0.4</w:t>
            </w:r>
          </w:p>
        </w:tc>
      </w:tr>
      <w:tr w:rsidR="007B0365" w:rsidRPr="00C544A9" w:rsidTr="00A714BD">
        <w:tc>
          <w:tcPr>
            <w:tcW w:w="1384"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B</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C</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(Random)</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1550</w:t>
            </w:r>
          </w:p>
        </w:tc>
        <w:tc>
          <w:tcPr>
            <w:tcW w:w="850"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1550.5</w:t>
            </w:r>
          </w:p>
        </w:tc>
        <w:tc>
          <w:tcPr>
            <w:tcW w:w="80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0.03</w:t>
            </w:r>
          </w:p>
        </w:tc>
        <w:tc>
          <w:tcPr>
            <w:tcW w:w="756"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1550</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1640.34</w:t>
            </w:r>
          </w:p>
        </w:tc>
        <w:tc>
          <w:tcPr>
            <w:tcW w:w="73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5.83</w:t>
            </w:r>
          </w:p>
        </w:tc>
      </w:tr>
      <w:tr w:rsidR="007B0365" w:rsidRPr="00C544A9" w:rsidTr="00A714BD">
        <w:tc>
          <w:tcPr>
            <w:tcW w:w="1384"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B</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C</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(Random)</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1600</w:t>
            </w:r>
          </w:p>
        </w:tc>
        <w:tc>
          <w:tcPr>
            <w:tcW w:w="850"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1614.25</w:t>
            </w:r>
          </w:p>
        </w:tc>
        <w:tc>
          <w:tcPr>
            <w:tcW w:w="80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0.89</w:t>
            </w:r>
          </w:p>
        </w:tc>
        <w:tc>
          <w:tcPr>
            <w:tcW w:w="756"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1600</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1641.77</w:t>
            </w:r>
          </w:p>
        </w:tc>
        <w:tc>
          <w:tcPr>
            <w:tcW w:w="73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2.61</w:t>
            </w:r>
          </w:p>
        </w:tc>
      </w:tr>
      <w:tr w:rsidR="007B0365" w:rsidRPr="00C544A9" w:rsidTr="00A714BD">
        <w:tc>
          <w:tcPr>
            <w:tcW w:w="1384"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A</w:t>
            </w:r>
            <w:r w:rsidRPr="00C544A9">
              <w:rPr>
                <w:rFonts w:ascii="Times New Roman" w:hAnsi="Times New Roman" w:cs="Times New Roman"/>
                <w:noProof/>
                <w:color w:val="000000" w:themeColor="text1"/>
                <w:sz w:val="24"/>
                <w:szCs w:val="24"/>
                <w:vertAlign w:val="subscript"/>
              </w:rPr>
              <w:t>1</w:t>
            </w:r>
            <w:r w:rsidRPr="00C544A9">
              <w:rPr>
                <w:rFonts w:ascii="Times New Roman" w:hAnsi="Times New Roman" w:cs="Times New Roman"/>
                <w:noProof/>
                <w:color w:val="000000" w:themeColor="text1"/>
                <w:sz w:val="24"/>
                <w:szCs w:val="24"/>
              </w:rPr>
              <w:t>B</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C</w:t>
            </w:r>
            <w:r w:rsidRPr="00C544A9">
              <w:rPr>
                <w:rFonts w:ascii="Times New Roman" w:hAnsi="Times New Roman" w:cs="Times New Roman"/>
                <w:noProof/>
                <w:color w:val="000000" w:themeColor="text1"/>
                <w:sz w:val="24"/>
                <w:szCs w:val="24"/>
                <w:vertAlign w:val="subscript"/>
              </w:rPr>
              <w:t>3</w:t>
            </w:r>
            <w:r w:rsidRPr="00C544A9">
              <w:rPr>
                <w:rFonts w:ascii="Times New Roman" w:hAnsi="Times New Roman" w:cs="Times New Roman"/>
                <w:noProof/>
                <w:color w:val="000000" w:themeColor="text1"/>
                <w:sz w:val="24"/>
                <w:szCs w:val="24"/>
              </w:rPr>
              <w:t>(Random)</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1500</w:t>
            </w:r>
          </w:p>
        </w:tc>
        <w:tc>
          <w:tcPr>
            <w:tcW w:w="850"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1613</w:t>
            </w:r>
          </w:p>
        </w:tc>
        <w:tc>
          <w:tcPr>
            <w:tcW w:w="80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7.53</w:t>
            </w:r>
          </w:p>
        </w:tc>
        <w:tc>
          <w:tcPr>
            <w:tcW w:w="756"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1500</w:t>
            </w:r>
          </w:p>
        </w:tc>
        <w:tc>
          <w:tcPr>
            <w:tcW w:w="851"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1634.22</w:t>
            </w:r>
          </w:p>
        </w:tc>
        <w:tc>
          <w:tcPr>
            <w:tcW w:w="733" w:type="dxa"/>
          </w:tcPr>
          <w:p w:rsidR="007B0365" w:rsidRPr="00C544A9" w:rsidRDefault="007B0365" w:rsidP="00A714BD">
            <w:pPr>
              <w:jc w:val="both"/>
              <w:rPr>
                <w:rFonts w:ascii="Times New Roman" w:hAnsi="Times New Roman" w:cs="Times New Roman"/>
                <w:noProof/>
                <w:color w:val="000000" w:themeColor="text1"/>
                <w:sz w:val="24"/>
                <w:szCs w:val="24"/>
              </w:rPr>
            </w:pPr>
            <w:r w:rsidRPr="00C544A9">
              <w:rPr>
                <w:rFonts w:ascii="Times New Roman" w:hAnsi="Times New Roman" w:cs="Times New Roman"/>
                <w:noProof/>
                <w:color w:val="000000" w:themeColor="text1"/>
                <w:sz w:val="24"/>
                <w:szCs w:val="24"/>
              </w:rPr>
              <w:t>8.95</w:t>
            </w:r>
          </w:p>
        </w:tc>
      </w:tr>
    </w:tbl>
    <w:p w:rsidR="00A714BD" w:rsidRDefault="00A714BD" w:rsidP="007B0365">
      <w:pPr>
        <w:spacing w:line="360" w:lineRule="auto"/>
        <w:jc w:val="both"/>
        <w:rPr>
          <w:rFonts w:ascii="Times New Roman" w:hAnsi="Times New Roman" w:cs="Times New Roman"/>
          <w:b/>
          <w:bCs/>
          <w:noProof/>
          <w:color w:val="000000" w:themeColor="text1"/>
          <w:sz w:val="24"/>
          <w:szCs w:val="24"/>
        </w:rPr>
      </w:pPr>
    </w:p>
    <w:p w:rsidR="007B0365" w:rsidRDefault="00875B61" w:rsidP="007B0365">
      <w:pPr>
        <w:spacing w:line="360" w:lineRule="auto"/>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Table 3</w:t>
      </w:r>
      <w:r w:rsidR="007B0365" w:rsidRPr="00AC5693">
        <w:rPr>
          <w:rFonts w:ascii="Times New Roman" w:hAnsi="Times New Roman" w:cs="Times New Roman"/>
          <w:b/>
          <w:bCs/>
          <w:noProof/>
          <w:color w:val="000000" w:themeColor="text1"/>
          <w:sz w:val="24"/>
          <w:szCs w:val="24"/>
        </w:rPr>
        <w:t xml:space="preserve">.30 Summery of the biogas yield from the experimental data and </w:t>
      </w:r>
      <w:r w:rsidR="007B0365">
        <w:rPr>
          <w:rFonts w:ascii="Times New Roman" w:hAnsi="Times New Roman" w:cs="Times New Roman"/>
          <w:b/>
          <w:bCs/>
          <w:noProof/>
          <w:color w:val="000000" w:themeColor="text1"/>
          <w:sz w:val="24"/>
          <w:szCs w:val="24"/>
        </w:rPr>
        <w:t xml:space="preserve">combined factors for </w:t>
      </w:r>
      <w:r w:rsidR="007B0365" w:rsidRPr="00AC5693">
        <w:rPr>
          <w:rFonts w:ascii="Times New Roman" w:hAnsi="Times New Roman" w:cs="Times New Roman"/>
          <w:b/>
          <w:bCs/>
          <w:noProof/>
          <w:color w:val="000000" w:themeColor="text1"/>
          <w:sz w:val="24"/>
          <w:szCs w:val="24"/>
        </w:rPr>
        <w:t>all the models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1985"/>
        <w:gridCol w:w="2302"/>
      </w:tblGrid>
      <w:tr w:rsidR="007B0365" w:rsidTr="00A714BD">
        <w:tc>
          <w:tcPr>
            <w:tcW w:w="959" w:type="dxa"/>
            <w:tcBorders>
              <w:top w:val="single" w:sz="4" w:space="0" w:color="auto"/>
              <w:bottom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S/N</w:t>
            </w:r>
          </w:p>
        </w:tc>
        <w:tc>
          <w:tcPr>
            <w:tcW w:w="2126" w:type="dxa"/>
            <w:tcBorders>
              <w:top w:val="single" w:sz="4" w:space="0" w:color="auto"/>
              <w:bottom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Experimental data yield</w:t>
            </w:r>
          </w:p>
        </w:tc>
        <w:tc>
          <w:tcPr>
            <w:tcW w:w="1985" w:type="dxa"/>
            <w:tcBorders>
              <w:top w:val="single" w:sz="4" w:space="0" w:color="auto"/>
              <w:bottom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Taguchi data yield</w:t>
            </w:r>
          </w:p>
        </w:tc>
        <w:tc>
          <w:tcPr>
            <w:tcW w:w="2302" w:type="dxa"/>
            <w:tcBorders>
              <w:top w:val="single" w:sz="4" w:space="0" w:color="auto"/>
              <w:bottom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Non Linear regresion data yield</w:t>
            </w:r>
          </w:p>
        </w:tc>
      </w:tr>
      <w:tr w:rsidR="007B0365" w:rsidTr="00A714BD">
        <w:tc>
          <w:tcPr>
            <w:tcW w:w="959" w:type="dxa"/>
            <w:tcBorders>
              <w:top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w:t>
            </w:r>
          </w:p>
        </w:tc>
        <w:tc>
          <w:tcPr>
            <w:tcW w:w="2126" w:type="dxa"/>
            <w:tcBorders>
              <w:top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1500</w:t>
            </w:r>
          </w:p>
        </w:tc>
        <w:tc>
          <w:tcPr>
            <w:tcW w:w="1985" w:type="dxa"/>
            <w:tcBorders>
              <w:top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1613</w:t>
            </w:r>
          </w:p>
        </w:tc>
        <w:tc>
          <w:tcPr>
            <w:tcW w:w="2302" w:type="dxa"/>
            <w:tcBorders>
              <w:top w:val="single" w:sz="4" w:space="0" w:color="auto"/>
            </w:tcBorders>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1634.22</w:t>
            </w:r>
          </w:p>
        </w:tc>
      </w:tr>
      <w:tr w:rsidR="007B0365" w:rsidTr="00A714BD">
        <w:tc>
          <w:tcPr>
            <w:tcW w:w="959"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2</w:t>
            </w:r>
          </w:p>
        </w:tc>
        <w:tc>
          <w:tcPr>
            <w:tcW w:w="2126"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1550</w:t>
            </w:r>
          </w:p>
        </w:tc>
        <w:tc>
          <w:tcPr>
            <w:tcW w:w="1985"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1550.5</w:t>
            </w:r>
          </w:p>
        </w:tc>
        <w:tc>
          <w:tcPr>
            <w:tcW w:w="2302"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1640.34</w:t>
            </w:r>
          </w:p>
        </w:tc>
      </w:tr>
      <w:tr w:rsidR="007B0365" w:rsidTr="00A714BD">
        <w:tc>
          <w:tcPr>
            <w:tcW w:w="959"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3</w:t>
            </w:r>
          </w:p>
        </w:tc>
        <w:tc>
          <w:tcPr>
            <w:tcW w:w="2126"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1600</w:t>
            </w:r>
          </w:p>
        </w:tc>
        <w:tc>
          <w:tcPr>
            <w:tcW w:w="1985"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1614.25</w:t>
            </w:r>
          </w:p>
        </w:tc>
        <w:tc>
          <w:tcPr>
            <w:tcW w:w="2302"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1641.77</w:t>
            </w:r>
          </w:p>
        </w:tc>
      </w:tr>
      <w:tr w:rsidR="007B0365" w:rsidTr="00A714BD">
        <w:tc>
          <w:tcPr>
            <w:tcW w:w="959"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4</w:t>
            </w:r>
          </w:p>
        </w:tc>
        <w:tc>
          <w:tcPr>
            <w:tcW w:w="2126"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190</w:t>
            </w:r>
            <w:r w:rsidRPr="00CA548E">
              <w:rPr>
                <w:rFonts w:ascii="Times New Roman" w:hAnsi="Times New Roman" w:cs="Times New Roman"/>
                <w:bCs/>
                <w:noProof/>
                <w:color w:val="000000" w:themeColor="text1"/>
                <w:sz w:val="24"/>
                <w:szCs w:val="24"/>
              </w:rPr>
              <w:t>0</w:t>
            </w:r>
          </w:p>
        </w:tc>
        <w:tc>
          <w:tcPr>
            <w:tcW w:w="1985"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1801.5</w:t>
            </w:r>
          </w:p>
        </w:tc>
        <w:tc>
          <w:tcPr>
            <w:tcW w:w="2302" w:type="dxa"/>
          </w:tcPr>
          <w:p w:rsidR="007B0365" w:rsidRPr="00CA548E" w:rsidRDefault="007B0365" w:rsidP="00A714BD">
            <w:pPr>
              <w:spacing w:line="360" w:lineRule="auto"/>
              <w:jc w:val="both"/>
              <w:rPr>
                <w:rFonts w:ascii="Times New Roman" w:hAnsi="Times New Roman" w:cs="Times New Roman"/>
                <w:bCs/>
                <w:noProof/>
                <w:color w:val="000000" w:themeColor="text1"/>
                <w:sz w:val="24"/>
                <w:szCs w:val="24"/>
              </w:rPr>
            </w:pPr>
            <w:r w:rsidRPr="00CA548E">
              <w:rPr>
                <w:rFonts w:ascii="Times New Roman" w:hAnsi="Times New Roman" w:cs="Times New Roman"/>
                <w:bCs/>
                <w:noProof/>
                <w:color w:val="000000" w:themeColor="text1"/>
                <w:sz w:val="24"/>
                <w:szCs w:val="24"/>
              </w:rPr>
              <w:t>1656.82</w:t>
            </w:r>
          </w:p>
        </w:tc>
      </w:tr>
    </w:tbl>
    <w:p w:rsidR="007B0365" w:rsidRDefault="007B0365" w:rsidP="007B0365">
      <w:pPr>
        <w:spacing w:line="360" w:lineRule="auto"/>
        <w:jc w:val="both"/>
        <w:rPr>
          <w:rFonts w:ascii="Times New Roman" w:hAnsi="Times New Roman" w:cs="Times New Roman"/>
          <w:b/>
          <w:bCs/>
          <w:noProof/>
          <w:color w:val="000000" w:themeColor="text1"/>
          <w:sz w:val="24"/>
          <w:szCs w:val="24"/>
        </w:rPr>
      </w:pPr>
    </w:p>
    <w:p w:rsidR="007B0365" w:rsidRPr="00C544A9" w:rsidRDefault="00875B61" w:rsidP="007B0365">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7B0365" w:rsidRPr="00C544A9">
        <w:rPr>
          <w:rFonts w:ascii="Times New Roman" w:hAnsi="Times New Roman" w:cs="Times New Roman"/>
          <w:b/>
          <w:color w:val="000000" w:themeColor="text1"/>
          <w:sz w:val="24"/>
          <w:szCs w:val="24"/>
        </w:rPr>
        <w:t>.3 Predictive equation</w:t>
      </w:r>
    </w:p>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biogas produced was predicted using the nonlinear regressive predictive equation. It is used for finding the association between the responsible parameters (Factors) and response. The regression was found by using Minitab 2020 software. The following form of the regression equation was obtained. Equation 4.2 is used for the prediction of biogas generation.</w:t>
      </w:r>
    </w:p>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regression equation is:</w:t>
      </w:r>
    </w:p>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lastRenderedPageBreak/>
        <w:t>Biogas produced = 1.765 – 0.56Temperature -16.7PHvalue + 0.50 Moisture content</w:t>
      </w:r>
    </w:p>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value of the constant was calculated by using the Minitab 2020 software.</w:t>
      </w:r>
      <w:r w:rsidRPr="00C544A9">
        <w:rPr>
          <w:rFonts w:ascii="Times New Roman" w:hAnsi="Times New Roman" w:cs="Times New Roman"/>
          <w:bCs/>
          <w:color w:val="000000" w:themeColor="text1"/>
          <w:sz w:val="24"/>
          <w:szCs w:val="24"/>
        </w:rPr>
        <w:t xml:space="preserve"> </w:t>
      </w:r>
      <w:r w:rsidRPr="00C544A9">
        <w:rPr>
          <w:rFonts w:ascii="Times New Roman" w:hAnsi="Times New Roman" w:cs="Times New Roman"/>
          <w:color w:val="000000" w:themeColor="text1"/>
          <w:sz w:val="24"/>
          <w:szCs w:val="24"/>
        </w:rPr>
        <w:t xml:space="preserve">The accuracy of calculated constants was confirmed because a high correlation coefficient (r2) of 0.091. </w:t>
      </w:r>
    </w:p>
    <w:p w:rsidR="007B0365" w:rsidRPr="00AC5693" w:rsidRDefault="007B0365" w:rsidP="007B0365">
      <w:pPr>
        <w:spacing w:line="240" w:lineRule="auto"/>
        <w:jc w:val="both"/>
        <w:rPr>
          <w:rFonts w:ascii="Times New Roman" w:hAnsi="Times New Roman" w:cs="Times New Roman"/>
          <w:b/>
          <w:bCs/>
          <w:noProof/>
          <w:color w:val="000000" w:themeColor="text1"/>
          <w:sz w:val="24"/>
          <w:szCs w:val="24"/>
        </w:rPr>
      </w:pPr>
    </w:p>
    <w:p w:rsidR="007B0365" w:rsidRPr="00AC5693" w:rsidRDefault="007B0365" w:rsidP="007B0365">
      <w:pPr>
        <w:spacing w:line="240" w:lineRule="auto"/>
        <w:jc w:val="both"/>
        <w:rPr>
          <w:rFonts w:ascii="Times New Roman" w:hAnsi="Times New Roman" w:cs="Times New Roman"/>
          <w:b/>
          <w:color w:val="000000" w:themeColor="text1"/>
          <w:sz w:val="24"/>
          <w:szCs w:val="24"/>
        </w:rPr>
      </w:pPr>
      <w:r w:rsidRPr="00AC5693">
        <w:rPr>
          <w:rFonts w:ascii="Times New Roman" w:hAnsi="Times New Roman" w:cs="Times New Roman"/>
          <w:b/>
          <w:color w:val="000000" w:themeColor="text1"/>
          <w:sz w:val="24"/>
          <w:szCs w:val="24"/>
          <w:bdr w:val="none" w:sz="0" w:space="0" w:color="auto" w:frame="1"/>
        </w:rPr>
        <w:t>Tabl</w:t>
      </w:r>
      <w:r w:rsidR="00261826">
        <w:rPr>
          <w:rFonts w:ascii="Times New Roman" w:hAnsi="Times New Roman" w:cs="Times New Roman"/>
          <w:b/>
          <w:color w:val="000000" w:themeColor="text1"/>
          <w:sz w:val="24"/>
          <w:szCs w:val="24"/>
          <w:bdr w:val="none" w:sz="0" w:space="0" w:color="auto" w:frame="1"/>
        </w:rPr>
        <w:t>e 3</w:t>
      </w:r>
      <w:r w:rsidRPr="00AC5693">
        <w:rPr>
          <w:rFonts w:ascii="Times New Roman" w:hAnsi="Times New Roman" w:cs="Times New Roman"/>
          <w:b/>
          <w:color w:val="000000" w:themeColor="text1"/>
          <w:sz w:val="24"/>
          <w:szCs w:val="24"/>
          <w:bdr w:val="none" w:sz="0" w:space="0" w:color="auto" w:frame="1"/>
        </w:rPr>
        <w:t>.31</w:t>
      </w:r>
      <w:r w:rsidRPr="00AC5693">
        <w:rPr>
          <w:rFonts w:ascii="Times New Roman" w:hAnsi="Times New Roman" w:cs="Times New Roman"/>
          <w:b/>
          <w:color w:val="000000" w:themeColor="text1"/>
          <w:sz w:val="24"/>
          <w:szCs w:val="24"/>
        </w:rPr>
        <w:t> Confirmation experimental results f</w:t>
      </w:r>
      <w:r>
        <w:rPr>
          <w:rFonts w:ascii="Times New Roman" w:hAnsi="Times New Roman" w:cs="Times New Roman"/>
          <w:b/>
          <w:color w:val="000000" w:themeColor="text1"/>
          <w:sz w:val="24"/>
          <w:szCs w:val="24"/>
        </w:rPr>
        <w:t>or mass of Biogas (</w:t>
      </w:r>
      <w:r w:rsidRPr="00AC5693">
        <w:rPr>
          <w:rFonts w:ascii="Times New Roman" w:hAnsi="Times New Roman" w:cs="Times New Roman"/>
          <w:b/>
          <w:color w:val="000000" w:themeColor="text1"/>
          <w:sz w:val="24"/>
          <w:szCs w:val="24"/>
        </w:rPr>
        <w:t>g).</w:t>
      </w:r>
    </w:p>
    <w:tbl>
      <w:tblPr>
        <w:tblW w:w="0" w:type="auto"/>
        <w:tblBorders>
          <w:top w:val="single" w:sz="6" w:space="0" w:color="000000"/>
          <w:bottom w:val="single" w:sz="6" w:space="0" w:color="000000"/>
        </w:tblBorders>
        <w:shd w:val="clear" w:color="auto" w:fill="FFFFFF"/>
        <w:tblCellMar>
          <w:left w:w="0" w:type="dxa"/>
          <w:right w:w="0" w:type="dxa"/>
        </w:tblCellMar>
        <w:tblLook w:val="04A0" w:firstRow="1" w:lastRow="0" w:firstColumn="1" w:lastColumn="0" w:noHBand="0" w:noVBand="1"/>
      </w:tblPr>
      <w:tblGrid>
        <w:gridCol w:w="1315"/>
        <w:gridCol w:w="1809"/>
        <w:gridCol w:w="871"/>
        <w:gridCol w:w="246"/>
        <w:gridCol w:w="1072"/>
        <w:gridCol w:w="1260"/>
        <w:gridCol w:w="2787"/>
      </w:tblGrid>
      <w:tr w:rsidR="007B0365" w:rsidRPr="00AC5693" w:rsidTr="0028045B">
        <w:trPr>
          <w:tblHeader/>
        </w:trPr>
        <w:tc>
          <w:tcPr>
            <w:tcW w:w="1315"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sidRPr="00AC5693">
              <w:rPr>
                <w:rFonts w:ascii="Times New Roman" w:hAnsi="Times New Roman" w:cs="Times New Roman"/>
                <w:b/>
                <w:color w:val="000000" w:themeColor="text1"/>
                <w:sz w:val="24"/>
                <w:szCs w:val="24"/>
              </w:rPr>
              <w:t>Moisture content (%)</w:t>
            </w:r>
          </w:p>
        </w:tc>
        <w:tc>
          <w:tcPr>
            <w:tcW w:w="1809"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sidRPr="00AC5693">
              <w:rPr>
                <w:rFonts w:ascii="Times New Roman" w:hAnsi="Times New Roman" w:cs="Times New Roman"/>
                <w:b/>
                <w:color w:val="000000" w:themeColor="text1"/>
                <w:sz w:val="24"/>
                <w:szCs w:val="24"/>
              </w:rPr>
              <w:t>Temperature (°C)</w:t>
            </w:r>
          </w:p>
        </w:tc>
        <w:tc>
          <w:tcPr>
            <w:tcW w:w="871"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sidRPr="00AC5693">
              <w:rPr>
                <w:rFonts w:ascii="Times New Roman" w:hAnsi="Times New Roman" w:cs="Times New Roman"/>
                <w:b/>
                <w:color w:val="000000" w:themeColor="text1"/>
                <w:sz w:val="24"/>
                <w:szCs w:val="24"/>
              </w:rPr>
              <w:t>PH value</w:t>
            </w:r>
          </w:p>
        </w:tc>
        <w:tc>
          <w:tcPr>
            <w:tcW w:w="246"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p>
        </w:tc>
        <w:tc>
          <w:tcPr>
            <w:tcW w:w="1072"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Biogas (</w:t>
            </w:r>
            <w:r w:rsidRPr="00AC5693">
              <w:rPr>
                <w:rFonts w:ascii="Times New Roman" w:hAnsi="Times New Roman" w:cs="Times New Roman"/>
                <w:b/>
                <w:color w:val="000000" w:themeColor="text1"/>
                <w:sz w:val="24"/>
                <w:szCs w:val="24"/>
              </w:rPr>
              <w:t>g</w:t>
            </w:r>
            <w:r>
              <w:rPr>
                <w:rFonts w:ascii="Times New Roman" w:hAnsi="Times New Roman" w:cs="Times New Roman"/>
                <w:b/>
                <w:color w:val="000000" w:themeColor="text1"/>
                <w:sz w:val="24"/>
                <w:szCs w:val="24"/>
              </w:rPr>
              <w:t xml:space="preserve">) by </w:t>
            </w:r>
            <w:r w:rsidRPr="00AC5693">
              <w:rPr>
                <w:rFonts w:ascii="Times New Roman" w:hAnsi="Times New Roman" w:cs="Times New Roman"/>
                <w:b/>
                <w:color w:val="000000" w:themeColor="text1"/>
                <w:sz w:val="24"/>
                <w:szCs w:val="24"/>
              </w:rPr>
              <w:t>test</w:t>
            </w:r>
          </w:p>
        </w:tc>
        <w:tc>
          <w:tcPr>
            <w:tcW w:w="1260"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Biogas (g) by Taguchi</w:t>
            </w:r>
          </w:p>
        </w:tc>
        <w:tc>
          <w:tcPr>
            <w:tcW w:w="2787" w:type="dxa"/>
            <w:tcBorders>
              <w:top w:val="nil"/>
              <w:left w:val="nil"/>
              <w:bottom w:val="single" w:sz="6" w:space="0" w:color="000000"/>
              <w:right w:val="nil"/>
            </w:tcBorders>
            <w:shd w:val="clear" w:color="auto" w:fill="FFFFFF"/>
            <w:tcMar>
              <w:top w:w="60" w:type="dxa"/>
              <w:left w:w="120" w:type="dxa"/>
              <w:bottom w:w="180" w:type="dxa"/>
              <w:right w:w="120" w:type="dxa"/>
            </w:tcMar>
            <w:vAlign w:val="bottom"/>
            <w:hideMark/>
          </w:tcPr>
          <w:p w:rsidR="007B0365" w:rsidRPr="00AC5693" w:rsidRDefault="007B0365" w:rsidP="007B0365">
            <w:pPr>
              <w:spacing w:line="240" w:lineRule="auto"/>
              <w:rPr>
                <w:rFonts w:ascii="Times New Roman" w:hAnsi="Times New Roman" w:cs="Times New Roman"/>
                <w:b/>
                <w:color w:val="000000" w:themeColor="text1"/>
                <w:sz w:val="24"/>
                <w:szCs w:val="24"/>
              </w:rPr>
            </w:pPr>
            <w:r w:rsidRPr="00AC5693">
              <w:rPr>
                <w:rFonts w:ascii="Times New Roman" w:hAnsi="Times New Roman" w:cs="Times New Roman"/>
                <w:b/>
                <w:color w:val="000000" w:themeColor="text1"/>
                <w:sz w:val="24"/>
                <w:szCs w:val="24"/>
              </w:rPr>
              <w:t xml:space="preserve">   % Error</w:t>
            </w:r>
          </w:p>
        </w:tc>
      </w:tr>
      <w:tr w:rsidR="007B0365" w:rsidRPr="00C544A9" w:rsidTr="0028045B">
        <w:trPr>
          <w:trHeight w:val="886"/>
        </w:trPr>
        <w:tc>
          <w:tcPr>
            <w:tcW w:w="1315"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60</w:t>
            </w:r>
          </w:p>
        </w:tc>
        <w:tc>
          <w:tcPr>
            <w:tcW w:w="1809"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38</w:t>
            </w:r>
          </w:p>
        </w:tc>
        <w:tc>
          <w:tcPr>
            <w:tcW w:w="871"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7B0365" w:rsidP="007B0365">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7.0</w:t>
            </w:r>
          </w:p>
        </w:tc>
        <w:tc>
          <w:tcPr>
            <w:tcW w:w="246"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7B0365" w:rsidP="007B0365">
            <w:pPr>
              <w:spacing w:line="240" w:lineRule="auto"/>
              <w:jc w:val="both"/>
              <w:rPr>
                <w:rFonts w:ascii="Times New Roman" w:hAnsi="Times New Roman" w:cs="Times New Roman"/>
                <w:color w:val="000000" w:themeColor="text1"/>
                <w:sz w:val="24"/>
                <w:szCs w:val="24"/>
              </w:rPr>
            </w:pPr>
          </w:p>
        </w:tc>
        <w:tc>
          <w:tcPr>
            <w:tcW w:w="1072"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7B0365" w:rsidP="007B036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1900</w:t>
            </w:r>
          </w:p>
        </w:tc>
        <w:tc>
          <w:tcPr>
            <w:tcW w:w="1260"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28045B" w:rsidP="007B036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1801.5</w:t>
            </w:r>
          </w:p>
        </w:tc>
        <w:tc>
          <w:tcPr>
            <w:tcW w:w="2787" w:type="dxa"/>
            <w:tcBorders>
              <w:top w:val="nil"/>
              <w:left w:val="nil"/>
              <w:bottom w:val="nil"/>
              <w:right w:val="nil"/>
            </w:tcBorders>
            <w:shd w:val="clear" w:color="auto" w:fill="FFFFFF"/>
            <w:tcMar>
              <w:top w:w="60" w:type="dxa"/>
              <w:left w:w="120" w:type="dxa"/>
              <w:bottom w:w="180" w:type="dxa"/>
              <w:right w:w="120" w:type="dxa"/>
            </w:tcMar>
            <w:vAlign w:val="bottom"/>
            <w:hideMark/>
          </w:tcPr>
          <w:p w:rsidR="007B0365" w:rsidRPr="00C544A9" w:rsidRDefault="0028045B" w:rsidP="007B036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w:t>
            </w:r>
            <w:r w:rsidR="007B0365">
              <w:rPr>
                <w:rFonts w:ascii="Times New Roman" w:hAnsi="Times New Roman" w:cs="Times New Roman"/>
                <w:color w:val="000000" w:themeColor="text1"/>
                <w:sz w:val="24"/>
                <w:szCs w:val="24"/>
              </w:rPr>
              <w:t>.5</w:t>
            </w:r>
          </w:p>
        </w:tc>
      </w:tr>
    </w:tbl>
    <w:p w:rsidR="0028045B" w:rsidRPr="00C544A9" w:rsidRDefault="00261826" w:rsidP="0028045B">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28045B" w:rsidRPr="00C544A9">
        <w:rPr>
          <w:rFonts w:ascii="Times New Roman" w:hAnsi="Times New Roman" w:cs="Times New Roman"/>
          <w:b/>
          <w:color w:val="000000" w:themeColor="text1"/>
          <w:sz w:val="24"/>
          <w:szCs w:val="24"/>
        </w:rPr>
        <w:t xml:space="preserve">.1 Conclusion  </w:t>
      </w:r>
    </w:p>
    <w:p w:rsidR="0028045B" w:rsidRDefault="0028045B" w:rsidP="0028045B">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design and fabrication of a biogas extracting system has been successfully carried out in this work. The biogas yield and optimization of the process parameters for different composition of human excreta and kitchen waste was also carried out. So many works done in this area of study were reviewed so as to see the possibilities of achieving the goal of this research work which gave birth to the knowledge gap of optimization of bio gas production process from sewage sludge and kitchen waste using Taguchi method of design of experiment. The said system was thus designed using relevant formula and computer aided tools (solid works). After the design of the system using solid works the system was dev</w:t>
      </w:r>
      <w:r w:rsidR="00261826">
        <w:rPr>
          <w:rFonts w:ascii="Times New Roman" w:hAnsi="Times New Roman" w:cs="Times New Roman"/>
          <w:color w:val="000000" w:themeColor="text1"/>
          <w:sz w:val="24"/>
          <w:szCs w:val="24"/>
        </w:rPr>
        <w:t>eloped</w:t>
      </w:r>
      <w:r w:rsidRPr="00C544A9">
        <w:rPr>
          <w:rFonts w:ascii="Times New Roman" w:hAnsi="Times New Roman" w:cs="Times New Roman"/>
          <w:color w:val="000000" w:themeColor="text1"/>
          <w:sz w:val="24"/>
          <w:szCs w:val="24"/>
        </w:rPr>
        <w:t>. Ventilated test was carried out to ensure no leakage of air in and out of the system. The following performance characteristics using the biogas-wastes of human feces and kitchen waste were carried out which include number of days to decompose, the temperature difference, moisture content of the mixture, t</w:t>
      </w:r>
      <w:r>
        <w:rPr>
          <w:rFonts w:ascii="Times New Roman" w:hAnsi="Times New Roman" w:cs="Times New Roman"/>
          <w:color w:val="000000" w:themeColor="text1"/>
          <w:sz w:val="24"/>
          <w:szCs w:val="24"/>
        </w:rPr>
        <w:t xml:space="preserve">he PH value of the mixture on a </w:t>
      </w:r>
      <w:r w:rsidRPr="00C544A9">
        <w:rPr>
          <w:rFonts w:ascii="Times New Roman" w:hAnsi="Times New Roman" w:cs="Times New Roman"/>
          <w:color w:val="000000" w:themeColor="text1"/>
          <w:sz w:val="24"/>
          <w:szCs w:val="24"/>
        </w:rPr>
        <w:t xml:space="preserve">weekly basis.  </w:t>
      </w:r>
    </w:p>
    <w:p w:rsidR="0028045B" w:rsidRPr="00C544A9" w:rsidRDefault="0028045B" w:rsidP="0028045B">
      <w:pPr>
        <w:spacing w:line="240" w:lineRule="auto"/>
        <w:jc w:val="both"/>
        <w:rPr>
          <w:rFonts w:ascii="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The system and its content started producing methane gas from the second day of each experimental circle though in very little quantity but then the highest methane gas produced was 1.85kg (1850g) and mostly recorded on the last day of all the experiment which is the 35</w:t>
      </w:r>
      <w:r w:rsidRPr="00C544A9">
        <w:rPr>
          <w:rFonts w:ascii="Times New Roman" w:hAnsi="Times New Roman" w:cs="Times New Roman"/>
          <w:color w:val="000000" w:themeColor="text1"/>
          <w:sz w:val="24"/>
          <w:szCs w:val="24"/>
          <w:vertAlign w:val="superscript"/>
        </w:rPr>
        <w:t>th</w:t>
      </w:r>
      <w:r w:rsidRPr="00C544A9">
        <w:rPr>
          <w:rFonts w:ascii="Times New Roman" w:hAnsi="Times New Roman" w:cs="Times New Roman"/>
          <w:color w:val="000000" w:themeColor="text1"/>
          <w:sz w:val="24"/>
          <w:szCs w:val="24"/>
        </w:rPr>
        <w:t xml:space="preserve"> day that all the experiments terminated. The moisture content of the gas produced ranged between 42-60 percent. The temperature of the system during the experiment ranged from 35-55degree Celsius. While the PH scale of the system was between 7.0–7.9. Optimization of the process conditions of biogas gotten using Taguchi method of design of experiment was also done. From the optimization done we obtain that methane gas produced under the S/N ratio of LARGER THE BETTER is best at the following settings: temperature of 38℃, PH value 7.0 and moisture content of 60 percent.</w:t>
      </w:r>
      <w:r w:rsidRPr="00C544A9">
        <w:rPr>
          <w:rFonts w:ascii="Times New Roman" w:hAnsi="Times New Roman" w:cs="Times New Roman"/>
          <w:color w:val="000000" w:themeColor="text1"/>
          <w:sz w:val="24"/>
          <w:szCs w:val="24"/>
          <w:shd w:val="clear" w:color="auto" w:fill="FFFFFF"/>
        </w:rPr>
        <w:t xml:space="preserve"> From the analysis of variance, it is clear that the three, moisture content, PH Value and temperature, have a significant effect on biogas production.</w:t>
      </w:r>
      <w:r w:rsidRPr="00C544A9">
        <w:rPr>
          <w:rFonts w:ascii="Times New Roman" w:hAnsi="Times New Roman" w:cs="Times New Roman"/>
          <w:color w:val="000000" w:themeColor="text1"/>
          <w:sz w:val="24"/>
          <w:szCs w:val="24"/>
        </w:rPr>
        <w:t xml:space="preserve"> In the one-way ANOVA result for methane gas produced the most significant factor for the methane gas produced as depicted in </w:t>
      </w:r>
      <w:r w:rsidR="00261826">
        <w:rPr>
          <w:rFonts w:ascii="Times New Roman" w:hAnsi="Times New Roman" w:cs="Times New Roman"/>
          <w:color w:val="000000" w:themeColor="text1"/>
          <w:sz w:val="24"/>
          <w:szCs w:val="24"/>
        </w:rPr>
        <w:t>Table 3</w:t>
      </w:r>
      <w:r w:rsidRPr="00C544A9">
        <w:rPr>
          <w:rFonts w:ascii="Times New Roman" w:hAnsi="Times New Roman" w:cs="Times New Roman"/>
          <w:color w:val="000000" w:themeColor="text1"/>
          <w:sz w:val="24"/>
          <w:szCs w:val="24"/>
        </w:rPr>
        <w:t>.19 is the moisture content. The result obtained from the ANOVA was in agreement with the analysis of the signal-to-noise ratios obtained.</w:t>
      </w:r>
    </w:p>
    <w:p w:rsidR="0028045B" w:rsidRDefault="0028045B" w:rsidP="0028045B">
      <w:pPr>
        <w:spacing w:line="240" w:lineRule="auto"/>
        <w:jc w:val="both"/>
        <w:rPr>
          <w:rFonts w:ascii="Times New Roman" w:eastAsia="Times New Roman" w:hAnsi="Times New Roman" w:cs="Times New Roman"/>
          <w:b/>
          <w:bCs/>
          <w:color w:val="000000" w:themeColor="text1"/>
          <w:sz w:val="24"/>
          <w:szCs w:val="24"/>
        </w:rPr>
      </w:pPr>
      <w:r w:rsidRPr="00C544A9">
        <w:rPr>
          <w:rFonts w:ascii="Times New Roman" w:hAnsi="Times New Roman" w:cs="Times New Roman"/>
          <w:color w:val="000000" w:themeColor="text1"/>
          <w:sz w:val="24"/>
          <w:szCs w:val="24"/>
        </w:rPr>
        <w:t xml:space="preserve">Prediction of biogas yield was conducted through developed linear regression models which demonstrated a correlation coefficient (R2) of 0.04. Meanwhile, the Taguchi method could predict </w:t>
      </w:r>
      <w:r w:rsidRPr="00C544A9">
        <w:rPr>
          <w:rFonts w:ascii="Times New Roman" w:hAnsi="Times New Roman" w:cs="Times New Roman"/>
          <w:color w:val="000000" w:themeColor="text1"/>
          <w:sz w:val="24"/>
          <w:szCs w:val="24"/>
        </w:rPr>
        <w:lastRenderedPageBreak/>
        <w:t xml:space="preserve">the biogas yield successfully with R2 of 0.918. According to the confirmation test, The Taguchi method and regression equation resulted in error prediction below 10%. Hence, it is recommended to apply in the optimization of many parameters for various wastes. </w:t>
      </w:r>
      <w:r w:rsidRPr="00C544A9">
        <w:rPr>
          <w:rFonts w:ascii="Times New Roman" w:eastAsia="Times New Roman" w:hAnsi="Times New Roman" w:cs="Times New Roman"/>
          <w:color w:val="000000" w:themeColor="text1"/>
          <w:sz w:val="24"/>
          <w:szCs w:val="24"/>
        </w:rPr>
        <w:t>The confirmation test conducted for both the response result showed insignificant value of error between experimental and predictive models and it is in the acceptable range.</w:t>
      </w:r>
      <w:r w:rsidRPr="00C544A9">
        <w:rPr>
          <w:rFonts w:ascii="Times New Roman" w:hAnsi="Times New Roman" w:cs="Times New Roman"/>
          <w:color w:val="000000" w:themeColor="text1"/>
          <w:sz w:val="24"/>
          <w:szCs w:val="24"/>
        </w:rPr>
        <w:t xml:space="preserve"> </w:t>
      </w:r>
    </w:p>
    <w:p w:rsidR="0028045B" w:rsidRPr="00E638A9" w:rsidRDefault="00261826" w:rsidP="0028045B">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r w:rsidR="0028045B" w:rsidRPr="00E638A9">
        <w:rPr>
          <w:rFonts w:ascii="Times New Roman" w:eastAsia="Times New Roman" w:hAnsi="Times New Roman" w:cs="Times New Roman"/>
          <w:b/>
          <w:bCs/>
          <w:color w:val="000000" w:themeColor="text1"/>
          <w:sz w:val="24"/>
          <w:szCs w:val="24"/>
        </w:rPr>
        <w:t>.2 Recommendation</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Alternative energy industry such as biogas is a fast growing one and where constant research is needed in other to maximize its efficiency especially now that Nigeria is experiencing serious crises in the energy sector. It is expedient that more energy experts be encouraged in biogas generation to serve as alternative energy source. Many other bio degradable substances can also be studied. In the light of the above, the following recommendations are relevant;</w:t>
      </w:r>
    </w:p>
    <w:p w:rsidR="0028045B" w:rsidRPr="00C544A9" w:rsidRDefault="0028045B" w:rsidP="0028045B">
      <w:pPr>
        <w:pStyle w:val="ListParagraph"/>
        <w:numPr>
          <w:ilvl w:val="0"/>
          <w:numId w:val="1"/>
        </w:num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Government should come up with a policy that will enable builder to channel their sewage system in such a way that it could go into a central reservoir so as to be used for energy generation.</w:t>
      </w:r>
    </w:p>
    <w:p w:rsidR="0028045B" w:rsidRPr="00C544A9" w:rsidRDefault="0028045B" w:rsidP="0028045B">
      <w:pPr>
        <w:pStyle w:val="ListParagraph"/>
        <w:numPr>
          <w:ilvl w:val="0"/>
          <w:numId w:val="1"/>
        </w:num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More funding should be put into research for biogas production to encourage more researchers go into research on better and easier way of generating biogas.</w:t>
      </w:r>
    </w:p>
    <w:p w:rsidR="0028045B" w:rsidRPr="00E638A9" w:rsidRDefault="0028045B" w:rsidP="0028045B">
      <w:pPr>
        <w:pStyle w:val="ListParagraph"/>
        <w:numPr>
          <w:ilvl w:val="0"/>
          <w:numId w:val="1"/>
        </w:num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More awareness should also be created on the use of biogas as an alternative source of energy</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The present study has limitations related to the experimental setup because it is self-developed and in-house manufactured. Also, time constrain for experimentation for each experiment more time is required to produce biogas therefore L</w:t>
      </w:r>
      <w:r w:rsidRPr="00C544A9">
        <w:rPr>
          <w:rFonts w:ascii="Times New Roman" w:eastAsia="Times New Roman" w:hAnsi="Times New Roman" w:cs="Times New Roman"/>
          <w:color w:val="000000" w:themeColor="text1"/>
          <w:sz w:val="24"/>
          <w:szCs w:val="24"/>
          <w:vertAlign w:val="subscript"/>
        </w:rPr>
        <w:t>16</w:t>
      </w:r>
      <w:r w:rsidRPr="00C544A9">
        <w:rPr>
          <w:rFonts w:ascii="Times New Roman" w:eastAsia="Times New Roman" w:hAnsi="Times New Roman" w:cs="Times New Roman"/>
          <w:color w:val="000000" w:themeColor="text1"/>
          <w:sz w:val="24"/>
          <w:szCs w:val="24"/>
        </w:rPr>
        <w:t xml:space="preserve"> set of experiments is considered.</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In future work to overcome this limitation standard test rig and measuring instrument will be preferred. Also, try to conduct minimum L</w:t>
      </w:r>
      <w:r w:rsidRPr="00C544A9">
        <w:rPr>
          <w:rFonts w:ascii="Times New Roman" w:eastAsia="Times New Roman" w:hAnsi="Times New Roman" w:cs="Times New Roman"/>
          <w:color w:val="000000" w:themeColor="text1"/>
          <w:sz w:val="24"/>
          <w:szCs w:val="24"/>
          <w:vertAlign w:val="subscript"/>
        </w:rPr>
        <w:t>32</w:t>
      </w:r>
      <w:r w:rsidRPr="00C544A9">
        <w:rPr>
          <w:rFonts w:ascii="Times New Roman" w:eastAsia="Times New Roman" w:hAnsi="Times New Roman" w:cs="Times New Roman"/>
          <w:color w:val="000000" w:themeColor="text1"/>
          <w:sz w:val="24"/>
          <w:szCs w:val="24"/>
        </w:rPr>
        <w:t xml:space="preserve"> experiments.</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p>
    <w:p w:rsidR="0028045B" w:rsidRPr="00E638A9" w:rsidRDefault="00261826" w:rsidP="0028045B">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r w:rsidR="0028045B" w:rsidRPr="00E638A9">
        <w:rPr>
          <w:rFonts w:ascii="Times New Roman" w:eastAsia="Times New Roman" w:hAnsi="Times New Roman" w:cs="Times New Roman"/>
          <w:b/>
          <w:bCs/>
          <w:color w:val="000000" w:themeColor="text1"/>
          <w:sz w:val="24"/>
          <w:szCs w:val="24"/>
        </w:rPr>
        <w:t>.3 Contribution to knowledge</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sidRPr="00C544A9">
        <w:rPr>
          <w:rFonts w:ascii="Times New Roman" w:eastAsia="Times New Roman" w:hAnsi="Times New Roman" w:cs="Times New Roman"/>
          <w:color w:val="000000" w:themeColor="text1"/>
          <w:sz w:val="24"/>
          <w:szCs w:val="24"/>
        </w:rPr>
        <w:t>Every new research tries to fill some gaps which has earlier been delineated or identified as a statement of problem or simply as problematic. This research work is no exception, after caring out these experiments we were able to make the following contribute to knowledge</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sidRPr="00C544A9">
        <w:rPr>
          <w:rFonts w:ascii="Times New Roman" w:hAnsi="Times New Roman" w:cs="Times New Roman"/>
          <w:color w:val="000000" w:themeColor="text1"/>
          <w:sz w:val="24"/>
          <w:szCs w:val="24"/>
        </w:rPr>
        <w:t>1. We got an optimum design mix and optimum design parameter for biogas gas production from a blend of human excreta and kitchen waste</w:t>
      </w:r>
      <w:proofErr w:type="gramStart"/>
      <w:r w:rsidRPr="00C544A9">
        <w:rPr>
          <w:rFonts w:ascii="Times New Roman" w:hAnsi="Times New Roman" w:cs="Times New Roman"/>
          <w:color w:val="000000" w:themeColor="text1"/>
          <w:sz w:val="24"/>
          <w:szCs w:val="24"/>
        </w:rPr>
        <w:t>.</w:t>
      </w:r>
      <w:r w:rsidRPr="00C544A9">
        <w:rPr>
          <w:rFonts w:ascii="Times New Roman" w:eastAsia="Times New Roman" w:hAnsi="Times New Roman" w:cs="Times New Roman"/>
          <w:color w:val="000000" w:themeColor="text1"/>
          <w:sz w:val="24"/>
          <w:szCs w:val="24"/>
        </w:rPr>
        <w:t>.</w:t>
      </w:r>
      <w:proofErr w:type="gramEnd"/>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544A9">
        <w:rPr>
          <w:rFonts w:ascii="Times New Roman" w:eastAsia="Times New Roman" w:hAnsi="Times New Roman" w:cs="Times New Roman"/>
          <w:color w:val="000000" w:themeColor="text1"/>
          <w:sz w:val="24"/>
          <w:szCs w:val="24"/>
        </w:rPr>
        <w:t>. Generated a green energy that led to a lesser dependence on finite fossil fuel tha</w:t>
      </w:r>
      <w:r>
        <w:rPr>
          <w:rFonts w:ascii="Times New Roman" w:eastAsia="Times New Roman" w:hAnsi="Times New Roman" w:cs="Times New Roman"/>
          <w:color w:val="000000" w:themeColor="text1"/>
          <w:sz w:val="24"/>
          <w:szCs w:val="24"/>
        </w:rPr>
        <w:t>t</w:t>
      </w:r>
      <w:r w:rsidRPr="00C544A9">
        <w:rPr>
          <w:rFonts w:ascii="Times New Roman" w:eastAsia="Times New Roman" w:hAnsi="Times New Roman" w:cs="Times New Roman"/>
          <w:color w:val="000000" w:themeColor="text1"/>
          <w:sz w:val="24"/>
          <w:szCs w:val="24"/>
        </w:rPr>
        <w:t xml:space="preserve"> is harmful to but human and plant.</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C544A9">
        <w:rPr>
          <w:rFonts w:ascii="Times New Roman" w:eastAsia="Times New Roman" w:hAnsi="Times New Roman" w:cs="Times New Roman"/>
          <w:color w:val="000000" w:themeColor="text1"/>
          <w:sz w:val="24"/>
          <w:szCs w:val="24"/>
        </w:rPr>
        <w:t xml:space="preserve">. The residual from the biogas production was used to produce organic fertilizer of high quality </w:t>
      </w:r>
    </w:p>
    <w:p w:rsidR="0028045B" w:rsidRPr="00C544A9" w:rsidRDefault="0028045B" w:rsidP="0028045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C544A9">
        <w:rPr>
          <w:rFonts w:ascii="Times New Roman" w:eastAsia="Times New Roman" w:hAnsi="Times New Roman" w:cs="Times New Roman"/>
          <w:color w:val="000000" w:themeColor="text1"/>
          <w:sz w:val="24"/>
          <w:szCs w:val="24"/>
        </w:rPr>
        <w:t>. The research will go a long way create employment, for many young people who will definitely venture into biogas production</w:t>
      </w:r>
    </w:p>
    <w:p w:rsidR="00261826" w:rsidRPr="007358DD" w:rsidRDefault="00261826" w:rsidP="00261826">
      <w:pPr>
        <w:spacing w:line="240" w:lineRule="auto"/>
        <w:rPr>
          <w:rFonts w:ascii="Times New Roman" w:hAnsi="Times New Roman" w:cs="Times New Roman"/>
          <w:b/>
          <w:sz w:val="24"/>
          <w:szCs w:val="24"/>
        </w:rPr>
      </w:pPr>
      <w:r w:rsidRPr="007358DD">
        <w:rPr>
          <w:rFonts w:ascii="Times New Roman" w:hAnsi="Times New Roman" w:cs="Times New Roman"/>
          <w:b/>
          <w:sz w:val="24"/>
          <w:szCs w:val="24"/>
        </w:rPr>
        <w:t>REFERENCES</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Abdeshahian</w:t>
      </w:r>
      <w:proofErr w:type="spellEnd"/>
      <w:r w:rsidRPr="00C544A9">
        <w:rPr>
          <w:rFonts w:ascii="Times New Roman" w:hAnsi="Times New Roman" w:cs="Times New Roman"/>
          <w:color w:val="000000" w:themeColor="text1"/>
          <w:sz w:val="24"/>
          <w:szCs w:val="24"/>
        </w:rPr>
        <w:t xml:space="preserve">, P., Lim J. S., Ho, W. S., </w:t>
      </w:r>
      <w:proofErr w:type="spellStart"/>
      <w:r w:rsidRPr="00C544A9">
        <w:rPr>
          <w:rFonts w:ascii="Times New Roman" w:hAnsi="Times New Roman" w:cs="Times New Roman"/>
          <w:color w:val="000000" w:themeColor="text1"/>
          <w:sz w:val="24"/>
          <w:szCs w:val="24"/>
        </w:rPr>
        <w:t>Hashim</w:t>
      </w:r>
      <w:proofErr w:type="spellEnd"/>
      <w:r w:rsidRPr="00C544A9">
        <w:rPr>
          <w:rFonts w:ascii="Times New Roman" w:hAnsi="Times New Roman" w:cs="Times New Roman"/>
          <w:color w:val="000000" w:themeColor="text1"/>
          <w:sz w:val="24"/>
          <w:szCs w:val="24"/>
        </w:rPr>
        <w:t xml:space="preserve">, H. </w:t>
      </w:r>
      <w:r>
        <w:rPr>
          <w:rFonts w:ascii="Times New Roman" w:hAnsi="Times New Roman" w:cs="Times New Roman"/>
          <w:color w:val="000000" w:themeColor="text1"/>
          <w:sz w:val="24"/>
          <w:szCs w:val="24"/>
        </w:rPr>
        <w:t>and</w:t>
      </w:r>
      <w:r w:rsidRPr="00C544A9">
        <w:rPr>
          <w:rFonts w:ascii="Times New Roman" w:hAnsi="Times New Roman" w:cs="Times New Roman"/>
          <w:color w:val="000000" w:themeColor="text1"/>
          <w:sz w:val="24"/>
          <w:szCs w:val="24"/>
        </w:rPr>
        <w:t xml:space="preserve"> Lee, C. T. (2016). Potential of biogas production from farm animal waste in Malaysia. </w:t>
      </w:r>
      <w:r w:rsidRPr="004A7B35">
        <w:rPr>
          <w:rFonts w:ascii="Times New Roman" w:hAnsi="Times New Roman" w:cs="Times New Roman"/>
          <w:i/>
          <w:iCs/>
          <w:color w:val="000000" w:themeColor="text1"/>
          <w:sz w:val="24"/>
          <w:szCs w:val="24"/>
        </w:rPr>
        <w:t xml:space="preserve">Renew Sustain Energy </w:t>
      </w:r>
      <w:proofErr w:type="gramStart"/>
      <w:r w:rsidRPr="004A7B35">
        <w:rPr>
          <w:rFonts w:ascii="Times New Roman" w:hAnsi="Times New Roman" w:cs="Times New Roman"/>
          <w:i/>
          <w:iCs/>
          <w:color w:val="000000" w:themeColor="text1"/>
          <w:sz w:val="24"/>
          <w:szCs w:val="24"/>
        </w:rPr>
        <w:t>Rev</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w:t>
      </w:r>
      <w:proofErr w:type="gramEnd"/>
      <w:r w:rsidRPr="00C544A9">
        <w:rPr>
          <w:rFonts w:ascii="Times New Roman" w:hAnsi="Times New Roman" w:cs="Times New Roman"/>
          <w:color w:val="000000" w:themeColor="text1"/>
          <w:sz w:val="24"/>
          <w:szCs w:val="24"/>
        </w:rPr>
        <w:t xml:space="preserve"> 60:714–723. </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lastRenderedPageBreak/>
        <w:t>Abeer</w:t>
      </w:r>
      <w:proofErr w:type="spellEnd"/>
      <w:r w:rsidRPr="00C544A9">
        <w:rPr>
          <w:rFonts w:ascii="Times New Roman" w:hAnsi="Times New Roman" w:cs="Times New Roman"/>
          <w:color w:val="000000" w:themeColor="text1"/>
          <w:sz w:val="24"/>
          <w:szCs w:val="24"/>
        </w:rPr>
        <w:t xml:space="preserve"> A., Ahmed, I. O., </w:t>
      </w:r>
      <w:proofErr w:type="spellStart"/>
      <w:r w:rsidRPr="00C544A9">
        <w:rPr>
          <w:rFonts w:ascii="Times New Roman" w:hAnsi="Times New Roman" w:cs="Times New Roman"/>
          <w:color w:val="000000" w:themeColor="text1"/>
          <w:sz w:val="24"/>
          <w:szCs w:val="24"/>
        </w:rPr>
        <w:t>Ala’Ah</w:t>
      </w:r>
      <w:proofErr w:type="spellEnd"/>
      <w:r w:rsidRPr="00C544A9">
        <w:rPr>
          <w:rFonts w:ascii="Times New Roman" w:hAnsi="Times New Roman" w:cs="Times New Roman"/>
          <w:color w:val="000000" w:themeColor="text1"/>
          <w:sz w:val="24"/>
          <w:szCs w:val="24"/>
        </w:rPr>
        <w:t xml:space="preserve"> E. M., </w:t>
      </w:r>
      <w:proofErr w:type="spellStart"/>
      <w:r w:rsidRPr="00C544A9">
        <w:rPr>
          <w:rFonts w:ascii="Times New Roman" w:hAnsi="Times New Roman" w:cs="Times New Roman"/>
          <w:color w:val="000000" w:themeColor="text1"/>
          <w:sz w:val="24"/>
          <w:szCs w:val="24"/>
        </w:rPr>
        <w:t>Othtman</w:t>
      </w:r>
      <w:proofErr w:type="spellEnd"/>
      <w:r w:rsidRPr="00C544A9">
        <w:rPr>
          <w:rFonts w:ascii="Times New Roman" w:hAnsi="Times New Roman" w:cs="Times New Roman"/>
          <w:color w:val="000000" w:themeColor="text1"/>
          <w:sz w:val="24"/>
          <w:szCs w:val="24"/>
        </w:rPr>
        <w:t xml:space="preserve"> A., </w:t>
      </w:r>
      <w:proofErr w:type="spellStart"/>
      <w:r w:rsidRPr="00C544A9">
        <w:rPr>
          <w:rFonts w:ascii="Times New Roman" w:hAnsi="Times New Roman" w:cs="Times New Roman"/>
          <w:color w:val="000000" w:themeColor="text1"/>
          <w:sz w:val="24"/>
          <w:szCs w:val="24"/>
        </w:rPr>
        <w:t>Mahad</w:t>
      </w:r>
      <w:proofErr w:type="spellEnd"/>
      <w:r w:rsidRPr="00C544A9">
        <w:rPr>
          <w:rFonts w:ascii="Times New Roman" w:hAnsi="Times New Roman" w:cs="Times New Roman"/>
          <w:color w:val="000000" w:themeColor="text1"/>
          <w:sz w:val="24"/>
          <w:szCs w:val="24"/>
        </w:rPr>
        <w:t xml:space="preserve">, B., Samaw, F., David W R. (2020). </w:t>
      </w:r>
      <w:r w:rsidRPr="00C544A9">
        <w:rPr>
          <w:rFonts w:ascii="Times New Roman" w:hAnsi="Times New Roman" w:cs="Times New Roman"/>
          <w:bCs/>
          <w:color w:val="000000" w:themeColor="text1"/>
          <w:sz w:val="24"/>
          <w:szCs w:val="24"/>
          <w:shd w:val="clear" w:color="auto" w:fill="FFFFFF"/>
        </w:rPr>
        <w:t xml:space="preserve">Techno-economic evaluation of biogas production from food waste via anaerobic digestion. </w:t>
      </w:r>
      <w:r w:rsidRPr="004A7B35">
        <w:rPr>
          <w:rFonts w:ascii="Times New Roman" w:hAnsi="Times New Roman" w:cs="Times New Roman"/>
          <w:bCs/>
          <w:i/>
          <w:iCs/>
          <w:color w:val="000000" w:themeColor="text1"/>
          <w:sz w:val="24"/>
          <w:szCs w:val="24"/>
          <w:shd w:val="clear" w:color="auto" w:fill="FFFFFF"/>
        </w:rPr>
        <w:t>Scientific report</w:t>
      </w:r>
      <w:r w:rsidRPr="00C544A9">
        <w:rPr>
          <w:rFonts w:ascii="Times New Roman" w:hAnsi="Times New Roman" w:cs="Times New Roman"/>
          <w:bCs/>
          <w:color w:val="000000" w:themeColor="text1"/>
          <w:sz w:val="24"/>
          <w:szCs w:val="24"/>
          <w:shd w:val="clear" w:color="auto" w:fill="FFFFFF"/>
        </w:rPr>
        <w:t xml:space="preserve"> </w:t>
      </w:r>
      <w:r w:rsidRPr="00C544A9">
        <w:rPr>
          <w:rStyle w:val="u-visually-hidden"/>
          <w:bCs/>
          <w:color w:val="000000" w:themeColor="text1"/>
          <w:sz w:val="26"/>
          <w:szCs w:val="26"/>
        </w:rPr>
        <w:t>Volume</w:t>
      </w:r>
      <w:r w:rsidRPr="00C544A9">
        <w:rPr>
          <w:bCs/>
          <w:color w:val="000000" w:themeColor="text1"/>
          <w:sz w:val="26"/>
          <w:szCs w:val="26"/>
        </w:rPr>
        <w:t> 10</w:t>
      </w:r>
      <w:r w:rsidRPr="00C544A9">
        <w:rPr>
          <w:color w:val="000000" w:themeColor="text1"/>
          <w:sz w:val="26"/>
          <w:szCs w:val="26"/>
          <w:shd w:val="clear" w:color="auto" w:fill="FFFFFF"/>
        </w:rPr>
        <w:t>, Article number: </w:t>
      </w:r>
      <w:r w:rsidRPr="00C544A9">
        <w:rPr>
          <w:color w:val="000000" w:themeColor="text1"/>
          <w:sz w:val="26"/>
          <w:szCs w:val="26"/>
        </w:rPr>
        <w:t>15719</w:t>
      </w:r>
    </w:p>
    <w:p w:rsidR="00261826" w:rsidRPr="00C544A9" w:rsidRDefault="00261826" w:rsidP="00261826">
      <w:pPr>
        <w:spacing w:line="240" w:lineRule="auto"/>
        <w:ind w:left="720" w:hanging="720"/>
        <w:jc w:val="both"/>
        <w:rPr>
          <w:rFonts w:ascii="Times New Roman" w:hAnsi="Times New Roman" w:cs="Times New Roman"/>
          <w:color w:val="000000" w:themeColor="text1"/>
          <w:spacing w:val="-2"/>
          <w:kern w:val="36"/>
          <w:sz w:val="24"/>
          <w:szCs w:val="24"/>
        </w:rPr>
      </w:pPr>
      <w:proofErr w:type="spellStart"/>
      <w:r w:rsidRPr="00C544A9">
        <w:rPr>
          <w:rFonts w:ascii="Times New Roman" w:hAnsi="Times New Roman" w:cs="Times New Roman"/>
          <w:color w:val="000000" w:themeColor="text1"/>
          <w:sz w:val="24"/>
          <w:szCs w:val="24"/>
        </w:rPr>
        <w:t>Abelleira</w:t>
      </w:r>
      <w:proofErr w:type="spellEnd"/>
      <w:r w:rsidRPr="00C544A9">
        <w:rPr>
          <w:rFonts w:ascii="Times New Roman" w:hAnsi="Times New Roman" w:cs="Times New Roman"/>
          <w:color w:val="000000" w:themeColor="text1"/>
          <w:sz w:val="24"/>
          <w:szCs w:val="24"/>
        </w:rPr>
        <w:t>-Pereira, J. M., Pérez-Elvira, S. I., Sánchez-</w:t>
      </w:r>
      <w:proofErr w:type="spellStart"/>
      <w:r w:rsidRPr="00C544A9">
        <w:rPr>
          <w:rFonts w:ascii="Times New Roman" w:hAnsi="Times New Roman" w:cs="Times New Roman"/>
          <w:color w:val="000000" w:themeColor="text1"/>
          <w:sz w:val="24"/>
          <w:szCs w:val="24"/>
        </w:rPr>
        <w:t>Oneto</w:t>
      </w:r>
      <w:proofErr w:type="spellEnd"/>
      <w:r w:rsidRPr="00C544A9">
        <w:rPr>
          <w:rFonts w:ascii="Times New Roman" w:hAnsi="Times New Roman" w:cs="Times New Roman"/>
          <w:color w:val="000000" w:themeColor="text1"/>
          <w:sz w:val="24"/>
          <w:szCs w:val="24"/>
        </w:rPr>
        <w:t xml:space="preserve">, J., R., </w:t>
      </w:r>
      <w:proofErr w:type="spellStart"/>
      <w:r w:rsidRPr="00C544A9">
        <w:rPr>
          <w:rFonts w:ascii="Times New Roman" w:hAnsi="Times New Roman" w:cs="Times New Roman"/>
          <w:color w:val="000000" w:themeColor="text1"/>
          <w:sz w:val="24"/>
          <w:szCs w:val="24"/>
        </w:rPr>
        <w:t>Portela</w:t>
      </w:r>
      <w:proofErr w:type="spellEnd"/>
      <w:r w:rsidRPr="00C544A9">
        <w:rPr>
          <w:rFonts w:ascii="Times New Roman" w:hAnsi="Times New Roman" w:cs="Times New Roman"/>
          <w:color w:val="000000" w:themeColor="text1"/>
          <w:sz w:val="24"/>
          <w:szCs w:val="24"/>
        </w:rPr>
        <w:t xml:space="preserve">, J. R. &amp; </w:t>
      </w:r>
      <w:proofErr w:type="spellStart"/>
      <w:r w:rsidRPr="00C544A9">
        <w:rPr>
          <w:rFonts w:ascii="Times New Roman" w:hAnsi="Times New Roman" w:cs="Times New Roman"/>
          <w:color w:val="000000" w:themeColor="text1"/>
          <w:sz w:val="24"/>
          <w:szCs w:val="24"/>
        </w:rPr>
        <w:t>Nebot</w:t>
      </w:r>
      <w:proofErr w:type="spellEnd"/>
      <w:r w:rsidRPr="00C544A9">
        <w:rPr>
          <w:rFonts w:ascii="Times New Roman" w:hAnsi="Times New Roman" w:cs="Times New Roman"/>
          <w:color w:val="000000" w:themeColor="text1"/>
          <w:sz w:val="24"/>
          <w:szCs w:val="24"/>
        </w:rPr>
        <w:t xml:space="preserve"> E. (2015).  Enhancement of methane production in </w:t>
      </w:r>
      <w:proofErr w:type="spellStart"/>
      <w:r w:rsidRPr="00C544A9">
        <w:rPr>
          <w:rFonts w:ascii="Times New Roman" w:hAnsi="Times New Roman" w:cs="Times New Roman"/>
          <w:color w:val="000000" w:themeColor="text1"/>
          <w:sz w:val="24"/>
          <w:szCs w:val="24"/>
        </w:rPr>
        <w:t>mesophilic</w:t>
      </w:r>
      <w:proofErr w:type="spellEnd"/>
      <w:r w:rsidRPr="00C544A9">
        <w:rPr>
          <w:rFonts w:ascii="Times New Roman" w:hAnsi="Times New Roman" w:cs="Times New Roman"/>
          <w:color w:val="000000" w:themeColor="text1"/>
          <w:sz w:val="24"/>
          <w:szCs w:val="24"/>
        </w:rPr>
        <w:t xml:space="preserve"> anaerobic digestion of secondary sewage sludge by advanced thermal hydrolysis pretreatment. </w:t>
      </w:r>
      <w:r w:rsidRPr="004A7B35">
        <w:rPr>
          <w:rFonts w:ascii="Times New Roman" w:hAnsi="Times New Roman" w:cs="Times New Roman"/>
          <w:i/>
          <w:iCs/>
          <w:color w:val="000000" w:themeColor="text1"/>
          <w:sz w:val="24"/>
          <w:szCs w:val="24"/>
        </w:rPr>
        <w:t>Water Res</w:t>
      </w:r>
      <w:r w:rsidRPr="00C544A9">
        <w:rPr>
          <w:rFonts w:ascii="Times New Roman" w:hAnsi="Times New Roman" w:cs="Times New Roman"/>
          <w:color w:val="000000" w:themeColor="text1"/>
          <w:sz w:val="24"/>
          <w:szCs w:val="24"/>
        </w:rPr>
        <w:t xml:space="preserve"> 71:330–340.</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Damyanova</w:t>
      </w:r>
      <w:proofErr w:type="spellEnd"/>
      <w:r w:rsidRPr="00C544A9">
        <w:rPr>
          <w:rFonts w:ascii="Times New Roman" w:hAnsi="Times New Roman" w:cs="Times New Roman"/>
          <w:color w:val="000000" w:themeColor="text1"/>
          <w:sz w:val="24"/>
          <w:szCs w:val="24"/>
        </w:rPr>
        <w:t xml:space="preserve">, S. &amp; </w:t>
      </w:r>
      <w:proofErr w:type="spellStart"/>
      <w:r w:rsidRPr="00C544A9">
        <w:rPr>
          <w:rFonts w:ascii="Times New Roman" w:hAnsi="Times New Roman" w:cs="Times New Roman"/>
          <w:color w:val="000000" w:themeColor="text1"/>
          <w:sz w:val="24"/>
          <w:szCs w:val="24"/>
        </w:rPr>
        <w:t>Beschkov</w:t>
      </w:r>
      <w:proofErr w:type="spellEnd"/>
      <w:r w:rsidRPr="00C544A9">
        <w:rPr>
          <w:rFonts w:ascii="Times New Roman" w:hAnsi="Times New Roman" w:cs="Times New Roman"/>
          <w:color w:val="000000" w:themeColor="text1"/>
          <w:sz w:val="24"/>
          <w:szCs w:val="24"/>
        </w:rPr>
        <w:t xml:space="preserve"> V. (2020). Biogas as a source of energy and chemicals. In: </w:t>
      </w:r>
      <w:proofErr w:type="spellStart"/>
      <w:r w:rsidRPr="00C544A9">
        <w:rPr>
          <w:rFonts w:ascii="Times New Roman" w:hAnsi="Times New Roman" w:cs="Times New Roman"/>
          <w:color w:val="000000" w:themeColor="text1"/>
          <w:sz w:val="24"/>
          <w:szCs w:val="24"/>
        </w:rPr>
        <w:t>Beschkov</w:t>
      </w:r>
      <w:proofErr w:type="spellEnd"/>
      <w:r w:rsidRPr="00C544A9">
        <w:rPr>
          <w:rFonts w:ascii="Times New Roman" w:hAnsi="Times New Roman" w:cs="Times New Roman"/>
          <w:color w:val="000000" w:themeColor="text1"/>
          <w:sz w:val="24"/>
          <w:szCs w:val="24"/>
        </w:rPr>
        <w:t xml:space="preserve"> V (</w:t>
      </w:r>
      <w:proofErr w:type="spellStart"/>
      <w:proofErr w:type="gramStart"/>
      <w:r w:rsidRPr="00C544A9">
        <w:rPr>
          <w:rFonts w:ascii="Times New Roman" w:hAnsi="Times New Roman" w:cs="Times New Roman"/>
          <w:color w:val="000000" w:themeColor="text1"/>
          <w:sz w:val="24"/>
          <w:szCs w:val="24"/>
        </w:rPr>
        <w:t>ed</w:t>
      </w:r>
      <w:proofErr w:type="spellEnd"/>
      <w:proofErr w:type="gramEnd"/>
      <w:r w:rsidRPr="00C544A9">
        <w:rPr>
          <w:rFonts w:ascii="Times New Roman" w:hAnsi="Times New Roman" w:cs="Times New Roman"/>
          <w:color w:val="000000" w:themeColor="text1"/>
          <w:sz w:val="24"/>
          <w:szCs w:val="24"/>
        </w:rPr>
        <w:t xml:space="preserve">) </w:t>
      </w:r>
      <w:proofErr w:type="spellStart"/>
      <w:r w:rsidRPr="00C544A9">
        <w:rPr>
          <w:rFonts w:ascii="Times New Roman" w:hAnsi="Times New Roman" w:cs="Times New Roman"/>
          <w:color w:val="000000" w:themeColor="text1"/>
          <w:sz w:val="24"/>
          <w:szCs w:val="24"/>
        </w:rPr>
        <w:t>Biorefnery</w:t>
      </w:r>
      <w:proofErr w:type="spellEnd"/>
      <w:r w:rsidRPr="00C544A9">
        <w:rPr>
          <w:rFonts w:ascii="Times New Roman" w:hAnsi="Times New Roman" w:cs="Times New Roman"/>
          <w:color w:val="000000" w:themeColor="text1"/>
          <w:sz w:val="24"/>
          <w:szCs w:val="24"/>
        </w:rPr>
        <w:t xml:space="preserve"> concepts. </w:t>
      </w:r>
      <w:proofErr w:type="spellStart"/>
      <w:r w:rsidRPr="00C544A9">
        <w:rPr>
          <w:rFonts w:ascii="Times New Roman" w:hAnsi="Times New Roman" w:cs="Times New Roman"/>
          <w:color w:val="000000" w:themeColor="text1"/>
          <w:sz w:val="24"/>
          <w:szCs w:val="24"/>
        </w:rPr>
        <w:t>IntechOpen</w:t>
      </w:r>
      <w:proofErr w:type="spellEnd"/>
      <w:r w:rsidRPr="00C544A9">
        <w:rPr>
          <w:rFonts w:ascii="Times New Roman" w:hAnsi="Times New Roman" w:cs="Times New Roman"/>
          <w:color w:val="000000" w:themeColor="text1"/>
          <w:sz w:val="24"/>
          <w:szCs w:val="24"/>
        </w:rPr>
        <w:t>.</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C544A9">
        <w:rPr>
          <w:rFonts w:ascii="Times New Roman" w:hAnsi="Times New Roman" w:cs="Times New Roman"/>
          <w:color w:val="000000" w:themeColor="text1"/>
          <w:sz w:val="24"/>
          <w:szCs w:val="24"/>
          <w:shd w:val="clear" w:color="auto" w:fill="FFFFFF"/>
        </w:rPr>
        <w:t>Elehinafe</w:t>
      </w:r>
      <w:proofErr w:type="spellEnd"/>
      <w:r w:rsidRPr="00C544A9">
        <w:rPr>
          <w:rFonts w:ascii="Times New Roman" w:hAnsi="Times New Roman" w:cs="Times New Roman"/>
          <w:color w:val="000000" w:themeColor="text1"/>
          <w:sz w:val="24"/>
          <w:szCs w:val="24"/>
          <w:shd w:val="clear" w:color="auto" w:fill="FFFFFF"/>
        </w:rPr>
        <w:t xml:space="preserve">, F. B., </w:t>
      </w:r>
      <w:proofErr w:type="spellStart"/>
      <w:r w:rsidRPr="00C544A9">
        <w:rPr>
          <w:rFonts w:ascii="Times New Roman" w:hAnsi="Times New Roman" w:cs="Times New Roman"/>
          <w:color w:val="000000" w:themeColor="text1"/>
          <w:sz w:val="24"/>
          <w:szCs w:val="24"/>
          <w:shd w:val="clear" w:color="auto" w:fill="FFFFFF"/>
        </w:rPr>
        <w:t>Okedere</w:t>
      </w:r>
      <w:proofErr w:type="spellEnd"/>
      <w:r w:rsidRPr="00C544A9">
        <w:rPr>
          <w:rFonts w:ascii="Times New Roman" w:hAnsi="Times New Roman" w:cs="Times New Roman"/>
          <w:color w:val="000000" w:themeColor="text1"/>
          <w:sz w:val="24"/>
          <w:szCs w:val="24"/>
          <w:shd w:val="clear" w:color="auto" w:fill="FFFFFF"/>
        </w:rPr>
        <w:t xml:space="preserve">, O. B., </w:t>
      </w:r>
      <w:proofErr w:type="spellStart"/>
      <w:r w:rsidRPr="00C544A9">
        <w:rPr>
          <w:rFonts w:ascii="Times New Roman" w:hAnsi="Times New Roman" w:cs="Times New Roman"/>
          <w:color w:val="000000" w:themeColor="text1"/>
          <w:sz w:val="24"/>
          <w:szCs w:val="24"/>
          <w:shd w:val="clear" w:color="auto" w:fill="FFFFFF"/>
        </w:rPr>
        <w:t>Ayeni</w:t>
      </w:r>
      <w:proofErr w:type="spellEnd"/>
      <w:r w:rsidRPr="00C544A9">
        <w:rPr>
          <w:rFonts w:ascii="Times New Roman" w:hAnsi="Times New Roman" w:cs="Times New Roman"/>
          <w:color w:val="000000" w:themeColor="text1"/>
          <w:sz w:val="24"/>
          <w:szCs w:val="24"/>
          <w:shd w:val="clear" w:color="auto" w:fill="FFFFFF"/>
        </w:rPr>
        <w:t xml:space="preserve">, A. O. </w:t>
      </w:r>
      <w:r w:rsidRPr="00C544A9">
        <w:rPr>
          <w:rFonts w:ascii="Times New Roman" w:hAnsi="Times New Roman" w:cs="Times New Roman"/>
          <w:color w:val="000000" w:themeColor="text1"/>
          <w:sz w:val="24"/>
          <w:szCs w:val="24"/>
        </w:rPr>
        <w:t>&amp;</w:t>
      </w:r>
      <w:r w:rsidRPr="00C544A9">
        <w:rPr>
          <w:rFonts w:ascii="Times New Roman" w:hAnsi="Times New Roman" w:cs="Times New Roman"/>
          <w:color w:val="000000" w:themeColor="text1"/>
          <w:sz w:val="24"/>
          <w:szCs w:val="24"/>
          <w:shd w:val="clear" w:color="auto" w:fill="FFFFFF"/>
        </w:rPr>
        <w:t xml:space="preserve"> </w:t>
      </w:r>
      <w:proofErr w:type="spellStart"/>
      <w:r w:rsidRPr="00C544A9">
        <w:rPr>
          <w:rFonts w:ascii="Times New Roman" w:hAnsi="Times New Roman" w:cs="Times New Roman"/>
          <w:color w:val="000000" w:themeColor="text1"/>
          <w:sz w:val="24"/>
          <w:szCs w:val="24"/>
          <w:shd w:val="clear" w:color="auto" w:fill="FFFFFF"/>
        </w:rPr>
        <w:t>Ajewole</w:t>
      </w:r>
      <w:proofErr w:type="spellEnd"/>
      <w:r w:rsidRPr="00C544A9">
        <w:rPr>
          <w:rFonts w:ascii="Times New Roman" w:hAnsi="Times New Roman" w:cs="Times New Roman"/>
          <w:color w:val="000000" w:themeColor="text1"/>
          <w:sz w:val="24"/>
          <w:szCs w:val="24"/>
          <w:shd w:val="clear" w:color="auto" w:fill="FFFFFF"/>
        </w:rPr>
        <w:t xml:space="preserve">, T. O. (2022). Hazardous organic pollutants from open burning of municipal wastes in Southwest Nigeria. </w:t>
      </w:r>
      <w:r w:rsidRPr="00FB2E6C">
        <w:rPr>
          <w:rFonts w:ascii="Times New Roman" w:hAnsi="Times New Roman" w:cs="Times New Roman"/>
          <w:i/>
          <w:iCs/>
          <w:color w:val="000000" w:themeColor="text1"/>
          <w:sz w:val="24"/>
          <w:szCs w:val="24"/>
          <w:shd w:val="clear" w:color="auto" w:fill="FFFFFF"/>
        </w:rPr>
        <w:t xml:space="preserve">J </w:t>
      </w:r>
      <w:proofErr w:type="spellStart"/>
      <w:r w:rsidRPr="00FB2E6C">
        <w:rPr>
          <w:rFonts w:ascii="Times New Roman" w:hAnsi="Times New Roman" w:cs="Times New Roman"/>
          <w:i/>
          <w:iCs/>
          <w:color w:val="000000" w:themeColor="text1"/>
          <w:sz w:val="24"/>
          <w:szCs w:val="24"/>
          <w:shd w:val="clear" w:color="auto" w:fill="FFFFFF"/>
        </w:rPr>
        <w:t>Ecol</w:t>
      </w:r>
      <w:proofErr w:type="spellEnd"/>
      <w:r w:rsidRPr="00FB2E6C">
        <w:rPr>
          <w:rFonts w:ascii="Times New Roman" w:hAnsi="Times New Roman" w:cs="Times New Roman"/>
          <w:i/>
          <w:iCs/>
          <w:color w:val="000000" w:themeColor="text1"/>
          <w:sz w:val="24"/>
          <w:szCs w:val="24"/>
          <w:shd w:val="clear" w:color="auto" w:fill="FFFFFF"/>
        </w:rPr>
        <w:t xml:space="preserve"> Eng.</w:t>
      </w:r>
      <w:r w:rsidRPr="00C544A9">
        <w:rPr>
          <w:rFonts w:ascii="Times New Roman" w:hAnsi="Times New Roman" w:cs="Times New Roman"/>
          <w:color w:val="000000" w:themeColor="text1"/>
          <w:sz w:val="24"/>
          <w:szCs w:val="24"/>
          <w:shd w:val="clear" w:color="auto" w:fill="FFFFFF"/>
        </w:rPr>
        <w:t xml:space="preserve"> 2022; 23: 288-296. </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shd w:val="clear" w:color="auto" w:fill="FFFFFF"/>
        </w:rPr>
      </w:pPr>
      <w:r w:rsidRPr="00C544A9">
        <w:rPr>
          <w:rFonts w:ascii="Times New Roman" w:hAnsi="Times New Roman" w:cs="Times New Roman"/>
          <w:color w:val="000000" w:themeColor="text1"/>
          <w:sz w:val="24"/>
          <w:szCs w:val="24"/>
          <w:shd w:val="clear" w:color="auto" w:fill="FFFFFF"/>
        </w:rPr>
        <w:t xml:space="preserve">Energy information administration (EIA). Annual energy outlook 2020 with projections to 2050 [Internet]. Washington, DC: EIA; 2020 [cited date 2022 March 15]. Available from: </w:t>
      </w:r>
      <w:r w:rsidRPr="00C544A9">
        <w:rPr>
          <w:rFonts w:ascii="Times New Roman" w:hAnsi="Times New Roman" w:cs="Times New Roman"/>
          <w:color w:val="000000" w:themeColor="text1"/>
          <w:sz w:val="24"/>
          <w:szCs w:val="24"/>
        </w:rPr>
        <w:t>https://www.eia.gov/outlooks/aeo/pdf/AEO2020%20Full%20Report.pdf</w:t>
      </w:r>
      <w:r w:rsidRPr="00C544A9">
        <w:rPr>
          <w:rFonts w:ascii="Times New Roman" w:hAnsi="Times New Roman" w:cs="Times New Roman"/>
          <w:color w:val="000000" w:themeColor="text1"/>
          <w:sz w:val="24"/>
          <w:szCs w:val="24"/>
          <w:shd w:val="clear" w:color="auto" w:fill="FFFFFF"/>
        </w:rPr>
        <w:t>.</w:t>
      </w:r>
    </w:p>
    <w:p w:rsidR="00261826" w:rsidRDefault="00261826" w:rsidP="00261826">
      <w:pPr>
        <w:spacing w:line="240" w:lineRule="auto"/>
        <w:ind w:left="720" w:hanging="720"/>
        <w:jc w:val="both"/>
        <w:rPr>
          <w:rFonts w:ascii="Times New Roman" w:hAnsi="Times New Roman" w:cs="Times New Roman"/>
          <w:bCs/>
          <w:iCs/>
          <w:color w:val="000000" w:themeColor="text1"/>
          <w:sz w:val="24"/>
          <w:szCs w:val="24"/>
        </w:rPr>
      </w:pPr>
      <w:proofErr w:type="spellStart"/>
      <w:r w:rsidRPr="00C544A9">
        <w:rPr>
          <w:rFonts w:ascii="Times New Roman" w:hAnsi="Times New Roman" w:cs="Times New Roman"/>
          <w:bCs/>
          <w:iCs/>
          <w:color w:val="000000" w:themeColor="text1"/>
          <w:sz w:val="24"/>
          <w:szCs w:val="24"/>
        </w:rPr>
        <w:t>Ermolaev</w:t>
      </w:r>
      <w:proofErr w:type="spellEnd"/>
      <w:r w:rsidRPr="00C544A9">
        <w:rPr>
          <w:rFonts w:ascii="Times New Roman" w:hAnsi="Times New Roman" w:cs="Times New Roman"/>
          <w:bCs/>
          <w:iCs/>
          <w:color w:val="000000" w:themeColor="text1"/>
          <w:sz w:val="24"/>
          <w:szCs w:val="24"/>
        </w:rPr>
        <w:t xml:space="preserve">, E., </w:t>
      </w:r>
      <w:proofErr w:type="spellStart"/>
      <w:r w:rsidRPr="00C544A9">
        <w:rPr>
          <w:rFonts w:ascii="Times New Roman" w:hAnsi="Times New Roman" w:cs="Times New Roman"/>
          <w:bCs/>
          <w:iCs/>
          <w:color w:val="000000" w:themeColor="text1"/>
          <w:sz w:val="24"/>
          <w:szCs w:val="24"/>
        </w:rPr>
        <w:t>Sundberg</w:t>
      </w:r>
      <w:proofErr w:type="spellEnd"/>
      <w:r w:rsidRPr="00C544A9">
        <w:rPr>
          <w:rFonts w:ascii="Times New Roman" w:hAnsi="Times New Roman" w:cs="Times New Roman"/>
          <w:bCs/>
          <w:iCs/>
          <w:color w:val="000000" w:themeColor="text1"/>
          <w:sz w:val="24"/>
          <w:szCs w:val="24"/>
        </w:rPr>
        <w:t xml:space="preserve">, C., Pell, M. </w:t>
      </w:r>
      <w:proofErr w:type="spellStart"/>
      <w:r w:rsidRPr="00C544A9">
        <w:rPr>
          <w:rFonts w:ascii="Times New Roman" w:hAnsi="Times New Roman" w:cs="Times New Roman"/>
          <w:bCs/>
          <w:iCs/>
          <w:color w:val="000000" w:themeColor="text1"/>
          <w:sz w:val="24"/>
          <w:szCs w:val="24"/>
        </w:rPr>
        <w:t>Smårs</w:t>
      </w:r>
      <w:proofErr w:type="spellEnd"/>
      <w:r w:rsidRPr="00C544A9">
        <w:rPr>
          <w:rFonts w:ascii="Times New Roman" w:hAnsi="Times New Roman" w:cs="Times New Roman"/>
          <w:bCs/>
          <w:iCs/>
          <w:color w:val="000000" w:themeColor="text1"/>
          <w:sz w:val="24"/>
          <w:szCs w:val="24"/>
        </w:rPr>
        <w:t xml:space="preserve">, S. </w:t>
      </w:r>
      <w:r w:rsidRPr="00C544A9">
        <w:rPr>
          <w:rFonts w:ascii="Times New Roman" w:hAnsi="Times New Roman" w:cs="Times New Roman"/>
          <w:color w:val="000000" w:themeColor="text1"/>
          <w:sz w:val="24"/>
          <w:szCs w:val="24"/>
        </w:rPr>
        <w:t>&amp;</w:t>
      </w:r>
      <w:r w:rsidRPr="00C544A9">
        <w:rPr>
          <w:rFonts w:ascii="Times New Roman" w:hAnsi="Times New Roman" w:cs="Times New Roman"/>
          <w:bCs/>
          <w:iCs/>
          <w:color w:val="000000" w:themeColor="text1"/>
          <w:sz w:val="24"/>
          <w:szCs w:val="24"/>
        </w:rPr>
        <w:t xml:space="preserve"> </w:t>
      </w:r>
      <w:proofErr w:type="spellStart"/>
      <w:r w:rsidRPr="00C544A9">
        <w:rPr>
          <w:rFonts w:ascii="Times New Roman" w:hAnsi="Times New Roman" w:cs="Times New Roman"/>
          <w:bCs/>
          <w:iCs/>
          <w:color w:val="000000" w:themeColor="text1"/>
          <w:sz w:val="24"/>
          <w:szCs w:val="24"/>
        </w:rPr>
        <w:t>Jönsson</w:t>
      </w:r>
      <w:proofErr w:type="spellEnd"/>
      <w:r w:rsidRPr="00C544A9">
        <w:rPr>
          <w:rFonts w:ascii="Times New Roman" w:hAnsi="Times New Roman" w:cs="Times New Roman"/>
          <w:bCs/>
          <w:iCs/>
          <w:color w:val="000000" w:themeColor="text1"/>
          <w:sz w:val="24"/>
          <w:szCs w:val="24"/>
        </w:rPr>
        <w:t>, H. (2019) Effects of moisture on emissions of methane, nitrous oxide and carbon dioxide from food and garden waste composting</w:t>
      </w:r>
      <w:r>
        <w:rPr>
          <w:rFonts w:ascii="Times New Roman" w:hAnsi="Times New Roman" w:cs="Times New Roman"/>
          <w:bCs/>
          <w:iCs/>
          <w:color w:val="000000" w:themeColor="text1"/>
          <w:sz w:val="24"/>
          <w:szCs w:val="24"/>
        </w:rPr>
        <w:t xml:space="preserve">. </w:t>
      </w:r>
      <w:r w:rsidRPr="00FB2E6C">
        <w:rPr>
          <w:rFonts w:ascii="Times New Roman" w:hAnsi="Times New Roman" w:cs="Times New Roman"/>
          <w:bCs/>
          <w:i/>
          <w:color w:val="000000" w:themeColor="text1"/>
          <w:sz w:val="24"/>
          <w:szCs w:val="24"/>
        </w:rPr>
        <w:t>Journal of Cleaner Production</w:t>
      </w:r>
      <w:r w:rsidRPr="00C544A9">
        <w:rPr>
          <w:rFonts w:ascii="Times New Roman" w:hAnsi="Times New Roman" w:cs="Times New Roman"/>
          <w:bCs/>
          <w:iCs/>
          <w:color w:val="000000" w:themeColor="text1"/>
          <w:sz w:val="24"/>
          <w:szCs w:val="24"/>
        </w:rPr>
        <w:t>, 240</w:t>
      </w:r>
      <w:r>
        <w:rPr>
          <w:rFonts w:ascii="Times New Roman" w:hAnsi="Times New Roman" w:cs="Times New Roman"/>
          <w:bCs/>
          <w:iCs/>
          <w:color w:val="000000" w:themeColor="text1"/>
          <w:sz w:val="24"/>
          <w:szCs w:val="24"/>
        </w:rPr>
        <w:t>.</w:t>
      </w:r>
    </w:p>
    <w:p w:rsidR="00261826" w:rsidRDefault="00261826" w:rsidP="00261826">
      <w:pPr>
        <w:spacing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C544A9">
        <w:rPr>
          <w:rFonts w:ascii="Times New Roman" w:hAnsi="Times New Roman" w:cs="Times New Roman"/>
          <w:color w:val="000000" w:themeColor="text1"/>
          <w:sz w:val="24"/>
          <w:szCs w:val="24"/>
          <w:shd w:val="clear" w:color="auto" w:fill="FFFFFF"/>
        </w:rPr>
        <w:t>Ibikunle</w:t>
      </w:r>
      <w:proofErr w:type="spellEnd"/>
      <w:r w:rsidRPr="00C544A9">
        <w:rPr>
          <w:rFonts w:ascii="Times New Roman" w:hAnsi="Times New Roman" w:cs="Times New Roman"/>
          <w:color w:val="000000" w:themeColor="text1"/>
          <w:sz w:val="24"/>
          <w:szCs w:val="24"/>
          <w:shd w:val="clear" w:color="auto" w:fill="FFFFFF"/>
        </w:rPr>
        <w:t>, O. O. (2013). T</w:t>
      </w:r>
      <w:r w:rsidRPr="00C544A9">
        <w:rPr>
          <w:rFonts w:ascii="Times New Roman" w:hAnsi="Times New Roman" w:cs="Times New Roman"/>
          <w:bCs/>
          <w:color w:val="000000" w:themeColor="text1"/>
          <w:sz w:val="24"/>
          <w:szCs w:val="24"/>
          <w:shd w:val="clear" w:color="auto" w:fill="FFFFFF"/>
        </w:rPr>
        <w:t xml:space="preserve">echno-Economic Analysis of Waste-to-Suburban Cooking Energy Critical Infrastructure Development in Southwestern Nigeria. </w:t>
      </w:r>
      <w:r w:rsidRPr="0015532E">
        <w:rPr>
          <w:rFonts w:ascii="Times New Roman" w:hAnsi="Times New Roman" w:cs="Times New Roman"/>
          <w:bCs/>
          <w:i/>
          <w:iCs/>
          <w:color w:val="000000" w:themeColor="text1"/>
          <w:sz w:val="24"/>
          <w:szCs w:val="24"/>
          <w:shd w:val="clear" w:color="auto" w:fill="FFFFFF"/>
        </w:rPr>
        <w:t>Journal for energy and technology</w:t>
      </w:r>
      <w:r w:rsidRPr="00C544A9">
        <w:rPr>
          <w:rFonts w:ascii="Times New Roman" w:hAnsi="Times New Roman" w:cs="Times New Roman"/>
          <w:bCs/>
          <w:color w:val="000000" w:themeColor="text1"/>
          <w:sz w:val="24"/>
          <w:szCs w:val="24"/>
          <w:shd w:val="clear" w:color="auto" w:fill="FFFFFF"/>
        </w:rPr>
        <w:t xml:space="preserve"> 2024</w:t>
      </w:r>
      <w:r w:rsidRPr="00C544A9">
        <w:rPr>
          <w:rFonts w:ascii="Times New Roman" w:hAnsi="Times New Roman" w:cs="Times New Roman"/>
          <w:color w:val="000000" w:themeColor="text1"/>
          <w:sz w:val="24"/>
          <w:szCs w:val="24"/>
          <w:shd w:val="clear" w:color="auto" w:fill="FFFFFF"/>
        </w:rPr>
        <w:t>; 5(2): 013</w:t>
      </w:r>
      <w:r>
        <w:rPr>
          <w:rFonts w:ascii="Times New Roman" w:hAnsi="Times New Roman" w:cs="Times New Roman"/>
          <w:color w:val="000000" w:themeColor="text1"/>
          <w:sz w:val="24"/>
          <w:szCs w:val="24"/>
          <w:shd w:val="clear" w:color="auto" w:fill="FFFFFF"/>
        </w:rPr>
        <w:t>.</w:t>
      </w:r>
    </w:p>
    <w:p w:rsidR="00261826" w:rsidRPr="00A52B89" w:rsidRDefault="00261826" w:rsidP="00261826">
      <w:pPr>
        <w:spacing w:line="240" w:lineRule="auto"/>
        <w:ind w:left="720" w:hanging="720"/>
        <w:jc w:val="both"/>
        <w:rPr>
          <w:rFonts w:ascii="Times New Roman" w:hAnsi="Times New Roman" w:cs="Times New Roman"/>
          <w:color w:val="000000" w:themeColor="text1"/>
          <w:sz w:val="24"/>
          <w:szCs w:val="24"/>
        </w:rPr>
      </w:pPr>
      <w:proofErr w:type="spellStart"/>
      <w:r w:rsidRPr="00C544A9">
        <w:rPr>
          <w:rFonts w:ascii="Times New Roman" w:hAnsi="Times New Roman" w:cs="Times New Roman"/>
          <w:color w:val="000000" w:themeColor="text1"/>
          <w:sz w:val="24"/>
          <w:szCs w:val="24"/>
        </w:rPr>
        <w:t>Madu</w:t>
      </w:r>
      <w:proofErr w:type="spellEnd"/>
      <w:r w:rsidRPr="00C544A9">
        <w:rPr>
          <w:rFonts w:ascii="Times New Roman" w:hAnsi="Times New Roman" w:cs="Times New Roman"/>
          <w:color w:val="000000" w:themeColor="text1"/>
          <w:sz w:val="24"/>
          <w:szCs w:val="24"/>
        </w:rPr>
        <w:t xml:space="preserve">, K. E. &amp; </w:t>
      </w:r>
      <w:proofErr w:type="spellStart"/>
      <w:r w:rsidRPr="00C544A9">
        <w:rPr>
          <w:rFonts w:ascii="Times New Roman" w:hAnsi="Times New Roman" w:cs="Times New Roman"/>
          <w:color w:val="000000" w:themeColor="text1"/>
          <w:sz w:val="24"/>
          <w:szCs w:val="24"/>
        </w:rPr>
        <w:t>Atah</w:t>
      </w:r>
      <w:proofErr w:type="spellEnd"/>
      <w:r w:rsidRPr="00C544A9">
        <w:rPr>
          <w:rFonts w:ascii="Times New Roman" w:hAnsi="Times New Roman" w:cs="Times New Roman"/>
          <w:color w:val="000000" w:themeColor="text1"/>
          <w:sz w:val="24"/>
          <w:szCs w:val="24"/>
        </w:rPr>
        <w:t xml:space="preserve">, C. M. (2024).  Design of an alternative energy sources for a four bedroom flat in </w:t>
      </w:r>
      <w:proofErr w:type="spellStart"/>
      <w:r w:rsidRPr="00C544A9">
        <w:rPr>
          <w:rFonts w:ascii="Times New Roman" w:hAnsi="Times New Roman" w:cs="Times New Roman"/>
          <w:color w:val="000000" w:themeColor="text1"/>
          <w:sz w:val="24"/>
          <w:szCs w:val="24"/>
        </w:rPr>
        <w:t>awka</w:t>
      </w:r>
      <w:proofErr w:type="spellEnd"/>
      <w:r w:rsidRPr="00C544A9">
        <w:rPr>
          <w:rFonts w:ascii="Times New Roman" w:hAnsi="Times New Roman" w:cs="Times New Roman"/>
          <w:color w:val="000000" w:themeColor="text1"/>
          <w:sz w:val="24"/>
          <w:szCs w:val="24"/>
        </w:rPr>
        <w:t xml:space="preserve"> </w:t>
      </w:r>
      <w:proofErr w:type="spellStart"/>
      <w:r w:rsidRPr="00C544A9">
        <w:rPr>
          <w:rFonts w:ascii="Times New Roman" w:hAnsi="Times New Roman" w:cs="Times New Roman"/>
          <w:color w:val="000000" w:themeColor="text1"/>
          <w:sz w:val="24"/>
          <w:szCs w:val="24"/>
        </w:rPr>
        <w:t>anambra</w:t>
      </w:r>
      <w:proofErr w:type="spellEnd"/>
      <w:r w:rsidRPr="00C544A9">
        <w:rPr>
          <w:rFonts w:ascii="Times New Roman" w:hAnsi="Times New Roman" w:cs="Times New Roman"/>
          <w:color w:val="000000" w:themeColor="text1"/>
          <w:sz w:val="24"/>
          <w:szCs w:val="24"/>
        </w:rPr>
        <w:t xml:space="preserve"> state Nigeria. </w:t>
      </w:r>
      <w:r w:rsidRPr="0015532E">
        <w:rPr>
          <w:rFonts w:ascii="Times New Roman" w:hAnsi="Times New Roman" w:cs="Times New Roman"/>
          <w:i/>
          <w:iCs/>
          <w:color w:val="000000" w:themeColor="text1"/>
          <w:sz w:val="24"/>
          <w:szCs w:val="24"/>
        </w:rPr>
        <w:t>International journal for research publication and review</w:t>
      </w:r>
      <w:r w:rsidRPr="00C544A9">
        <w:rPr>
          <w:rFonts w:ascii="Times New Roman" w:hAnsi="Times New Roman" w:cs="Times New Roman"/>
          <w:color w:val="000000" w:themeColor="text1"/>
          <w:sz w:val="24"/>
          <w:szCs w:val="24"/>
        </w:rPr>
        <w:t xml:space="preserve">, </w:t>
      </w:r>
      <w:proofErr w:type="spellStart"/>
      <w:r w:rsidRPr="00C544A9">
        <w:rPr>
          <w:rFonts w:ascii="Times New Roman" w:hAnsi="Times New Roman" w:cs="Times New Roman"/>
          <w:color w:val="000000" w:themeColor="text1"/>
          <w:sz w:val="24"/>
          <w:szCs w:val="24"/>
        </w:rPr>
        <w:t>vol</w:t>
      </w:r>
      <w:proofErr w:type="spellEnd"/>
      <w:r w:rsidRPr="00C544A9">
        <w:rPr>
          <w:rFonts w:ascii="Times New Roman" w:hAnsi="Times New Roman" w:cs="Times New Roman"/>
          <w:color w:val="000000" w:themeColor="text1"/>
          <w:sz w:val="24"/>
          <w:szCs w:val="24"/>
        </w:rPr>
        <w:t xml:space="preserve"> 5 no1, </w:t>
      </w:r>
      <w:proofErr w:type="spellStart"/>
      <w:r w:rsidRPr="00C544A9">
        <w:rPr>
          <w:rFonts w:ascii="Times New Roman" w:hAnsi="Times New Roman" w:cs="Times New Roman"/>
          <w:color w:val="000000" w:themeColor="text1"/>
          <w:sz w:val="24"/>
          <w:szCs w:val="24"/>
        </w:rPr>
        <w:t>pp</w:t>
      </w:r>
      <w:proofErr w:type="spellEnd"/>
      <w:r w:rsidRPr="00C544A9">
        <w:rPr>
          <w:rFonts w:ascii="Times New Roman" w:hAnsi="Times New Roman" w:cs="Times New Roman"/>
          <w:color w:val="000000" w:themeColor="text1"/>
          <w:sz w:val="24"/>
          <w:szCs w:val="24"/>
        </w:rPr>
        <w:t xml:space="preserve"> 5139 -5145 January.</w:t>
      </w:r>
    </w:p>
    <w:p w:rsidR="00261826" w:rsidRPr="00C544A9" w:rsidRDefault="00261826" w:rsidP="00261826">
      <w:pPr>
        <w:spacing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C544A9">
        <w:rPr>
          <w:rFonts w:ascii="Times New Roman" w:hAnsi="Times New Roman" w:cs="Times New Roman"/>
          <w:color w:val="000000" w:themeColor="text1"/>
          <w:sz w:val="24"/>
          <w:szCs w:val="24"/>
          <w:shd w:val="clear" w:color="auto" w:fill="FFFFFF"/>
        </w:rPr>
        <w:t>Oyebode</w:t>
      </w:r>
      <w:proofErr w:type="spellEnd"/>
      <w:r w:rsidRPr="00C544A9">
        <w:rPr>
          <w:rFonts w:ascii="Times New Roman" w:hAnsi="Times New Roman" w:cs="Times New Roman"/>
          <w:color w:val="000000" w:themeColor="text1"/>
          <w:sz w:val="24"/>
          <w:szCs w:val="24"/>
          <w:shd w:val="clear" w:color="auto" w:fill="FFFFFF"/>
        </w:rPr>
        <w:t>, O. J. (2018)</w:t>
      </w:r>
      <w:r>
        <w:rPr>
          <w:rFonts w:ascii="Times New Roman" w:hAnsi="Times New Roman" w:cs="Times New Roman"/>
          <w:color w:val="000000" w:themeColor="text1"/>
          <w:sz w:val="24"/>
          <w:szCs w:val="24"/>
          <w:shd w:val="clear" w:color="auto" w:fill="FFFFFF"/>
        </w:rPr>
        <w:t xml:space="preserve">. </w:t>
      </w:r>
      <w:r w:rsidRPr="00C544A9">
        <w:rPr>
          <w:rFonts w:ascii="Times New Roman" w:hAnsi="Times New Roman" w:cs="Times New Roman"/>
          <w:color w:val="000000" w:themeColor="text1"/>
          <w:sz w:val="24"/>
          <w:szCs w:val="24"/>
          <w:shd w:val="clear" w:color="auto" w:fill="FFFFFF"/>
        </w:rPr>
        <w:t xml:space="preserve">Evaluation of municipal solid waste management for improved public health and environment in Nigeria. </w:t>
      </w:r>
      <w:proofErr w:type="spellStart"/>
      <w:r w:rsidRPr="00926774">
        <w:rPr>
          <w:rFonts w:ascii="Times New Roman" w:hAnsi="Times New Roman" w:cs="Times New Roman"/>
          <w:i/>
          <w:iCs/>
          <w:color w:val="000000" w:themeColor="text1"/>
          <w:sz w:val="24"/>
          <w:szCs w:val="24"/>
          <w:shd w:val="clear" w:color="auto" w:fill="FFFFFF"/>
        </w:rPr>
        <w:t>Eur</w:t>
      </w:r>
      <w:proofErr w:type="spellEnd"/>
      <w:r w:rsidRPr="00926774">
        <w:rPr>
          <w:rFonts w:ascii="Times New Roman" w:hAnsi="Times New Roman" w:cs="Times New Roman"/>
          <w:i/>
          <w:iCs/>
          <w:color w:val="000000" w:themeColor="text1"/>
          <w:sz w:val="24"/>
          <w:szCs w:val="24"/>
          <w:shd w:val="clear" w:color="auto" w:fill="FFFFFF"/>
        </w:rPr>
        <w:t xml:space="preserve"> J </w:t>
      </w:r>
      <w:proofErr w:type="spellStart"/>
      <w:r w:rsidRPr="00926774">
        <w:rPr>
          <w:rFonts w:ascii="Times New Roman" w:hAnsi="Times New Roman" w:cs="Times New Roman"/>
          <w:i/>
          <w:iCs/>
          <w:color w:val="000000" w:themeColor="text1"/>
          <w:sz w:val="24"/>
          <w:szCs w:val="24"/>
          <w:shd w:val="clear" w:color="auto" w:fill="FFFFFF"/>
        </w:rPr>
        <w:t>Adv</w:t>
      </w:r>
      <w:proofErr w:type="spellEnd"/>
      <w:r w:rsidRPr="00926774">
        <w:rPr>
          <w:rFonts w:ascii="Times New Roman" w:hAnsi="Times New Roman" w:cs="Times New Roman"/>
          <w:i/>
          <w:iCs/>
          <w:color w:val="000000" w:themeColor="text1"/>
          <w:sz w:val="24"/>
          <w:szCs w:val="24"/>
          <w:shd w:val="clear" w:color="auto" w:fill="FFFFFF"/>
        </w:rPr>
        <w:t xml:space="preserve"> </w:t>
      </w:r>
      <w:proofErr w:type="spellStart"/>
      <w:r w:rsidRPr="00926774">
        <w:rPr>
          <w:rFonts w:ascii="Times New Roman" w:hAnsi="Times New Roman" w:cs="Times New Roman"/>
          <w:i/>
          <w:iCs/>
          <w:color w:val="000000" w:themeColor="text1"/>
          <w:sz w:val="24"/>
          <w:szCs w:val="24"/>
          <w:shd w:val="clear" w:color="auto" w:fill="FFFFFF"/>
        </w:rPr>
        <w:t>Eng</w:t>
      </w:r>
      <w:proofErr w:type="spellEnd"/>
      <w:r w:rsidRPr="00926774">
        <w:rPr>
          <w:rFonts w:ascii="Times New Roman" w:hAnsi="Times New Roman" w:cs="Times New Roman"/>
          <w:i/>
          <w:iCs/>
          <w:color w:val="000000" w:themeColor="text1"/>
          <w:sz w:val="24"/>
          <w:szCs w:val="24"/>
          <w:shd w:val="clear" w:color="auto" w:fill="FFFFFF"/>
        </w:rPr>
        <w:t xml:space="preserve"> </w:t>
      </w:r>
      <w:proofErr w:type="spellStart"/>
      <w:r w:rsidRPr="00926774">
        <w:rPr>
          <w:rFonts w:ascii="Times New Roman" w:hAnsi="Times New Roman" w:cs="Times New Roman"/>
          <w:i/>
          <w:iCs/>
          <w:color w:val="000000" w:themeColor="text1"/>
          <w:sz w:val="24"/>
          <w:szCs w:val="24"/>
          <w:shd w:val="clear" w:color="auto" w:fill="FFFFFF"/>
        </w:rPr>
        <w:t>Technol</w:t>
      </w:r>
      <w:proofErr w:type="spellEnd"/>
      <w:r w:rsidRPr="00C544A9">
        <w:rPr>
          <w:rFonts w:ascii="Times New Roman" w:hAnsi="Times New Roman" w:cs="Times New Roman"/>
          <w:color w:val="000000" w:themeColor="text1"/>
          <w:sz w:val="24"/>
          <w:szCs w:val="24"/>
          <w:shd w:val="clear" w:color="auto" w:fill="FFFFFF"/>
        </w:rPr>
        <w:t>; 5: 525-534.</w:t>
      </w:r>
    </w:p>
    <w:p w:rsidR="00261826" w:rsidRPr="00C544A9" w:rsidRDefault="00261826" w:rsidP="00261826">
      <w:pPr>
        <w:spacing w:line="240" w:lineRule="auto"/>
        <w:ind w:left="720" w:hanging="720"/>
        <w:jc w:val="both"/>
        <w:rPr>
          <w:rFonts w:ascii="Times New Roman" w:hAnsi="Times New Roman" w:cs="Times New Roman"/>
          <w:bCs/>
          <w:iCs/>
          <w:color w:val="000000" w:themeColor="text1"/>
          <w:sz w:val="24"/>
          <w:szCs w:val="24"/>
        </w:rPr>
      </w:pPr>
    </w:p>
    <w:p w:rsidR="0028045B" w:rsidRPr="00C544A9" w:rsidRDefault="0028045B" w:rsidP="0028045B">
      <w:pPr>
        <w:spacing w:line="240" w:lineRule="auto"/>
        <w:jc w:val="both"/>
        <w:rPr>
          <w:rFonts w:ascii="Times New Roman" w:hAnsi="Times New Roman" w:cs="Times New Roman"/>
          <w:color w:val="000000" w:themeColor="text1"/>
          <w:sz w:val="24"/>
          <w:szCs w:val="24"/>
        </w:rPr>
      </w:pPr>
    </w:p>
    <w:p w:rsidR="0028045B" w:rsidRPr="00C544A9" w:rsidRDefault="0028045B" w:rsidP="0028045B">
      <w:pPr>
        <w:spacing w:line="240" w:lineRule="auto"/>
        <w:jc w:val="both"/>
        <w:rPr>
          <w:rFonts w:ascii="Times New Roman" w:hAnsi="Times New Roman" w:cs="Times New Roman"/>
          <w:color w:val="000000" w:themeColor="text1"/>
          <w:sz w:val="24"/>
          <w:szCs w:val="24"/>
        </w:rPr>
      </w:pPr>
    </w:p>
    <w:p w:rsidR="0028045B" w:rsidRPr="00C544A9" w:rsidRDefault="0028045B" w:rsidP="0028045B">
      <w:pPr>
        <w:spacing w:line="240" w:lineRule="auto"/>
        <w:jc w:val="both"/>
        <w:rPr>
          <w:rFonts w:ascii="Times New Roman" w:hAnsi="Times New Roman" w:cs="Times New Roman"/>
          <w:color w:val="000000" w:themeColor="text1"/>
          <w:sz w:val="24"/>
          <w:szCs w:val="24"/>
        </w:rPr>
      </w:pPr>
    </w:p>
    <w:p w:rsidR="0028045B" w:rsidRPr="00C544A9" w:rsidRDefault="0028045B" w:rsidP="0028045B">
      <w:pPr>
        <w:spacing w:line="480" w:lineRule="auto"/>
        <w:jc w:val="both"/>
        <w:rPr>
          <w:rFonts w:ascii="Times New Roman" w:hAnsi="Times New Roman" w:cs="Times New Roman"/>
          <w:color w:val="000000" w:themeColor="text1"/>
          <w:sz w:val="24"/>
          <w:szCs w:val="24"/>
        </w:rPr>
      </w:pPr>
    </w:p>
    <w:p w:rsidR="00826720" w:rsidRPr="00DC169D" w:rsidRDefault="00826720" w:rsidP="007B0365">
      <w:pPr>
        <w:spacing w:line="240" w:lineRule="auto"/>
        <w:rPr>
          <w:rFonts w:ascii="Times New Roman" w:hAnsi="Times New Roman" w:cs="Times New Roman"/>
          <w:sz w:val="24"/>
          <w:szCs w:val="24"/>
        </w:rPr>
      </w:pPr>
    </w:p>
    <w:sectPr w:rsidR="00826720" w:rsidRPr="00DC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646E"/>
    <w:multiLevelType w:val="hybridMultilevel"/>
    <w:tmpl w:val="CBB6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C6419"/>
    <w:multiLevelType w:val="hybridMultilevel"/>
    <w:tmpl w:val="688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94E80"/>
    <w:multiLevelType w:val="hybridMultilevel"/>
    <w:tmpl w:val="2BE200BC"/>
    <w:lvl w:ilvl="0" w:tplc="75EA0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617DE"/>
    <w:multiLevelType w:val="multilevel"/>
    <w:tmpl w:val="FD30D292"/>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20"/>
    <w:rsid w:val="000207DE"/>
    <w:rsid w:val="00261826"/>
    <w:rsid w:val="0028045B"/>
    <w:rsid w:val="002F20EB"/>
    <w:rsid w:val="00307233"/>
    <w:rsid w:val="00352BA0"/>
    <w:rsid w:val="004267D1"/>
    <w:rsid w:val="0043660B"/>
    <w:rsid w:val="004B3CAA"/>
    <w:rsid w:val="004F226A"/>
    <w:rsid w:val="00540BB3"/>
    <w:rsid w:val="00600A2F"/>
    <w:rsid w:val="00715E9A"/>
    <w:rsid w:val="0078003A"/>
    <w:rsid w:val="007B0365"/>
    <w:rsid w:val="00821293"/>
    <w:rsid w:val="00826720"/>
    <w:rsid w:val="00875B61"/>
    <w:rsid w:val="00A714BD"/>
    <w:rsid w:val="00B03240"/>
    <w:rsid w:val="00B34838"/>
    <w:rsid w:val="00C27A3C"/>
    <w:rsid w:val="00D92344"/>
    <w:rsid w:val="00DC169D"/>
    <w:rsid w:val="00EE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E793-DC7F-4ADD-8965-63BF427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20"/>
    <w:pPr>
      <w:spacing w:after="200" w:line="276" w:lineRule="auto"/>
      <w:ind w:left="720"/>
      <w:contextualSpacing/>
    </w:pPr>
  </w:style>
  <w:style w:type="table" w:styleId="TableGrid">
    <w:name w:val="Table Grid"/>
    <w:basedOn w:val="TableNormal"/>
    <w:uiPriority w:val="59"/>
    <w:rsid w:val="00DC16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DefaultParagraphFont"/>
    <w:rsid w:val="00600A2F"/>
  </w:style>
  <w:style w:type="character" w:customStyle="1" w:styleId="mjxassistivemathml">
    <w:name w:val="mjx_assistive_mathml"/>
    <w:basedOn w:val="DefaultParagraphFont"/>
    <w:rsid w:val="00307233"/>
  </w:style>
  <w:style w:type="paragraph" w:styleId="NoSpacing">
    <w:name w:val="No Spacing"/>
    <w:uiPriority w:val="1"/>
    <w:qFormat/>
    <w:rsid w:val="007B0365"/>
    <w:pPr>
      <w:spacing w:after="0" w:line="240" w:lineRule="auto"/>
    </w:pPr>
  </w:style>
  <w:style w:type="character" w:customStyle="1" w:styleId="u-visually-hidden">
    <w:name w:val="u-visually-hidden"/>
    <w:basedOn w:val="DefaultParagraphFont"/>
    <w:rsid w:val="0026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7D8C-FB03-45E7-9188-D5AAB667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26</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2024-09-16T16:12:00Z</dcterms:created>
  <dcterms:modified xsi:type="dcterms:W3CDTF">2024-09-18T21:10:00Z</dcterms:modified>
</cp:coreProperties>
</file>