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42C056" w14:textId="77777777" w:rsidR="001E60B8" w:rsidRPr="001E51F3" w:rsidRDefault="001E60B8" w:rsidP="001E60B8">
      <w:pPr>
        <w:spacing w:before="54"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ENHANCING</w:t>
      </w:r>
      <w:r w:rsidRPr="008F4045">
        <w:rPr>
          <w:rFonts w:ascii="Times New Roman" w:hAnsi="Times New Roman" w:cs="Times New Roman"/>
          <w:b/>
          <w:bCs/>
          <w:color w:val="000000" w:themeColor="text1"/>
          <w:sz w:val="28"/>
          <w:szCs w:val="28"/>
        </w:rPr>
        <w:t xml:space="preserve"> PERMANENT MAGNET SYNCHRONOUS MOTORS PERFORMANCE CHARACTERS USING THE COMBINATION OF VECTOR CONTROL AND MODEL PREDICTIVE CONTROL</w:t>
      </w:r>
    </w:p>
    <w:p w14:paraId="66D96F84" w14:textId="77777777" w:rsidR="001E60B8" w:rsidRPr="006F47CC" w:rsidRDefault="001E60B8" w:rsidP="001E60B8">
      <w:pPr>
        <w:spacing w:before="54" w:after="0" w:line="276" w:lineRule="auto"/>
        <w:jc w:val="center"/>
        <w:rPr>
          <w:rFonts w:ascii="Times New Roman" w:hAnsi="Times New Roman" w:cs="Times New Roman"/>
          <w:b/>
          <w:bCs/>
          <w:color w:val="000000" w:themeColor="text1"/>
          <w:sz w:val="24"/>
          <w:szCs w:val="24"/>
        </w:rPr>
      </w:pPr>
      <w:proofErr w:type="spellStart"/>
      <w:r>
        <w:rPr>
          <w:rFonts w:ascii="Times New Roman" w:hAnsi="Times New Roman" w:cs="Times New Roman"/>
          <w:b/>
          <w:bCs/>
          <w:color w:val="000000" w:themeColor="text1"/>
          <w:sz w:val="24"/>
          <w:szCs w:val="24"/>
        </w:rPr>
        <w:t>Otor</w:t>
      </w:r>
      <w:proofErr w:type="spellEnd"/>
      <w:r>
        <w:rPr>
          <w:rFonts w:ascii="Times New Roman" w:hAnsi="Times New Roman" w:cs="Times New Roman"/>
          <w:b/>
          <w:bCs/>
          <w:color w:val="000000" w:themeColor="text1"/>
          <w:sz w:val="24"/>
          <w:szCs w:val="24"/>
        </w:rPr>
        <w:t>, Emmanuel</w:t>
      </w:r>
      <w:r w:rsidRPr="006F47CC">
        <w:rPr>
          <w:rFonts w:ascii="Times New Roman" w:hAnsi="Times New Roman" w:cs="Times New Roman"/>
          <w:b/>
          <w:bCs/>
          <w:color w:val="000000" w:themeColor="text1"/>
          <w:sz w:val="24"/>
          <w:szCs w:val="24"/>
          <w:vertAlign w:val="superscript"/>
        </w:rPr>
        <w:t>1</w:t>
      </w:r>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Uju</w:t>
      </w:r>
      <w:proofErr w:type="spellEnd"/>
      <w:r>
        <w:rPr>
          <w:rFonts w:ascii="Times New Roman" w:hAnsi="Times New Roman" w:cs="Times New Roman"/>
          <w:b/>
          <w:bCs/>
          <w:color w:val="000000" w:themeColor="text1"/>
          <w:sz w:val="24"/>
          <w:szCs w:val="24"/>
        </w:rPr>
        <w:t>, I.U.</w:t>
      </w:r>
      <w:r>
        <w:rPr>
          <w:rFonts w:ascii="Times New Roman" w:hAnsi="Times New Roman" w:cs="Times New Roman"/>
          <w:b/>
          <w:bCs/>
          <w:color w:val="000000" w:themeColor="text1"/>
          <w:sz w:val="24"/>
          <w:szCs w:val="24"/>
          <w:vertAlign w:val="superscript"/>
        </w:rPr>
        <w:t>1</w:t>
      </w:r>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Nwosu</w:t>
      </w:r>
      <w:proofErr w:type="spellEnd"/>
      <w:r>
        <w:rPr>
          <w:rFonts w:ascii="Times New Roman" w:hAnsi="Times New Roman" w:cs="Times New Roman"/>
          <w:b/>
          <w:bCs/>
          <w:color w:val="000000" w:themeColor="text1"/>
          <w:sz w:val="24"/>
          <w:szCs w:val="24"/>
        </w:rPr>
        <w:t>, A. W.</w:t>
      </w:r>
      <w:r>
        <w:rPr>
          <w:rFonts w:ascii="Times New Roman" w:hAnsi="Times New Roman" w:cs="Times New Roman"/>
          <w:b/>
          <w:bCs/>
          <w:color w:val="000000" w:themeColor="text1"/>
          <w:sz w:val="24"/>
          <w:szCs w:val="24"/>
          <w:vertAlign w:val="superscript"/>
        </w:rPr>
        <w:t>1</w:t>
      </w:r>
      <w:r>
        <w:rPr>
          <w:rFonts w:ascii="Times New Roman" w:hAnsi="Times New Roman" w:cs="Times New Roman"/>
          <w:b/>
          <w:bCs/>
          <w:color w:val="000000" w:themeColor="text1"/>
          <w:sz w:val="24"/>
          <w:szCs w:val="24"/>
        </w:rPr>
        <w:t>, Imo, F. U.</w:t>
      </w:r>
      <w:r>
        <w:rPr>
          <w:rFonts w:ascii="Times New Roman" w:hAnsi="Times New Roman" w:cs="Times New Roman"/>
          <w:b/>
          <w:bCs/>
          <w:color w:val="000000" w:themeColor="text1"/>
          <w:sz w:val="24"/>
          <w:szCs w:val="24"/>
          <w:vertAlign w:val="superscript"/>
        </w:rPr>
        <w:t>2</w:t>
      </w:r>
      <w:r>
        <w:rPr>
          <w:rFonts w:ascii="Times New Roman" w:hAnsi="Times New Roman" w:cs="Times New Roman"/>
          <w:b/>
          <w:bCs/>
          <w:color w:val="000000" w:themeColor="text1"/>
          <w:sz w:val="24"/>
          <w:szCs w:val="24"/>
        </w:rPr>
        <w:t xml:space="preserve">  </w:t>
      </w:r>
    </w:p>
    <w:p w14:paraId="3E9817B6" w14:textId="77777777" w:rsidR="001E60B8" w:rsidRPr="006F47CC" w:rsidRDefault="001E60B8" w:rsidP="001E60B8">
      <w:pPr>
        <w:spacing w:before="54" w:after="0" w:line="276" w:lineRule="auto"/>
        <w:jc w:val="center"/>
        <w:rPr>
          <w:rFonts w:ascii="Times New Roman" w:hAnsi="Times New Roman" w:cs="Times New Roman"/>
          <w:color w:val="000000" w:themeColor="text1"/>
        </w:rPr>
      </w:pPr>
      <w:r w:rsidRPr="006F47CC">
        <w:rPr>
          <w:rFonts w:ascii="Times New Roman" w:hAnsi="Times New Roman" w:cs="Times New Roman"/>
          <w:color w:val="000000" w:themeColor="text1"/>
          <w:vertAlign w:val="superscript"/>
        </w:rPr>
        <w:t>1</w:t>
      </w:r>
      <w:r>
        <w:rPr>
          <w:rFonts w:ascii="Times New Roman" w:hAnsi="Times New Roman" w:cs="Times New Roman"/>
          <w:color w:val="000000" w:themeColor="text1"/>
        </w:rPr>
        <w:t xml:space="preserve">Department of Electrical and Electronics Engineering, </w:t>
      </w:r>
      <w:proofErr w:type="spellStart"/>
      <w:r>
        <w:rPr>
          <w:rFonts w:ascii="Times New Roman" w:hAnsi="Times New Roman" w:cs="Times New Roman"/>
          <w:color w:val="000000" w:themeColor="text1"/>
        </w:rPr>
        <w:t>Chukwuemeka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Odumegwu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Ojukwu</w:t>
      </w:r>
      <w:proofErr w:type="spellEnd"/>
      <w:r>
        <w:rPr>
          <w:rFonts w:ascii="Times New Roman" w:hAnsi="Times New Roman" w:cs="Times New Roman"/>
          <w:color w:val="000000" w:themeColor="text1"/>
        </w:rPr>
        <w:t xml:space="preserve"> University, </w:t>
      </w:r>
      <w:proofErr w:type="spellStart"/>
      <w:r>
        <w:rPr>
          <w:rFonts w:ascii="Times New Roman" w:hAnsi="Times New Roman" w:cs="Times New Roman"/>
          <w:color w:val="000000" w:themeColor="text1"/>
        </w:rPr>
        <w:t>Uli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Anambra</w:t>
      </w:r>
      <w:proofErr w:type="spellEnd"/>
      <w:r>
        <w:rPr>
          <w:rFonts w:ascii="Times New Roman" w:hAnsi="Times New Roman" w:cs="Times New Roman"/>
          <w:color w:val="000000" w:themeColor="text1"/>
        </w:rPr>
        <w:t>, Nigeria</w:t>
      </w:r>
    </w:p>
    <w:p w14:paraId="6BD26526" w14:textId="77777777" w:rsidR="001E60B8" w:rsidRPr="001E51F3" w:rsidRDefault="001E60B8" w:rsidP="001E60B8">
      <w:pPr>
        <w:spacing w:before="54" w:after="0" w:line="276" w:lineRule="auto"/>
        <w:jc w:val="center"/>
        <w:rPr>
          <w:rFonts w:ascii="Times New Roman" w:hAnsi="Times New Roman" w:cs="Times New Roman"/>
          <w:color w:val="000000" w:themeColor="text1"/>
        </w:rPr>
      </w:pPr>
      <w:r w:rsidRPr="006F47CC">
        <w:rPr>
          <w:rFonts w:ascii="Times New Roman" w:hAnsi="Times New Roman" w:cs="Times New Roman"/>
          <w:color w:val="000000" w:themeColor="text1"/>
          <w:vertAlign w:val="superscript"/>
        </w:rPr>
        <w:t>2</w:t>
      </w:r>
      <w:r>
        <w:rPr>
          <w:rFonts w:ascii="Times New Roman" w:hAnsi="Times New Roman" w:cs="Times New Roman"/>
          <w:color w:val="000000" w:themeColor="text1"/>
        </w:rPr>
        <w:t>Nigeria Institute of Leather and Science Technology, Abuja, Nigeria</w:t>
      </w:r>
    </w:p>
    <w:p w14:paraId="7C6E1520" w14:textId="1586E963" w:rsidR="00DA52F4" w:rsidRPr="001E51F3" w:rsidRDefault="00DA52F4" w:rsidP="00613F7C">
      <w:pPr>
        <w:pBdr>
          <w:bottom w:val="single" w:sz="4" w:space="1" w:color="auto"/>
        </w:pBdr>
        <w:spacing w:before="54" w:after="0" w:line="276" w:lineRule="auto"/>
        <w:rPr>
          <w:rFonts w:ascii="Times New Roman" w:hAnsi="Times New Roman" w:cs="Times New Roman"/>
          <w:color w:val="000000" w:themeColor="text1"/>
        </w:rPr>
      </w:pPr>
    </w:p>
    <w:p w14:paraId="262D7931" w14:textId="3A67623D" w:rsidR="00DA52F4" w:rsidRPr="001E51F3" w:rsidRDefault="00C83421" w:rsidP="00125B8F">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ABSTRACT </w:t>
      </w:r>
    </w:p>
    <w:p w14:paraId="0D34E8BC" w14:textId="7924F0A6" w:rsidR="001E60B8" w:rsidRDefault="001710F4" w:rsidP="001E60B8">
      <w:pPr>
        <w:shd w:val="clear" w:color="auto" w:fill="FFFFFF"/>
        <w:spacing w:after="0" w:line="240" w:lineRule="auto"/>
        <w:jc w:val="both"/>
        <w:rPr>
          <w:rFonts w:ascii="Times New Roman" w:hAnsi="Times New Roman" w:cs="Times New Roman"/>
          <w:color w:val="000000" w:themeColor="text1"/>
        </w:rPr>
      </w:pPr>
      <w:r>
        <w:rPr>
          <w:rFonts w:ascii="Times New Roman" w:hAnsi="Times New Roman" w:cs="Times New Roman"/>
        </w:rPr>
        <w:t>This paper</w:t>
      </w:r>
      <w:r w:rsidR="001E60B8" w:rsidRPr="00913C65">
        <w:rPr>
          <w:rFonts w:ascii="Times New Roman" w:hAnsi="Times New Roman" w:cs="Times New Roman"/>
        </w:rPr>
        <w:t xml:space="preserve"> is aimed at enhancing PMSM performance characteristics using the combination of vector control and model predictive control. The methods involves simulation of</w:t>
      </w:r>
      <w:r w:rsidR="001E60B8">
        <w:rPr>
          <w:rFonts w:ascii="Times New Roman" w:hAnsi="Times New Roman" w:cs="Times New Roman"/>
        </w:rPr>
        <w:t xml:space="preserve"> PMSM system in a Simulink/</w:t>
      </w:r>
      <w:proofErr w:type="spellStart"/>
      <w:r w:rsidR="001E60B8">
        <w:rPr>
          <w:rFonts w:ascii="Times New Roman" w:hAnsi="Times New Roman" w:cs="Times New Roman"/>
        </w:rPr>
        <w:t>Mat</w:t>
      </w:r>
      <w:r w:rsidR="001E60B8" w:rsidRPr="00913C65">
        <w:rPr>
          <w:rFonts w:ascii="Times New Roman" w:hAnsi="Times New Roman" w:cs="Times New Roman"/>
        </w:rPr>
        <w:t>lab</w:t>
      </w:r>
      <w:proofErr w:type="spellEnd"/>
      <w:r w:rsidR="001E60B8" w:rsidRPr="00913C65">
        <w:rPr>
          <w:rFonts w:ascii="Times New Roman" w:hAnsi="Times New Roman" w:cs="Times New Roman"/>
        </w:rPr>
        <w:t xml:space="preserve"> environment, using the system to analyze the effect of vector controller on</w:t>
      </w:r>
      <w:r w:rsidR="001E60B8" w:rsidRPr="00913C65">
        <w:rPr>
          <w:rFonts w:ascii="Times New Roman" w:eastAsia="Calibri" w:hAnsi="Times New Roman" w:cs="Times New Roman"/>
        </w:rPr>
        <w:t xml:space="preserve"> PMSM performance characteristics based on the equivalent circuit, using the system to analyze the effect of model predictive controller on PMSM performance characteristics, using the system to analyze the effect of the combination of vector controller and MPC on</w:t>
      </w:r>
      <w:r w:rsidR="001E60B8" w:rsidRPr="00913C65">
        <w:rPr>
          <w:rFonts w:ascii="Times New Roman" w:hAnsi="Times New Roman" w:cs="Times New Roman"/>
          <w:bCs/>
          <w:color w:val="000000" w:themeColor="text1"/>
        </w:rPr>
        <w:t xml:space="preserve"> PMSM performance characteristic and validation of the enhanced PMSM performance characteristics with other conventional control method.  The analysis involves</w:t>
      </w:r>
      <w:r w:rsidR="001E60B8" w:rsidRPr="00913C65">
        <w:rPr>
          <w:rFonts w:ascii="Times New Roman" w:hAnsi="Times New Roman" w:cs="Times New Roman"/>
        </w:rPr>
        <w:t xml:space="preserve"> verifying torque production, response to speed tracking, transient current control capabilities at time intervals of 0.5s at reference speed of 1000</w:t>
      </w:r>
      <w:smartTag w:uri="urn:schemas-microsoft-com:office:smarttags" w:element="stockticker">
        <w:r w:rsidR="001E60B8" w:rsidRPr="00913C65">
          <w:rPr>
            <w:rFonts w:ascii="Times New Roman" w:hAnsi="Times New Roman" w:cs="Times New Roman"/>
          </w:rPr>
          <w:t>RPM</w:t>
        </w:r>
      </w:smartTag>
      <w:r w:rsidR="001E60B8" w:rsidRPr="00913C65">
        <w:rPr>
          <w:rFonts w:ascii="Times New Roman" w:hAnsi="Times New Roman" w:cs="Times New Roman"/>
        </w:rPr>
        <w:t xml:space="preserve"> and 1500</w:t>
      </w:r>
      <w:smartTag w:uri="urn:schemas-microsoft-com:office:smarttags" w:element="stockticker">
        <w:r w:rsidR="001E60B8" w:rsidRPr="00913C65">
          <w:rPr>
            <w:rFonts w:ascii="Times New Roman" w:hAnsi="Times New Roman" w:cs="Times New Roman"/>
          </w:rPr>
          <w:t>RPM</w:t>
        </w:r>
      </w:smartTag>
      <w:r w:rsidR="001E60B8" w:rsidRPr="00913C65">
        <w:rPr>
          <w:rFonts w:ascii="Times New Roman" w:hAnsi="Times New Roman" w:cs="Times New Roman"/>
        </w:rPr>
        <w:t xml:space="preserve">. The analysis when vector controller was implemented, at reference speed of 1000 </w:t>
      </w:r>
      <w:smartTag w:uri="urn:schemas-microsoft-com:office:smarttags" w:element="stockticker">
        <w:r w:rsidR="001E60B8" w:rsidRPr="00913C65">
          <w:rPr>
            <w:rFonts w:ascii="Times New Roman" w:hAnsi="Times New Roman" w:cs="Times New Roman"/>
          </w:rPr>
          <w:t>RPM</w:t>
        </w:r>
      </w:smartTag>
      <w:r w:rsidR="001E60B8" w:rsidRPr="00913C65">
        <w:rPr>
          <w:rFonts w:ascii="Times New Roman" w:hAnsi="Times New Roman" w:cs="Times New Roman"/>
        </w:rPr>
        <w:t>, shows that vector controller   has fast dynamic response as it tracks the targeted velocity but has an overshoot from 1000</w:t>
      </w:r>
      <w:smartTag w:uri="urn:schemas-microsoft-com:office:smarttags" w:element="stockticker">
        <w:r w:rsidR="001E60B8" w:rsidRPr="00913C65">
          <w:rPr>
            <w:rFonts w:ascii="Times New Roman" w:hAnsi="Times New Roman" w:cs="Times New Roman"/>
          </w:rPr>
          <w:t>RPM</w:t>
        </w:r>
      </w:smartTag>
      <w:r w:rsidR="001E60B8" w:rsidRPr="00913C65">
        <w:rPr>
          <w:rFonts w:ascii="Times New Roman" w:hAnsi="Times New Roman" w:cs="Times New Roman"/>
        </w:rPr>
        <w:t xml:space="preserve"> to 1,180</w:t>
      </w:r>
      <w:smartTag w:uri="urn:schemas-microsoft-com:office:smarttags" w:element="stockticker">
        <w:r w:rsidR="001E60B8" w:rsidRPr="00913C65">
          <w:rPr>
            <w:rFonts w:ascii="Times New Roman" w:hAnsi="Times New Roman" w:cs="Times New Roman"/>
          </w:rPr>
          <w:t>RPM</w:t>
        </w:r>
        <w:r w:rsidR="001E60B8">
          <w:rPr>
            <w:rFonts w:ascii="Times New Roman" w:hAnsi="Times New Roman" w:cs="Times New Roman"/>
          </w:rPr>
          <w:t>,</w:t>
        </w:r>
      </w:smartTag>
      <w:r w:rsidR="001E60B8" w:rsidRPr="00913C65">
        <w:rPr>
          <w:rFonts w:ascii="Times New Roman" w:hAnsi="Times New Roman" w:cs="Times New Roman"/>
        </w:rPr>
        <w:t xml:space="preserve"> 18% of the reference speed. With the load disturbance of 1N to the torque at 0.5s, the velocity went down to 510 </w:t>
      </w:r>
      <w:smartTag w:uri="urn:schemas-microsoft-com:office:smarttags" w:element="stockticker">
        <w:r w:rsidR="001E60B8" w:rsidRPr="00913C65">
          <w:rPr>
            <w:rFonts w:ascii="Times New Roman" w:hAnsi="Times New Roman" w:cs="Times New Roman"/>
          </w:rPr>
          <w:t>RPM</w:t>
        </w:r>
      </w:smartTag>
      <w:r w:rsidR="001E60B8" w:rsidRPr="00913C65">
        <w:rPr>
          <w:rFonts w:ascii="Times New Roman" w:hAnsi="Times New Roman" w:cs="Times New Roman"/>
        </w:rPr>
        <w:t xml:space="preserve"> which</w:t>
      </w:r>
      <w:r w:rsidR="001E60B8">
        <w:rPr>
          <w:rFonts w:ascii="Times New Roman" w:hAnsi="Times New Roman" w:cs="Times New Roman"/>
        </w:rPr>
        <w:t xml:space="preserve"> is</w:t>
      </w:r>
      <w:r w:rsidR="001E60B8" w:rsidRPr="00913C65">
        <w:rPr>
          <w:rFonts w:ascii="Times New Roman" w:hAnsi="Times New Roman" w:cs="Times New Roman"/>
        </w:rPr>
        <w:t xml:space="preserve"> 49% of the reference speed, the transient current amplitude control capability was 10A, and there was torque production but with ripples. When the reference speed was adjusted to 1500</w:t>
      </w:r>
      <w:smartTag w:uri="urn:schemas-microsoft-com:office:smarttags" w:element="stockticker">
        <w:r w:rsidR="001E60B8" w:rsidRPr="00913C65">
          <w:rPr>
            <w:rFonts w:ascii="Times New Roman" w:hAnsi="Times New Roman" w:cs="Times New Roman"/>
          </w:rPr>
          <w:t>RPM</w:t>
        </w:r>
      </w:smartTag>
      <w:r w:rsidR="001E60B8" w:rsidRPr="00913C65">
        <w:rPr>
          <w:rFonts w:ascii="Times New Roman" w:hAnsi="Times New Roman" w:cs="Times New Roman"/>
        </w:rPr>
        <w:t>, it tracked the targeted velocity but has an overshoot from 1500</w:t>
      </w:r>
      <w:smartTag w:uri="urn:schemas-microsoft-com:office:smarttags" w:element="stockticker">
        <w:r w:rsidR="001E60B8" w:rsidRPr="00913C65">
          <w:rPr>
            <w:rFonts w:ascii="Times New Roman" w:hAnsi="Times New Roman" w:cs="Times New Roman"/>
          </w:rPr>
          <w:t>RPM</w:t>
        </w:r>
      </w:smartTag>
      <w:r w:rsidR="001E60B8" w:rsidRPr="00913C65">
        <w:rPr>
          <w:rFonts w:ascii="Times New Roman" w:hAnsi="Times New Roman" w:cs="Times New Roman"/>
        </w:rPr>
        <w:t xml:space="preserve"> to 1700</w:t>
      </w:r>
      <w:smartTag w:uri="urn:schemas-microsoft-com:office:smarttags" w:element="stockticker">
        <w:r w:rsidR="001E60B8" w:rsidRPr="00913C65">
          <w:rPr>
            <w:rFonts w:ascii="Times New Roman" w:hAnsi="Times New Roman" w:cs="Times New Roman"/>
          </w:rPr>
          <w:t>RPM</w:t>
        </w:r>
        <w:r w:rsidR="001E60B8">
          <w:rPr>
            <w:rFonts w:ascii="Times New Roman" w:hAnsi="Times New Roman" w:cs="Times New Roman"/>
          </w:rPr>
          <w:t>,</w:t>
        </w:r>
      </w:smartTag>
      <w:r w:rsidR="001E60B8" w:rsidRPr="00913C65">
        <w:rPr>
          <w:rFonts w:ascii="Times New Roman" w:hAnsi="Times New Roman" w:cs="Times New Roman"/>
        </w:rPr>
        <w:t xml:space="preserve"> 13. 3% of the reference speed, the transient current control capability was 10A, and there was torque production but with ripples. In the analysis with Model Predictive Controller using a reference speed of 1000</w:t>
      </w:r>
      <w:smartTag w:uri="urn:schemas-microsoft-com:office:smarttags" w:element="stockticker">
        <w:r w:rsidR="001E60B8" w:rsidRPr="00913C65">
          <w:rPr>
            <w:rFonts w:ascii="Times New Roman" w:hAnsi="Times New Roman" w:cs="Times New Roman"/>
          </w:rPr>
          <w:t>RPM</w:t>
        </w:r>
      </w:smartTag>
      <w:r w:rsidR="001E60B8" w:rsidRPr="00913C65">
        <w:rPr>
          <w:rFonts w:ascii="Times New Roman" w:hAnsi="Times New Roman" w:cs="Times New Roman"/>
        </w:rPr>
        <w:t xml:space="preserve">, the system tracks the reference speed faster but has an overshoot from 1000 </w:t>
      </w:r>
      <w:smartTag w:uri="urn:schemas-microsoft-com:office:smarttags" w:element="stockticker">
        <w:r w:rsidR="001E60B8" w:rsidRPr="00913C65">
          <w:rPr>
            <w:rFonts w:ascii="Times New Roman" w:hAnsi="Times New Roman" w:cs="Times New Roman"/>
          </w:rPr>
          <w:t>RPM</w:t>
        </w:r>
      </w:smartTag>
      <w:r w:rsidR="001E60B8" w:rsidRPr="00913C65">
        <w:rPr>
          <w:rFonts w:ascii="Times New Roman" w:hAnsi="Times New Roman" w:cs="Times New Roman"/>
        </w:rPr>
        <w:t xml:space="preserve"> to 1020 </w:t>
      </w:r>
      <w:smartTag w:uri="urn:schemas-microsoft-com:office:smarttags" w:element="stockticker">
        <w:r w:rsidR="001E60B8" w:rsidRPr="00913C65">
          <w:rPr>
            <w:rFonts w:ascii="Times New Roman" w:hAnsi="Times New Roman" w:cs="Times New Roman"/>
          </w:rPr>
          <w:t>RPM</w:t>
        </w:r>
        <w:r w:rsidR="001E60B8">
          <w:rPr>
            <w:rFonts w:ascii="Times New Roman" w:hAnsi="Times New Roman" w:cs="Times New Roman"/>
          </w:rPr>
          <w:t>,</w:t>
        </w:r>
      </w:smartTag>
      <w:r w:rsidR="001E60B8" w:rsidRPr="00913C65">
        <w:rPr>
          <w:rFonts w:ascii="Times New Roman" w:hAnsi="Times New Roman" w:cs="Times New Roman"/>
        </w:rPr>
        <w:t xml:space="preserve"> 2% of the reference speed, there was torque production with less ripple. With the load disturbance of 1N to the torque at 0.5s, the velocity went down to 602</w:t>
      </w:r>
      <w:smartTag w:uri="urn:schemas-microsoft-com:office:smarttags" w:element="stockticker">
        <w:r w:rsidR="001E60B8" w:rsidRPr="00913C65">
          <w:rPr>
            <w:rFonts w:ascii="Times New Roman" w:hAnsi="Times New Roman" w:cs="Times New Roman"/>
          </w:rPr>
          <w:t>RPM</w:t>
        </w:r>
        <w:r w:rsidR="001E60B8">
          <w:rPr>
            <w:rFonts w:ascii="Times New Roman" w:hAnsi="Times New Roman" w:cs="Times New Roman"/>
          </w:rPr>
          <w:t>,</w:t>
        </w:r>
      </w:smartTag>
      <w:r w:rsidR="001E60B8" w:rsidRPr="00913C65">
        <w:rPr>
          <w:rFonts w:ascii="Times New Roman" w:hAnsi="Times New Roman" w:cs="Times New Roman"/>
        </w:rPr>
        <w:t xml:space="preserve"> 3.9.8% of the reference speed.  The transient current amplitude control capability was 10A. When the reference speed was adjusted to 1500</w:t>
      </w:r>
      <w:smartTag w:uri="urn:schemas-microsoft-com:office:smarttags" w:element="stockticker">
        <w:r w:rsidR="001E60B8" w:rsidRPr="00913C65">
          <w:rPr>
            <w:rFonts w:ascii="Times New Roman" w:hAnsi="Times New Roman" w:cs="Times New Roman"/>
          </w:rPr>
          <w:t>RPM</w:t>
        </w:r>
      </w:smartTag>
      <w:r w:rsidR="001E60B8" w:rsidRPr="00913C65">
        <w:rPr>
          <w:rFonts w:ascii="Times New Roman" w:hAnsi="Times New Roman" w:cs="Times New Roman"/>
        </w:rPr>
        <w:t>, it did not track the targeted velocity but went down from 1500</w:t>
      </w:r>
      <w:smartTag w:uri="urn:schemas-microsoft-com:office:smarttags" w:element="stockticker">
        <w:r w:rsidR="001E60B8" w:rsidRPr="00913C65">
          <w:rPr>
            <w:rFonts w:ascii="Times New Roman" w:hAnsi="Times New Roman" w:cs="Times New Roman"/>
          </w:rPr>
          <w:t>RPM</w:t>
        </w:r>
      </w:smartTag>
      <w:r w:rsidR="001E60B8" w:rsidRPr="00913C65">
        <w:rPr>
          <w:rFonts w:ascii="Times New Roman" w:hAnsi="Times New Roman" w:cs="Times New Roman"/>
        </w:rPr>
        <w:t xml:space="preserve"> to 1480</w:t>
      </w:r>
      <w:smartTag w:uri="urn:schemas-microsoft-com:office:smarttags" w:element="stockticker">
        <w:r w:rsidR="001E60B8" w:rsidRPr="00913C65">
          <w:rPr>
            <w:rFonts w:ascii="Times New Roman" w:hAnsi="Times New Roman" w:cs="Times New Roman"/>
          </w:rPr>
          <w:t>RPM</w:t>
        </w:r>
      </w:smartTag>
      <w:r w:rsidR="001E60B8" w:rsidRPr="00913C65">
        <w:rPr>
          <w:rFonts w:ascii="Times New Roman" w:hAnsi="Times New Roman" w:cs="Times New Roman"/>
        </w:rPr>
        <w:t xml:space="preserve"> 1.33% less the reference speed. With the load disturbance of 1N the velocity went down to 300RPM, 80% less the reference speed.  There was torque production, and the transient current control capability was 10A.The analysis when a combined vector control and MPC method were implemented, with the reference speed set at 1000 </w:t>
      </w:r>
      <w:smartTag w:uri="urn:schemas-microsoft-com:office:smarttags" w:element="stockticker">
        <w:r w:rsidR="001E60B8" w:rsidRPr="00913C65">
          <w:rPr>
            <w:rFonts w:ascii="Times New Roman" w:hAnsi="Times New Roman" w:cs="Times New Roman"/>
          </w:rPr>
          <w:t>RPM</w:t>
        </w:r>
      </w:smartTag>
      <w:r w:rsidR="001E60B8" w:rsidRPr="00913C65">
        <w:rPr>
          <w:rFonts w:ascii="Times New Roman" w:hAnsi="Times New Roman" w:cs="Times New Roman"/>
        </w:rPr>
        <w:t xml:space="preserve"> shows that the PMSM has been enhanced; there was fast tracking of reference speed, and torque producing current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q</m:t>
            </m:r>
          </m:sub>
        </m:sSub>
      </m:oMath>
      <w:r w:rsidR="001E60B8" w:rsidRPr="00913C65">
        <w:rPr>
          <w:rFonts w:ascii="Times New Roman" w:hAnsi="Times New Roman" w:cs="Times New Roman"/>
        </w:rPr>
        <w:t xml:space="preserve"> was achieved.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q</m:t>
            </m:r>
          </m:sub>
        </m:sSub>
      </m:oMath>
      <w:r w:rsidR="001E60B8" w:rsidRPr="00913C65">
        <w:rPr>
          <w:rFonts w:ascii="Times New Roman" w:hAnsi="Times New Roman" w:cs="Times New Roman"/>
        </w:rPr>
        <w:t xml:space="preserve"> </w:t>
      </w:r>
      <w:proofErr w:type="gramStart"/>
      <w:r w:rsidR="001E60B8" w:rsidRPr="00913C65">
        <w:rPr>
          <w:rFonts w:ascii="Times New Roman" w:hAnsi="Times New Roman" w:cs="Times New Roman"/>
        </w:rPr>
        <w:t>is</w:t>
      </w:r>
      <w:proofErr w:type="gramEnd"/>
      <w:r w:rsidR="001E60B8" w:rsidRPr="00913C65">
        <w:rPr>
          <w:rFonts w:ascii="Times New Roman" w:hAnsi="Times New Roman" w:cs="Times New Roman"/>
        </w:rPr>
        <w:t xml:space="preserve"> the quadrature axis current responsible for torque production and adjustment of motor torque which directly affect the motor speed and acceleration. </w:t>
      </w:r>
      <w:r w:rsidR="001E60B8" w:rsidRPr="00913C65">
        <w:rPr>
          <w:rFonts w:ascii="Times New Roman" w:hAnsi="Times New Roman" w:cs="Times New Roman"/>
          <w:color w:val="000000" w:themeColor="text1"/>
        </w:rPr>
        <w:t xml:space="preserve"> When</w:t>
      </w:r>
      <m:oMath>
        <m:r>
          <w:rPr>
            <w:rFonts w:ascii="Cambria Math" w:hAnsi="Cambria Math" w:cs="Times New Roman"/>
            <w:color w:val="000000" w:themeColor="text1"/>
          </w:rPr>
          <m:t xml:space="preserve"> </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d</m:t>
            </m:r>
          </m:sub>
        </m:sSub>
      </m:oMath>
      <w:r w:rsidR="001E60B8" w:rsidRPr="00913C65">
        <w:rPr>
          <w:rFonts w:ascii="Times New Roman" w:hAnsi="Times New Roman" w:cs="Times New Roman"/>
        </w:rPr>
        <w:t xml:space="preserve"> </w:t>
      </w:r>
      <w:r w:rsidR="001E60B8" w:rsidRPr="00913C65">
        <w:rPr>
          <w:rFonts w:ascii="Times New Roman" w:hAnsi="Times New Roman" w:cs="Times New Roman"/>
          <w:color w:val="000000" w:themeColor="text1"/>
        </w:rPr>
        <w:t xml:space="preserve"> current (direct axis) is set to zero, maximum efficiency and torque production is achieved, hence the main source of torque production will be</w:t>
      </w:r>
      <w:r w:rsidR="001E60B8">
        <w:rPr>
          <w:rFonts w:ascii="Times New Roman" w:hAnsi="Times New Roman" w:cs="Times New Roman"/>
          <w:color w:val="000000" w:themeColor="text1"/>
        </w:rPr>
        <w:t xml:space="preserve"> by the interaction between </w:t>
      </w:r>
      <w:proofErr w:type="gramStart"/>
      <w:r w:rsidR="001E60B8">
        <w:rPr>
          <w:rFonts w:ascii="Times New Roman" w:hAnsi="Times New Roman" w:cs="Times New Roman"/>
          <w:color w:val="000000" w:themeColor="text1"/>
        </w:rPr>
        <w:t>the</w:t>
      </w:r>
      <m:oMath>
        <m:r>
          <w:rPr>
            <w:rFonts w:ascii="Cambria Math" w:hAnsi="Cambria Math" w:cs="Times New Roman"/>
            <w:color w:val="000000" w:themeColor="text1"/>
            <w:vertAlign w:val="subscript"/>
          </w:rPr>
          <m:t xml:space="preserve"> </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q</m:t>
            </m:r>
          </m:sub>
        </m:sSub>
      </m:oMath>
      <w:r w:rsidR="001E60B8" w:rsidRPr="00913C65">
        <w:rPr>
          <w:rFonts w:ascii="Times New Roman" w:hAnsi="Times New Roman" w:cs="Times New Roman"/>
          <w:color w:val="000000" w:themeColor="text1"/>
        </w:rPr>
        <w:t xml:space="preserve"> and</w:t>
      </w:r>
      <w:proofErr w:type="gramEnd"/>
      <w:r w:rsidR="001E60B8" w:rsidRPr="00913C65">
        <w:rPr>
          <w:rFonts w:ascii="Times New Roman" w:hAnsi="Times New Roman" w:cs="Times New Roman"/>
          <w:color w:val="000000" w:themeColor="text1"/>
        </w:rPr>
        <w:t xml:space="preserve"> the rotor’s magnetic field created by permanent magnets. The actual speed does not have overshoot, and it tracks closely to the reference speed. With a disturbance of 1N load torque at t=0.5s, the speed remains constant.  When the speed was adjusted to 1500</w:t>
      </w:r>
      <w:smartTag w:uri="urn:schemas-microsoft-com:office:smarttags" w:element="stockticker">
        <w:r w:rsidR="001E60B8" w:rsidRPr="00913C65">
          <w:rPr>
            <w:rFonts w:ascii="Times New Roman" w:hAnsi="Times New Roman" w:cs="Times New Roman"/>
            <w:color w:val="000000" w:themeColor="text1"/>
          </w:rPr>
          <w:t>RPM</w:t>
        </w:r>
      </w:smartTag>
      <w:r w:rsidR="001E60B8" w:rsidRPr="00913C65">
        <w:rPr>
          <w:rFonts w:ascii="Times New Roman" w:hAnsi="Times New Roman" w:cs="Times New Roman"/>
          <w:color w:val="000000" w:themeColor="text1"/>
        </w:rPr>
        <w:t xml:space="preserve"> the information remains the same as it was when the speed was 1000</w:t>
      </w:r>
      <w:smartTag w:uri="urn:schemas-microsoft-com:office:smarttags" w:element="stockticker">
        <w:r w:rsidR="001E60B8" w:rsidRPr="00913C65">
          <w:rPr>
            <w:rFonts w:ascii="Times New Roman" w:hAnsi="Times New Roman" w:cs="Times New Roman"/>
            <w:color w:val="000000" w:themeColor="text1"/>
          </w:rPr>
          <w:t>RPM</w:t>
        </w:r>
      </w:smartTag>
      <w:r w:rsidR="001E60B8" w:rsidRPr="00913C65">
        <w:rPr>
          <w:rFonts w:ascii="Times New Roman" w:hAnsi="Times New Roman" w:cs="Times New Roman"/>
          <w:color w:val="000000" w:themeColor="text1"/>
        </w:rPr>
        <w:t xml:space="preserve">, hence the combination of vector control and MPC have being used to enhance PMSM performance characteristics.  The comparison shows that when reference speed was 1000 </w:t>
      </w:r>
      <w:smartTag w:uri="urn:schemas-microsoft-com:office:smarttags" w:element="stockticker">
        <w:r w:rsidR="001E60B8" w:rsidRPr="00913C65">
          <w:rPr>
            <w:rFonts w:ascii="Times New Roman" w:hAnsi="Times New Roman" w:cs="Times New Roman"/>
            <w:color w:val="000000" w:themeColor="text1"/>
          </w:rPr>
          <w:t>RPM</w:t>
        </w:r>
      </w:smartTag>
      <w:r w:rsidR="001E60B8" w:rsidRPr="00913C65">
        <w:rPr>
          <w:rFonts w:ascii="Times New Roman" w:hAnsi="Times New Roman" w:cs="Times New Roman"/>
          <w:color w:val="000000" w:themeColor="text1"/>
        </w:rPr>
        <w:t xml:space="preserve">; vector controller has an overshoot of 180 </w:t>
      </w:r>
      <w:smartTag w:uri="urn:schemas-microsoft-com:office:smarttags" w:element="stockticker">
        <w:r w:rsidR="001E60B8" w:rsidRPr="00913C65">
          <w:rPr>
            <w:rFonts w:ascii="Times New Roman" w:hAnsi="Times New Roman" w:cs="Times New Roman"/>
            <w:color w:val="000000" w:themeColor="text1"/>
          </w:rPr>
          <w:t>RPM</w:t>
        </w:r>
      </w:smartTag>
      <w:r w:rsidR="001E60B8" w:rsidRPr="00913C65">
        <w:rPr>
          <w:rFonts w:ascii="Times New Roman" w:hAnsi="Times New Roman" w:cs="Times New Roman"/>
          <w:color w:val="000000" w:themeColor="text1"/>
        </w:rPr>
        <w:t xml:space="preserve"> (18% of referenced speed), MPC has an overshoot of 20 </w:t>
      </w:r>
      <w:smartTag w:uri="urn:schemas-microsoft-com:office:smarttags" w:element="stockticker">
        <w:r w:rsidR="001E60B8" w:rsidRPr="00913C65">
          <w:rPr>
            <w:rFonts w:ascii="Times New Roman" w:hAnsi="Times New Roman" w:cs="Times New Roman"/>
            <w:color w:val="000000" w:themeColor="text1"/>
          </w:rPr>
          <w:t>RPM</w:t>
        </w:r>
      </w:smartTag>
      <w:r w:rsidR="001E60B8" w:rsidRPr="00913C65">
        <w:rPr>
          <w:rFonts w:ascii="Times New Roman" w:hAnsi="Times New Roman" w:cs="Times New Roman"/>
          <w:color w:val="000000" w:themeColor="text1"/>
        </w:rPr>
        <w:t xml:space="preserve"> (2% of referenced speed), and the enhanced PMSM maintained the reference speed (1000 </w:t>
      </w:r>
      <w:smartTag w:uri="urn:schemas-microsoft-com:office:smarttags" w:element="stockticker">
        <w:r w:rsidR="001E60B8" w:rsidRPr="00913C65">
          <w:rPr>
            <w:rFonts w:ascii="Times New Roman" w:hAnsi="Times New Roman" w:cs="Times New Roman"/>
            <w:color w:val="000000" w:themeColor="text1"/>
          </w:rPr>
          <w:t>RPM</w:t>
        </w:r>
      </w:smartTag>
      <w:r w:rsidR="001E60B8" w:rsidRPr="00913C65">
        <w:rPr>
          <w:rFonts w:ascii="Times New Roman" w:hAnsi="Times New Roman" w:cs="Times New Roman"/>
          <w:color w:val="000000" w:themeColor="text1"/>
        </w:rPr>
        <w:t xml:space="preserve">).  When the reference speed was adjusted to 1500 </w:t>
      </w:r>
      <w:smartTag w:uri="urn:schemas-microsoft-com:office:smarttags" w:element="stockticker">
        <w:r w:rsidR="001E60B8" w:rsidRPr="00913C65">
          <w:rPr>
            <w:rFonts w:ascii="Times New Roman" w:hAnsi="Times New Roman" w:cs="Times New Roman"/>
            <w:color w:val="000000" w:themeColor="text1"/>
          </w:rPr>
          <w:t>RPM</w:t>
        </w:r>
      </w:smartTag>
      <w:r w:rsidR="001E60B8" w:rsidRPr="00913C65">
        <w:rPr>
          <w:rFonts w:ascii="Times New Roman" w:hAnsi="Times New Roman" w:cs="Times New Roman"/>
          <w:color w:val="000000" w:themeColor="text1"/>
        </w:rPr>
        <w:t xml:space="preserve">:  vector controller has an overshoot of 200 </w:t>
      </w:r>
      <w:smartTag w:uri="urn:schemas-microsoft-com:office:smarttags" w:element="stockticker">
        <w:r w:rsidR="001E60B8" w:rsidRPr="00913C65">
          <w:rPr>
            <w:rFonts w:ascii="Times New Roman" w:hAnsi="Times New Roman" w:cs="Times New Roman"/>
            <w:color w:val="000000" w:themeColor="text1"/>
          </w:rPr>
          <w:t>RPM</w:t>
        </w:r>
      </w:smartTag>
      <w:r w:rsidR="001E60B8" w:rsidRPr="00913C65">
        <w:rPr>
          <w:rFonts w:ascii="Times New Roman" w:hAnsi="Times New Roman" w:cs="Times New Roman"/>
          <w:color w:val="000000" w:themeColor="text1"/>
        </w:rPr>
        <w:t xml:space="preserve"> which is 13.3% of referenced speed, MPC has an overshoot of 20 </w:t>
      </w:r>
      <w:smartTag w:uri="urn:schemas-microsoft-com:office:smarttags" w:element="stockticker">
        <w:r w:rsidR="001E60B8" w:rsidRPr="00913C65">
          <w:rPr>
            <w:rFonts w:ascii="Times New Roman" w:hAnsi="Times New Roman" w:cs="Times New Roman"/>
            <w:color w:val="000000" w:themeColor="text1"/>
          </w:rPr>
          <w:t>RPM</w:t>
        </w:r>
      </w:smartTag>
      <w:r w:rsidR="001E60B8" w:rsidRPr="00913C65">
        <w:rPr>
          <w:rFonts w:ascii="Times New Roman" w:hAnsi="Times New Roman" w:cs="Times New Roman"/>
          <w:color w:val="000000" w:themeColor="text1"/>
        </w:rPr>
        <w:t xml:space="preserve"> (1.33% of the reference speed), while the enhanced method maintained 1500 </w:t>
      </w:r>
      <w:smartTag w:uri="urn:schemas-microsoft-com:office:smarttags" w:element="stockticker">
        <w:r w:rsidR="001E60B8" w:rsidRPr="00913C65">
          <w:rPr>
            <w:rFonts w:ascii="Times New Roman" w:hAnsi="Times New Roman" w:cs="Times New Roman"/>
            <w:color w:val="000000" w:themeColor="text1"/>
          </w:rPr>
          <w:t>RPM</w:t>
        </w:r>
      </w:smartTag>
      <w:proofErr w:type="gramStart"/>
      <w:r w:rsidR="001E60B8" w:rsidRPr="00913C65">
        <w:rPr>
          <w:rFonts w:ascii="Times New Roman" w:hAnsi="Times New Roman" w:cs="Times New Roman"/>
          <w:color w:val="000000" w:themeColor="text1"/>
        </w:rPr>
        <w:t>..</w:t>
      </w:r>
      <w:proofErr w:type="gramEnd"/>
      <w:r w:rsidR="001E60B8" w:rsidRPr="00913C65">
        <w:rPr>
          <w:rFonts w:ascii="Times New Roman" w:hAnsi="Times New Roman" w:cs="Times New Roman"/>
          <w:color w:val="000000" w:themeColor="text1"/>
        </w:rPr>
        <w:t xml:space="preserve"> Also, the transient behavior of current contro</w:t>
      </w:r>
      <w:r w:rsidR="001E60B8">
        <w:rPr>
          <w:rFonts w:ascii="Times New Roman" w:hAnsi="Times New Roman" w:cs="Times New Roman"/>
          <w:color w:val="000000" w:themeColor="text1"/>
        </w:rPr>
        <w:t xml:space="preserve">l capability showed that at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0.05</m:t>
            </m:r>
          </m:e>
          <m:sub>
            <m:r>
              <w:rPr>
                <w:rFonts w:ascii="Cambria Math" w:hAnsi="Cambria Math" w:cs="Times New Roman"/>
                <w:color w:val="000000" w:themeColor="text1"/>
              </w:rPr>
              <m:t>s</m:t>
            </m:r>
          </m:sub>
        </m:sSub>
      </m:oMath>
      <w:r w:rsidR="001E60B8">
        <w:rPr>
          <w:rFonts w:ascii="Times New Roman" w:hAnsi="Times New Roman" w:cs="Times New Roman"/>
          <w:color w:val="000000" w:themeColor="text1"/>
        </w:rPr>
        <w:t xml:space="preserve"> </w:t>
      </w:r>
      <w:proofErr w:type="gramStart"/>
      <w:r w:rsidR="001E60B8">
        <w:rPr>
          <w:rFonts w:ascii="Times New Roman" w:hAnsi="Times New Roman" w:cs="Times New Roman"/>
          <w:color w:val="000000" w:themeColor="text1"/>
        </w:rPr>
        <w:t xml:space="preserve">and </w:t>
      </w:r>
      <w:proofErr w:type="gramEnd"/>
      <m:oMath>
        <m:sSub>
          <m:sSubPr>
            <m:ctrlPr>
              <w:rPr>
                <w:rFonts w:ascii="Cambria Math" w:hAnsi="Cambria Math" w:cs="Times New Roman"/>
                <w:i/>
                <w:color w:val="000000" w:themeColor="text1"/>
              </w:rPr>
            </m:ctrlPr>
          </m:sSubPr>
          <m:e>
            <m:r>
              <w:rPr>
                <w:rFonts w:ascii="Cambria Math" w:hAnsi="Cambria Math" w:cs="Times New Roman"/>
                <w:color w:val="000000" w:themeColor="text1"/>
              </w:rPr>
              <m:t>0.06</m:t>
            </m:r>
          </m:e>
          <m:sub>
            <m:r>
              <w:rPr>
                <w:rFonts w:ascii="Cambria Math" w:hAnsi="Cambria Math" w:cs="Times New Roman"/>
                <w:color w:val="000000" w:themeColor="text1"/>
              </w:rPr>
              <m:t>s</m:t>
            </m:r>
          </m:sub>
        </m:sSub>
      </m:oMath>
      <w:r w:rsidR="001E60B8" w:rsidRPr="00913C65">
        <w:rPr>
          <w:rFonts w:ascii="Times New Roman" w:hAnsi="Times New Roman" w:cs="Times New Roman"/>
          <w:color w:val="000000" w:themeColor="text1"/>
        </w:rPr>
        <w:t xml:space="preserve">, the current amplitude for vector control and MPC each was </w:t>
      </w:r>
      <w:r w:rsidR="001E60B8" w:rsidRPr="00913C65">
        <w:rPr>
          <w:rFonts w:ascii="Times New Roman" w:eastAsia="Times-Roman" w:hAnsi="Times New Roman" w:cs="Times New Roman"/>
          <w:color w:val="000000" w:themeColor="text1"/>
        </w:rPr>
        <w:t>±10A, while the enhanced scheme has ±8A.</w:t>
      </w:r>
      <w:r w:rsidR="001E60B8" w:rsidRPr="00913C65">
        <w:rPr>
          <w:rFonts w:ascii="Times New Roman" w:eastAsiaTheme="minorEastAsia" w:hAnsi="Times New Roman" w:cs="Times New Roman"/>
          <w:color w:val="000000" w:themeColor="text1"/>
        </w:rPr>
        <w:t>The research</w:t>
      </w:r>
      <w:r w:rsidR="001E60B8" w:rsidRPr="00913C65">
        <w:rPr>
          <w:rFonts w:ascii="Times New Roman" w:eastAsia="Times-Roman" w:hAnsi="Times New Roman" w:cs="Times New Roman"/>
          <w:color w:val="000000" w:themeColor="text1"/>
        </w:rPr>
        <w:t xml:space="preserve"> contributed in finding a faster dynamic velocity response of PMSM that solves the problem of ripple torque and helps the motor to run very close</w:t>
      </w:r>
      <w:r w:rsidR="001E60B8" w:rsidRPr="00913C65">
        <w:rPr>
          <w:rFonts w:ascii="Times New Roman" w:hAnsi="Times New Roman" w:cs="Times New Roman"/>
          <w:color w:val="000000" w:themeColor="text1"/>
        </w:rPr>
        <w:t xml:space="preserve"> to its reference speed not minding load disturbance. Hence the enhanced PMSM is more suitable for industrial automations and robotics.</w:t>
      </w:r>
    </w:p>
    <w:p w14:paraId="1930F71C" w14:textId="77777777" w:rsidR="001710F4" w:rsidRPr="001E60B8" w:rsidRDefault="001710F4" w:rsidP="001E60B8">
      <w:pPr>
        <w:shd w:val="clear" w:color="auto" w:fill="FFFFFF"/>
        <w:spacing w:after="0" w:line="240" w:lineRule="auto"/>
        <w:jc w:val="both"/>
      </w:pPr>
      <w:bookmarkStart w:id="0" w:name="_GoBack"/>
      <w:bookmarkEnd w:id="0"/>
    </w:p>
    <w:p w14:paraId="5501AD32" w14:textId="7D319D8A"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00C83421">
        <w:rPr>
          <w:rFonts w:ascii="Times New Roman" w:hAnsi="Times New Roman" w:cs="Times New Roman"/>
          <w:b/>
          <w:bCs/>
          <w:color w:val="000000" w:themeColor="text1"/>
          <w:sz w:val="20"/>
          <w:szCs w:val="20"/>
        </w:rPr>
        <w:t xml:space="preserve"> </w:t>
      </w:r>
      <w:r w:rsidR="00C83421">
        <w:rPr>
          <w:rFonts w:ascii="Times New Roman" w:hAnsi="Times New Roman" w:cs="Times New Roman"/>
          <w:color w:val="000000" w:themeColor="text1"/>
          <w:sz w:val="20"/>
          <w:szCs w:val="20"/>
        </w:rPr>
        <w:t>Control, S</w:t>
      </w:r>
      <w:r w:rsidR="00C83421" w:rsidRPr="005C58DD">
        <w:rPr>
          <w:rFonts w:ascii="Times New Roman" w:hAnsi="Times New Roman" w:cs="Times New Roman"/>
          <w:color w:val="000000" w:themeColor="text1"/>
          <w:sz w:val="20"/>
          <w:szCs w:val="20"/>
        </w:rPr>
        <w:t>ynchronous motor</w:t>
      </w:r>
      <w:r w:rsidR="00C83421">
        <w:rPr>
          <w:rFonts w:ascii="Times New Roman" w:hAnsi="Times New Roman" w:cs="Times New Roman"/>
          <w:color w:val="000000" w:themeColor="text1"/>
          <w:sz w:val="20"/>
          <w:szCs w:val="20"/>
        </w:rPr>
        <w:t>,</w:t>
      </w:r>
      <w:r w:rsidR="00C83421" w:rsidRPr="005C58DD">
        <w:rPr>
          <w:rFonts w:ascii="Times New Roman" w:hAnsi="Times New Roman" w:cs="Times New Roman"/>
          <w:color w:val="000000" w:themeColor="text1"/>
          <w:sz w:val="20"/>
          <w:szCs w:val="20"/>
        </w:rPr>
        <w:t xml:space="preserve"> </w:t>
      </w:r>
      <w:r w:rsidR="00C83421">
        <w:rPr>
          <w:rFonts w:ascii="Times New Roman" w:hAnsi="Times New Roman" w:cs="Times New Roman"/>
          <w:color w:val="000000" w:themeColor="text1"/>
          <w:sz w:val="20"/>
          <w:szCs w:val="20"/>
        </w:rPr>
        <w:t>PMSM, Model predictive controller (MPC).</w:t>
      </w:r>
    </w:p>
    <w:p w14:paraId="075684D6" w14:textId="08379BF3" w:rsidR="00DA52F4" w:rsidRPr="001E51F3" w:rsidRDefault="00911ACD"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lastRenderedPageBreak/>
        <w:t xml:space="preserve"> </w:t>
      </w:r>
      <w:r w:rsidR="00DA52F4" w:rsidRPr="001E51F3">
        <w:rPr>
          <w:rFonts w:ascii="Times New Roman" w:hAnsi="Times New Roman" w:cs="Times New Roman"/>
          <w:b/>
          <w:bCs/>
          <w:color w:val="000000" w:themeColor="text1"/>
          <w:sz w:val="24"/>
          <w:szCs w:val="24"/>
        </w:rPr>
        <w:t>INTRODUCTION</w:t>
      </w:r>
      <w:r w:rsidR="008E1BD2">
        <w:rPr>
          <w:rFonts w:ascii="Times New Roman" w:hAnsi="Times New Roman" w:cs="Times New Roman"/>
          <w:b/>
          <w:bCs/>
          <w:color w:val="000000" w:themeColor="text1"/>
          <w:sz w:val="24"/>
          <w:szCs w:val="24"/>
        </w:rPr>
        <w:t xml:space="preserve"> </w:t>
      </w:r>
    </w:p>
    <w:p w14:paraId="73404244" w14:textId="77777777" w:rsidR="001E60B8" w:rsidRPr="003E3D1F" w:rsidRDefault="001E60B8" w:rsidP="001E60B8">
      <w:pPr>
        <w:spacing w:before="54" w:after="0" w:line="276" w:lineRule="auto"/>
        <w:jc w:val="both"/>
        <w:rPr>
          <w:rFonts w:ascii="Times New Roman" w:eastAsia="Times New Roman" w:hAnsi="Times New Roman" w:cs="Times New Roman"/>
          <w:color w:val="000000" w:themeColor="text1"/>
          <w:sz w:val="20"/>
          <w:szCs w:val="20"/>
        </w:rPr>
      </w:pPr>
      <w:r w:rsidRPr="003E3D1F">
        <w:rPr>
          <w:rFonts w:ascii="Times New Roman" w:hAnsi="Times New Roman" w:cs="Times New Roman"/>
          <w:color w:val="000000" w:themeColor="text1"/>
          <w:sz w:val="20"/>
          <w:szCs w:val="20"/>
        </w:rPr>
        <w:t>Permanent Magnet Synchronous Motor (PMSM) is an AC synchronous motor whose field excitation is provided by permanent magnets.</w:t>
      </w:r>
      <w:r w:rsidRPr="003E3D1F">
        <w:rPr>
          <w:rFonts w:ascii="Times New Roman" w:hAnsi="Times New Roman" w:cs="Times New Roman"/>
          <w:color w:val="000000" w:themeColor="text1"/>
          <w:sz w:val="20"/>
          <w:szCs w:val="20"/>
          <w:shd w:val="clear" w:color="auto" w:fill="FFFFFF"/>
        </w:rPr>
        <w:t xml:space="preserve"> The permanent magnets are used as the rotor to create constant magnetic flux that operates and locks at synchronous speed.</w:t>
      </w:r>
      <w:r w:rsidRPr="003E3D1F">
        <w:rPr>
          <w:rFonts w:ascii="Times New Roman" w:hAnsi="Times New Roman" w:cs="Times New Roman"/>
          <w:color w:val="000000" w:themeColor="text1"/>
          <w:sz w:val="20"/>
          <w:szCs w:val="20"/>
        </w:rPr>
        <w:t xml:space="preserve"> A rotating magnetic field is created in the air-gap when the three-phase winding of the stator is energized by the three-phase power source. At synchronous speed, the rotor field magnetically locks with the stator poles, producing torque and allowing the rotor to continue rotating. </w:t>
      </w:r>
      <w:r w:rsidRPr="003E3D1F">
        <w:rPr>
          <w:rFonts w:ascii="Times New Roman" w:eastAsia="Times New Roman" w:hAnsi="Times New Roman" w:cs="Times New Roman"/>
          <w:color w:val="000000" w:themeColor="text1"/>
          <w:sz w:val="20"/>
          <w:szCs w:val="20"/>
        </w:rPr>
        <w:t>Also permanent magnet synchronous motor (PMSM) is a motor that uses permanent magnets to produce the air gap magnetic field rather than using electromagnets. These motors have significant advantages that attract the interest of researchers and industry for use in many applications. The properties of the permanent magnet material affect directly the performance of the motor therefore proper knowledge is required for the selection of the materials and for understanding Permanent Magnet synchronous motors. Permanent magnet synchronous motors are widely used in low and mid power applications such as computer peripheral equipment, robotics, adjustable speed drives and electric vehicles.</w:t>
      </w:r>
    </w:p>
    <w:p w14:paraId="033B2537" w14:textId="77777777" w:rsidR="001E60B8" w:rsidRPr="008F4045" w:rsidRDefault="001E60B8" w:rsidP="001E60B8">
      <w:pPr>
        <w:spacing w:before="54" w:after="0" w:line="276" w:lineRule="auto"/>
        <w:jc w:val="both"/>
        <w:rPr>
          <w:rFonts w:ascii="Times New Roman" w:eastAsiaTheme="minorEastAsia" w:hAnsi="Times New Roman" w:cs="Times New Roman"/>
          <w:color w:val="000000" w:themeColor="text1"/>
          <w:sz w:val="20"/>
          <w:szCs w:val="20"/>
        </w:rPr>
      </w:pPr>
      <w:r>
        <w:rPr>
          <w:rFonts w:ascii="Times New Roman" w:eastAsiaTheme="minorEastAsia" w:hAnsi="Times New Roman" w:cs="Times New Roman"/>
          <w:color w:val="000000" w:themeColor="text1"/>
          <w:sz w:val="20"/>
          <w:szCs w:val="20"/>
        </w:rPr>
        <w:t xml:space="preserve">Many control algorithms have been implemented to address challenges associated with the operation of PMSM such as </w:t>
      </w:r>
      <w:r w:rsidRPr="003E3D1F">
        <w:rPr>
          <w:rFonts w:ascii="Times New Roman" w:eastAsia="Times New Roman" w:hAnsi="Times New Roman" w:cs="Times New Roman"/>
          <w:sz w:val="20"/>
          <w:szCs w:val="20"/>
        </w:rPr>
        <w:t>torque</w:t>
      </w:r>
      <w:r w:rsidRPr="003E3D1F">
        <w:rPr>
          <w:rFonts w:ascii="Times New Roman" w:eastAsiaTheme="minorEastAsia" w:hAnsi="Times New Roman" w:cs="Times New Roman"/>
          <w:color w:val="000000" w:themeColor="text1"/>
          <w:sz w:val="20"/>
          <w:szCs w:val="20"/>
        </w:rPr>
        <w:t xml:space="preserve"> current reference tracking, s</w:t>
      </w:r>
      <w:r>
        <w:rPr>
          <w:rFonts w:ascii="Times New Roman" w:eastAsiaTheme="minorEastAsia" w:hAnsi="Times New Roman" w:cs="Times New Roman"/>
          <w:color w:val="000000" w:themeColor="text1"/>
          <w:sz w:val="20"/>
          <w:szCs w:val="20"/>
        </w:rPr>
        <w:t>peed reference tracking, and torque</w:t>
      </w:r>
      <w:r w:rsidRPr="003E3D1F">
        <w:rPr>
          <w:rFonts w:ascii="Times New Roman" w:eastAsiaTheme="minorEastAsia" w:hAnsi="Times New Roman" w:cs="Times New Roman"/>
          <w:color w:val="000000" w:themeColor="text1"/>
          <w:sz w:val="20"/>
          <w:szCs w:val="20"/>
        </w:rPr>
        <w:t xml:space="preserve"> by ampere optimization</w:t>
      </w:r>
      <w:r>
        <w:rPr>
          <w:rFonts w:ascii="Times New Roman" w:eastAsiaTheme="minorEastAsia" w:hAnsi="Times New Roman" w:cs="Times New Roman"/>
          <w:color w:val="000000" w:themeColor="text1"/>
          <w:sz w:val="20"/>
          <w:szCs w:val="20"/>
        </w:rPr>
        <w:t>,</w:t>
      </w:r>
      <w:r w:rsidRPr="003E3D1F">
        <w:rPr>
          <w:rFonts w:ascii="Times New Roman" w:eastAsiaTheme="minorEastAsia" w:hAnsi="Times New Roman" w:cs="Times New Roman"/>
          <w:color w:val="000000" w:themeColor="text1"/>
          <w:sz w:val="20"/>
          <w:szCs w:val="20"/>
        </w:rPr>
        <w:t xml:space="preserve"> and current magnitude limitation.</w:t>
      </w:r>
      <w:r>
        <w:rPr>
          <w:rFonts w:ascii="Times New Roman" w:eastAsiaTheme="minorEastAsia" w:hAnsi="Times New Roman" w:cs="Times New Roman"/>
          <w:color w:val="000000" w:themeColor="text1"/>
          <w:sz w:val="20"/>
          <w:szCs w:val="20"/>
        </w:rPr>
        <w:t xml:space="preserve"> Conventional control systems such as proportional-integral-derivative (PID) controller, which has been used in many industrial process control due to its simple design [1,2], have not been able to address these challenges. </w:t>
      </w:r>
      <w:r w:rsidRPr="006F47CC">
        <w:rPr>
          <w:rFonts w:ascii="Times New Roman" w:hAnsi="Times New Roman" w:cs="Times New Roman"/>
          <w:sz w:val="20"/>
          <w:szCs w:val="20"/>
        </w:rPr>
        <w:t xml:space="preserve">The Proportional term responds to the current error, the Integral term accounts for past errors over time, and the Derivative term anticipates future </w:t>
      </w:r>
      <w:r w:rsidRPr="008F4045">
        <w:rPr>
          <w:rFonts w:ascii="Times New Roman" w:hAnsi="Times New Roman" w:cs="Times New Roman"/>
          <w:sz w:val="20"/>
          <w:szCs w:val="20"/>
        </w:rPr>
        <w:t xml:space="preserve">errors. These actions are performed simultaneously to bring about correctional control command [3]. </w:t>
      </w:r>
      <w:r w:rsidRPr="008F4045">
        <w:rPr>
          <w:rFonts w:ascii="Times New Roman" w:eastAsiaTheme="minorEastAsia" w:hAnsi="Times New Roman" w:cs="Times New Roman"/>
          <w:color w:val="000000" w:themeColor="text1"/>
          <w:sz w:val="20"/>
          <w:szCs w:val="20"/>
        </w:rPr>
        <w:t xml:space="preserve">Yet </w:t>
      </w:r>
      <w:r w:rsidRPr="008F4045">
        <w:rPr>
          <w:rFonts w:ascii="Times New Roman" w:hAnsi="Times New Roman" w:cs="Times New Roman"/>
          <w:iCs/>
          <w:sz w:val="20"/>
          <w:szCs w:val="20"/>
        </w:rPr>
        <w:t>PMSM suffer three significant deficiencies, which include, ripple torque, accurate motion control and load disturbance compensation. They create deficiency in speed reference tracking. Another factor affecting Permanent magnet synchronous motors has been the type of controllers used in their controls.</w:t>
      </w:r>
      <w:r w:rsidRPr="008F4045">
        <w:rPr>
          <w:rFonts w:ascii="Times New Roman" w:eastAsia="Calibri" w:hAnsi="Times New Roman" w:cs="Times New Roman"/>
          <w:sz w:val="20"/>
          <w:szCs w:val="20"/>
        </w:rPr>
        <w:t xml:space="preserve">  </w:t>
      </w:r>
    </w:p>
    <w:p w14:paraId="0F0F61DC" w14:textId="77777777" w:rsidR="001E60B8" w:rsidRPr="008F4045" w:rsidRDefault="001E60B8" w:rsidP="001E60B8">
      <w:pPr>
        <w:spacing w:before="54" w:after="0" w:line="276" w:lineRule="auto"/>
        <w:jc w:val="both"/>
        <w:rPr>
          <w:rFonts w:ascii="Times New Roman" w:hAnsi="Times New Roman" w:cs="Times New Roman"/>
          <w:color w:val="000000" w:themeColor="text1"/>
          <w:sz w:val="20"/>
          <w:szCs w:val="20"/>
        </w:rPr>
      </w:pPr>
      <w:r w:rsidRPr="008F4045">
        <w:rPr>
          <w:rFonts w:ascii="Times New Roman" w:hAnsi="Times New Roman" w:cs="Times New Roman"/>
          <w:color w:val="000000" w:themeColor="text1"/>
          <w:sz w:val="20"/>
          <w:szCs w:val="20"/>
        </w:rPr>
        <w:t xml:space="preserve">The torque ripples problem of the Permanent Magnet Synchronous Motors, Accurate motion control and load disturbance compensation are so complicated and influenced by multiple factors and not easy to overcome. Many researchers have employed many strategies in other to minimize these challenges by using several control schemes, but the real solution which is the ability to track the targeted velocity or reference speed and bring needed improvement on the torque ripple has not been seen. But with the advantages of the combination of vector controller and model predictive controller, these inefficiencies of PMSM can be minimized, for example,  </w:t>
      </w:r>
      <w:r w:rsidRPr="008F4045">
        <w:rPr>
          <w:rFonts w:ascii="Times New Roman" w:eastAsia="Times New Roman" w:hAnsi="Times New Roman" w:cs="Times New Roman"/>
          <w:sz w:val="20"/>
          <w:szCs w:val="20"/>
        </w:rPr>
        <w:t>vector controller has the advantage of  controlling the magnitude and frequency of the supply voltage and phase. Vector control separates the magnetic flux and the torque component of the current and controls them independently. Vector control can compensate for non linarites and losses of the motor and can provide fast and accurate speed and torque control, even at low speeds. In the other hand, model predictive controller has the advantages of Torque</w:t>
      </w:r>
      <w:r w:rsidRPr="008F4045">
        <w:rPr>
          <w:rFonts w:ascii="Times New Roman" w:eastAsiaTheme="minorEastAsia" w:hAnsi="Times New Roman" w:cs="Times New Roman"/>
          <w:color w:val="000000" w:themeColor="text1"/>
          <w:sz w:val="20"/>
          <w:szCs w:val="20"/>
        </w:rPr>
        <w:t xml:space="preserve"> current reference tracking, Speed reference tracking, Torque by ampere optimization and Current magnitude limitation. Therefore using the advantages of vector controller and MPC, the goal of fast tracking of reference speed and torque producing is achieved and the performance characteristics of PMSM is enhanced. </w:t>
      </w:r>
    </w:p>
    <w:p w14:paraId="456FF614" w14:textId="31E48690" w:rsidR="001E60B8" w:rsidRPr="00EC062C" w:rsidRDefault="001E60B8" w:rsidP="001E60B8">
      <w:pPr>
        <w:spacing w:before="54" w:after="0" w:line="276" w:lineRule="auto"/>
        <w:jc w:val="both"/>
        <w:rPr>
          <w:rFonts w:ascii="Times New Roman" w:hAnsi="Times New Roman" w:cs="Times New Roman"/>
          <w:color w:val="000000" w:themeColor="text1"/>
          <w:sz w:val="20"/>
          <w:szCs w:val="20"/>
        </w:rPr>
      </w:pPr>
      <w:r w:rsidRPr="008F4045">
        <w:rPr>
          <w:rFonts w:ascii="Times New Roman" w:hAnsi="Times New Roman" w:cs="Times New Roman"/>
          <w:color w:val="000000" w:themeColor="text1"/>
          <w:sz w:val="20"/>
          <w:szCs w:val="20"/>
        </w:rPr>
        <w:t xml:space="preserve">MPC and vector control is a new algorithm that combines the advantages of model predictive control and vector control. Being different from other control methods, MPC based scheme evaluates the influence of control variables on the system and has faster dynamic performance compared to the conventional vector control scheme. Thus, this paper </w:t>
      </w:r>
      <w:r w:rsidRPr="008F4045">
        <w:rPr>
          <w:rFonts w:ascii="Times New Roman" w:eastAsia="Calibri" w:hAnsi="Times New Roman" w:cs="Times New Roman"/>
          <w:sz w:val="20"/>
          <w:szCs w:val="20"/>
        </w:rPr>
        <w:t>aims at enhancing permanent magnet synchronous motor (PMSM) performance characteristics using vector control and Model predictive control (MPC).</w:t>
      </w:r>
    </w:p>
    <w:p w14:paraId="6B554E06" w14:textId="67D69535" w:rsidR="003E3D1F" w:rsidRPr="00613F7C" w:rsidRDefault="009643C4" w:rsidP="003E3D1F">
      <w:pPr>
        <w:spacing w:before="54" w:after="0" w:line="276" w:lineRule="auto"/>
        <w:jc w:val="both"/>
        <w:rPr>
          <w:rFonts w:ascii="Times New Roman" w:eastAsiaTheme="minorEastAsia" w:hAnsi="Times New Roman" w:cs="Times New Roman"/>
          <w:color w:val="000000" w:themeColor="text1"/>
          <w:sz w:val="20"/>
          <w:szCs w:val="20"/>
        </w:rPr>
      </w:pPr>
      <w:r>
        <w:rPr>
          <w:rFonts w:ascii="Times New Roman" w:eastAsiaTheme="minorEastAsia" w:hAnsi="Times New Roman" w:cs="Times New Roman"/>
          <w:color w:val="000000" w:themeColor="text1"/>
          <w:sz w:val="20"/>
          <w:szCs w:val="20"/>
        </w:rPr>
        <w:t xml:space="preserve"> </w:t>
      </w:r>
    </w:p>
    <w:p w14:paraId="7A033264" w14:textId="056E51BF" w:rsidR="00DA52F4" w:rsidRPr="001E51F3" w:rsidRDefault="008E1BD2"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LITERATURE REVIEW</w:t>
      </w:r>
    </w:p>
    <w:p w14:paraId="0C55121E" w14:textId="11BA8D0B" w:rsidR="00B97D5A" w:rsidRDefault="008E1BD2" w:rsidP="005A40C7">
      <w:pPr>
        <w:spacing w:before="54" w:after="0" w:line="276" w:lineRule="auto"/>
        <w:jc w:val="both"/>
        <w:rPr>
          <w:rFonts w:ascii="Times New Roman" w:hAnsi="Times New Roman" w:cs="Times New Roman"/>
          <w:color w:val="000000" w:themeColor="text1"/>
          <w:sz w:val="20"/>
          <w:szCs w:val="20"/>
        </w:rPr>
      </w:pPr>
      <w:r w:rsidRPr="005A40C7">
        <w:rPr>
          <w:rFonts w:ascii="Times New Roman" w:hAnsi="Times New Roman" w:cs="Times New Roman"/>
          <w:color w:val="000000" w:themeColor="text1"/>
          <w:sz w:val="20"/>
          <w:szCs w:val="20"/>
        </w:rPr>
        <w:t xml:space="preserve">This section focused on </w:t>
      </w:r>
      <w:r w:rsidR="005A40C7" w:rsidRPr="005A40C7">
        <w:rPr>
          <w:rFonts w:ascii="Times New Roman" w:hAnsi="Times New Roman" w:cs="Times New Roman"/>
          <w:color w:val="000000" w:themeColor="text1"/>
          <w:sz w:val="20"/>
          <w:szCs w:val="20"/>
        </w:rPr>
        <w:t xml:space="preserve">providing insight on some of the strategies </w:t>
      </w:r>
      <w:r w:rsidRPr="005A40C7">
        <w:rPr>
          <w:rFonts w:ascii="Times New Roman" w:hAnsi="Times New Roman" w:cs="Times New Roman"/>
          <w:color w:val="000000" w:themeColor="text1"/>
          <w:sz w:val="20"/>
          <w:szCs w:val="20"/>
        </w:rPr>
        <w:t xml:space="preserve">that have been used to </w:t>
      </w:r>
      <w:r w:rsidR="005A40C7" w:rsidRPr="005A40C7">
        <w:rPr>
          <w:rFonts w:ascii="Times New Roman" w:hAnsi="Times New Roman" w:cs="Times New Roman"/>
          <w:color w:val="000000" w:themeColor="text1"/>
          <w:sz w:val="20"/>
          <w:szCs w:val="20"/>
        </w:rPr>
        <w:t xml:space="preserve">improve the performance of PMSM operation. For instance, </w:t>
      </w:r>
      <w:r w:rsidR="008F4045">
        <w:rPr>
          <w:rFonts w:ascii="Times New Roman" w:hAnsi="Times New Roman" w:cs="Times New Roman"/>
          <w:color w:val="000000" w:themeColor="text1"/>
          <w:sz w:val="20"/>
          <w:szCs w:val="20"/>
        </w:rPr>
        <w:t>[4]</w:t>
      </w:r>
      <w:r w:rsidR="005A40C7" w:rsidRPr="005A40C7">
        <w:rPr>
          <w:rFonts w:ascii="Times New Roman" w:hAnsi="Times New Roman" w:cs="Times New Roman"/>
          <w:color w:val="000000" w:themeColor="text1"/>
          <w:sz w:val="20"/>
          <w:szCs w:val="20"/>
        </w:rPr>
        <w:t xml:space="preserve"> presented </w:t>
      </w:r>
      <w:r w:rsidR="005A40C7" w:rsidRPr="005A40C7">
        <w:rPr>
          <w:rFonts w:ascii="Times New Roman" w:hAnsi="Times New Roman" w:cs="Times New Roman"/>
          <w:iCs/>
          <w:color w:val="000000" w:themeColor="text1"/>
          <w:sz w:val="20"/>
          <w:szCs w:val="20"/>
        </w:rPr>
        <w:t xml:space="preserve">passivity-based control for rocket launcher position servo system based on improved active disturbance rejection technology. The authors stated that </w:t>
      </w:r>
      <w:r w:rsidR="005A40C7" w:rsidRPr="005A40C7">
        <w:rPr>
          <w:rFonts w:ascii="Times New Roman" w:hAnsi="Times New Roman" w:cs="Times New Roman"/>
          <w:color w:val="000000" w:themeColor="text1"/>
          <w:sz w:val="20"/>
          <w:szCs w:val="20"/>
          <w:shd w:val="clear" w:color="auto" w:fill="FFFFFF"/>
        </w:rPr>
        <w:t>the</w:t>
      </w:r>
      <w:r w:rsidR="005A40C7" w:rsidRPr="005A40C7">
        <w:rPr>
          <w:rFonts w:ascii="Times New Roman" w:hAnsi="Times New Roman" w:cs="Times New Roman"/>
          <w:iCs/>
          <w:color w:val="000000" w:themeColor="text1"/>
          <w:sz w:val="20"/>
          <w:szCs w:val="20"/>
        </w:rPr>
        <w:t xml:space="preserve"> </w:t>
      </w:r>
      <w:r w:rsidR="005A40C7" w:rsidRPr="005A40C7">
        <w:rPr>
          <w:rFonts w:ascii="Times New Roman" w:hAnsi="Times New Roman" w:cs="Times New Roman"/>
          <w:color w:val="000000" w:themeColor="text1"/>
          <w:sz w:val="20"/>
          <w:szCs w:val="20"/>
          <w:shd w:val="clear" w:color="auto" w:fill="FFFFFF"/>
        </w:rPr>
        <w:t>application environment is generally complex and often has various disturbances because</w:t>
      </w:r>
      <w:r w:rsidR="005A40C7" w:rsidRPr="005A40C7">
        <w:rPr>
          <w:rFonts w:ascii="Times New Roman" w:hAnsi="Times New Roman" w:cs="Times New Roman"/>
          <w:iCs/>
          <w:color w:val="000000" w:themeColor="text1"/>
          <w:sz w:val="20"/>
          <w:szCs w:val="20"/>
        </w:rPr>
        <w:t xml:space="preserve"> </w:t>
      </w:r>
      <w:r w:rsidR="005A40C7" w:rsidRPr="005A40C7">
        <w:rPr>
          <w:rFonts w:ascii="Times New Roman" w:hAnsi="Times New Roman" w:cs="Times New Roman"/>
          <w:color w:val="000000" w:themeColor="text1"/>
          <w:sz w:val="20"/>
          <w:szCs w:val="20"/>
          <w:shd w:val="clear" w:color="auto" w:fill="FFFFFF"/>
        </w:rPr>
        <w:t>PMSM is a nonlinea</w:t>
      </w:r>
      <w:r w:rsidR="005A40C7">
        <w:rPr>
          <w:rFonts w:ascii="Times New Roman" w:hAnsi="Times New Roman" w:cs="Times New Roman"/>
          <w:color w:val="000000" w:themeColor="text1"/>
          <w:sz w:val="20"/>
          <w:szCs w:val="20"/>
          <w:shd w:val="clear" w:color="auto" w:fill="FFFFFF"/>
        </w:rPr>
        <w:t xml:space="preserve">r, multivariable, and strongly </w:t>
      </w:r>
      <w:r w:rsidR="005A40C7" w:rsidRPr="005A40C7">
        <w:rPr>
          <w:rFonts w:ascii="Times New Roman" w:hAnsi="Times New Roman" w:cs="Times New Roman"/>
          <w:color w:val="000000" w:themeColor="text1"/>
          <w:sz w:val="20"/>
          <w:szCs w:val="20"/>
          <w:shd w:val="clear" w:color="auto" w:fill="FFFFFF"/>
        </w:rPr>
        <w:t>coupled system. Hence, these control</w:t>
      </w:r>
      <w:r w:rsidR="005A40C7" w:rsidRPr="005A40C7">
        <w:rPr>
          <w:rFonts w:ascii="Times New Roman" w:hAnsi="Times New Roman" w:cs="Times New Roman"/>
          <w:iCs/>
          <w:color w:val="000000" w:themeColor="text1"/>
          <w:sz w:val="20"/>
          <w:szCs w:val="20"/>
        </w:rPr>
        <w:t xml:space="preserve"> </w:t>
      </w:r>
      <w:r w:rsidR="005A40C7" w:rsidRPr="005A40C7">
        <w:rPr>
          <w:rFonts w:ascii="Times New Roman" w:hAnsi="Times New Roman" w:cs="Times New Roman"/>
          <w:color w:val="000000" w:themeColor="text1"/>
          <w:sz w:val="20"/>
          <w:szCs w:val="20"/>
          <w:shd w:val="clear" w:color="auto" w:fill="FFFFFF"/>
        </w:rPr>
        <w:t>methods cannot easily perform fast and high-precision control. For example, PID control is</w:t>
      </w:r>
      <w:r w:rsidR="005A40C7" w:rsidRPr="005A40C7">
        <w:rPr>
          <w:rFonts w:ascii="Times New Roman" w:hAnsi="Times New Roman" w:cs="Times New Roman"/>
          <w:iCs/>
          <w:color w:val="000000" w:themeColor="text1"/>
          <w:sz w:val="20"/>
          <w:szCs w:val="20"/>
        </w:rPr>
        <w:t xml:space="preserve"> </w:t>
      </w:r>
      <w:r w:rsidR="005A40C7" w:rsidRPr="005A40C7">
        <w:rPr>
          <w:rFonts w:ascii="Times New Roman" w:hAnsi="Times New Roman" w:cs="Times New Roman"/>
          <w:color w:val="000000" w:themeColor="text1"/>
          <w:sz w:val="20"/>
          <w:szCs w:val="20"/>
          <w:shd w:val="clear" w:color="auto" w:fill="FFFFFF"/>
        </w:rPr>
        <w:t>sensitive to changes in the parameters of the controlled object model, and only the deviations</w:t>
      </w:r>
      <w:r w:rsidR="005A40C7" w:rsidRPr="005A40C7">
        <w:rPr>
          <w:rFonts w:ascii="Times New Roman" w:hAnsi="Times New Roman" w:cs="Times New Roman"/>
          <w:iCs/>
          <w:color w:val="000000" w:themeColor="text1"/>
          <w:sz w:val="20"/>
          <w:szCs w:val="20"/>
        </w:rPr>
        <w:t xml:space="preserve"> </w:t>
      </w:r>
      <w:r w:rsidR="005A40C7" w:rsidRPr="005A40C7">
        <w:rPr>
          <w:rFonts w:ascii="Times New Roman" w:hAnsi="Times New Roman" w:cs="Times New Roman"/>
          <w:color w:val="000000" w:themeColor="text1"/>
          <w:sz w:val="20"/>
          <w:szCs w:val="20"/>
          <w:shd w:val="clear" w:color="auto" w:fill="FFFFFF"/>
        </w:rPr>
        <w:t>of the given feedback are adjusted. PID is a single-degree-of-freedom control, and balancing</w:t>
      </w:r>
      <w:r w:rsidR="005A40C7" w:rsidRPr="005A40C7">
        <w:rPr>
          <w:rFonts w:ascii="Times New Roman" w:hAnsi="Times New Roman" w:cs="Times New Roman"/>
          <w:iCs/>
          <w:color w:val="000000" w:themeColor="text1"/>
          <w:sz w:val="20"/>
          <w:szCs w:val="20"/>
        </w:rPr>
        <w:t xml:space="preserve"> </w:t>
      </w:r>
      <w:r w:rsidR="005A40C7" w:rsidRPr="005A40C7">
        <w:rPr>
          <w:rFonts w:ascii="Times New Roman" w:hAnsi="Times New Roman" w:cs="Times New Roman"/>
          <w:color w:val="000000" w:themeColor="text1"/>
          <w:sz w:val="20"/>
          <w:szCs w:val="20"/>
          <w:shd w:val="clear" w:color="auto" w:fill="FFFFFF"/>
        </w:rPr>
        <w:t xml:space="preserve">the tracking performance and immunity of the system is difficult. </w:t>
      </w:r>
      <w:proofErr w:type="spellStart"/>
      <w:r w:rsidR="005A40C7" w:rsidRPr="005A40C7">
        <w:rPr>
          <w:rFonts w:ascii="Times New Roman" w:hAnsi="Times New Roman" w:cs="Times New Roman"/>
          <w:color w:val="000000" w:themeColor="text1"/>
          <w:sz w:val="20"/>
          <w:szCs w:val="20"/>
          <w:shd w:val="clear" w:color="auto" w:fill="FFFFFF"/>
        </w:rPr>
        <w:t>Dastjerdi</w:t>
      </w:r>
      <w:proofErr w:type="spellEnd"/>
      <w:r w:rsidR="008F4045">
        <w:rPr>
          <w:rFonts w:ascii="Times New Roman" w:hAnsi="Times New Roman" w:cs="Times New Roman"/>
          <w:color w:val="000000" w:themeColor="text1"/>
          <w:sz w:val="20"/>
          <w:szCs w:val="20"/>
          <w:shd w:val="clear" w:color="auto" w:fill="FFFFFF"/>
        </w:rPr>
        <w:t xml:space="preserve"> [5] </w:t>
      </w:r>
      <w:r w:rsidR="005A40C7" w:rsidRPr="005A40C7">
        <w:rPr>
          <w:rFonts w:ascii="Times New Roman" w:hAnsi="Times New Roman" w:cs="Times New Roman"/>
          <w:iCs/>
          <w:color w:val="000000" w:themeColor="text1"/>
          <w:sz w:val="20"/>
          <w:szCs w:val="20"/>
        </w:rPr>
        <w:t>used a new deadbeat-direct current controller to improve the performance of permanent-magnet synchronous motor. It showed that s</w:t>
      </w:r>
      <w:r w:rsidR="005A40C7" w:rsidRPr="005A40C7">
        <w:rPr>
          <w:rFonts w:ascii="Times New Roman" w:hAnsi="Times New Roman" w:cs="Times New Roman"/>
          <w:color w:val="000000" w:themeColor="text1"/>
          <w:sz w:val="20"/>
          <w:szCs w:val="20"/>
          <w:shd w:val="clear" w:color="auto" w:fill="FFFFFF"/>
        </w:rPr>
        <w:t>liding mode control (SMC) belongs to the</w:t>
      </w:r>
      <w:r w:rsidR="005A40C7" w:rsidRPr="005A40C7">
        <w:rPr>
          <w:rFonts w:ascii="Times New Roman" w:hAnsi="Times New Roman" w:cs="Times New Roman"/>
          <w:iCs/>
          <w:color w:val="000000" w:themeColor="text1"/>
          <w:sz w:val="20"/>
          <w:szCs w:val="20"/>
        </w:rPr>
        <w:t xml:space="preserve"> </w:t>
      </w:r>
      <w:r w:rsidR="005A40C7" w:rsidRPr="005A40C7">
        <w:rPr>
          <w:rFonts w:ascii="Times New Roman" w:hAnsi="Times New Roman" w:cs="Times New Roman"/>
          <w:color w:val="000000" w:themeColor="text1"/>
          <w:sz w:val="20"/>
          <w:szCs w:val="20"/>
          <w:shd w:val="clear" w:color="auto" w:fill="FFFFFF"/>
        </w:rPr>
        <w:t xml:space="preserve">bang-bang control, (a type of control system that turns something on or off either </w:t>
      </w:r>
      <w:r w:rsidR="005A40C7" w:rsidRPr="00B97D5A">
        <w:rPr>
          <w:rFonts w:ascii="Times New Roman" w:hAnsi="Times New Roman" w:cs="Times New Roman"/>
          <w:color w:val="000000" w:themeColor="text1"/>
          <w:sz w:val="20"/>
          <w:szCs w:val="20"/>
          <w:shd w:val="clear" w:color="auto" w:fill="FFFFFF"/>
        </w:rPr>
        <w:t>mechanically or electrically when a desired target or set point has been reached, e.g. on, when the measurement is below the set point and off, otherwise) and the control volume is a non-continuous quantity. Therefore, the problem of “flicker” inevitably arises. (</w:t>
      </w:r>
      <w:proofErr w:type="gramStart"/>
      <w:r w:rsidR="005A40C7" w:rsidRPr="00B97D5A">
        <w:rPr>
          <w:rFonts w:ascii="Times New Roman" w:hAnsi="Times New Roman" w:cs="Times New Roman"/>
          <w:color w:val="000000" w:themeColor="text1"/>
          <w:sz w:val="20"/>
          <w:szCs w:val="20"/>
          <w:shd w:val="clear" w:color="auto" w:fill="FFFFFF"/>
        </w:rPr>
        <w:t>i.e</w:t>
      </w:r>
      <w:proofErr w:type="gramEnd"/>
      <w:r w:rsidR="005A40C7" w:rsidRPr="00B97D5A">
        <w:rPr>
          <w:rFonts w:ascii="Times New Roman" w:hAnsi="Times New Roman" w:cs="Times New Roman"/>
          <w:color w:val="000000" w:themeColor="text1"/>
          <w:sz w:val="20"/>
          <w:szCs w:val="20"/>
          <w:shd w:val="clear" w:color="auto" w:fill="FFFFFF"/>
        </w:rPr>
        <w:t>. unsteady or irregular current).</w:t>
      </w:r>
      <w:r w:rsidR="001F3E04">
        <w:rPr>
          <w:rFonts w:ascii="Times New Roman" w:hAnsi="Times New Roman" w:cs="Times New Roman"/>
          <w:color w:val="000000" w:themeColor="text1"/>
          <w:sz w:val="20"/>
          <w:szCs w:val="20"/>
          <w:shd w:val="clear" w:color="auto" w:fill="FFFFFF"/>
        </w:rPr>
        <w:t xml:space="preserve"> </w:t>
      </w:r>
      <w:r w:rsidR="001F3E04">
        <w:rPr>
          <w:rFonts w:ascii="Times New Roman" w:hAnsi="Times New Roman" w:cs="Times New Roman"/>
          <w:iCs/>
          <w:color w:val="000000" w:themeColor="text1"/>
          <w:sz w:val="20"/>
          <w:szCs w:val="20"/>
        </w:rPr>
        <w:t xml:space="preserve">Zhou </w:t>
      </w:r>
      <w:r w:rsidR="008F4045">
        <w:rPr>
          <w:rFonts w:ascii="Times New Roman" w:hAnsi="Times New Roman" w:cs="Times New Roman"/>
          <w:iCs/>
          <w:color w:val="000000" w:themeColor="text1"/>
          <w:sz w:val="20"/>
          <w:szCs w:val="20"/>
        </w:rPr>
        <w:t xml:space="preserve">[6] </w:t>
      </w:r>
      <w:r w:rsidR="005A40C7" w:rsidRPr="00B97D5A">
        <w:rPr>
          <w:rFonts w:ascii="Times New Roman" w:hAnsi="Times New Roman" w:cs="Times New Roman"/>
          <w:iCs/>
          <w:color w:val="000000" w:themeColor="text1"/>
          <w:sz w:val="20"/>
          <w:szCs w:val="20"/>
        </w:rPr>
        <w:t>confirmed that v</w:t>
      </w:r>
      <w:r w:rsidR="005A40C7" w:rsidRPr="00B97D5A">
        <w:rPr>
          <w:rFonts w:ascii="Times New Roman" w:hAnsi="Times New Roman" w:cs="Times New Roman"/>
          <w:color w:val="000000" w:themeColor="text1"/>
          <w:sz w:val="20"/>
          <w:szCs w:val="20"/>
          <w:shd w:val="clear" w:color="auto" w:fill="FFFFFF"/>
        </w:rPr>
        <w:t>ector controlled of PMSM drive provides better dynamic response and lesser torque ripples, and necessitates only</w:t>
      </w:r>
      <w:r w:rsidR="005A40C7" w:rsidRPr="00B97D5A">
        <w:rPr>
          <w:rFonts w:ascii="Times New Roman" w:hAnsi="Times New Roman" w:cs="Times New Roman"/>
          <w:iCs/>
          <w:color w:val="000000" w:themeColor="text1"/>
          <w:sz w:val="20"/>
          <w:szCs w:val="20"/>
        </w:rPr>
        <w:t xml:space="preserve"> </w:t>
      </w:r>
      <w:r w:rsidR="005A40C7" w:rsidRPr="00B97D5A">
        <w:rPr>
          <w:rFonts w:ascii="Times New Roman" w:hAnsi="Times New Roman" w:cs="Times New Roman"/>
          <w:color w:val="000000" w:themeColor="text1"/>
          <w:sz w:val="20"/>
          <w:szCs w:val="20"/>
          <w:shd w:val="clear" w:color="auto" w:fill="FFFFFF"/>
        </w:rPr>
        <w:t>a</w:t>
      </w:r>
      <w:r w:rsidR="00B97D5A" w:rsidRPr="00B97D5A">
        <w:rPr>
          <w:rFonts w:ascii="Times New Roman" w:hAnsi="Times New Roman" w:cs="Times New Roman"/>
          <w:color w:val="000000" w:themeColor="text1"/>
          <w:sz w:val="20"/>
          <w:szCs w:val="20"/>
          <w:shd w:val="clear" w:color="auto" w:fill="FFFFFF"/>
        </w:rPr>
        <w:t>t</w:t>
      </w:r>
      <w:r w:rsidR="005A40C7" w:rsidRPr="00B97D5A">
        <w:rPr>
          <w:rFonts w:ascii="Times New Roman" w:hAnsi="Times New Roman" w:cs="Times New Roman"/>
          <w:color w:val="000000" w:themeColor="text1"/>
          <w:sz w:val="20"/>
          <w:szCs w:val="20"/>
          <w:shd w:val="clear" w:color="auto" w:fill="FFFFFF"/>
        </w:rPr>
        <w:t xml:space="preserve"> constant switching frequency. The Outer </w:t>
      </w:r>
      <w:r w:rsidR="005A40C7" w:rsidRPr="006D06B2">
        <w:rPr>
          <w:rFonts w:ascii="Times New Roman" w:hAnsi="Times New Roman" w:cs="Times New Roman"/>
          <w:color w:val="000000" w:themeColor="text1"/>
          <w:sz w:val="20"/>
          <w:szCs w:val="20"/>
          <w:shd w:val="clear" w:color="auto" w:fill="FFFFFF"/>
        </w:rPr>
        <w:t xml:space="preserve">speed </w:t>
      </w:r>
      <w:r w:rsidR="005A40C7" w:rsidRPr="006D06B2">
        <w:rPr>
          <w:rFonts w:ascii="Times New Roman" w:hAnsi="Times New Roman" w:cs="Times New Roman"/>
          <w:color w:val="000000" w:themeColor="text1"/>
          <w:sz w:val="20"/>
          <w:szCs w:val="20"/>
          <w:shd w:val="clear" w:color="auto" w:fill="FFFFFF"/>
        </w:rPr>
        <w:lastRenderedPageBreak/>
        <w:t xml:space="preserve">loop in vector control </w:t>
      </w:r>
      <w:r w:rsidR="005A40C7" w:rsidRPr="006D06B2">
        <w:rPr>
          <w:rFonts w:ascii="Times New Roman" w:hAnsi="Times New Roman" w:cs="Times New Roman"/>
          <w:iCs/>
          <w:color w:val="000000" w:themeColor="text1"/>
          <w:sz w:val="20"/>
          <w:szCs w:val="20"/>
        </w:rPr>
        <w:t>system</w:t>
      </w:r>
      <w:r w:rsidR="005A40C7" w:rsidRPr="006D06B2">
        <w:rPr>
          <w:rFonts w:ascii="Times New Roman" w:hAnsi="Times New Roman" w:cs="Times New Roman"/>
          <w:color w:val="000000" w:themeColor="text1"/>
          <w:sz w:val="20"/>
          <w:szCs w:val="20"/>
          <w:shd w:val="clear" w:color="auto" w:fill="FFFFFF"/>
        </w:rPr>
        <w:t xml:space="preserve"> has low control accuracy, and satisfying the control requirements is difficult. </w:t>
      </w:r>
      <w:proofErr w:type="spellStart"/>
      <w:r w:rsidR="008F4045">
        <w:rPr>
          <w:rFonts w:ascii="Times New Roman" w:hAnsi="Times New Roman" w:cs="Times New Roman"/>
          <w:iCs/>
          <w:color w:val="000000" w:themeColor="text1"/>
          <w:sz w:val="20"/>
          <w:szCs w:val="20"/>
        </w:rPr>
        <w:t>Nagesh</w:t>
      </w:r>
      <w:proofErr w:type="spellEnd"/>
      <w:r w:rsidR="008F4045">
        <w:rPr>
          <w:rFonts w:ascii="Times New Roman" w:hAnsi="Times New Roman" w:cs="Times New Roman"/>
          <w:iCs/>
          <w:color w:val="000000" w:themeColor="text1"/>
          <w:sz w:val="20"/>
          <w:szCs w:val="20"/>
        </w:rPr>
        <w:t xml:space="preserve"> [7]</w:t>
      </w:r>
      <w:r w:rsidR="00B97D5A" w:rsidRPr="006D06B2">
        <w:rPr>
          <w:rFonts w:ascii="Times New Roman" w:hAnsi="Times New Roman" w:cs="Times New Roman"/>
          <w:iCs/>
          <w:color w:val="000000" w:themeColor="text1"/>
          <w:sz w:val="20"/>
          <w:szCs w:val="20"/>
        </w:rPr>
        <w:t xml:space="preserve"> presented modeling and analysis of switched reluctance motor with PI controller, and showed that </w:t>
      </w:r>
      <w:r w:rsidR="00B97D5A" w:rsidRPr="006D06B2">
        <w:rPr>
          <w:rFonts w:ascii="Times New Roman" w:hAnsi="Times New Roman" w:cs="Times New Roman"/>
          <w:color w:val="000000" w:themeColor="text1"/>
          <w:sz w:val="20"/>
          <w:szCs w:val="20"/>
        </w:rPr>
        <w:t xml:space="preserve">several control schemes have been proposed for the control of power converters and PMSM drives. Among these are hysteresis control and linear PI control, and they are the most common methods presented in literature. The </w:t>
      </w:r>
      <w:r w:rsidR="00B97D5A" w:rsidRPr="006D06B2">
        <w:rPr>
          <w:rFonts w:ascii="Times New Roman" w:hAnsi="Times New Roman" w:cs="Times New Roman"/>
          <w:iCs/>
          <w:color w:val="000000" w:themeColor="text1"/>
          <w:sz w:val="20"/>
          <w:szCs w:val="20"/>
        </w:rPr>
        <w:t>efficiency enhancement of switched reluctance generator employing optimized control associated with tracking technique</w:t>
      </w:r>
      <w:r w:rsidR="008F4045">
        <w:rPr>
          <w:rFonts w:ascii="Times New Roman" w:hAnsi="Times New Roman" w:cs="Times New Roman"/>
          <w:iCs/>
          <w:color w:val="000000" w:themeColor="text1"/>
          <w:sz w:val="20"/>
          <w:szCs w:val="20"/>
        </w:rPr>
        <w:t xml:space="preserve"> was presented in [8]</w:t>
      </w:r>
      <w:r w:rsidR="00B97D5A" w:rsidRPr="006D06B2">
        <w:rPr>
          <w:rFonts w:ascii="Times New Roman" w:hAnsi="Times New Roman" w:cs="Times New Roman"/>
          <w:iCs/>
          <w:color w:val="000000" w:themeColor="text1"/>
          <w:sz w:val="20"/>
          <w:szCs w:val="20"/>
        </w:rPr>
        <w:t xml:space="preserve">. Energies </w:t>
      </w:r>
      <w:r w:rsidR="00B97D5A" w:rsidRPr="006D06B2">
        <w:rPr>
          <w:rFonts w:ascii="Times New Roman" w:hAnsi="Times New Roman" w:cs="Times New Roman"/>
          <w:color w:val="000000" w:themeColor="text1"/>
          <w:sz w:val="20"/>
          <w:szCs w:val="20"/>
        </w:rPr>
        <w:t>combined the traditional Proportional-Integral-Derivative (PID) controller and a tracking technique, the result was an improvement in the efficiency of the PMSM output voltage.</w:t>
      </w:r>
      <w:r w:rsidR="006D06B2" w:rsidRPr="006D06B2">
        <w:rPr>
          <w:rFonts w:ascii="Times New Roman" w:hAnsi="Times New Roman" w:cs="Times New Roman"/>
          <w:color w:val="000000" w:themeColor="text1"/>
          <w:sz w:val="20"/>
          <w:szCs w:val="20"/>
          <w:shd w:val="clear" w:color="auto" w:fill="FFFFFF"/>
        </w:rPr>
        <w:t xml:space="preserve"> </w:t>
      </w:r>
      <w:r w:rsidR="001F3E04">
        <w:rPr>
          <w:rFonts w:ascii="Times New Roman" w:hAnsi="Times New Roman" w:cs="Times New Roman"/>
          <w:iCs/>
          <w:color w:val="000000" w:themeColor="text1"/>
          <w:sz w:val="20"/>
          <w:szCs w:val="20"/>
        </w:rPr>
        <w:t>Khan</w:t>
      </w:r>
      <w:r w:rsidR="00B97D5A" w:rsidRPr="006D06B2">
        <w:rPr>
          <w:rFonts w:ascii="Times New Roman" w:hAnsi="Times New Roman" w:cs="Times New Roman"/>
          <w:iCs/>
          <w:color w:val="000000" w:themeColor="text1"/>
          <w:sz w:val="20"/>
          <w:szCs w:val="20"/>
        </w:rPr>
        <w:t xml:space="preserve"> </w:t>
      </w:r>
      <w:r w:rsidR="008F4045">
        <w:rPr>
          <w:rFonts w:ascii="Times New Roman" w:hAnsi="Times New Roman" w:cs="Times New Roman"/>
          <w:iCs/>
          <w:color w:val="000000" w:themeColor="text1"/>
          <w:sz w:val="20"/>
          <w:szCs w:val="20"/>
        </w:rPr>
        <w:t>[9]</w:t>
      </w:r>
      <w:r w:rsidR="00B97D5A" w:rsidRPr="006D06B2">
        <w:rPr>
          <w:rFonts w:ascii="Times New Roman" w:hAnsi="Times New Roman" w:cs="Times New Roman"/>
          <w:iCs/>
          <w:color w:val="000000" w:themeColor="text1"/>
          <w:sz w:val="20"/>
          <w:szCs w:val="20"/>
        </w:rPr>
        <w:t xml:space="preserve"> </w:t>
      </w:r>
      <w:r w:rsidR="006D06B2" w:rsidRPr="006D06B2">
        <w:rPr>
          <w:rFonts w:ascii="Times New Roman" w:hAnsi="Times New Roman" w:cs="Times New Roman"/>
          <w:iCs/>
          <w:color w:val="000000" w:themeColor="text1"/>
          <w:sz w:val="20"/>
          <w:szCs w:val="20"/>
        </w:rPr>
        <w:t xml:space="preserve">used new speed estimation technique for vector-controlled switched reluctance motor drive </w:t>
      </w:r>
      <w:r w:rsidR="00B97D5A" w:rsidRPr="006D06B2">
        <w:rPr>
          <w:rFonts w:ascii="Times New Roman" w:hAnsi="Times New Roman" w:cs="Times New Roman"/>
          <w:iCs/>
          <w:color w:val="000000" w:themeColor="text1"/>
          <w:sz w:val="20"/>
          <w:szCs w:val="20"/>
        </w:rPr>
        <w:t xml:space="preserve">reluctance motor drive </w:t>
      </w:r>
      <w:r w:rsidR="006D06B2" w:rsidRPr="006D06B2">
        <w:rPr>
          <w:rFonts w:ascii="Times New Roman" w:hAnsi="Times New Roman" w:cs="Times New Roman"/>
          <w:iCs/>
          <w:color w:val="000000" w:themeColor="text1"/>
          <w:sz w:val="20"/>
          <w:szCs w:val="20"/>
        </w:rPr>
        <w:t xml:space="preserve">and </w:t>
      </w:r>
      <w:r w:rsidR="00B97D5A" w:rsidRPr="006D06B2">
        <w:rPr>
          <w:rFonts w:ascii="Times New Roman" w:hAnsi="Times New Roman" w:cs="Times New Roman"/>
          <w:iCs/>
          <w:color w:val="000000" w:themeColor="text1"/>
          <w:sz w:val="20"/>
          <w:szCs w:val="20"/>
        </w:rPr>
        <w:t xml:space="preserve">said that </w:t>
      </w:r>
      <w:r w:rsidR="00B97D5A" w:rsidRPr="006D06B2">
        <w:rPr>
          <w:rFonts w:ascii="Times New Roman" w:hAnsi="Times New Roman" w:cs="Times New Roman"/>
          <w:color w:val="000000" w:themeColor="text1"/>
          <w:sz w:val="20"/>
          <w:szCs w:val="20"/>
        </w:rPr>
        <w:t>Vector control, also known as Field-Oriented Control (FOC), is a technique used to control AC machines. FOC provides good control capability over the full torque and speed ranges. The implementation of this type of control scheme requires transformation of stator currents from the stationary reference frame to the rotor flux reference frame.</w:t>
      </w:r>
      <w:r w:rsidR="006D06B2" w:rsidRPr="006D06B2">
        <w:rPr>
          <w:rFonts w:ascii="Times New Roman" w:hAnsi="Times New Roman" w:cs="Times New Roman"/>
          <w:color w:val="000000" w:themeColor="text1"/>
          <w:sz w:val="20"/>
          <w:szCs w:val="20"/>
        </w:rPr>
        <w:t xml:space="preserve"> </w:t>
      </w:r>
      <w:r w:rsidR="001F3E04">
        <w:rPr>
          <w:rFonts w:ascii="Times New Roman" w:hAnsi="Times New Roman" w:cs="Times New Roman"/>
          <w:iCs/>
          <w:color w:val="000000" w:themeColor="text1"/>
          <w:sz w:val="20"/>
          <w:szCs w:val="20"/>
        </w:rPr>
        <w:t>Nicola</w:t>
      </w:r>
      <w:r w:rsidR="008F4045">
        <w:rPr>
          <w:rFonts w:ascii="Times New Roman" w:hAnsi="Times New Roman" w:cs="Times New Roman"/>
          <w:iCs/>
          <w:color w:val="000000" w:themeColor="text1"/>
          <w:sz w:val="20"/>
          <w:szCs w:val="20"/>
        </w:rPr>
        <w:t xml:space="preserve"> [10]</w:t>
      </w:r>
      <w:r w:rsidR="006D06B2" w:rsidRPr="006D06B2">
        <w:rPr>
          <w:rFonts w:ascii="Times New Roman" w:hAnsi="Times New Roman" w:cs="Times New Roman"/>
          <w:iCs/>
          <w:color w:val="000000" w:themeColor="text1"/>
          <w:sz w:val="20"/>
          <w:szCs w:val="20"/>
        </w:rPr>
        <w:t xml:space="preserve"> </w:t>
      </w:r>
      <w:r w:rsidR="006D06B2" w:rsidRPr="006D06B2">
        <w:rPr>
          <w:rFonts w:ascii="Times New Roman" w:hAnsi="Times New Roman" w:cs="Times New Roman"/>
          <w:color w:val="000000" w:themeColor="text1"/>
          <w:sz w:val="20"/>
          <w:szCs w:val="20"/>
        </w:rPr>
        <w:t xml:space="preserve">presented the FOC control strategy for the control of a PMSM by emphasizing very good control performance on the condition that implementation in an embedded system proves to be easy. In this study, the use of switched systems theory is proposed as a study option, given the fact that these types of systems are suitable both for the study of systems with variable structure and for systems with significant parametric variation under conditions of lower complexity of the control algorithms. The study begins by linearizing a PMSM model at a static operating point and continues with a systematic presentation of the basic elements and concepts concerning the stability of switched systems, by applying these concepts to the control system of a PMSM based on field-oriented control (FOC) strategy, which usually changes the value of its parameters during operation. The numerical simulations performed in Simulink validate the fact that, for parametric variations of the PMSM structure, the PMSM control switched systems preserves qualitative performance in terms of its control. </w:t>
      </w:r>
      <w:proofErr w:type="spellStart"/>
      <w:r w:rsidR="001F3E04">
        <w:rPr>
          <w:rFonts w:ascii="Times New Roman" w:hAnsi="Times New Roman" w:cs="Times New Roman"/>
          <w:iCs/>
          <w:color w:val="000000" w:themeColor="text1"/>
          <w:sz w:val="20"/>
          <w:szCs w:val="20"/>
        </w:rPr>
        <w:t>Kangping</w:t>
      </w:r>
      <w:proofErr w:type="spellEnd"/>
      <w:r w:rsidR="008F4045">
        <w:rPr>
          <w:rFonts w:ascii="Times New Roman" w:hAnsi="Times New Roman" w:cs="Times New Roman"/>
          <w:iCs/>
          <w:color w:val="000000" w:themeColor="text1"/>
          <w:sz w:val="20"/>
          <w:szCs w:val="20"/>
        </w:rPr>
        <w:t xml:space="preserve"> [11]</w:t>
      </w:r>
      <w:r w:rsidR="006D06B2" w:rsidRPr="006D06B2">
        <w:rPr>
          <w:rFonts w:ascii="Times New Roman" w:hAnsi="Times New Roman" w:cs="Times New Roman"/>
          <w:iCs/>
          <w:color w:val="000000" w:themeColor="text1"/>
          <w:sz w:val="20"/>
          <w:szCs w:val="20"/>
        </w:rPr>
        <w:t xml:space="preserve"> presented vector control of PMSM sensors and transducers, proposed</w:t>
      </w:r>
      <w:r w:rsidR="006D06B2" w:rsidRPr="006D06B2">
        <w:rPr>
          <w:rFonts w:ascii="Times New Roman" w:eastAsia="TimesNewRoman" w:hAnsi="Times New Roman" w:cs="Times New Roman"/>
          <w:color w:val="000000" w:themeColor="text1"/>
          <w:sz w:val="20"/>
          <w:szCs w:val="20"/>
        </w:rPr>
        <w:t xml:space="preserve"> the implementation o</w:t>
      </w:r>
      <w:r w:rsidR="006D06B2" w:rsidRPr="008F4045">
        <w:rPr>
          <w:rFonts w:ascii="Times New Roman" w:eastAsia="TimesNewRoman" w:hAnsi="Times New Roman" w:cs="Times New Roman"/>
          <w:color w:val="000000" w:themeColor="text1"/>
          <w:sz w:val="20"/>
          <w:szCs w:val="20"/>
        </w:rPr>
        <w:t>f the CLARK transformation, the PARK transformation, the inverse PARK transformation and the SVPWM in the MATLAB / SIMULINK environment. The control system is then implemented with tri-cyclic nested loops, i.e., the current loop, the speed loop and the position loop. Simulation results show that the system has fast response, with small overshoot and high accuracy.</w:t>
      </w:r>
      <w:r w:rsidR="002D1771" w:rsidRPr="008F4045">
        <w:rPr>
          <w:rFonts w:ascii="Times New Roman" w:eastAsia="TimesNewRoman" w:hAnsi="Times New Roman" w:cs="Times New Roman"/>
          <w:color w:val="000000" w:themeColor="text1"/>
          <w:sz w:val="20"/>
          <w:szCs w:val="20"/>
        </w:rPr>
        <w:t xml:space="preserve"> </w:t>
      </w:r>
      <w:r w:rsidR="002D1771" w:rsidRPr="008F4045">
        <w:rPr>
          <w:rFonts w:ascii="Times New Roman" w:hAnsi="Times New Roman" w:cs="Times New Roman"/>
          <w:iCs/>
          <w:color w:val="000000" w:themeColor="text1"/>
          <w:sz w:val="20"/>
          <w:szCs w:val="20"/>
        </w:rPr>
        <w:t xml:space="preserve">Xiao </w:t>
      </w:r>
      <w:r w:rsidR="008F4045" w:rsidRPr="008F4045">
        <w:rPr>
          <w:rFonts w:ascii="Times New Roman" w:hAnsi="Times New Roman" w:cs="Times New Roman"/>
          <w:iCs/>
          <w:color w:val="000000" w:themeColor="text1"/>
          <w:sz w:val="20"/>
          <w:szCs w:val="20"/>
        </w:rPr>
        <w:t>[12</w:t>
      </w:r>
      <w:r w:rsidR="002D1771" w:rsidRPr="008F4045">
        <w:rPr>
          <w:rFonts w:ascii="Times New Roman" w:hAnsi="Times New Roman" w:cs="Times New Roman"/>
          <w:iCs/>
          <w:color w:val="000000" w:themeColor="text1"/>
          <w:sz w:val="20"/>
          <w:szCs w:val="20"/>
        </w:rPr>
        <w:t xml:space="preserve">] confirmed that </w:t>
      </w:r>
      <w:r w:rsidR="002D1771" w:rsidRPr="008F4045">
        <w:rPr>
          <w:rFonts w:ascii="Times New Roman" w:hAnsi="Times New Roman" w:cs="Times New Roman"/>
          <w:color w:val="000000" w:themeColor="text1"/>
          <w:sz w:val="20"/>
          <w:szCs w:val="20"/>
        </w:rPr>
        <w:t xml:space="preserve">recent advancement in motor drives and control such as permanent magnet synchronous motors comes from their use in the transportation sector, where applications such as aerospace and electric vehicles that require drive systems with higher performance, power density, efficiency and reliability. In </w:t>
      </w:r>
      <w:r w:rsidR="008F4045" w:rsidRPr="008F4045">
        <w:rPr>
          <w:rFonts w:ascii="Times New Roman" w:hAnsi="Times New Roman" w:cs="Times New Roman"/>
          <w:iCs/>
          <w:color w:val="000000" w:themeColor="text1"/>
          <w:sz w:val="20"/>
          <w:szCs w:val="20"/>
        </w:rPr>
        <w:t>[13</w:t>
      </w:r>
      <w:r w:rsidR="002D1771" w:rsidRPr="008F4045">
        <w:rPr>
          <w:rFonts w:ascii="Times New Roman" w:hAnsi="Times New Roman" w:cs="Times New Roman"/>
          <w:iCs/>
          <w:color w:val="000000" w:themeColor="text1"/>
          <w:sz w:val="20"/>
          <w:szCs w:val="20"/>
        </w:rPr>
        <w:t xml:space="preserve">], harmonic current cancellation method for PMSM drive system using resonant controllers was presented. It stated that in many </w:t>
      </w:r>
      <w:r w:rsidR="002D1771" w:rsidRPr="008F4045">
        <w:rPr>
          <w:rFonts w:ascii="Times New Roman" w:hAnsi="Times New Roman" w:cs="Times New Roman"/>
          <w:color w:val="000000" w:themeColor="text1"/>
          <w:sz w:val="20"/>
          <w:szCs w:val="20"/>
        </w:rPr>
        <w:t xml:space="preserve">applications, PMSMs is predominantly used due to their comparative advantages over other electrical drives. </w:t>
      </w:r>
      <w:proofErr w:type="spellStart"/>
      <w:r w:rsidR="008F4045" w:rsidRPr="008F4045">
        <w:rPr>
          <w:rFonts w:ascii="Times New Roman" w:hAnsi="Times New Roman" w:cs="Times New Roman"/>
          <w:iCs/>
          <w:color w:val="000000" w:themeColor="text1"/>
          <w:sz w:val="20"/>
          <w:szCs w:val="20"/>
        </w:rPr>
        <w:t>Xiong</w:t>
      </w:r>
      <w:proofErr w:type="spellEnd"/>
      <w:r w:rsidR="008F4045" w:rsidRPr="008F4045">
        <w:rPr>
          <w:rFonts w:ascii="Times New Roman" w:hAnsi="Times New Roman" w:cs="Times New Roman"/>
          <w:iCs/>
          <w:color w:val="000000" w:themeColor="text1"/>
          <w:sz w:val="20"/>
          <w:szCs w:val="20"/>
        </w:rPr>
        <w:t xml:space="preserve"> [14</w:t>
      </w:r>
      <w:r w:rsidR="002D1771" w:rsidRPr="008F4045">
        <w:rPr>
          <w:rFonts w:ascii="Times New Roman" w:hAnsi="Times New Roman" w:cs="Times New Roman"/>
          <w:iCs/>
          <w:color w:val="000000" w:themeColor="text1"/>
          <w:sz w:val="20"/>
          <w:szCs w:val="20"/>
        </w:rPr>
        <w:t xml:space="preserve">] stated that the </w:t>
      </w:r>
      <w:r w:rsidR="002D1771" w:rsidRPr="008F4045">
        <w:rPr>
          <w:rFonts w:ascii="Times New Roman" w:hAnsi="Times New Roman" w:cs="Times New Roman"/>
          <w:color w:val="000000" w:themeColor="text1"/>
          <w:sz w:val="20"/>
          <w:szCs w:val="20"/>
        </w:rPr>
        <w:t>control algorithms for</w:t>
      </w:r>
      <w:r w:rsidR="002D1771" w:rsidRPr="008F4045">
        <w:rPr>
          <w:rFonts w:ascii="Times New Roman" w:hAnsi="Times New Roman" w:cs="Times New Roman"/>
          <w:iCs/>
          <w:color w:val="000000" w:themeColor="text1"/>
          <w:sz w:val="20"/>
          <w:szCs w:val="20"/>
        </w:rPr>
        <w:t xml:space="preserve"> </w:t>
      </w:r>
      <w:r w:rsidR="002D1771" w:rsidRPr="008F4045">
        <w:rPr>
          <w:rFonts w:ascii="Times New Roman" w:hAnsi="Times New Roman" w:cs="Times New Roman"/>
          <w:color w:val="000000" w:themeColor="text1"/>
          <w:sz w:val="20"/>
          <w:szCs w:val="20"/>
        </w:rPr>
        <w:t xml:space="preserve">PMSM are mainly divided into three categories, namely vector control, direct torque control (DTC), and model predictive control (MPC). Among them, MPC can handle multi-input and Multi-output nonlinear systems with complex constraints and has superior dynamic performance and parameter robustness. </w:t>
      </w:r>
      <w:r w:rsidR="008F4045" w:rsidRPr="008F4045">
        <w:rPr>
          <w:rFonts w:ascii="Times New Roman" w:hAnsi="Times New Roman" w:cs="Times New Roman"/>
          <w:iCs/>
          <w:color w:val="000000" w:themeColor="text1"/>
          <w:sz w:val="20"/>
          <w:szCs w:val="20"/>
        </w:rPr>
        <w:t>Liu [15]</w:t>
      </w:r>
      <w:r w:rsidR="002D1771" w:rsidRPr="008F4045">
        <w:rPr>
          <w:rFonts w:ascii="Times New Roman" w:hAnsi="Times New Roman" w:cs="Times New Roman"/>
          <w:iCs/>
          <w:color w:val="000000" w:themeColor="text1"/>
          <w:sz w:val="20"/>
          <w:szCs w:val="20"/>
        </w:rPr>
        <w:t xml:space="preserve"> stated that </w:t>
      </w:r>
      <w:r w:rsidR="002D1771" w:rsidRPr="008F4045">
        <w:rPr>
          <w:rFonts w:ascii="Times New Roman" w:hAnsi="Times New Roman" w:cs="Times New Roman"/>
          <w:color w:val="000000" w:themeColor="text1"/>
          <w:sz w:val="20"/>
          <w:szCs w:val="20"/>
        </w:rPr>
        <w:t>vector control, also known as Field-Oriented Control (FOC), is a technique used to control PMSM and AC induction motors</w:t>
      </w:r>
      <w:r w:rsidR="002D1771" w:rsidRPr="008F4045">
        <w:rPr>
          <w:rFonts w:ascii="Times New Roman" w:hAnsi="Times New Roman" w:cs="Times New Roman"/>
          <w:iCs/>
          <w:color w:val="000000" w:themeColor="text1"/>
          <w:sz w:val="20"/>
          <w:szCs w:val="20"/>
        </w:rPr>
        <w:t xml:space="preserve"> </w:t>
      </w:r>
      <w:r w:rsidR="002D1771" w:rsidRPr="008F4045">
        <w:rPr>
          <w:rFonts w:ascii="Times New Roman" w:hAnsi="Times New Roman" w:cs="Times New Roman"/>
          <w:color w:val="000000" w:themeColor="text1"/>
          <w:sz w:val="20"/>
          <w:szCs w:val="20"/>
        </w:rPr>
        <w:t>(ACIM). Field Oriented Control provides good control capability over the full torque and speed ranges. The implementation of this type of control scheme requires transformation of stator currents from the stationary reference frame to the rotor flux reference frame also known as </w:t>
      </w:r>
      <w:r w:rsidR="002D1771" w:rsidRPr="008F4045">
        <w:rPr>
          <w:rStyle w:val="Emphasis"/>
          <w:rFonts w:ascii="Times New Roman" w:hAnsi="Times New Roman" w:cs="Times New Roman"/>
          <w:color w:val="000000" w:themeColor="text1"/>
          <w:sz w:val="20"/>
          <w:szCs w:val="20"/>
        </w:rPr>
        <w:t>d</w:t>
      </w:r>
      <w:r w:rsidR="002D1771" w:rsidRPr="008F4045">
        <w:rPr>
          <w:rFonts w:ascii="Times New Roman" w:hAnsi="Times New Roman" w:cs="Times New Roman"/>
          <w:color w:val="000000" w:themeColor="text1"/>
          <w:sz w:val="20"/>
          <w:szCs w:val="20"/>
        </w:rPr>
        <w:t>-</w:t>
      </w:r>
      <w:r w:rsidR="002D1771" w:rsidRPr="008F4045">
        <w:rPr>
          <w:rStyle w:val="Emphasis"/>
          <w:rFonts w:ascii="Times New Roman" w:hAnsi="Times New Roman" w:cs="Times New Roman"/>
          <w:color w:val="000000" w:themeColor="text1"/>
          <w:sz w:val="20"/>
          <w:szCs w:val="20"/>
        </w:rPr>
        <w:t>q</w:t>
      </w:r>
      <w:r w:rsidR="002D1771" w:rsidRPr="008F4045">
        <w:rPr>
          <w:rFonts w:ascii="Times New Roman" w:hAnsi="Times New Roman" w:cs="Times New Roman"/>
          <w:color w:val="000000" w:themeColor="text1"/>
          <w:sz w:val="20"/>
          <w:szCs w:val="20"/>
        </w:rPr>
        <w:t xml:space="preserve"> reference frame. </w:t>
      </w:r>
      <w:r w:rsidR="002D1771" w:rsidRPr="008F4045">
        <w:rPr>
          <w:rFonts w:ascii="Times New Roman" w:hAnsi="Times New Roman" w:cs="Times New Roman"/>
          <w:iCs/>
          <w:color w:val="000000" w:themeColor="text1"/>
          <w:sz w:val="20"/>
          <w:szCs w:val="20"/>
        </w:rPr>
        <w:t>Fro</w:t>
      </w:r>
      <w:r w:rsidR="008F4045" w:rsidRPr="008F4045">
        <w:rPr>
          <w:rFonts w:ascii="Times New Roman" w:hAnsi="Times New Roman" w:cs="Times New Roman"/>
          <w:iCs/>
          <w:color w:val="000000" w:themeColor="text1"/>
          <w:sz w:val="20"/>
          <w:szCs w:val="20"/>
        </w:rPr>
        <w:t xml:space="preserve">m the analysis of </w:t>
      </w:r>
      <w:proofErr w:type="spellStart"/>
      <w:r w:rsidR="008F4045" w:rsidRPr="008F4045">
        <w:rPr>
          <w:rFonts w:ascii="Times New Roman" w:hAnsi="Times New Roman" w:cs="Times New Roman"/>
          <w:iCs/>
          <w:color w:val="000000" w:themeColor="text1"/>
          <w:sz w:val="20"/>
          <w:szCs w:val="20"/>
        </w:rPr>
        <w:t>Karamanakos</w:t>
      </w:r>
      <w:proofErr w:type="spellEnd"/>
      <w:r w:rsidR="008F4045" w:rsidRPr="008F4045">
        <w:rPr>
          <w:rFonts w:ascii="Times New Roman" w:hAnsi="Times New Roman" w:cs="Times New Roman"/>
          <w:iCs/>
          <w:color w:val="000000" w:themeColor="text1"/>
          <w:sz w:val="20"/>
          <w:szCs w:val="20"/>
        </w:rPr>
        <w:t xml:space="preserve"> [16</w:t>
      </w:r>
      <w:r w:rsidR="002D1771" w:rsidRPr="008F4045">
        <w:rPr>
          <w:rFonts w:ascii="Times New Roman" w:hAnsi="Times New Roman" w:cs="Times New Roman"/>
          <w:iCs/>
          <w:color w:val="000000" w:themeColor="text1"/>
          <w:sz w:val="20"/>
          <w:szCs w:val="20"/>
        </w:rPr>
        <w:t>],</w:t>
      </w:r>
      <w:r w:rsidR="002D1771" w:rsidRPr="008F4045">
        <w:rPr>
          <w:rFonts w:ascii="Times New Roman" w:hAnsi="Times New Roman" w:cs="Times New Roman"/>
          <w:color w:val="000000" w:themeColor="text1"/>
          <w:sz w:val="20"/>
          <w:szCs w:val="20"/>
        </w:rPr>
        <w:t xml:space="preserve"> vector control strategy was formulated in the synchronously rotating reference frame. </w:t>
      </w:r>
      <w:r w:rsidR="008F4045" w:rsidRPr="008F4045">
        <w:rPr>
          <w:rFonts w:ascii="Times New Roman" w:hAnsi="Times New Roman" w:cs="Times New Roman"/>
          <w:iCs/>
          <w:color w:val="000000" w:themeColor="text1"/>
          <w:sz w:val="20"/>
          <w:szCs w:val="20"/>
        </w:rPr>
        <w:t>Zhang and Wang [17</w:t>
      </w:r>
      <w:r w:rsidR="002D1771" w:rsidRPr="008F4045">
        <w:rPr>
          <w:rFonts w:ascii="Times New Roman" w:hAnsi="Times New Roman" w:cs="Times New Roman"/>
          <w:iCs/>
          <w:color w:val="000000" w:themeColor="text1"/>
          <w:sz w:val="20"/>
          <w:szCs w:val="20"/>
        </w:rPr>
        <w:t xml:space="preserve">] stated that </w:t>
      </w:r>
      <w:r w:rsidR="002D1771" w:rsidRPr="008F4045">
        <w:rPr>
          <w:rFonts w:ascii="Times New Roman" w:hAnsi="Times New Roman" w:cs="Times New Roman"/>
          <w:color w:val="000000" w:themeColor="text1"/>
          <w:sz w:val="20"/>
          <w:szCs w:val="20"/>
          <w:shd w:val="clear" w:color="auto" w:fill="FFFFFF"/>
        </w:rPr>
        <w:t>are permanent-magnet synchronous motors widely used in various applications due to</w:t>
      </w:r>
      <w:r w:rsidR="002D1771" w:rsidRPr="008F4045">
        <w:rPr>
          <w:rFonts w:ascii="Times New Roman" w:hAnsi="Times New Roman" w:cs="Times New Roman"/>
          <w:iCs/>
          <w:color w:val="000000" w:themeColor="text1"/>
          <w:sz w:val="20"/>
          <w:szCs w:val="20"/>
        </w:rPr>
        <w:t xml:space="preserve"> </w:t>
      </w:r>
      <w:r w:rsidR="002D1771" w:rsidRPr="008F4045">
        <w:rPr>
          <w:rFonts w:ascii="Times New Roman" w:hAnsi="Times New Roman" w:cs="Times New Roman"/>
          <w:color w:val="000000" w:themeColor="text1"/>
          <w:sz w:val="20"/>
          <w:szCs w:val="20"/>
          <w:shd w:val="clear" w:color="auto" w:fill="FFFFFF"/>
        </w:rPr>
        <w:t>their simple control, high efficiency, good torque characteristics, and low loss.</w:t>
      </w:r>
    </w:p>
    <w:p w14:paraId="54306BA0" w14:textId="77777777" w:rsidR="006D06B2" w:rsidRPr="006D06B2" w:rsidRDefault="006D06B2" w:rsidP="005A40C7">
      <w:pPr>
        <w:spacing w:before="54" w:after="0" w:line="276" w:lineRule="auto"/>
        <w:jc w:val="both"/>
        <w:rPr>
          <w:rFonts w:ascii="Times New Roman" w:hAnsi="Times New Roman" w:cs="Times New Roman"/>
          <w:color w:val="000000" w:themeColor="text1"/>
          <w:sz w:val="20"/>
          <w:szCs w:val="20"/>
        </w:rPr>
      </w:pPr>
    </w:p>
    <w:p w14:paraId="52757F22" w14:textId="0BD4E22A" w:rsidR="00DA52F4" w:rsidRPr="001E51F3" w:rsidRDefault="006A6434" w:rsidP="001E51F3">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t>MODELING</w:t>
      </w:r>
      <w:r w:rsidR="00DA52F4" w:rsidRPr="001E51F3">
        <w:rPr>
          <w:rFonts w:ascii="Times New Roman" w:hAnsi="Times New Roman" w:cs="Times New Roman"/>
          <w:b/>
          <w:bCs/>
          <w:color w:val="000000" w:themeColor="text1"/>
          <w:sz w:val="24"/>
          <w:szCs w:val="24"/>
        </w:rPr>
        <w:t xml:space="preserve"> AND ANALYSIS</w:t>
      </w:r>
    </w:p>
    <w:p w14:paraId="7AD13551" w14:textId="670BBEB6" w:rsidR="00562C0C" w:rsidRDefault="006D06B2" w:rsidP="006D06B2">
      <w:pPr>
        <w:spacing w:before="54" w:after="0" w:line="276" w:lineRule="auto"/>
        <w:jc w:val="both"/>
        <w:rPr>
          <w:rFonts w:ascii="Times New Roman" w:hAnsi="Times New Roman" w:cs="Times New Roman"/>
          <w:color w:val="000000" w:themeColor="text1"/>
          <w:sz w:val="20"/>
          <w:szCs w:val="20"/>
        </w:rPr>
      </w:pPr>
      <w:r w:rsidRPr="00813B0F">
        <w:rPr>
          <w:rFonts w:ascii="Times New Roman" w:hAnsi="Times New Roman" w:cs="Times New Roman"/>
          <w:color w:val="000000" w:themeColor="text1"/>
          <w:sz w:val="20"/>
          <w:szCs w:val="20"/>
        </w:rPr>
        <w:t xml:space="preserve">This section presents </w:t>
      </w:r>
      <w:r w:rsidR="00B02817">
        <w:rPr>
          <w:rFonts w:ascii="Times New Roman" w:hAnsi="Times New Roman" w:cs="Times New Roman"/>
          <w:color w:val="000000" w:themeColor="text1"/>
          <w:sz w:val="20"/>
          <w:szCs w:val="20"/>
        </w:rPr>
        <w:t>the mathematical modelling</w:t>
      </w:r>
      <w:r w:rsidRPr="00813B0F">
        <w:rPr>
          <w:rFonts w:ascii="Times New Roman" w:hAnsi="Times New Roman" w:cs="Times New Roman"/>
          <w:color w:val="000000" w:themeColor="text1"/>
          <w:sz w:val="20"/>
          <w:szCs w:val="20"/>
        </w:rPr>
        <w:t xml:space="preserve"> of PMSM</w:t>
      </w:r>
      <w:r w:rsidR="00562C0C">
        <w:rPr>
          <w:rFonts w:ascii="Times New Roman" w:hAnsi="Times New Roman" w:cs="Times New Roman"/>
          <w:color w:val="000000" w:themeColor="text1"/>
          <w:sz w:val="20"/>
          <w:szCs w:val="20"/>
        </w:rPr>
        <w:t>, vector control technique</w:t>
      </w:r>
      <w:r w:rsidRPr="00813B0F">
        <w:rPr>
          <w:rFonts w:ascii="Times New Roman" w:hAnsi="Times New Roman" w:cs="Times New Roman"/>
          <w:color w:val="000000" w:themeColor="text1"/>
          <w:sz w:val="20"/>
          <w:szCs w:val="20"/>
        </w:rPr>
        <w:t xml:space="preserve"> and MPC. </w:t>
      </w:r>
      <w:r w:rsidR="00562C0C">
        <w:rPr>
          <w:rFonts w:ascii="Times New Roman" w:hAnsi="Times New Roman" w:cs="Times New Roman"/>
          <w:color w:val="000000" w:themeColor="text1"/>
          <w:sz w:val="20"/>
          <w:szCs w:val="20"/>
        </w:rPr>
        <w:t>The block diagram of the pro</w:t>
      </w:r>
      <w:r w:rsidR="001E60B8">
        <w:rPr>
          <w:rFonts w:ascii="Times New Roman" w:hAnsi="Times New Roman" w:cs="Times New Roman"/>
          <w:color w:val="000000" w:themeColor="text1"/>
          <w:sz w:val="20"/>
          <w:szCs w:val="20"/>
        </w:rPr>
        <w:t xml:space="preserve">posed system is shown in Fig. </w:t>
      </w:r>
      <w:r w:rsidR="00562C0C">
        <w:rPr>
          <w:rFonts w:ascii="Times New Roman" w:hAnsi="Times New Roman" w:cs="Times New Roman"/>
          <w:color w:val="000000" w:themeColor="text1"/>
          <w:sz w:val="20"/>
          <w:szCs w:val="20"/>
        </w:rPr>
        <w:t xml:space="preserve">1. </w:t>
      </w:r>
    </w:p>
    <w:p w14:paraId="31BCFABE" w14:textId="77777777" w:rsidR="00562C0C" w:rsidRDefault="00562C0C" w:rsidP="006D06B2">
      <w:pPr>
        <w:spacing w:before="54" w:after="0" w:line="276" w:lineRule="auto"/>
        <w:jc w:val="both"/>
        <w:rPr>
          <w:rFonts w:ascii="Times New Roman" w:hAnsi="Times New Roman" w:cs="Times New Roman"/>
          <w:color w:val="000000" w:themeColor="text1"/>
          <w:sz w:val="20"/>
          <w:szCs w:val="20"/>
        </w:rPr>
      </w:pPr>
    </w:p>
    <w:p w14:paraId="1A5C6F81" w14:textId="5B05ADCC" w:rsidR="00562C0C" w:rsidRPr="00562C0C" w:rsidRDefault="00562C0C" w:rsidP="00562C0C">
      <w:pPr>
        <w:spacing w:before="54" w:after="0" w:line="276" w:lineRule="auto"/>
        <w:jc w:val="center"/>
        <w:rPr>
          <w:rFonts w:ascii="Times New Roman" w:hAnsi="Times New Roman" w:cs="Times New Roman"/>
          <w:color w:val="000000" w:themeColor="text1"/>
          <w:sz w:val="20"/>
          <w:szCs w:val="20"/>
        </w:rPr>
      </w:pPr>
      <w:r w:rsidRPr="00562C0C">
        <w:rPr>
          <w:noProof/>
          <w:sz w:val="20"/>
          <w:szCs w:val="20"/>
        </w:rPr>
        <w:drawing>
          <wp:inline distT="0" distB="0" distL="0" distR="0" wp14:anchorId="03E94A0C" wp14:editId="670128FF">
            <wp:extent cx="4053155" cy="130167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55758" cy="1302511"/>
                    </a:xfrm>
                    <a:prstGeom prst="rect">
                      <a:avLst/>
                    </a:prstGeom>
                  </pic:spPr>
                </pic:pic>
              </a:graphicData>
            </a:graphic>
          </wp:inline>
        </w:drawing>
      </w:r>
    </w:p>
    <w:p w14:paraId="1AE4373C" w14:textId="18688FA3" w:rsidR="00562C0C" w:rsidRPr="00562C0C" w:rsidRDefault="001E60B8" w:rsidP="00562C0C">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Figure </w:t>
      </w:r>
      <w:r w:rsidR="00562C0C" w:rsidRPr="00562C0C">
        <w:rPr>
          <w:rFonts w:ascii="Times New Roman" w:hAnsi="Times New Roman" w:cs="Times New Roman"/>
          <w:color w:val="000000" w:themeColor="text1"/>
          <w:sz w:val="20"/>
          <w:szCs w:val="20"/>
        </w:rPr>
        <w:t xml:space="preserve">1 </w:t>
      </w:r>
      <w:r w:rsidR="00562C0C" w:rsidRPr="00562C0C">
        <w:rPr>
          <w:rFonts w:ascii="Times New Roman" w:hAnsi="Times New Roman" w:cs="Times New Roman"/>
          <w:bCs/>
          <w:color w:val="000000" w:themeColor="text1"/>
          <w:sz w:val="20"/>
          <w:szCs w:val="20"/>
        </w:rPr>
        <w:t>Block diagram of system architecture</w:t>
      </w:r>
    </w:p>
    <w:p w14:paraId="6E3D90CB" w14:textId="15D1186C" w:rsidR="00813B0F" w:rsidRDefault="006D06B2" w:rsidP="006D06B2">
      <w:pPr>
        <w:spacing w:before="54" w:after="0" w:line="276" w:lineRule="auto"/>
        <w:jc w:val="both"/>
        <w:rPr>
          <w:rFonts w:ascii="Times New Roman" w:hAnsi="Times New Roman" w:cs="Times New Roman"/>
          <w:sz w:val="20"/>
          <w:szCs w:val="20"/>
        </w:rPr>
      </w:pPr>
      <w:r w:rsidRPr="00813B0F">
        <w:rPr>
          <w:rFonts w:ascii="Times New Roman" w:hAnsi="Times New Roman" w:cs="Times New Roman"/>
          <w:sz w:val="20"/>
          <w:szCs w:val="20"/>
        </w:rPr>
        <w:t xml:space="preserve">. </w:t>
      </w:r>
    </w:p>
    <w:p w14:paraId="31D356E6" w14:textId="72E1C3E4" w:rsidR="00B02817" w:rsidRPr="006F47CC" w:rsidRDefault="00B02817" w:rsidP="00B02817">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lastRenderedPageBreak/>
        <w:t xml:space="preserve">3.1 </w:t>
      </w:r>
      <w:r w:rsidRPr="006F47CC">
        <w:rPr>
          <w:rFonts w:ascii="Times New Roman" w:hAnsi="Times New Roman" w:cs="Times New Roman"/>
          <w:b/>
          <w:bCs/>
          <w:color w:val="000000" w:themeColor="text1"/>
          <w:sz w:val="20"/>
          <w:szCs w:val="20"/>
        </w:rPr>
        <w:t xml:space="preserve">Modelling PMSM in d-q Rotating Reference Frame </w:t>
      </w:r>
    </w:p>
    <w:p w14:paraId="01B4EB76" w14:textId="77777777" w:rsidR="001E60B8" w:rsidRPr="006F47CC" w:rsidRDefault="001E60B8" w:rsidP="001E60B8">
      <w:pPr>
        <w:spacing w:after="0" w:line="276" w:lineRule="auto"/>
        <w:jc w:val="both"/>
        <w:rPr>
          <w:rFonts w:ascii="Times New Roman" w:hAnsi="Times New Roman" w:cs="Times New Roman"/>
          <w:color w:val="000000" w:themeColor="text1"/>
          <w:sz w:val="20"/>
          <w:szCs w:val="20"/>
        </w:rPr>
      </w:pPr>
      <w:r w:rsidRPr="006F47CC">
        <w:rPr>
          <w:rFonts w:ascii="Times New Roman" w:hAnsi="Times New Roman" w:cs="Times New Roman"/>
          <w:sz w:val="20"/>
          <w:szCs w:val="20"/>
        </w:rPr>
        <w:t>The dynamic equations of a PMSM in the d-q reference frame are given by:</w:t>
      </w:r>
    </w:p>
    <w:p w14:paraId="14B9BF9F" w14:textId="77777777" w:rsidR="001E60B8" w:rsidRPr="006F47CC" w:rsidRDefault="00D82E16" w:rsidP="001E60B8">
      <w:pPr>
        <w:spacing w:line="276" w:lineRule="auto"/>
        <w:jc w:val="right"/>
        <w:rPr>
          <w:rFonts w:ascii="Times New Roman" w:hAnsi="Times New Roman" w:cs="Times New Roman"/>
          <w:sz w:val="20"/>
          <w:szCs w:val="20"/>
        </w:rPr>
      </w:pPr>
      <m:oMath>
        <m:sSubSup>
          <m:sSubSupPr>
            <m:ctrlPr>
              <w:rPr>
                <w:rFonts w:ascii="Cambria Math" w:eastAsiaTheme="minorEastAsia" w:hAnsi="Cambria Math" w:cs="Times New Roman"/>
                <w:sz w:val="20"/>
                <w:szCs w:val="20"/>
              </w:rPr>
            </m:ctrlPr>
          </m:sSubSupPr>
          <m:e>
            <m:sSup>
              <m:sSupPr>
                <m:ctrlPr>
                  <w:rPr>
                    <w:rFonts w:ascii="Cambria Math" w:eastAsiaTheme="minorEastAsia" w:hAnsi="Cambria Math" w:cs="Times New Roman"/>
                    <w:sz w:val="20"/>
                    <w:szCs w:val="20"/>
                  </w:rPr>
                </m:ctrlPr>
              </m:sSupPr>
              <m:e>
                <m:sSub>
                  <m:sSubPr>
                    <m:ctrlPr>
                      <w:rPr>
                        <w:rFonts w:ascii="Cambria Math" w:hAnsi="Cambria Math" w:cs="Times New Roman"/>
                        <w:sz w:val="20"/>
                        <w:szCs w:val="20"/>
                      </w:rPr>
                    </m:ctrlPr>
                  </m:sSubPr>
                  <m:e>
                    <m:r>
                      <w:rPr>
                        <w:rFonts w:ascii="Cambria Math" w:hAnsi="Cambria Math" w:cs="Times New Roman"/>
                        <w:sz w:val="20"/>
                        <w:szCs w:val="20"/>
                      </w:rPr>
                      <m:t>V</m:t>
                    </m:r>
                  </m:e>
                  <m:sub>
                    <m:r>
                      <w:rPr>
                        <w:rFonts w:ascii="Cambria Math" w:hAnsi="Cambria Math" w:cs="Times New Roman"/>
                        <w:sz w:val="20"/>
                        <w:szCs w:val="20"/>
                      </w:rPr>
                      <m:t>d</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R</m:t>
                    </m:r>
                  </m:e>
                  <m:sub>
                    <m:r>
                      <w:rPr>
                        <w:rFonts w:ascii="Cambria Math" w:hAnsi="Cambria Math" w:cs="Times New Roman"/>
                        <w:sz w:val="20"/>
                        <w:szCs w:val="20"/>
                      </w:rPr>
                      <m:t>s</m:t>
                    </m:r>
                  </m:sub>
                </m:sSub>
                <m:sSub>
                  <m:sSubPr>
                    <m:ctrlPr>
                      <w:rPr>
                        <w:rFonts w:ascii="Cambria Math" w:hAnsi="Cambria Math" w:cs="Times New Roman"/>
                        <w:sz w:val="20"/>
                        <w:szCs w:val="20"/>
                      </w:rPr>
                    </m:ctrlPr>
                  </m:sSubPr>
                  <m:e>
                    <m:r>
                      <w:rPr>
                        <w:rFonts w:ascii="Cambria Math" w:hAnsi="Cambria Math" w:cs="Times New Roman"/>
                        <w:sz w:val="20"/>
                        <w:szCs w:val="20"/>
                      </w:rPr>
                      <m:t>i</m:t>
                    </m:r>
                  </m:e>
                  <m:sub>
                    <m:r>
                      <w:rPr>
                        <w:rFonts w:ascii="Cambria Math" w:hAnsi="Cambria Math" w:cs="Times New Roman"/>
                        <w:sz w:val="20"/>
                        <w:szCs w:val="20"/>
                      </w:rPr>
                      <m:t>d</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L</m:t>
                    </m:r>
                  </m:e>
                  <m:sub>
                    <m:r>
                      <w:rPr>
                        <w:rFonts w:ascii="Cambria Math" w:hAnsi="Cambria Math" w:cs="Times New Roman"/>
                        <w:sz w:val="20"/>
                        <w:szCs w:val="20"/>
                      </w:rPr>
                      <m:t>d</m:t>
                    </m:r>
                  </m:sub>
                </m:sSub>
                <m:f>
                  <m:fPr>
                    <m:ctrlPr>
                      <w:rPr>
                        <w:rFonts w:ascii="Cambria Math" w:hAnsi="Cambria Math" w:cs="Times New Roman"/>
                        <w:i/>
                        <w:sz w:val="20"/>
                        <w:szCs w:val="20"/>
                      </w:rPr>
                    </m:ctrlPr>
                  </m:fPr>
                  <m:num>
                    <m:r>
                      <w:rPr>
                        <w:rFonts w:ascii="Cambria Math" w:hAnsi="Cambria Math" w:cs="Times New Roman"/>
                        <w:sz w:val="20"/>
                        <w:szCs w:val="20"/>
                      </w:rPr>
                      <m:t>d</m:t>
                    </m:r>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d</m:t>
                        </m:r>
                      </m:sub>
                    </m:sSub>
                  </m:num>
                  <m:den>
                    <m:r>
                      <w:rPr>
                        <w:rFonts w:ascii="Cambria Math" w:hAnsi="Cambria Math" w:cs="Times New Roman"/>
                        <w:sz w:val="20"/>
                        <w:szCs w:val="20"/>
                      </w:rPr>
                      <m:t>dt</m:t>
                    </m:r>
                  </m:den>
                </m:f>
              </m:e>
              <m:sup/>
            </m:sSup>
          </m:e>
          <m:sub/>
          <m:sup/>
        </m:sSubSup>
        <m:sSub>
          <m:sSubPr>
            <m:ctrlPr>
              <w:rPr>
                <w:rFonts w:ascii="Cambria Math" w:eastAsiaTheme="minorEastAsia" w:hAnsi="Cambria Math" w:cs="Times New Roman"/>
                <w:sz w:val="20"/>
                <w:szCs w:val="20"/>
              </w:rPr>
            </m:ctrlPr>
          </m:sSubPr>
          <m:e>
            <m:r>
              <w:rPr>
                <w:rFonts w:ascii="Cambria Math" w:eastAsiaTheme="minorEastAsia" w:hAnsi="Cambria Math" w:cs="Times New Roman"/>
                <w:sz w:val="20"/>
                <w:szCs w:val="20"/>
              </w:rPr>
              <m:t>ω</m:t>
            </m:r>
          </m:e>
          <m:sub>
            <m:r>
              <w:rPr>
                <w:rFonts w:ascii="Cambria Math" w:eastAsiaTheme="minorEastAsia" w:hAnsi="Cambria Math" w:cs="Times New Roman"/>
                <w:sz w:val="20"/>
                <w:szCs w:val="20"/>
              </w:rPr>
              <m:t>e</m:t>
            </m:r>
          </m:sub>
        </m:sSub>
        <m:sSub>
          <m:sSubPr>
            <m:ctrlPr>
              <w:rPr>
                <w:rFonts w:ascii="Cambria Math" w:eastAsiaTheme="minorEastAsia" w:hAnsi="Cambria Math" w:cs="Times New Roman"/>
                <w:sz w:val="20"/>
                <w:szCs w:val="20"/>
              </w:rPr>
            </m:ctrlPr>
          </m:sSubPr>
          <m:e>
            <m:r>
              <w:rPr>
                <w:rFonts w:ascii="Cambria Math" w:eastAsiaTheme="minorEastAsia" w:hAnsi="Cambria Math" w:cs="Times New Roman"/>
                <w:sz w:val="20"/>
                <w:szCs w:val="20"/>
              </w:rPr>
              <m:t>L</m:t>
            </m:r>
          </m:e>
          <m:sub>
            <m:r>
              <w:rPr>
                <w:rFonts w:ascii="Cambria Math" w:eastAsiaTheme="minorEastAsia" w:hAnsi="Cambria Math" w:cs="Times New Roman"/>
                <w:sz w:val="20"/>
                <w:szCs w:val="20"/>
              </w:rPr>
              <m:t>q</m:t>
            </m:r>
          </m:sub>
        </m:sSub>
        <m:sSub>
          <m:sSubPr>
            <m:ctrlPr>
              <w:rPr>
                <w:rFonts w:ascii="Cambria Math" w:eastAsiaTheme="minorEastAsia" w:hAnsi="Cambria Math" w:cs="Times New Roman"/>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q</m:t>
            </m:r>
          </m:sub>
        </m:sSub>
      </m:oMath>
      <w:r w:rsidR="001E60B8" w:rsidRPr="006F47CC">
        <w:rPr>
          <w:rFonts w:ascii="Times New Roman" w:hAnsi="Times New Roman" w:cs="Times New Roman"/>
          <w:sz w:val="20"/>
          <w:szCs w:val="20"/>
        </w:rPr>
        <w:t xml:space="preserve"> </w:t>
      </w:r>
      <w:r w:rsidR="001E60B8">
        <w:rPr>
          <w:rFonts w:ascii="Times New Roman" w:hAnsi="Times New Roman" w:cs="Times New Roman"/>
          <w:sz w:val="20"/>
          <w:szCs w:val="20"/>
        </w:rPr>
        <w:tab/>
      </w:r>
      <w:r w:rsidR="001E60B8">
        <w:rPr>
          <w:rFonts w:ascii="Times New Roman" w:hAnsi="Times New Roman" w:cs="Times New Roman"/>
          <w:sz w:val="20"/>
          <w:szCs w:val="20"/>
        </w:rPr>
        <w:tab/>
      </w:r>
      <w:r w:rsidR="001E60B8">
        <w:rPr>
          <w:rFonts w:ascii="Times New Roman" w:hAnsi="Times New Roman" w:cs="Times New Roman"/>
          <w:sz w:val="20"/>
          <w:szCs w:val="20"/>
        </w:rPr>
        <w:tab/>
      </w:r>
      <w:r w:rsidR="001E60B8">
        <w:rPr>
          <w:rFonts w:ascii="Times New Roman" w:hAnsi="Times New Roman" w:cs="Times New Roman"/>
          <w:sz w:val="20"/>
          <w:szCs w:val="20"/>
        </w:rPr>
        <w:tab/>
      </w:r>
      <w:r w:rsidR="001E60B8">
        <w:rPr>
          <w:rFonts w:ascii="Times New Roman" w:hAnsi="Times New Roman" w:cs="Times New Roman"/>
          <w:sz w:val="20"/>
          <w:szCs w:val="20"/>
        </w:rPr>
        <w:tab/>
      </w:r>
      <w:r w:rsidR="001E60B8">
        <w:rPr>
          <w:rFonts w:ascii="Times New Roman" w:hAnsi="Times New Roman" w:cs="Times New Roman"/>
          <w:sz w:val="20"/>
          <w:szCs w:val="20"/>
        </w:rPr>
        <w:tab/>
      </w:r>
      <w:r w:rsidR="001E60B8">
        <w:rPr>
          <w:rFonts w:ascii="Times New Roman" w:hAnsi="Times New Roman" w:cs="Times New Roman"/>
          <w:sz w:val="20"/>
          <w:szCs w:val="20"/>
        </w:rPr>
        <w:tab/>
        <w:t>(1</w:t>
      </w:r>
      <w:r w:rsidR="001E60B8" w:rsidRPr="006F47CC">
        <w:rPr>
          <w:rFonts w:ascii="Times New Roman" w:hAnsi="Times New Roman" w:cs="Times New Roman"/>
          <w:sz w:val="20"/>
          <w:szCs w:val="20"/>
        </w:rPr>
        <w:t>)</w:t>
      </w:r>
    </w:p>
    <w:p w14:paraId="34F9019E" w14:textId="77777777" w:rsidR="001E60B8" w:rsidRPr="006F47CC" w:rsidRDefault="001E60B8" w:rsidP="001E60B8">
      <w:pPr>
        <w:spacing w:line="276" w:lineRule="auto"/>
        <w:jc w:val="both"/>
        <w:rPr>
          <w:rFonts w:ascii="Times New Roman" w:hAnsi="Times New Roman" w:cs="Times New Roman"/>
          <w:sz w:val="20"/>
          <w:szCs w:val="20"/>
        </w:rPr>
      </w:pPr>
      <w:r w:rsidRPr="006F47CC">
        <w:rPr>
          <w:rFonts w:ascii="Times New Roman" w:hAnsi="Times New Roman" w:cs="Times New Roman"/>
          <w:sz w:val="20"/>
          <w:szCs w:val="20"/>
        </w:rPr>
        <w:t xml:space="preserve">Where: </w:t>
      </w:r>
      <m:oMath>
        <m:sSup>
          <m:sSupPr>
            <m:ctrlPr>
              <w:rPr>
                <w:rFonts w:ascii="Cambria Math" w:hAnsi="Cambria Math" w:cs="Times New Roman"/>
                <w:sz w:val="20"/>
                <w:szCs w:val="20"/>
              </w:rPr>
            </m:ctrlPr>
          </m:sSupPr>
          <m:e>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V</m:t>
                </m:r>
              </m:e>
              <m:sub>
                <m:r>
                  <w:rPr>
                    <w:rFonts w:ascii="Cambria Math" w:hAnsi="Cambria Math" w:cs="Times New Roman"/>
                    <w:sz w:val="20"/>
                    <w:szCs w:val="20"/>
                  </w:rPr>
                  <m:t>d</m:t>
                </m:r>
              </m:sub>
            </m:sSub>
          </m:e>
          <m:sup/>
        </m:sSup>
        <m:r>
          <m:rPr>
            <m:sty m:val="p"/>
          </m:rPr>
          <w:rPr>
            <w:rFonts w:ascii="Cambria Math" w:hAnsi="Cambria Math" w:cs="Times New Roman"/>
            <w:sz w:val="20"/>
            <w:szCs w:val="20"/>
          </w:rPr>
          <m:t xml:space="preserve">) and </m:t>
        </m:r>
        <m:d>
          <m:dPr>
            <m:ctrlPr>
              <w:rPr>
                <w:rFonts w:ascii="Cambria Math" w:hAnsi="Cambria Math" w:cs="Times New Roman"/>
                <w:sz w:val="20"/>
                <w:szCs w:val="20"/>
              </w:rPr>
            </m:ctrlPr>
          </m:dPr>
          <m:e>
            <m:sSub>
              <m:sSubPr>
                <m:ctrlPr>
                  <w:rPr>
                    <w:rFonts w:ascii="Cambria Math" w:hAnsi="Cambria Math" w:cs="Times New Roman"/>
                    <w:sz w:val="20"/>
                    <w:szCs w:val="20"/>
                  </w:rPr>
                </m:ctrlPr>
              </m:sSubPr>
              <m:e>
                <m:r>
                  <w:rPr>
                    <w:rFonts w:ascii="Cambria Math" w:hAnsi="Cambria Math" w:cs="Times New Roman"/>
                    <w:sz w:val="20"/>
                    <w:szCs w:val="20"/>
                  </w:rPr>
                  <m:t>V</m:t>
                </m:r>
              </m:e>
              <m:sub>
                <m:r>
                  <w:rPr>
                    <w:rFonts w:ascii="Cambria Math" w:hAnsi="Cambria Math" w:cs="Times New Roman"/>
                    <w:sz w:val="20"/>
                    <w:szCs w:val="20"/>
                  </w:rPr>
                  <m:t>q</m:t>
                </m:r>
              </m:sub>
            </m:sSub>
          </m:e>
        </m:d>
        <m:r>
          <m:rPr>
            <m:sty m:val="p"/>
          </m:rPr>
          <w:rPr>
            <w:rFonts w:ascii="Cambria Math" w:hAnsi="Cambria Math" w:cs="Times New Roman"/>
            <w:sz w:val="20"/>
            <w:szCs w:val="20"/>
          </w:rPr>
          <m:t>are the d axis and q axis stator voltages.</m:t>
        </m:r>
      </m:oMath>
    </w:p>
    <w:p w14:paraId="4FBFE67C" w14:textId="77777777" w:rsidR="001E60B8" w:rsidRPr="006F47CC" w:rsidRDefault="00D82E16" w:rsidP="001E60B8">
      <w:pPr>
        <w:spacing w:line="276" w:lineRule="auto"/>
        <w:ind w:left="360"/>
        <w:jc w:val="both"/>
        <w:rPr>
          <w:rFonts w:ascii="Cambria Math" w:hAnsi="Cambria Math" w:cs="Times New Roman"/>
          <w:sz w:val="20"/>
          <w:szCs w:val="20"/>
          <w:oMath/>
        </w:rPr>
      </w:pPr>
      <m:oMathPara>
        <m:oMathParaPr>
          <m:jc m:val="left"/>
        </m:oMathParaPr>
        <m:oMath>
          <m:d>
            <m:dPr>
              <m:ctrlPr>
                <w:rPr>
                  <w:rFonts w:ascii="Cambria Math" w:hAnsi="Cambria Math" w:cs="Times New Roman"/>
                  <w:sz w:val="20"/>
                  <w:szCs w:val="20"/>
                </w:rPr>
              </m:ctrlPr>
            </m:dPr>
            <m:e>
              <m:sSub>
                <m:sSubPr>
                  <m:ctrlPr>
                    <w:rPr>
                      <w:rFonts w:ascii="Cambria Math" w:hAnsi="Cambria Math" w:cs="Times New Roman"/>
                      <w:sz w:val="20"/>
                      <w:szCs w:val="20"/>
                    </w:rPr>
                  </m:ctrlPr>
                </m:sSubPr>
                <m:e>
                  <m:r>
                    <m:rPr>
                      <m:sty m:val="p"/>
                    </m:rPr>
                    <w:rPr>
                      <w:rFonts w:ascii="Cambria Math" w:hAnsi="Cambria Math" w:cs="Times New Roman"/>
                      <w:sz w:val="20"/>
                      <w:szCs w:val="20"/>
                    </w:rPr>
                    <m:t>I</m:t>
                  </m:r>
                </m:e>
                <m:sub>
                  <m:r>
                    <w:rPr>
                      <w:rFonts w:ascii="Cambria Math" w:hAnsi="Cambria Math" w:cs="Times New Roman"/>
                      <w:sz w:val="20"/>
                      <w:szCs w:val="20"/>
                    </w:rPr>
                    <m:t>d</m:t>
                  </m:r>
                </m:sub>
              </m:sSub>
            </m:e>
          </m:d>
          <m:r>
            <m:rPr>
              <m:sty m:val="p"/>
            </m:rPr>
            <w:rPr>
              <w:rFonts w:ascii="Cambria Math" w:hAnsi="Cambria Math" w:cs="Times New Roman"/>
              <w:sz w:val="20"/>
              <w:szCs w:val="20"/>
            </w:rPr>
            <m:t xml:space="preserve">and </m:t>
          </m:r>
          <m:d>
            <m:dPr>
              <m:ctrlPr>
                <w:rPr>
                  <w:rFonts w:ascii="Cambria Math" w:hAnsi="Cambria Math" w:cs="Times New Roman"/>
                  <w:sz w:val="20"/>
                  <w:szCs w:val="20"/>
                </w:rPr>
              </m:ctrlPr>
            </m:dPr>
            <m:e>
              <m:sSub>
                <m:sSubPr>
                  <m:ctrlPr>
                    <w:rPr>
                      <w:rFonts w:ascii="Cambria Math" w:hAnsi="Cambria Math" w:cs="Times New Roman"/>
                      <w:sz w:val="20"/>
                      <w:szCs w:val="20"/>
                    </w:rPr>
                  </m:ctrlPr>
                </m:sSubPr>
                <m:e>
                  <m:r>
                    <w:rPr>
                      <w:rFonts w:ascii="Cambria Math" w:hAnsi="Cambria Math" w:cs="Times New Roman"/>
                      <w:sz w:val="20"/>
                      <w:szCs w:val="20"/>
                    </w:rPr>
                    <m:t>I</m:t>
                  </m:r>
                </m:e>
                <m:sub>
                  <m:r>
                    <w:rPr>
                      <w:rFonts w:ascii="Cambria Math" w:hAnsi="Cambria Math" w:cs="Times New Roman"/>
                      <w:sz w:val="20"/>
                      <w:szCs w:val="20"/>
                    </w:rPr>
                    <m:t>q</m:t>
                  </m:r>
                </m:sub>
              </m:sSub>
            </m:e>
          </m:d>
          <m:r>
            <m:rPr>
              <m:sty m:val="p"/>
            </m:rPr>
            <w:rPr>
              <w:rFonts w:ascii="Cambria Math" w:hAnsi="Cambria Math" w:cs="Times New Roman"/>
              <w:sz w:val="20"/>
              <w:szCs w:val="20"/>
            </w:rPr>
            <m:t>are the d axis and q axis stator currents</m:t>
          </m:r>
        </m:oMath>
      </m:oMathPara>
    </w:p>
    <w:p w14:paraId="0FFA05F5" w14:textId="77777777" w:rsidR="001E60B8" w:rsidRPr="006F47CC" w:rsidRDefault="001E60B8" w:rsidP="001E60B8">
      <w:pPr>
        <w:spacing w:line="276" w:lineRule="auto"/>
        <w:ind w:left="360"/>
        <w:jc w:val="both"/>
        <w:rPr>
          <w:rFonts w:ascii="Cambria Math" w:hAnsi="Cambria Math" w:cs="Times New Roman"/>
          <w:sz w:val="20"/>
          <w:szCs w:val="20"/>
          <w:oMath/>
        </w:rPr>
      </w:pPr>
      <m:oMathPara>
        <m:oMathParaPr>
          <m:jc m:val="left"/>
        </m:oMathParaPr>
        <m:oMath>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R</m:t>
              </m:r>
            </m:e>
            <m:sub>
              <m:r>
                <w:rPr>
                  <w:rFonts w:ascii="Cambria Math" w:hAnsi="Cambria Math" w:cs="Times New Roman"/>
                  <w:sz w:val="20"/>
                  <w:szCs w:val="20"/>
                </w:rPr>
                <m:t>s</m:t>
              </m:r>
            </m:sub>
          </m:sSub>
          <m:r>
            <m:rPr>
              <m:sty m:val="p"/>
            </m:rPr>
            <w:rPr>
              <w:rFonts w:ascii="Cambria Math" w:hAnsi="Cambria Math" w:cs="Times New Roman"/>
              <w:sz w:val="20"/>
              <w:szCs w:val="20"/>
            </w:rPr>
            <m:t>) is the stator resistance.</m:t>
          </m:r>
        </m:oMath>
      </m:oMathPara>
    </w:p>
    <w:p w14:paraId="05C3327E" w14:textId="77777777" w:rsidR="001E60B8" w:rsidRPr="006F47CC" w:rsidRDefault="00D82E16" w:rsidP="001E60B8">
      <w:pPr>
        <w:spacing w:line="276" w:lineRule="auto"/>
        <w:ind w:left="360"/>
        <w:jc w:val="both"/>
        <w:rPr>
          <w:rFonts w:ascii="Cambria Math" w:hAnsi="Cambria Math" w:cs="Times New Roman"/>
          <w:sz w:val="20"/>
          <w:szCs w:val="20"/>
          <w:oMath/>
        </w:rPr>
      </w:pPr>
      <m:oMathPara>
        <m:oMathParaPr>
          <m:jc m:val="left"/>
        </m:oMathParaPr>
        <m:oMath>
          <m:sSub>
            <m:sSubPr>
              <m:ctrlPr>
                <w:rPr>
                  <w:rFonts w:ascii="Cambria Math" w:hAnsi="Cambria Math" w:cs="Times New Roman"/>
                  <w:sz w:val="20"/>
                  <w:szCs w:val="20"/>
                </w:rPr>
              </m:ctrlPr>
            </m:sSubPr>
            <m:e>
              <m:r>
                <m:rPr>
                  <m:sty m:val="p"/>
                </m:rPr>
                <w:rPr>
                  <w:rFonts w:ascii="Cambria Math" w:hAnsi="Cambria Math" w:cs="Times New Roman"/>
                  <w:sz w:val="20"/>
                  <w:szCs w:val="20"/>
                </w:rPr>
                <m:t>(L</m:t>
              </m:r>
            </m:e>
            <m:sub>
              <m:r>
                <w:rPr>
                  <w:rFonts w:ascii="Cambria Math" w:hAnsi="Cambria Math" w:cs="Times New Roman"/>
                  <w:sz w:val="20"/>
                  <w:szCs w:val="20"/>
                </w:rPr>
                <m:t>d</m:t>
              </m:r>
            </m:sub>
          </m:sSub>
          <m:r>
            <m:rPr>
              <m:sty m:val="p"/>
            </m:rPr>
            <w:rPr>
              <w:rFonts w:ascii="Cambria Math" w:hAnsi="Cambria Math" w:cs="Times New Roman"/>
              <w:sz w:val="20"/>
              <w:szCs w:val="20"/>
            </w:rPr>
            <m:t xml:space="preserve">) and </m:t>
          </m:r>
          <m:d>
            <m:dPr>
              <m:ctrlPr>
                <w:rPr>
                  <w:rFonts w:ascii="Cambria Math" w:hAnsi="Cambria Math" w:cs="Times New Roman"/>
                  <w:sz w:val="20"/>
                  <w:szCs w:val="20"/>
                </w:rPr>
              </m:ctrlPr>
            </m:dPr>
            <m:e>
              <m:sSub>
                <m:sSubPr>
                  <m:ctrlPr>
                    <w:rPr>
                      <w:rFonts w:ascii="Cambria Math" w:hAnsi="Cambria Math" w:cs="Times New Roman"/>
                      <w:sz w:val="20"/>
                      <w:szCs w:val="20"/>
                    </w:rPr>
                  </m:ctrlPr>
                </m:sSubPr>
                <m:e>
                  <m:r>
                    <m:rPr>
                      <m:sty m:val="p"/>
                    </m:rPr>
                    <w:rPr>
                      <w:rFonts w:ascii="Cambria Math" w:hAnsi="Cambria Math" w:cs="Times New Roman"/>
                      <w:sz w:val="20"/>
                      <w:szCs w:val="20"/>
                    </w:rPr>
                    <m:t>L</m:t>
                  </m:r>
                </m:e>
                <m:sub>
                  <m:r>
                    <w:rPr>
                      <w:rFonts w:ascii="Cambria Math" w:hAnsi="Cambria Math" w:cs="Times New Roman"/>
                      <w:sz w:val="20"/>
                      <w:szCs w:val="20"/>
                    </w:rPr>
                    <m:t>q</m:t>
                  </m:r>
                </m:sub>
              </m:sSub>
            </m:e>
          </m:d>
          <m:r>
            <m:rPr>
              <m:sty m:val="p"/>
            </m:rPr>
            <w:rPr>
              <w:rFonts w:ascii="Cambria Math" w:hAnsi="Cambria Math" w:cs="Times New Roman"/>
              <w:sz w:val="20"/>
              <w:szCs w:val="20"/>
            </w:rPr>
            <m:t>are the d-axis and q- axis inductances.</m:t>
          </m:r>
        </m:oMath>
      </m:oMathPara>
    </w:p>
    <w:p w14:paraId="2C74BEE0" w14:textId="77777777" w:rsidR="001E60B8" w:rsidRPr="006F47CC" w:rsidRDefault="001E60B8" w:rsidP="001E60B8">
      <w:pPr>
        <w:spacing w:line="276" w:lineRule="auto"/>
        <w:ind w:left="360"/>
        <w:jc w:val="both"/>
        <w:rPr>
          <w:rFonts w:ascii="Cambria Math" w:hAnsi="Cambria Math" w:cs="Times New Roman"/>
          <w:sz w:val="20"/>
          <w:szCs w:val="20"/>
          <w:oMath/>
        </w:rPr>
      </w:pPr>
      <m:oMathPara>
        <m:oMathParaPr>
          <m:jc m:val="left"/>
        </m:oMathParaPr>
        <m:oMath>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ω</m:t>
              </m:r>
            </m:e>
            <m:sub>
              <m:r>
                <w:rPr>
                  <w:rFonts w:ascii="Cambria Math" w:hAnsi="Cambria Math" w:cs="Times New Roman"/>
                  <w:sz w:val="20"/>
                  <w:szCs w:val="20"/>
                </w:rPr>
                <m:t>e</m:t>
              </m:r>
            </m:sub>
          </m:sSub>
          <m:r>
            <m:rPr>
              <m:sty m:val="p"/>
            </m:rPr>
            <w:rPr>
              <w:rFonts w:ascii="Cambria Math" w:hAnsi="Cambria Math" w:cs="Times New Roman"/>
              <w:sz w:val="20"/>
              <w:szCs w:val="20"/>
            </w:rPr>
            <m:t>) is the electrical angular velocity.</m:t>
          </m:r>
        </m:oMath>
      </m:oMathPara>
    </w:p>
    <w:p w14:paraId="15CB6C92" w14:textId="77777777" w:rsidR="001E60B8" w:rsidRPr="006F47CC" w:rsidRDefault="00D82E16" w:rsidP="001E60B8">
      <w:pPr>
        <w:spacing w:line="276" w:lineRule="auto"/>
        <w:ind w:left="360"/>
        <w:jc w:val="both"/>
        <w:rPr>
          <w:rFonts w:ascii="Cambria Math" w:hAnsi="Cambria Math" w:cs="Times New Roman"/>
          <w:sz w:val="20"/>
          <w:szCs w:val="20"/>
          <w:oMath/>
        </w:rPr>
      </w:pPr>
      <m:oMathPara>
        <m:oMathParaPr>
          <m:jc m:val="left"/>
        </m:oMathParaPr>
        <m:oMath>
          <m:sSub>
            <m:sSubPr>
              <m:ctrlPr>
                <w:rPr>
                  <w:rFonts w:ascii="Cambria Math" w:hAnsi="Cambria Math" w:cs="Times New Roman"/>
                  <w:sz w:val="20"/>
                  <w:szCs w:val="20"/>
                </w:rPr>
              </m:ctrlPr>
            </m:sSubPr>
            <m:e>
              <m:r>
                <w:rPr>
                  <w:rFonts w:ascii="Cambria Math" w:hAnsi="Cambria Math" w:cs="Times New Roman"/>
                  <w:sz w:val="20"/>
                  <w:szCs w:val="20"/>
                </w:rPr>
                <m:t>(φ</m:t>
              </m:r>
            </m:e>
            <m:sub>
              <m:r>
                <w:rPr>
                  <w:rFonts w:ascii="Cambria Math" w:hAnsi="Cambria Math" w:cs="Times New Roman"/>
                  <w:sz w:val="20"/>
                  <w:szCs w:val="20"/>
                </w:rPr>
                <m:t>m</m:t>
              </m:r>
            </m:sub>
          </m:sSub>
          <m:r>
            <m:rPr>
              <m:sty m:val="p"/>
            </m:rPr>
            <w:rPr>
              <w:rFonts w:ascii="Cambria Math" w:hAnsi="Cambria Math" w:cs="Times New Roman"/>
              <w:sz w:val="20"/>
              <w:szCs w:val="20"/>
            </w:rPr>
            <m:t>) is the permanent magnet flux linkage.</m:t>
          </m:r>
        </m:oMath>
      </m:oMathPara>
    </w:p>
    <w:p w14:paraId="3810E4AC" w14:textId="77777777" w:rsidR="001E60B8" w:rsidRPr="006F47CC" w:rsidRDefault="001E60B8" w:rsidP="001E60B8">
      <w:pPr>
        <w:spacing w:line="276" w:lineRule="auto"/>
        <w:jc w:val="both"/>
        <w:rPr>
          <w:rFonts w:ascii="Times New Roman" w:hAnsi="Times New Roman" w:cs="Times New Roman"/>
          <w:b/>
          <w:sz w:val="20"/>
          <w:szCs w:val="20"/>
        </w:rPr>
      </w:pPr>
      <w:r w:rsidRPr="006F47CC">
        <w:rPr>
          <w:rFonts w:ascii="Times New Roman" w:hAnsi="Times New Roman" w:cs="Times New Roman"/>
          <w:b/>
          <w:sz w:val="20"/>
          <w:szCs w:val="20"/>
        </w:rPr>
        <w:t>Park and Clarke Transformations</w:t>
      </w:r>
    </w:p>
    <w:p w14:paraId="7B2166D5" w14:textId="77777777" w:rsidR="001E60B8" w:rsidRPr="006F47CC" w:rsidRDefault="001E60B8" w:rsidP="001E60B8">
      <w:pPr>
        <w:spacing w:after="0" w:line="276" w:lineRule="auto"/>
        <w:jc w:val="both"/>
        <w:rPr>
          <w:rFonts w:ascii="Times New Roman" w:hAnsi="Times New Roman" w:cs="Times New Roman"/>
          <w:sz w:val="20"/>
          <w:szCs w:val="20"/>
        </w:rPr>
      </w:pPr>
      <w:r w:rsidRPr="006F47CC">
        <w:rPr>
          <w:rFonts w:ascii="Times New Roman" w:hAnsi="Times New Roman" w:cs="Times New Roman"/>
          <w:b/>
          <w:sz w:val="20"/>
          <w:szCs w:val="20"/>
        </w:rPr>
        <w:t xml:space="preserve"> </w:t>
      </w:r>
      <w:r w:rsidRPr="006F47CC">
        <w:rPr>
          <w:rFonts w:ascii="Times New Roman" w:hAnsi="Times New Roman" w:cs="Times New Roman"/>
          <w:sz w:val="20"/>
          <w:szCs w:val="20"/>
        </w:rPr>
        <w:t>To transform the three-phase stator currents to the d-q frame, the Clarke and Park transformations are used.</w:t>
      </w:r>
    </w:p>
    <w:p w14:paraId="4B72FD1A" w14:textId="77777777" w:rsidR="001E60B8" w:rsidRPr="006F47CC" w:rsidRDefault="001E60B8" w:rsidP="001E60B8">
      <w:pPr>
        <w:spacing w:after="0" w:line="276" w:lineRule="auto"/>
        <w:jc w:val="both"/>
        <w:rPr>
          <w:rFonts w:ascii="Times New Roman" w:eastAsiaTheme="minorEastAsia" w:hAnsi="Times New Roman" w:cs="Times New Roman"/>
          <w:sz w:val="20"/>
          <w:szCs w:val="20"/>
        </w:rPr>
      </w:pPr>
      <w:r w:rsidRPr="006F47CC">
        <w:rPr>
          <w:rFonts w:ascii="Times New Roman" w:hAnsi="Times New Roman" w:cs="Times New Roman"/>
          <w:sz w:val="20"/>
          <w:szCs w:val="20"/>
        </w:rPr>
        <w:t>Clarke Transformation (</w:t>
      </w:r>
      <w:proofErr w:type="spellStart"/>
      <w:proofErr w:type="gramStart"/>
      <w:r w:rsidRPr="006F47CC">
        <w:rPr>
          <w:rFonts w:ascii="Times New Roman" w:hAnsi="Times New Roman" w:cs="Times New Roman"/>
          <w:sz w:val="20"/>
          <w:szCs w:val="20"/>
        </w:rPr>
        <w:t>abc</w:t>
      </w:r>
      <w:proofErr w:type="spellEnd"/>
      <w:proofErr w:type="gramEnd"/>
      <w:r w:rsidRPr="006F47CC">
        <w:rPr>
          <w:rFonts w:ascii="Times New Roman" w:hAnsi="Times New Roman" w:cs="Times New Roman"/>
          <w:sz w:val="20"/>
          <w:szCs w:val="20"/>
        </w:rPr>
        <w:t xml:space="preserve"> to αβ):</w:t>
      </w:r>
    </w:p>
    <w:p w14:paraId="1564B4BA" w14:textId="77777777" w:rsidR="001E60B8" w:rsidRPr="006F47CC" w:rsidRDefault="00D82E16" w:rsidP="001E60B8">
      <w:pPr>
        <w:spacing w:after="0" w:line="276" w:lineRule="auto"/>
        <w:jc w:val="right"/>
        <w:rPr>
          <w:rFonts w:ascii="Times New Roman" w:hAnsi="Times New Roman" w:cs="Times New Roman"/>
          <w:sz w:val="20"/>
          <w:szCs w:val="20"/>
        </w:rPr>
      </w:pPr>
      <m:oMath>
        <m:d>
          <m:dPr>
            <m:ctrlPr>
              <w:rPr>
                <w:rFonts w:ascii="Cambria Math" w:hAnsi="Cambria Math" w:cs="Times New Roman"/>
                <w:sz w:val="20"/>
                <w:szCs w:val="20"/>
              </w:rPr>
            </m:ctrlPr>
          </m:dPr>
          <m:e>
            <m:m>
              <m:mPr>
                <m:mcs>
                  <m:mc>
                    <m:mcPr>
                      <m:count m:val="1"/>
                      <m:mcJc m:val="center"/>
                    </m:mcPr>
                  </m:mc>
                </m:mcs>
                <m:ctrlPr>
                  <w:rPr>
                    <w:rFonts w:ascii="Cambria Math" w:hAnsi="Cambria Math" w:cs="Times New Roman"/>
                    <w:sz w:val="20"/>
                    <w:szCs w:val="20"/>
                  </w:rPr>
                </m:ctrlPr>
              </m:mPr>
              <m:mr>
                <m:e>
                  <m:sSub>
                    <m:sSubPr>
                      <m:ctrlPr>
                        <w:rPr>
                          <w:rFonts w:ascii="Cambria Math" w:hAnsi="Cambria Math" w:cs="Times New Roman"/>
                          <w:sz w:val="20"/>
                          <w:szCs w:val="20"/>
                        </w:rPr>
                      </m:ctrlPr>
                    </m:sSubPr>
                    <m:e>
                      <m:r>
                        <m:rPr>
                          <m:sty m:val="p"/>
                        </m:rPr>
                        <w:rPr>
                          <w:rFonts w:ascii="Cambria Math" w:hAnsi="Cambria Math" w:cs="Times New Roman"/>
                          <w:sz w:val="20"/>
                          <w:szCs w:val="20"/>
                        </w:rPr>
                        <m:t>i</m:t>
                      </m:r>
                    </m:e>
                    <m:sub>
                      <m:r>
                        <m:rPr>
                          <m:sty m:val="p"/>
                        </m:rPr>
                        <w:rPr>
                          <w:rFonts w:ascii="Cambria Math" w:hAnsi="Cambria Math" w:cs="Times New Roman"/>
                          <w:sz w:val="20"/>
                          <w:szCs w:val="20"/>
                        </w:rPr>
                        <m:t>α</m:t>
                      </m:r>
                    </m:sub>
                  </m:sSub>
                </m:e>
              </m:mr>
              <m:mr>
                <m:e>
                  <m:sSub>
                    <m:sSubPr>
                      <m:ctrlPr>
                        <w:rPr>
                          <w:rFonts w:ascii="Cambria Math" w:hAnsi="Cambria Math" w:cs="Times New Roman"/>
                          <w:sz w:val="20"/>
                          <w:szCs w:val="20"/>
                        </w:rPr>
                      </m:ctrlPr>
                    </m:sSubPr>
                    <m:e>
                      <m:r>
                        <m:rPr>
                          <m:sty m:val="p"/>
                        </m:rPr>
                        <w:rPr>
                          <w:rFonts w:ascii="Cambria Math" w:hAnsi="Cambria Math" w:cs="Times New Roman"/>
                          <w:sz w:val="20"/>
                          <w:szCs w:val="20"/>
                        </w:rPr>
                        <m:t>i</m:t>
                      </m:r>
                    </m:e>
                    <m:sub>
                      <m:r>
                        <m:rPr>
                          <m:sty m:val="p"/>
                        </m:rPr>
                        <w:rPr>
                          <w:rFonts w:ascii="Cambria Math" w:hAnsi="Cambria Math" w:cs="Times New Roman"/>
                          <w:sz w:val="20"/>
                          <w:szCs w:val="20"/>
                        </w:rPr>
                        <m:t>β</m:t>
                      </m:r>
                    </m:sub>
                  </m:sSub>
                </m:e>
              </m:mr>
            </m:m>
          </m:e>
        </m:d>
        <m:r>
          <m:rPr>
            <m:sty m:val="p"/>
          </m:rPr>
          <w:rPr>
            <w:rFonts w:ascii="Cambria Math" w:hAnsi="Cambria Math" w:cs="Times New Roman"/>
            <w:sz w:val="20"/>
            <w:szCs w:val="20"/>
          </w:rPr>
          <m:t xml:space="preserve">= </m:t>
        </m:r>
        <m:d>
          <m:dPr>
            <m:ctrlPr>
              <w:rPr>
                <w:rFonts w:ascii="Cambria Math" w:hAnsi="Cambria Math" w:cs="Times New Roman"/>
                <w:sz w:val="20"/>
                <w:szCs w:val="20"/>
              </w:rPr>
            </m:ctrlPr>
          </m:dPr>
          <m:e>
            <m:m>
              <m:mPr>
                <m:mcs>
                  <m:mc>
                    <m:mcPr>
                      <m:count m:val="1"/>
                      <m:mcJc m:val="center"/>
                    </m:mcPr>
                  </m:mc>
                </m:mcs>
                <m:ctrlPr>
                  <w:rPr>
                    <w:rFonts w:ascii="Cambria Math" w:hAnsi="Cambria Math" w:cs="Times New Roman"/>
                    <w:sz w:val="20"/>
                    <w:szCs w:val="20"/>
                  </w:rPr>
                </m:ctrlPr>
              </m:mPr>
              <m:mr>
                <m:e>
                  <m:r>
                    <m:rPr>
                      <m:sty m:val="p"/>
                    </m:rPr>
                    <w:rPr>
                      <w:rFonts w:ascii="Cambria Math" w:hAnsi="Cambria Math" w:cs="Times New Roman"/>
                      <w:sz w:val="20"/>
                      <w:szCs w:val="20"/>
                    </w:rPr>
                    <m:t>1</m:t>
                  </m:r>
                </m:e>
              </m:mr>
              <m:mr>
                <m:e>
                  <m:r>
                    <m:rPr>
                      <m:sty m:val="p"/>
                    </m:rPr>
                    <w:rPr>
                      <w:rFonts w:ascii="Cambria Math" w:hAnsi="Cambria Math" w:cs="Times New Roman"/>
                      <w:sz w:val="20"/>
                      <w:szCs w:val="20"/>
                    </w:rPr>
                    <m:t>0</m:t>
                  </m:r>
                </m:e>
              </m:mr>
            </m:m>
            <m:r>
              <m:rPr>
                <m:sty m:val="p"/>
              </m:rPr>
              <w:rPr>
                <w:rFonts w:ascii="Cambria Math" w:hAnsi="Cambria Math" w:cs="Times New Roman"/>
                <w:sz w:val="20"/>
                <w:szCs w:val="20"/>
              </w:rPr>
              <m:t>-</m:t>
            </m:r>
            <m:m>
              <m:mPr>
                <m:mcs>
                  <m:mc>
                    <m:mcPr>
                      <m:count m:val="1"/>
                      <m:mcJc m:val="center"/>
                    </m:mcPr>
                  </m:mc>
                </m:mcs>
                <m:ctrlPr>
                  <w:rPr>
                    <w:rFonts w:ascii="Cambria Math" w:hAnsi="Cambria Math" w:cs="Times New Roman"/>
                    <w:sz w:val="20"/>
                    <w:szCs w:val="20"/>
                  </w:rPr>
                </m:ctrlPr>
              </m:mPr>
              <m:mr>
                <m:e>
                  <m:m>
                    <m:mPr>
                      <m:mcs>
                        <m:mc>
                          <m:mcPr>
                            <m:count m:val="1"/>
                            <m:mcJc m:val="center"/>
                          </m:mcPr>
                        </m:mc>
                      </m:mcs>
                      <m:ctrlPr>
                        <w:rPr>
                          <w:rFonts w:ascii="Cambria Math" w:hAnsi="Cambria Math" w:cs="Times New Roman"/>
                          <w:sz w:val="20"/>
                          <w:szCs w:val="20"/>
                        </w:rPr>
                      </m:ctrlPr>
                    </m:mPr>
                    <m:mr>
                      <m:e>
                        <m:r>
                          <m:rPr>
                            <m:sty m:val="p"/>
                          </m:rPr>
                          <w:rPr>
                            <w:rFonts w:ascii="Cambria Math" w:hAnsi="Cambria Math" w:cs="Times New Roman"/>
                            <w:sz w:val="20"/>
                            <w:szCs w:val="20"/>
                          </w:rPr>
                          <m:t>1</m:t>
                        </m:r>
                      </m:e>
                    </m:mr>
                    <m:mr>
                      <m:e>
                        <m:r>
                          <m:rPr>
                            <m:sty m:val="p"/>
                          </m:rPr>
                          <w:rPr>
                            <w:rFonts w:ascii="Cambria Math" w:hAnsi="Cambria Math" w:cs="Times New Roman"/>
                            <w:sz w:val="20"/>
                            <w:szCs w:val="20"/>
                          </w:rPr>
                          <m:t>2</m:t>
                        </m:r>
                      </m:e>
                    </m:mr>
                  </m:m>
                  <m:r>
                    <m:rPr>
                      <m:sty m:val="p"/>
                    </m:rPr>
                    <w:rPr>
                      <w:rFonts w:ascii="Cambria Math" w:hAnsi="Cambria Math" w:cs="Times New Roman"/>
                      <w:sz w:val="20"/>
                      <w:szCs w:val="20"/>
                    </w:rPr>
                    <m:t>-</m:t>
                  </m:r>
                </m:e>
              </m:mr>
              <m:mr>
                <m:e>
                  <m:rad>
                    <m:radPr>
                      <m:degHide m:val="1"/>
                      <m:ctrlPr>
                        <w:rPr>
                          <w:rFonts w:ascii="Cambria Math" w:hAnsi="Cambria Math" w:cs="Times New Roman"/>
                          <w:sz w:val="20"/>
                          <w:szCs w:val="20"/>
                        </w:rPr>
                      </m:ctrlPr>
                    </m:radPr>
                    <m:deg/>
                    <m:e>
                      <m:m>
                        <m:mPr>
                          <m:mcs>
                            <m:mc>
                              <m:mcPr>
                                <m:count m:val="1"/>
                                <m:mcJc m:val="center"/>
                              </m:mcPr>
                            </m:mc>
                          </m:mcs>
                          <m:ctrlPr>
                            <w:rPr>
                              <w:rFonts w:ascii="Cambria Math" w:hAnsi="Cambria Math" w:cs="Times New Roman"/>
                              <w:sz w:val="20"/>
                              <w:szCs w:val="20"/>
                            </w:rPr>
                          </m:ctrlPr>
                        </m:mPr>
                        <m:mr>
                          <m:e>
                            <m:r>
                              <m:rPr>
                                <m:sty m:val="p"/>
                              </m:rPr>
                              <w:rPr>
                                <w:rFonts w:ascii="Cambria Math" w:hAnsi="Cambria Math" w:cs="Times New Roman"/>
                                <w:sz w:val="20"/>
                                <w:szCs w:val="20"/>
                              </w:rPr>
                              <m:t>3</m:t>
                            </m:r>
                          </m:e>
                        </m:mr>
                        <m:mr>
                          <m:e>
                            <m:r>
                              <m:rPr>
                                <m:sty m:val="p"/>
                              </m:rPr>
                              <w:rPr>
                                <w:rFonts w:ascii="Cambria Math" w:hAnsi="Cambria Math" w:cs="Times New Roman"/>
                                <w:sz w:val="20"/>
                                <w:szCs w:val="20"/>
                              </w:rPr>
                              <m:t>2</m:t>
                            </m:r>
                          </m:e>
                        </m:mr>
                      </m:m>
                    </m:e>
                  </m:rad>
                  <m:r>
                    <m:rPr>
                      <m:sty m:val="p"/>
                    </m:rPr>
                    <w:rPr>
                      <w:rFonts w:ascii="Cambria Math" w:hAnsi="Cambria Math" w:cs="Times New Roman"/>
                      <w:sz w:val="20"/>
                      <w:szCs w:val="20"/>
                    </w:rPr>
                    <m:t>-</m:t>
                  </m:r>
                </m:e>
              </m:mr>
            </m:m>
            <m:m>
              <m:mPr>
                <m:mcs>
                  <m:mc>
                    <m:mcPr>
                      <m:count m:val="1"/>
                      <m:mcJc m:val="center"/>
                    </m:mcPr>
                  </m:mc>
                </m:mcs>
                <m:ctrlPr>
                  <w:rPr>
                    <w:rFonts w:ascii="Cambria Math" w:hAnsi="Cambria Math" w:cs="Times New Roman"/>
                    <w:sz w:val="20"/>
                    <w:szCs w:val="20"/>
                  </w:rPr>
                </m:ctrlPr>
              </m:mPr>
              <m:mr>
                <m:e>
                  <m:r>
                    <m:rPr>
                      <m:sty m:val="p"/>
                    </m:rPr>
                    <w:rPr>
                      <w:rFonts w:ascii="Cambria Math" w:hAnsi="Cambria Math" w:cs="Times New Roman"/>
                      <w:sz w:val="20"/>
                      <w:szCs w:val="20"/>
                    </w:rPr>
                    <m:t>1</m:t>
                  </m:r>
                </m:e>
              </m:mr>
              <m:mr>
                <m:e>
                  <m:m>
                    <m:mPr>
                      <m:mcs>
                        <m:mc>
                          <m:mcPr>
                            <m:count m:val="1"/>
                            <m:mcJc m:val="center"/>
                          </m:mcPr>
                        </m:mc>
                      </m:mcs>
                      <m:ctrlPr>
                        <w:rPr>
                          <w:rFonts w:ascii="Cambria Math" w:hAnsi="Cambria Math" w:cs="Times New Roman"/>
                          <w:sz w:val="20"/>
                          <w:szCs w:val="20"/>
                        </w:rPr>
                      </m:ctrlPr>
                    </m:mPr>
                    <m:mr>
                      <m:e>
                        <m:r>
                          <m:rPr>
                            <m:sty m:val="p"/>
                          </m:rPr>
                          <w:rPr>
                            <w:rFonts w:ascii="Cambria Math" w:hAnsi="Cambria Math" w:cs="Times New Roman"/>
                            <w:sz w:val="20"/>
                            <w:szCs w:val="20"/>
                          </w:rPr>
                          <m:t>2</m:t>
                        </m:r>
                      </m:e>
                    </m:mr>
                    <m:mr>
                      <m:e>
                        <m:rad>
                          <m:radPr>
                            <m:degHide m:val="1"/>
                            <m:ctrlPr>
                              <w:rPr>
                                <w:rFonts w:ascii="Cambria Math" w:hAnsi="Cambria Math" w:cs="Times New Roman"/>
                                <w:sz w:val="20"/>
                                <w:szCs w:val="20"/>
                              </w:rPr>
                            </m:ctrlPr>
                          </m:radPr>
                          <m:deg/>
                          <m:e>
                            <m:m>
                              <m:mPr>
                                <m:mcs>
                                  <m:mc>
                                    <m:mcPr>
                                      <m:count m:val="1"/>
                                      <m:mcJc m:val="center"/>
                                    </m:mcPr>
                                  </m:mc>
                                </m:mcs>
                                <m:ctrlPr>
                                  <w:rPr>
                                    <w:rFonts w:ascii="Cambria Math" w:hAnsi="Cambria Math" w:cs="Times New Roman"/>
                                    <w:sz w:val="20"/>
                                    <w:szCs w:val="20"/>
                                  </w:rPr>
                                </m:ctrlPr>
                              </m:mPr>
                              <m:mr>
                                <m:e>
                                  <m:r>
                                    <m:rPr>
                                      <m:sty m:val="p"/>
                                    </m:rPr>
                                    <w:rPr>
                                      <w:rFonts w:ascii="Cambria Math" w:hAnsi="Cambria Math" w:cs="Times New Roman"/>
                                      <w:sz w:val="20"/>
                                      <w:szCs w:val="20"/>
                                    </w:rPr>
                                    <m:t>3</m:t>
                                  </m:r>
                                </m:e>
                              </m:mr>
                              <m:mr>
                                <m:e>
                                  <m:r>
                                    <m:rPr>
                                      <m:sty m:val="p"/>
                                    </m:rPr>
                                    <w:rPr>
                                      <w:rFonts w:ascii="Cambria Math" w:hAnsi="Cambria Math" w:cs="Times New Roman"/>
                                      <w:sz w:val="20"/>
                                      <w:szCs w:val="20"/>
                                    </w:rPr>
                                    <m:t>2</m:t>
                                  </m:r>
                                </m:e>
                              </m:mr>
                            </m:m>
                          </m:e>
                        </m:rad>
                      </m:e>
                    </m:mr>
                  </m:m>
                </m:e>
              </m:mr>
            </m:m>
          </m:e>
        </m:d>
        <m:r>
          <m:rPr>
            <m:sty m:val="p"/>
          </m:rPr>
          <w:rPr>
            <w:rFonts w:ascii="Cambria Math" w:hAnsi="Cambria Math" w:cs="Times New Roman"/>
            <w:sz w:val="20"/>
            <w:szCs w:val="20"/>
          </w:rPr>
          <m:t xml:space="preserve"> </m:t>
        </m:r>
        <m:d>
          <m:dPr>
            <m:ctrlPr>
              <w:rPr>
                <w:rFonts w:ascii="Cambria Math" w:hAnsi="Cambria Math" w:cs="Times New Roman"/>
                <w:sz w:val="20"/>
                <w:szCs w:val="20"/>
              </w:rPr>
            </m:ctrlPr>
          </m:dPr>
          <m:e>
            <m:m>
              <m:mPr>
                <m:mcs>
                  <m:mc>
                    <m:mcPr>
                      <m:count m:val="1"/>
                      <m:mcJc m:val="center"/>
                    </m:mcPr>
                  </m:mc>
                </m:mcs>
                <m:ctrlPr>
                  <w:rPr>
                    <w:rFonts w:ascii="Cambria Math" w:hAnsi="Cambria Math" w:cs="Times New Roman"/>
                    <w:sz w:val="20"/>
                    <w:szCs w:val="20"/>
                  </w:rPr>
                </m:ctrlPr>
              </m:mPr>
              <m:mr>
                <m:e>
                  <m:sSub>
                    <m:sSubPr>
                      <m:ctrlPr>
                        <w:rPr>
                          <w:rFonts w:ascii="Cambria Math" w:hAnsi="Cambria Math" w:cs="Times New Roman"/>
                          <w:sz w:val="20"/>
                          <w:szCs w:val="20"/>
                        </w:rPr>
                      </m:ctrlPr>
                    </m:sSubPr>
                    <m:e>
                      <m:r>
                        <m:rPr>
                          <m:sty m:val="p"/>
                        </m:rPr>
                        <w:rPr>
                          <w:rFonts w:ascii="Cambria Math" w:hAnsi="Cambria Math" w:cs="Times New Roman"/>
                          <w:sz w:val="20"/>
                          <w:szCs w:val="20"/>
                        </w:rPr>
                        <m:t>i</m:t>
                      </m:r>
                    </m:e>
                    <m:sub>
                      <m:r>
                        <m:rPr>
                          <m:sty m:val="p"/>
                        </m:rPr>
                        <w:rPr>
                          <w:rFonts w:ascii="Cambria Math" w:hAnsi="Cambria Math" w:cs="Times New Roman"/>
                          <w:sz w:val="20"/>
                          <w:szCs w:val="20"/>
                        </w:rPr>
                        <m:t>α</m:t>
                      </m:r>
                    </m:sub>
                  </m:sSub>
                </m:e>
              </m:mr>
              <m:mr>
                <m:e>
                  <m:sSub>
                    <m:sSubPr>
                      <m:ctrlPr>
                        <w:rPr>
                          <w:rFonts w:ascii="Cambria Math" w:hAnsi="Cambria Math" w:cs="Times New Roman"/>
                          <w:sz w:val="20"/>
                          <w:szCs w:val="20"/>
                        </w:rPr>
                      </m:ctrlPr>
                    </m:sSubPr>
                    <m:e>
                      <m:r>
                        <m:rPr>
                          <m:sty m:val="p"/>
                        </m:rPr>
                        <w:rPr>
                          <w:rFonts w:ascii="Cambria Math" w:hAnsi="Cambria Math" w:cs="Times New Roman"/>
                          <w:sz w:val="20"/>
                          <w:szCs w:val="20"/>
                        </w:rPr>
                        <m:t>i</m:t>
                      </m:r>
                    </m:e>
                    <m:sub>
                      <m:r>
                        <m:rPr>
                          <m:sty m:val="p"/>
                        </m:rPr>
                        <w:rPr>
                          <w:rFonts w:ascii="Cambria Math" w:hAnsi="Cambria Math" w:cs="Times New Roman"/>
                          <w:sz w:val="20"/>
                          <w:szCs w:val="20"/>
                        </w:rPr>
                        <m:t>b</m:t>
                      </m:r>
                    </m:sub>
                  </m:sSub>
                </m:e>
              </m:mr>
              <m:mr>
                <m:e>
                  <m:sSub>
                    <m:sSubPr>
                      <m:ctrlPr>
                        <w:rPr>
                          <w:rFonts w:ascii="Cambria Math" w:hAnsi="Cambria Math" w:cs="Times New Roman"/>
                          <w:sz w:val="20"/>
                          <w:szCs w:val="20"/>
                        </w:rPr>
                      </m:ctrlPr>
                    </m:sSubPr>
                    <m:e>
                      <m:r>
                        <m:rPr>
                          <m:sty m:val="p"/>
                        </m:rPr>
                        <w:rPr>
                          <w:rFonts w:ascii="Cambria Math" w:hAnsi="Cambria Math" w:cs="Times New Roman"/>
                          <w:sz w:val="20"/>
                          <w:szCs w:val="20"/>
                        </w:rPr>
                        <m:t>i</m:t>
                      </m:r>
                    </m:e>
                    <m:sub>
                      <m:r>
                        <m:rPr>
                          <m:sty m:val="p"/>
                        </m:rPr>
                        <w:rPr>
                          <w:rFonts w:ascii="Cambria Math" w:hAnsi="Cambria Math" w:cs="Times New Roman"/>
                          <w:sz w:val="20"/>
                          <w:szCs w:val="20"/>
                        </w:rPr>
                        <m:t>c</m:t>
                      </m:r>
                    </m:sub>
                  </m:sSub>
                </m:e>
              </m:mr>
            </m:m>
          </m:e>
        </m:d>
      </m:oMath>
      <w:r w:rsidR="001E60B8">
        <w:rPr>
          <w:rFonts w:ascii="Times New Roman" w:eastAsiaTheme="minorEastAsia" w:hAnsi="Times New Roman" w:cs="Times New Roman"/>
          <w:sz w:val="20"/>
          <w:szCs w:val="20"/>
        </w:rPr>
        <w:tab/>
      </w:r>
      <w:r w:rsidR="001E60B8">
        <w:rPr>
          <w:rFonts w:ascii="Times New Roman" w:eastAsiaTheme="minorEastAsia" w:hAnsi="Times New Roman" w:cs="Times New Roman"/>
          <w:sz w:val="20"/>
          <w:szCs w:val="20"/>
        </w:rPr>
        <w:tab/>
      </w:r>
      <w:r w:rsidR="001E60B8">
        <w:rPr>
          <w:rFonts w:ascii="Times New Roman" w:eastAsiaTheme="minorEastAsia" w:hAnsi="Times New Roman" w:cs="Times New Roman"/>
          <w:sz w:val="20"/>
          <w:szCs w:val="20"/>
        </w:rPr>
        <w:tab/>
      </w:r>
      <w:r w:rsidR="001E60B8">
        <w:rPr>
          <w:rFonts w:ascii="Times New Roman" w:eastAsiaTheme="minorEastAsia" w:hAnsi="Times New Roman" w:cs="Times New Roman"/>
          <w:sz w:val="20"/>
          <w:szCs w:val="20"/>
        </w:rPr>
        <w:tab/>
      </w:r>
      <w:r w:rsidR="001E60B8">
        <w:rPr>
          <w:rFonts w:ascii="Times New Roman" w:eastAsiaTheme="minorEastAsia" w:hAnsi="Times New Roman" w:cs="Times New Roman"/>
          <w:sz w:val="20"/>
          <w:szCs w:val="20"/>
        </w:rPr>
        <w:tab/>
      </w:r>
      <w:r w:rsidR="001E60B8">
        <w:rPr>
          <w:rFonts w:ascii="Times New Roman" w:eastAsiaTheme="minorEastAsia" w:hAnsi="Times New Roman" w:cs="Times New Roman"/>
          <w:sz w:val="20"/>
          <w:szCs w:val="20"/>
        </w:rPr>
        <w:tab/>
        <w:t>(2</w:t>
      </w:r>
      <w:r w:rsidR="001E60B8" w:rsidRPr="006F47CC">
        <w:rPr>
          <w:rFonts w:ascii="Times New Roman" w:eastAsiaTheme="minorEastAsia" w:hAnsi="Times New Roman" w:cs="Times New Roman"/>
          <w:sz w:val="20"/>
          <w:szCs w:val="20"/>
        </w:rPr>
        <w:t>)</w:t>
      </w:r>
    </w:p>
    <w:p w14:paraId="5375F4B9" w14:textId="77777777" w:rsidR="001E60B8" w:rsidRPr="006F47CC" w:rsidRDefault="001E60B8" w:rsidP="001E60B8">
      <w:pPr>
        <w:spacing w:after="0" w:line="276" w:lineRule="auto"/>
        <w:jc w:val="both"/>
        <w:rPr>
          <w:rFonts w:ascii="Times New Roman" w:hAnsi="Times New Roman" w:cs="Times New Roman"/>
          <w:sz w:val="20"/>
          <w:szCs w:val="20"/>
        </w:rPr>
      </w:pPr>
      <w:r w:rsidRPr="006F47CC">
        <w:rPr>
          <w:rFonts w:ascii="Times New Roman" w:hAnsi="Times New Roman" w:cs="Times New Roman"/>
          <w:sz w:val="20"/>
          <w:szCs w:val="20"/>
        </w:rPr>
        <w:t xml:space="preserve">Park Transformation </w:t>
      </w:r>
      <m:oMath>
        <m:d>
          <m:dPr>
            <m:ctrlPr>
              <w:rPr>
                <w:rFonts w:ascii="Cambria Math" w:hAnsi="Cambria Math" w:cs="Times New Roman"/>
                <w:sz w:val="20"/>
                <w:szCs w:val="20"/>
              </w:rPr>
            </m:ctrlPr>
          </m:dPr>
          <m:e>
            <m:r>
              <m:rPr>
                <m:sty m:val="p"/>
              </m:rPr>
              <w:rPr>
                <w:rFonts w:ascii="Cambria Math" w:hAnsi="Cambria Math" w:cs="Times New Roman"/>
                <w:sz w:val="20"/>
                <w:szCs w:val="20"/>
              </w:rPr>
              <m:t>αβ</m:t>
            </m:r>
          </m:e>
        </m:d>
        <m:r>
          <m:rPr>
            <m:sty m:val="p"/>
          </m:rPr>
          <w:rPr>
            <w:rFonts w:ascii="Cambria Math" w:hAnsi="Cambria Math" w:cs="Times New Roman"/>
            <w:sz w:val="20"/>
            <w:szCs w:val="20"/>
          </w:rPr>
          <m:t>to dq:</m:t>
        </m:r>
      </m:oMath>
    </w:p>
    <w:p w14:paraId="6F3A3D0A" w14:textId="77777777" w:rsidR="001E60B8" w:rsidRPr="006F47CC" w:rsidRDefault="00D82E16" w:rsidP="001E60B8">
      <w:pPr>
        <w:spacing w:after="0" w:line="276" w:lineRule="auto"/>
        <w:jc w:val="right"/>
        <w:rPr>
          <w:rFonts w:ascii="Times New Roman" w:eastAsiaTheme="minorEastAsia" w:hAnsi="Times New Roman" w:cs="Times New Roman"/>
          <w:sz w:val="20"/>
          <w:szCs w:val="20"/>
        </w:rPr>
      </w:pPr>
      <m:oMath>
        <m:d>
          <m:dPr>
            <m:ctrlPr>
              <w:rPr>
                <w:rFonts w:ascii="Cambria Math" w:hAnsi="Cambria Math" w:cs="Times New Roman"/>
                <w:sz w:val="20"/>
                <w:szCs w:val="20"/>
              </w:rPr>
            </m:ctrlPr>
          </m:dPr>
          <m:e>
            <m:m>
              <m:mPr>
                <m:mcs>
                  <m:mc>
                    <m:mcPr>
                      <m:count m:val="1"/>
                      <m:mcJc m:val="center"/>
                    </m:mcPr>
                  </m:mc>
                </m:mcs>
                <m:ctrlPr>
                  <w:rPr>
                    <w:rFonts w:ascii="Cambria Math" w:hAnsi="Cambria Math" w:cs="Times New Roman"/>
                    <w:sz w:val="20"/>
                    <w:szCs w:val="20"/>
                  </w:rPr>
                </m:ctrlPr>
              </m:mPr>
              <m:mr>
                <m:e>
                  <m:sSub>
                    <m:sSubPr>
                      <m:ctrlPr>
                        <w:rPr>
                          <w:rFonts w:ascii="Cambria Math" w:hAnsi="Cambria Math" w:cs="Times New Roman"/>
                          <w:sz w:val="20"/>
                          <w:szCs w:val="20"/>
                        </w:rPr>
                      </m:ctrlPr>
                    </m:sSubPr>
                    <m:e>
                      <m:r>
                        <m:rPr>
                          <m:sty m:val="p"/>
                        </m:rPr>
                        <w:rPr>
                          <w:rFonts w:ascii="Cambria Math" w:hAnsi="Cambria Math" w:cs="Times New Roman"/>
                          <w:sz w:val="20"/>
                          <w:szCs w:val="20"/>
                        </w:rPr>
                        <m:t>i</m:t>
                      </m:r>
                    </m:e>
                    <m:sub>
                      <m:r>
                        <m:rPr>
                          <m:sty m:val="p"/>
                        </m:rPr>
                        <w:rPr>
                          <w:rFonts w:ascii="Cambria Math" w:hAnsi="Cambria Math" w:cs="Times New Roman"/>
                          <w:sz w:val="20"/>
                          <w:szCs w:val="20"/>
                        </w:rPr>
                        <m:t>α</m:t>
                      </m:r>
                    </m:sub>
                  </m:sSub>
                </m:e>
              </m:mr>
              <m:mr>
                <m:e>
                  <m:sSub>
                    <m:sSubPr>
                      <m:ctrlPr>
                        <w:rPr>
                          <w:rFonts w:ascii="Cambria Math" w:hAnsi="Cambria Math" w:cs="Times New Roman"/>
                          <w:sz w:val="20"/>
                          <w:szCs w:val="20"/>
                        </w:rPr>
                      </m:ctrlPr>
                    </m:sSubPr>
                    <m:e>
                      <m:r>
                        <m:rPr>
                          <m:sty m:val="p"/>
                        </m:rPr>
                        <w:rPr>
                          <w:rFonts w:ascii="Cambria Math" w:hAnsi="Cambria Math" w:cs="Times New Roman"/>
                          <w:sz w:val="20"/>
                          <w:szCs w:val="20"/>
                        </w:rPr>
                        <m:t>i</m:t>
                      </m:r>
                    </m:e>
                    <m:sub>
                      <m:r>
                        <m:rPr>
                          <m:sty m:val="p"/>
                        </m:rPr>
                        <w:rPr>
                          <w:rFonts w:ascii="Cambria Math" w:hAnsi="Cambria Math" w:cs="Times New Roman"/>
                          <w:sz w:val="20"/>
                          <w:szCs w:val="20"/>
                        </w:rPr>
                        <m:t>β</m:t>
                      </m:r>
                    </m:sub>
                  </m:sSub>
                </m:e>
              </m:mr>
            </m:m>
          </m:e>
        </m:d>
        <m:r>
          <m:rPr>
            <m:sty m:val="p"/>
          </m:rPr>
          <w:rPr>
            <w:rFonts w:ascii="Cambria Math" w:hAnsi="Cambria Math" w:cs="Times New Roman"/>
            <w:sz w:val="20"/>
            <w:szCs w:val="20"/>
          </w:rPr>
          <m:t xml:space="preserve">= </m:t>
        </m:r>
        <m:d>
          <m:dPr>
            <m:ctrlPr>
              <w:rPr>
                <w:rFonts w:ascii="Cambria Math" w:hAnsi="Cambria Math" w:cs="Times New Roman"/>
                <w:sz w:val="20"/>
                <w:szCs w:val="20"/>
              </w:rPr>
            </m:ctrlPr>
          </m:dPr>
          <m:e>
            <m:m>
              <m:mPr>
                <m:mcs>
                  <m:mc>
                    <m:mcPr>
                      <m:count m:val="1"/>
                      <m:mcJc m:val="center"/>
                    </m:mcPr>
                  </m:mc>
                </m:mcs>
                <m:ctrlPr>
                  <w:rPr>
                    <w:rFonts w:ascii="Cambria Math" w:hAnsi="Cambria Math" w:cs="Times New Roman"/>
                    <w:sz w:val="20"/>
                    <w:szCs w:val="20"/>
                  </w:rPr>
                </m:ctrlPr>
              </m:mPr>
              <m:mr>
                <m:e>
                  <m:func>
                    <m:funcPr>
                      <m:ctrlPr>
                        <w:rPr>
                          <w:rFonts w:ascii="Cambria Math" w:hAnsi="Cambria Math" w:cs="Times New Roman"/>
                          <w:sz w:val="20"/>
                          <w:szCs w:val="20"/>
                        </w:rPr>
                      </m:ctrlPr>
                    </m:funcPr>
                    <m:fName>
                      <m:r>
                        <m:rPr>
                          <m:sty m:val="p"/>
                        </m:rPr>
                        <w:rPr>
                          <w:rFonts w:ascii="Cambria Math" w:hAnsi="Cambria Math" w:cs="Times New Roman"/>
                          <w:sz w:val="20"/>
                          <w:szCs w:val="20"/>
                        </w:rPr>
                        <m:t>cos</m:t>
                      </m:r>
                    </m:fName>
                    <m:e>
                      <m:r>
                        <m:rPr>
                          <m:sty m:val="p"/>
                        </m:rPr>
                        <w:rPr>
                          <w:rFonts w:ascii="Cambria Math" w:hAnsi="Cambria Math" w:cs="Times New Roman"/>
                          <w:sz w:val="20"/>
                          <w:szCs w:val="20"/>
                        </w:rPr>
                        <m:t>θ</m:t>
                      </m:r>
                    </m:e>
                  </m:func>
                </m:e>
              </m:mr>
              <m:mr>
                <m:e>
                  <m:r>
                    <m:rPr>
                      <m:sty m:val="p"/>
                    </m:rPr>
                    <w:rPr>
                      <w:rFonts w:ascii="Cambria Math" w:hAnsi="Cambria Math" w:cs="Times New Roman"/>
                      <w:sz w:val="20"/>
                      <w:szCs w:val="20"/>
                    </w:rPr>
                    <m:t>-</m:t>
                  </m:r>
                  <m:func>
                    <m:funcPr>
                      <m:ctrlPr>
                        <w:rPr>
                          <w:rFonts w:ascii="Cambria Math" w:hAnsi="Cambria Math" w:cs="Times New Roman"/>
                          <w:sz w:val="20"/>
                          <w:szCs w:val="20"/>
                        </w:rPr>
                      </m:ctrlPr>
                    </m:funcPr>
                    <m:fName>
                      <m:r>
                        <m:rPr>
                          <m:sty m:val="p"/>
                        </m:rPr>
                        <w:rPr>
                          <w:rFonts w:ascii="Cambria Math" w:hAnsi="Cambria Math" w:cs="Times New Roman"/>
                          <w:sz w:val="20"/>
                          <w:szCs w:val="20"/>
                        </w:rPr>
                        <m:t>sin</m:t>
                      </m:r>
                    </m:fName>
                    <m:e>
                      <m:r>
                        <m:rPr>
                          <m:sty m:val="p"/>
                        </m:rPr>
                        <w:rPr>
                          <w:rFonts w:ascii="Cambria Math" w:hAnsi="Cambria Math" w:cs="Times New Roman"/>
                          <w:sz w:val="20"/>
                          <w:szCs w:val="20"/>
                        </w:rPr>
                        <m:t>θ</m:t>
                      </m:r>
                    </m:e>
                  </m:func>
                </m:e>
              </m:mr>
            </m:m>
            <m:m>
              <m:mPr>
                <m:mcs>
                  <m:mc>
                    <m:mcPr>
                      <m:count m:val="1"/>
                      <m:mcJc m:val="center"/>
                    </m:mcPr>
                  </m:mc>
                </m:mcs>
                <m:ctrlPr>
                  <w:rPr>
                    <w:rFonts w:ascii="Cambria Math" w:hAnsi="Cambria Math" w:cs="Times New Roman"/>
                    <w:sz w:val="20"/>
                    <w:szCs w:val="20"/>
                  </w:rPr>
                </m:ctrlPr>
              </m:mPr>
              <m:mr>
                <m:e>
                  <m:func>
                    <m:funcPr>
                      <m:ctrlPr>
                        <w:rPr>
                          <w:rFonts w:ascii="Cambria Math" w:hAnsi="Cambria Math" w:cs="Times New Roman"/>
                          <w:sz w:val="20"/>
                          <w:szCs w:val="20"/>
                        </w:rPr>
                      </m:ctrlPr>
                    </m:funcPr>
                    <m:fName>
                      <m:r>
                        <m:rPr>
                          <m:sty m:val="p"/>
                        </m:rPr>
                        <w:rPr>
                          <w:rFonts w:ascii="Cambria Math" w:hAnsi="Cambria Math" w:cs="Times New Roman"/>
                          <w:sz w:val="20"/>
                          <w:szCs w:val="20"/>
                        </w:rPr>
                        <m:t>sin</m:t>
                      </m:r>
                    </m:fName>
                    <m:e>
                      <m:r>
                        <m:rPr>
                          <m:sty m:val="p"/>
                        </m:rPr>
                        <w:rPr>
                          <w:rFonts w:ascii="Cambria Math" w:hAnsi="Cambria Math" w:cs="Times New Roman"/>
                          <w:sz w:val="20"/>
                          <w:szCs w:val="20"/>
                        </w:rPr>
                        <m:t>θ</m:t>
                      </m:r>
                    </m:e>
                  </m:func>
                </m:e>
              </m:mr>
              <m:mr>
                <m:e>
                  <m:func>
                    <m:funcPr>
                      <m:ctrlPr>
                        <w:rPr>
                          <w:rFonts w:ascii="Cambria Math" w:hAnsi="Cambria Math" w:cs="Times New Roman"/>
                          <w:sz w:val="20"/>
                          <w:szCs w:val="20"/>
                        </w:rPr>
                      </m:ctrlPr>
                    </m:funcPr>
                    <m:fName>
                      <m:r>
                        <m:rPr>
                          <m:sty m:val="p"/>
                        </m:rPr>
                        <w:rPr>
                          <w:rFonts w:ascii="Cambria Math" w:hAnsi="Cambria Math" w:cs="Times New Roman"/>
                          <w:sz w:val="20"/>
                          <w:szCs w:val="20"/>
                        </w:rPr>
                        <m:t>cos</m:t>
                      </m:r>
                    </m:fName>
                    <m:e>
                      <m:r>
                        <m:rPr>
                          <m:sty m:val="p"/>
                        </m:rPr>
                        <w:rPr>
                          <w:rFonts w:ascii="Cambria Math" w:hAnsi="Cambria Math" w:cs="Times New Roman"/>
                          <w:sz w:val="20"/>
                          <w:szCs w:val="20"/>
                        </w:rPr>
                        <m:t>θ</m:t>
                      </m:r>
                    </m:e>
                  </m:func>
                </m:e>
              </m:mr>
            </m:m>
          </m:e>
        </m:d>
        <m:d>
          <m:dPr>
            <m:ctrlPr>
              <w:rPr>
                <w:rFonts w:ascii="Cambria Math" w:hAnsi="Cambria Math" w:cs="Times New Roman"/>
                <w:sz w:val="20"/>
                <w:szCs w:val="20"/>
              </w:rPr>
            </m:ctrlPr>
          </m:dPr>
          <m:e>
            <m:m>
              <m:mPr>
                <m:mcs>
                  <m:mc>
                    <m:mcPr>
                      <m:count m:val="1"/>
                      <m:mcJc m:val="center"/>
                    </m:mcPr>
                  </m:mc>
                </m:mcs>
                <m:ctrlPr>
                  <w:rPr>
                    <w:rFonts w:ascii="Cambria Math" w:hAnsi="Cambria Math" w:cs="Times New Roman"/>
                    <w:sz w:val="20"/>
                    <w:szCs w:val="20"/>
                  </w:rPr>
                </m:ctrlPr>
              </m:mPr>
              <m:mr>
                <m:e>
                  <m:sSub>
                    <m:sSubPr>
                      <m:ctrlPr>
                        <w:rPr>
                          <w:rFonts w:ascii="Cambria Math" w:hAnsi="Cambria Math" w:cs="Times New Roman"/>
                          <w:sz w:val="20"/>
                          <w:szCs w:val="20"/>
                        </w:rPr>
                      </m:ctrlPr>
                    </m:sSubPr>
                    <m:e>
                      <m:r>
                        <m:rPr>
                          <m:sty m:val="p"/>
                        </m:rPr>
                        <w:rPr>
                          <w:rFonts w:ascii="Cambria Math" w:hAnsi="Cambria Math" w:cs="Times New Roman"/>
                          <w:sz w:val="20"/>
                          <w:szCs w:val="20"/>
                        </w:rPr>
                        <m:t>i</m:t>
                      </m:r>
                    </m:e>
                    <m:sub>
                      <m:r>
                        <m:rPr>
                          <m:sty m:val="p"/>
                        </m:rPr>
                        <w:rPr>
                          <w:rFonts w:ascii="Cambria Math" w:hAnsi="Cambria Math" w:cs="Times New Roman"/>
                          <w:sz w:val="20"/>
                          <w:szCs w:val="20"/>
                        </w:rPr>
                        <m:t>α</m:t>
                      </m:r>
                    </m:sub>
                  </m:sSub>
                </m:e>
              </m:mr>
              <m:mr>
                <m:e>
                  <m:sSub>
                    <m:sSubPr>
                      <m:ctrlPr>
                        <w:rPr>
                          <w:rFonts w:ascii="Cambria Math" w:hAnsi="Cambria Math" w:cs="Times New Roman"/>
                          <w:sz w:val="20"/>
                          <w:szCs w:val="20"/>
                        </w:rPr>
                      </m:ctrlPr>
                    </m:sSubPr>
                    <m:e>
                      <m:r>
                        <m:rPr>
                          <m:sty m:val="p"/>
                        </m:rPr>
                        <w:rPr>
                          <w:rFonts w:ascii="Cambria Math" w:hAnsi="Cambria Math" w:cs="Times New Roman"/>
                          <w:sz w:val="20"/>
                          <w:szCs w:val="20"/>
                        </w:rPr>
                        <m:t>i</m:t>
                      </m:r>
                    </m:e>
                    <m:sub>
                      <m:r>
                        <m:rPr>
                          <m:sty m:val="p"/>
                        </m:rPr>
                        <w:rPr>
                          <w:rFonts w:ascii="Cambria Math" w:hAnsi="Cambria Math" w:cs="Times New Roman"/>
                          <w:sz w:val="20"/>
                          <w:szCs w:val="20"/>
                        </w:rPr>
                        <m:t>β</m:t>
                      </m:r>
                    </m:sub>
                  </m:sSub>
                </m:e>
              </m:mr>
            </m:m>
          </m:e>
        </m:d>
      </m:oMath>
      <w:r w:rsidR="001E60B8">
        <w:rPr>
          <w:rFonts w:ascii="Times New Roman" w:eastAsiaTheme="minorEastAsia" w:hAnsi="Times New Roman" w:cs="Times New Roman"/>
          <w:sz w:val="20"/>
          <w:szCs w:val="20"/>
        </w:rPr>
        <w:tab/>
      </w:r>
      <w:r w:rsidR="001E60B8">
        <w:rPr>
          <w:rFonts w:ascii="Times New Roman" w:eastAsiaTheme="minorEastAsia" w:hAnsi="Times New Roman" w:cs="Times New Roman"/>
          <w:sz w:val="20"/>
          <w:szCs w:val="20"/>
        </w:rPr>
        <w:tab/>
      </w:r>
      <w:r w:rsidR="001E60B8">
        <w:rPr>
          <w:rFonts w:ascii="Times New Roman" w:eastAsiaTheme="minorEastAsia" w:hAnsi="Times New Roman" w:cs="Times New Roman"/>
          <w:sz w:val="20"/>
          <w:szCs w:val="20"/>
        </w:rPr>
        <w:tab/>
      </w:r>
      <w:r w:rsidR="001E60B8">
        <w:rPr>
          <w:rFonts w:ascii="Times New Roman" w:eastAsiaTheme="minorEastAsia" w:hAnsi="Times New Roman" w:cs="Times New Roman"/>
          <w:sz w:val="20"/>
          <w:szCs w:val="20"/>
        </w:rPr>
        <w:tab/>
      </w:r>
      <w:r w:rsidR="001E60B8">
        <w:rPr>
          <w:rFonts w:ascii="Times New Roman" w:eastAsiaTheme="minorEastAsia" w:hAnsi="Times New Roman" w:cs="Times New Roman"/>
          <w:sz w:val="20"/>
          <w:szCs w:val="20"/>
        </w:rPr>
        <w:tab/>
        <w:t xml:space="preserve">      (3</w:t>
      </w:r>
      <w:r w:rsidR="001E60B8" w:rsidRPr="006F47CC">
        <w:rPr>
          <w:rFonts w:ascii="Times New Roman" w:eastAsiaTheme="minorEastAsia" w:hAnsi="Times New Roman" w:cs="Times New Roman"/>
          <w:sz w:val="20"/>
          <w:szCs w:val="20"/>
        </w:rPr>
        <w:t>)</w:t>
      </w:r>
    </w:p>
    <w:p w14:paraId="28448EB0" w14:textId="77777777" w:rsidR="001E60B8" w:rsidRPr="006F47CC" w:rsidRDefault="001E60B8" w:rsidP="001E60B8">
      <w:pPr>
        <w:spacing w:after="0" w:line="276"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Where (</w:t>
      </w:r>
      <m:oMath>
        <m:r>
          <w:rPr>
            <w:rFonts w:ascii="Cambria Math" w:eastAsiaTheme="minorEastAsia" w:hAnsi="Cambria Math" w:cs="Times New Roman"/>
            <w:sz w:val="20"/>
            <w:szCs w:val="20"/>
          </w:rPr>
          <m:t>θ</m:t>
        </m:r>
      </m:oMath>
      <w:r w:rsidRPr="006F47CC">
        <w:rPr>
          <w:rFonts w:ascii="Times New Roman" w:eastAsiaTheme="minorEastAsia" w:hAnsi="Times New Roman" w:cs="Times New Roman"/>
          <w:sz w:val="20"/>
          <w:szCs w:val="20"/>
        </w:rPr>
        <w:t>) is the rotor position</w:t>
      </w:r>
    </w:p>
    <w:p w14:paraId="6922B88C" w14:textId="77777777" w:rsidR="001E60B8" w:rsidRDefault="001E60B8" w:rsidP="001E60B8">
      <w:pPr>
        <w:spacing w:line="276" w:lineRule="auto"/>
        <w:jc w:val="both"/>
        <w:rPr>
          <w:rFonts w:ascii="Times New Roman" w:eastAsiaTheme="minorEastAsia" w:hAnsi="Times New Roman" w:cs="Times New Roman"/>
          <w:b/>
          <w:sz w:val="20"/>
          <w:szCs w:val="20"/>
        </w:rPr>
      </w:pPr>
    </w:p>
    <w:p w14:paraId="740EBF0E" w14:textId="77777777" w:rsidR="001E60B8" w:rsidRPr="006F47CC" w:rsidRDefault="001E60B8" w:rsidP="001E60B8">
      <w:pPr>
        <w:spacing w:line="276" w:lineRule="auto"/>
        <w:jc w:val="both"/>
        <w:rPr>
          <w:rFonts w:ascii="Times New Roman" w:eastAsiaTheme="minorEastAsia" w:hAnsi="Times New Roman" w:cs="Times New Roman"/>
          <w:b/>
          <w:sz w:val="20"/>
          <w:szCs w:val="20"/>
        </w:rPr>
      </w:pPr>
      <w:r w:rsidRPr="006F47CC">
        <w:rPr>
          <w:rFonts w:ascii="Times New Roman" w:eastAsiaTheme="minorEastAsia" w:hAnsi="Times New Roman" w:cs="Times New Roman"/>
          <w:b/>
          <w:sz w:val="20"/>
          <w:szCs w:val="20"/>
        </w:rPr>
        <w:t xml:space="preserve">Control Strategy </w:t>
      </w:r>
    </w:p>
    <w:p w14:paraId="74C46103" w14:textId="77777777" w:rsidR="001E60B8" w:rsidRPr="006F47CC" w:rsidRDefault="001E60B8" w:rsidP="001E60B8">
      <w:pPr>
        <w:spacing w:after="0" w:line="276" w:lineRule="auto"/>
        <w:jc w:val="both"/>
        <w:rPr>
          <w:rFonts w:ascii="Times New Roman" w:eastAsiaTheme="minorEastAsia" w:hAnsi="Times New Roman" w:cs="Times New Roman"/>
          <w:sz w:val="20"/>
          <w:szCs w:val="20"/>
        </w:rPr>
      </w:pPr>
      <w:r w:rsidRPr="006F47CC">
        <w:rPr>
          <w:rFonts w:ascii="Times New Roman" w:eastAsiaTheme="minorEastAsia" w:hAnsi="Times New Roman" w:cs="Times New Roman"/>
          <w:sz w:val="20"/>
          <w:szCs w:val="20"/>
        </w:rPr>
        <w:t>a.</w:t>
      </w:r>
      <w:r w:rsidRPr="006F47CC">
        <w:rPr>
          <w:rFonts w:ascii="Times New Roman" w:eastAsiaTheme="minorEastAsia" w:hAnsi="Times New Roman" w:cs="Times New Roman"/>
          <w:sz w:val="20"/>
          <w:szCs w:val="20"/>
        </w:rPr>
        <w:tab/>
        <w:t>Current Control Loop</w:t>
      </w:r>
    </w:p>
    <w:p w14:paraId="2CCAA3B5" w14:textId="77777777" w:rsidR="001E60B8" w:rsidRPr="006F47CC" w:rsidRDefault="001E60B8" w:rsidP="001E60B8">
      <w:pPr>
        <w:spacing w:after="0" w:line="276" w:lineRule="auto"/>
        <w:jc w:val="both"/>
        <w:rPr>
          <w:rFonts w:ascii="Times New Roman" w:eastAsiaTheme="minorEastAsia" w:hAnsi="Times New Roman" w:cs="Times New Roman"/>
          <w:sz w:val="20"/>
          <w:szCs w:val="20"/>
        </w:rPr>
      </w:pPr>
      <w:r w:rsidRPr="006F47CC">
        <w:rPr>
          <w:rFonts w:ascii="Times New Roman" w:eastAsiaTheme="minorEastAsia" w:hAnsi="Times New Roman" w:cs="Times New Roman"/>
          <w:sz w:val="20"/>
          <w:szCs w:val="20"/>
        </w:rPr>
        <w:t>The objective is to control the d-axis and q-axis currents. Typ</w:t>
      </w:r>
      <w:r>
        <w:rPr>
          <w:rFonts w:ascii="Times New Roman" w:eastAsiaTheme="minorEastAsia" w:hAnsi="Times New Roman" w:cs="Times New Roman"/>
          <w:sz w:val="20"/>
          <w:szCs w:val="20"/>
        </w:rPr>
        <w:t>ically, the d-axis current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r>
              <m:rPr>
                <m:sty m:val="p"/>
              </m:rPr>
              <w:rPr>
                <w:rFonts w:ascii="Cambria Math" w:eastAsiaTheme="minorEastAsia" w:hAnsi="Cambria Math" w:cs="Times New Roman"/>
                <w:sz w:val="20"/>
                <w:szCs w:val="20"/>
              </w:rPr>
              <w:softHyphen/>
            </m:r>
          </m:e>
          <m:sub>
            <m:r>
              <w:rPr>
                <w:rFonts w:ascii="Cambria Math" w:eastAsiaTheme="minorEastAsia" w:hAnsi="Cambria Math" w:cs="Times New Roman"/>
                <w:sz w:val="20"/>
                <w:szCs w:val="20"/>
              </w:rPr>
              <m:t>d</m:t>
            </m:r>
          </m:sub>
        </m:sSub>
      </m:oMath>
      <w:r w:rsidRPr="006F47CC">
        <w:rPr>
          <w:rFonts w:ascii="Times New Roman" w:eastAsiaTheme="minorEastAsia" w:hAnsi="Times New Roman" w:cs="Times New Roman"/>
          <w:sz w:val="20"/>
          <w:szCs w:val="20"/>
        </w:rPr>
        <w:t>) is controlled to regulate the torque</w:t>
      </w:r>
    </w:p>
    <w:p w14:paraId="74F714B7" w14:textId="77777777" w:rsidR="001E60B8" w:rsidRPr="006F47CC" w:rsidRDefault="001E60B8" w:rsidP="001E60B8">
      <w:pPr>
        <w:spacing w:after="0" w:line="276" w:lineRule="auto"/>
        <w:jc w:val="both"/>
        <w:rPr>
          <w:rFonts w:ascii="Times New Roman" w:eastAsiaTheme="minorEastAsia" w:hAnsi="Times New Roman" w:cs="Times New Roman"/>
          <w:sz w:val="20"/>
          <w:szCs w:val="20"/>
        </w:rPr>
      </w:pPr>
      <w:r w:rsidRPr="006F47CC">
        <w:rPr>
          <w:rFonts w:ascii="Times New Roman" w:eastAsiaTheme="minorEastAsia" w:hAnsi="Times New Roman" w:cs="Times New Roman"/>
          <w:sz w:val="20"/>
          <w:szCs w:val="20"/>
        </w:rPr>
        <w:t>b.</w:t>
      </w:r>
      <w:r w:rsidRPr="006F47CC">
        <w:rPr>
          <w:rFonts w:ascii="Times New Roman" w:eastAsiaTheme="minorEastAsia" w:hAnsi="Times New Roman" w:cs="Times New Roman"/>
          <w:sz w:val="20"/>
          <w:szCs w:val="20"/>
        </w:rPr>
        <w:tab/>
        <w:t>PI Controllers for Current Regulation</w:t>
      </w:r>
    </w:p>
    <w:p w14:paraId="45E2B900" w14:textId="77777777" w:rsidR="001E60B8" w:rsidRPr="006F47CC" w:rsidRDefault="001E60B8" w:rsidP="001E60B8">
      <w:pPr>
        <w:spacing w:after="0" w:line="276" w:lineRule="auto"/>
        <w:jc w:val="both"/>
        <w:rPr>
          <w:rFonts w:ascii="Times New Roman" w:eastAsiaTheme="minorEastAsia" w:hAnsi="Times New Roman" w:cs="Times New Roman"/>
          <w:sz w:val="20"/>
          <w:szCs w:val="20"/>
        </w:rPr>
      </w:pPr>
      <w:r w:rsidRPr="006F47CC">
        <w:rPr>
          <w:rFonts w:ascii="Times New Roman" w:eastAsiaTheme="minorEastAsia" w:hAnsi="Times New Roman" w:cs="Times New Roman"/>
          <w:sz w:val="20"/>
          <w:szCs w:val="20"/>
        </w:rPr>
        <w:t xml:space="preserve">PI controllers are used for regulating </w:t>
      </w:r>
      <m:oMath>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d</m:t>
            </m:r>
          </m:sub>
        </m:sSub>
        <m:r>
          <m:rPr>
            <m:sty m:val="p"/>
          </m:rPr>
          <w:rPr>
            <w:rFonts w:ascii="Cambria Math" w:eastAsiaTheme="minorEastAsia" w:hAnsi="Cambria Math" w:cs="Times New Roman"/>
            <w:sz w:val="20"/>
            <w:szCs w:val="20"/>
          </w:rPr>
          <m:t>)</m:t>
        </m:r>
      </m:oMath>
      <w:r w:rsidRPr="006F47CC">
        <w:rPr>
          <w:rFonts w:ascii="Times New Roman" w:eastAsiaTheme="minorEastAsia" w:hAnsi="Times New Roman" w:cs="Times New Roman"/>
          <w:sz w:val="20"/>
          <w:szCs w:val="20"/>
        </w:rPr>
        <w:t xml:space="preserve"> </w:t>
      </w:r>
      <w:proofErr w:type="gramStart"/>
      <w:r w:rsidRPr="006F47CC">
        <w:rPr>
          <w:rFonts w:ascii="Times New Roman" w:eastAsiaTheme="minorEastAsia" w:hAnsi="Times New Roman" w:cs="Times New Roman"/>
          <w:sz w:val="20"/>
          <w:szCs w:val="20"/>
        </w:rPr>
        <w:t xml:space="preserve">and </w:t>
      </w:r>
      <w:proofErr w:type="gramEnd"/>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q</m:t>
            </m:r>
          </m:sub>
        </m:sSub>
      </m:oMath>
      <w:r w:rsidRPr="006F47CC">
        <w:rPr>
          <w:rFonts w:ascii="Times New Roman" w:eastAsiaTheme="minorEastAsia" w:hAnsi="Times New Roman" w:cs="Times New Roman"/>
          <w:sz w:val="20"/>
          <w:szCs w:val="20"/>
        </w:rPr>
        <w:t>):</w:t>
      </w:r>
    </w:p>
    <w:p w14:paraId="25E00CE5" w14:textId="77777777" w:rsidR="001E60B8" w:rsidRPr="006F47CC" w:rsidRDefault="00D82E16" w:rsidP="001E60B8">
      <w:pPr>
        <w:spacing w:after="0" w:line="276" w:lineRule="auto"/>
        <w:jc w:val="right"/>
        <w:rPr>
          <w:rFonts w:ascii="Times New Roman" w:eastAsiaTheme="minorEastAsia" w:hAnsi="Times New Roman" w:cs="Times New Roman"/>
          <w:sz w:val="20"/>
          <w:szCs w:val="20"/>
        </w:rPr>
      </w:p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v</m:t>
            </m:r>
          </m:e>
          <m:sub>
            <m:sSup>
              <m:sSupPr>
                <m:ctrlPr>
                  <w:rPr>
                    <w:rFonts w:ascii="Cambria Math" w:eastAsiaTheme="minorEastAsia" w:hAnsi="Cambria Math" w:cs="Times New Roman"/>
                    <w:i/>
                    <w:sz w:val="20"/>
                    <w:szCs w:val="20"/>
                  </w:rPr>
                </m:ctrlPr>
              </m:sSupPr>
              <m:e>
                <m:r>
                  <w:rPr>
                    <w:rFonts w:ascii="Cambria Math" w:hAnsi="Cambria Math" w:cs="Times New Roman"/>
                    <w:sz w:val="20"/>
                    <w:szCs w:val="20"/>
                  </w:rPr>
                  <m:t>d</m:t>
                </m:r>
              </m:e>
              <m:sup/>
            </m:sSup>
          </m:sub>
        </m:sSub>
        <m:r>
          <m:rPr>
            <m:sty m:val="p"/>
          </m:rPr>
          <w:rPr>
            <w:rFonts w:ascii="Cambria Math" w:eastAsiaTheme="minorEastAsia" w:hAnsi="Cambria Math" w:cs="Times New Roman"/>
            <w:sz w:val="20"/>
            <w:szCs w:val="20"/>
          </w:rPr>
          <m:t xml:space="preserve">= </m:t>
        </m:r>
        <m:sSub>
          <m:sSubPr>
            <m:ctrlPr>
              <w:rPr>
                <w:rFonts w:ascii="Cambria Math" w:eastAsiaTheme="minorEastAsia" w:hAnsi="Cambria Math" w:cs="Times New Roman"/>
                <w:sz w:val="20"/>
                <w:szCs w:val="20"/>
              </w:rPr>
            </m:ctrlPr>
          </m:sSubPr>
          <m:e>
            <m:r>
              <m:rPr>
                <m:sty m:val="p"/>
              </m:rPr>
              <w:rPr>
                <w:rFonts w:ascii="Cambria Math" w:eastAsiaTheme="minorEastAsia" w:hAnsi="Cambria Math" w:cs="Times New Roman"/>
                <w:sz w:val="20"/>
                <w:szCs w:val="20"/>
              </w:rPr>
              <m:t>K</m:t>
            </m:r>
          </m:e>
          <m:sub>
            <m:r>
              <m:rPr>
                <m:sty m:val="p"/>
              </m:rPr>
              <w:rPr>
                <w:rFonts w:ascii="Cambria Math" w:eastAsiaTheme="minorEastAsia" w:hAnsi="Cambria Math" w:cs="Times New Roman"/>
                <w:sz w:val="20"/>
                <w:szCs w:val="20"/>
              </w:rPr>
              <m:t>pd</m:t>
            </m:r>
          </m:sub>
        </m:sSub>
        <m:r>
          <m:rPr>
            <m:sty m:val="p"/>
          </m:rPr>
          <w:rPr>
            <w:rFonts w:ascii="Cambria Math" w:eastAsiaTheme="minorEastAsia" w:hAnsi="Cambria Math" w:cs="Times New Roman"/>
            <w:sz w:val="20"/>
            <w:szCs w:val="20"/>
          </w:rPr>
          <m:t xml:space="preserve"> </m:t>
        </m:r>
        <m:d>
          <m:dPr>
            <m:ctrlPr>
              <w:rPr>
                <w:rFonts w:ascii="Cambria Math" w:eastAsiaTheme="minorEastAsia" w:hAnsi="Cambria Math" w:cs="Times New Roman"/>
                <w:sz w:val="20"/>
                <w:szCs w:val="20"/>
              </w:rPr>
            </m:ctrlPr>
          </m:dPr>
          <m:e>
            <m:sSub>
              <m:sSubPr>
                <m:ctrlPr>
                  <w:rPr>
                    <w:rFonts w:ascii="Cambria Math" w:eastAsiaTheme="minorEastAsia" w:hAnsi="Cambria Math" w:cs="Times New Roman"/>
                    <w:sz w:val="20"/>
                    <w:szCs w:val="20"/>
                  </w:rPr>
                </m:ctrlPr>
              </m:sSubPr>
              <m:e>
                <m:r>
                  <m:rPr>
                    <m:sty m:val="p"/>
                  </m:rPr>
                  <w:rPr>
                    <w:rFonts w:ascii="Cambria Math" w:eastAsiaTheme="minorEastAsia" w:hAnsi="Cambria Math" w:cs="Times New Roman"/>
                    <w:sz w:val="20"/>
                    <w:szCs w:val="20"/>
                  </w:rPr>
                  <m:t>i</m:t>
                </m:r>
              </m:e>
              <m:sub>
                <m:r>
                  <m:rPr>
                    <m:sty m:val="p"/>
                  </m:rPr>
                  <w:rPr>
                    <w:rFonts w:ascii="Cambria Math" w:eastAsiaTheme="minorEastAsia" w:hAnsi="Cambria Math" w:cs="Times New Roman"/>
                    <w:sz w:val="20"/>
                    <w:szCs w:val="20"/>
                  </w:rPr>
                  <m:t>d</m:t>
                </m:r>
              </m:sub>
            </m:sSub>
            <m:r>
              <m:rPr>
                <m:sty m:val="p"/>
              </m:rPr>
              <w:rPr>
                <w:rFonts w:ascii="Cambria Math" w:eastAsiaTheme="minorEastAsia" w:hAnsi="Cambria Math" w:cs="Times New Roman"/>
                <w:sz w:val="20"/>
                <w:szCs w:val="20"/>
              </w:rPr>
              <m:t xml:space="preserve">- </m:t>
            </m:r>
            <m:sSub>
              <m:sSubPr>
                <m:ctrlPr>
                  <w:rPr>
                    <w:rFonts w:ascii="Cambria Math" w:eastAsiaTheme="minorEastAsia" w:hAnsi="Cambria Math" w:cs="Times New Roman"/>
                    <w:sz w:val="20"/>
                    <w:szCs w:val="20"/>
                  </w:rPr>
                </m:ctrlPr>
              </m:sSubPr>
              <m:e>
                <m:r>
                  <m:rPr>
                    <m:sty m:val="p"/>
                  </m:rPr>
                  <w:rPr>
                    <w:rFonts w:ascii="Cambria Math" w:eastAsiaTheme="minorEastAsia" w:hAnsi="Cambria Math" w:cs="Times New Roman"/>
                    <w:sz w:val="20"/>
                    <w:szCs w:val="20"/>
                  </w:rPr>
                  <m:t>i</m:t>
                </m:r>
              </m:e>
              <m:sub>
                <m:r>
                  <m:rPr>
                    <m:sty m:val="p"/>
                  </m:rPr>
                  <w:rPr>
                    <w:rFonts w:ascii="Cambria Math" w:eastAsiaTheme="minorEastAsia" w:hAnsi="Cambria Math" w:cs="Times New Roman"/>
                    <w:sz w:val="20"/>
                    <w:szCs w:val="20"/>
                  </w:rPr>
                  <m:t>q</m:t>
                </m:r>
              </m:sub>
            </m:sSub>
          </m:e>
        </m:d>
        <m:r>
          <m:rPr>
            <m:sty m:val="p"/>
          </m:rPr>
          <w:rPr>
            <w:rFonts w:ascii="Cambria Math" w:eastAsiaTheme="minorEastAsia" w:hAnsi="Cambria Math" w:cs="Times New Roman"/>
            <w:sz w:val="20"/>
            <w:szCs w:val="20"/>
          </w:rPr>
          <m:t xml:space="preserve">+ </m:t>
        </m:r>
        <m:sSub>
          <m:sSubPr>
            <m:ctrlPr>
              <w:rPr>
                <w:rFonts w:ascii="Cambria Math" w:eastAsiaTheme="minorEastAsia" w:hAnsi="Cambria Math" w:cs="Times New Roman"/>
                <w:sz w:val="20"/>
                <w:szCs w:val="20"/>
              </w:rPr>
            </m:ctrlPr>
          </m:sSubPr>
          <m:e>
            <m:r>
              <m:rPr>
                <m:sty m:val="p"/>
              </m:rPr>
              <w:rPr>
                <w:rFonts w:ascii="Cambria Math" w:eastAsiaTheme="minorEastAsia" w:hAnsi="Cambria Math" w:cs="Times New Roman"/>
                <w:sz w:val="20"/>
                <w:szCs w:val="20"/>
              </w:rPr>
              <m:t>K</m:t>
            </m:r>
          </m:e>
          <m:sub>
            <m:r>
              <m:rPr>
                <m:sty m:val="p"/>
              </m:rPr>
              <w:rPr>
                <w:rFonts w:ascii="Cambria Math" w:eastAsiaTheme="minorEastAsia" w:hAnsi="Cambria Math" w:cs="Times New Roman"/>
                <w:sz w:val="20"/>
                <w:szCs w:val="20"/>
              </w:rPr>
              <m:t>id</m:t>
            </m:r>
          </m:sub>
        </m:sSub>
        <m:r>
          <m:rPr>
            <m:sty m:val="p"/>
          </m:rPr>
          <w:rPr>
            <w:rFonts w:ascii="Cambria Math" w:eastAsiaTheme="minorEastAsia" w:hAnsi="Cambria Math" w:cs="Times New Roman"/>
            <w:sz w:val="20"/>
            <w:szCs w:val="20"/>
          </w:rPr>
          <m:t xml:space="preserve"> </m:t>
        </m:r>
        <m:nary>
          <m:naryPr>
            <m:limLoc m:val="undOvr"/>
            <m:subHide m:val="1"/>
            <m:supHide m:val="1"/>
            <m:ctrlPr>
              <w:rPr>
                <w:rFonts w:ascii="Cambria Math" w:eastAsiaTheme="minorEastAsia" w:hAnsi="Cambria Math" w:cs="Times New Roman"/>
                <w:sz w:val="20"/>
                <w:szCs w:val="20"/>
              </w:rPr>
            </m:ctrlPr>
          </m:naryPr>
          <m:sub/>
          <m:sup/>
          <m:e>
            <m:d>
              <m:dPr>
                <m:ctrlPr>
                  <w:rPr>
                    <w:rFonts w:ascii="Cambria Math" w:eastAsiaTheme="minorEastAsia" w:hAnsi="Cambria Math" w:cs="Times New Roman"/>
                    <w:sz w:val="20"/>
                    <w:szCs w:val="20"/>
                  </w:rPr>
                </m:ctrlPr>
              </m:dPr>
              <m:e>
                <m:sSubSup>
                  <m:sSubSupPr>
                    <m:ctrlPr>
                      <w:rPr>
                        <w:rFonts w:ascii="Cambria Math" w:eastAsiaTheme="minorEastAsia" w:hAnsi="Cambria Math" w:cs="Times New Roman"/>
                        <w:sz w:val="20"/>
                        <w:szCs w:val="20"/>
                      </w:rPr>
                    </m:ctrlPr>
                  </m:sSubSupPr>
                  <m:e>
                    <m:r>
                      <m:rPr>
                        <m:sty m:val="p"/>
                      </m:rPr>
                      <w:rPr>
                        <w:rFonts w:ascii="Cambria Math" w:eastAsiaTheme="minorEastAsia" w:hAnsi="Cambria Math" w:cs="Times New Roman"/>
                        <w:sz w:val="20"/>
                        <w:szCs w:val="20"/>
                      </w:rPr>
                      <m:t>i</m:t>
                    </m:r>
                  </m:e>
                  <m:sub>
                    <m:sSup>
                      <m:sSupPr>
                        <m:ctrlPr>
                          <w:rPr>
                            <w:rFonts w:ascii="Cambria Math" w:eastAsiaTheme="minorEastAsia" w:hAnsi="Cambria Math" w:cs="Times New Roman"/>
                            <w:sz w:val="20"/>
                            <w:szCs w:val="20"/>
                          </w:rPr>
                        </m:ctrlPr>
                      </m:sSupPr>
                      <m:e>
                        <m:r>
                          <m:rPr>
                            <m:sty m:val="p"/>
                          </m:rPr>
                          <w:rPr>
                            <w:rFonts w:ascii="Cambria Math" w:hAnsi="Cambria Math" w:cs="Times New Roman"/>
                            <w:sz w:val="20"/>
                            <w:szCs w:val="20"/>
                          </w:rPr>
                          <m:t>d</m:t>
                        </m:r>
                      </m:e>
                      <m:sup/>
                    </m:sSup>
                  </m:sub>
                  <m:sup/>
                </m:sSubSup>
                <m:r>
                  <m:rPr>
                    <m:sty m:val="p"/>
                  </m:rPr>
                  <w:rPr>
                    <w:rFonts w:ascii="Cambria Math" w:eastAsiaTheme="minorEastAsia" w:hAnsi="Cambria Math" w:cs="Times New Roman"/>
                    <w:sz w:val="20"/>
                    <w:szCs w:val="20"/>
                  </w:rPr>
                  <m:t>-</m:t>
                </m:r>
                <m:sSub>
                  <m:sSubPr>
                    <m:ctrlPr>
                      <w:rPr>
                        <w:rFonts w:ascii="Cambria Math" w:eastAsiaTheme="minorEastAsia" w:hAnsi="Cambria Math" w:cs="Times New Roman"/>
                        <w:sz w:val="20"/>
                        <w:szCs w:val="20"/>
                      </w:rPr>
                    </m:ctrlPr>
                  </m:sSubPr>
                  <m:e>
                    <m:r>
                      <m:rPr>
                        <m:sty m:val="p"/>
                      </m:rPr>
                      <w:rPr>
                        <w:rFonts w:ascii="Cambria Math" w:eastAsiaTheme="minorEastAsia" w:hAnsi="Cambria Math" w:cs="Times New Roman"/>
                        <w:sz w:val="20"/>
                        <w:szCs w:val="20"/>
                      </w:rPr>
                      <m:t>i</m:t>
                    </m:r>
                  </m:e>
                  <m:sub>
                    <m:r>
                      <m:rPr>
                        <m:sty m:val="p"/>
                      </m:rPr>
                      <w:rPr>
                        <w:rFonts w:ascii="Cambria Math" w:eastAsiaTheme="minorEastAsia" w:hAnsi="Cambria Math" w:cs="Times New Roman"/>
                        <w:sz w:val="20"/>
                        <w:szCs w:val="20"/>
                      </w:rPr>
                      <m:t>q</m:t>
                    </m:r>
                  </m:sub>
                </m:sSub>
              </m:e>
            </m:d>
          </m:e>
        </m:nary>
        <m:r>
          <m:rPr>
            <m:sty m:val="p"/>
          </m:rPr>
          <w:rPr>
            <w:rFonts w:ascii="Cambria Math" w:eastAsiaTheme="minorEastAsia" w:hAnsi="Cambria Math" w:cs="Times New Roman"/>
            <w:sz w:val="20"/>
            <w:szCs w:val="20"/>
          </w:rPr>
          <m:t>dt</m:t>
        </m:r>
      </m:oMath>
      <w:r w:rsidR="001E60B8">
        <w:rPr>
          <w:rFonts w:ascii="Times New Roman" w:eastAsiaTheme="minorEastAsia" w:hAnsi="Times New Roman" w:cs="Times New Roman"/>
          <w:sz w:val="20"/>
          <w:szCs w:val="20"/>
        </w:rPr>
        <w:tab/>
      </w:r>
      <w:r w:rsidR="001E60B8">
        <w:rPr>
          <w:rFonts w:ascii="Times New Roman" w:eastAsiaTheme="minorEastAsia" w:hAnsi="Times New Roman" w:cs="Times New Roman"/>
          <w:sz w:val="20"/>
          <w:szCs w:val="20"/>
        </w:rPr>
        <w:tab/>
      </w:r>
      <w:r w:rsidR="001E60B8">
        <w:rPr>
          <w:rFonts w:ascii="Times New Roman" w:eastAsiaTheme="minorEastAsia" w:hAnsi="Times New Roman" w:cs="Times New Roman"/>
          <w:sz w:val="20"/>
          <w:szCs w:val="20"/>
        </w:rPr>
        <w:tab/>
      </w:r>
      <w:r w:rsidR="001E60B8">
        <w:rPr>
          <w:rFonts w:ascii="Times New Roman" w:eastAsiaTheme="minorEastAsia" w:hAnsi="Times New Roman" w:cs="Times New Roman"/>
          <w:sz w:val="20"/>
          <w:szCs w:val="20"/>
        </w:rPr>
        <w:tab/>
        <w:t xml:space="preserve"> (</w:t>
      </w:r>
      <w:r w:rsidR="001E60B8" w:rsidRPr="006F47CC">
        <w:rPr>
          <w:rFonts w:ascii="Times New Roman" w:eastAsiaTheme="minorEastAsia" w:hAnsi="Times New Roman" w:cs="Times New Roman"/>
          <w:sz w:val="20"/>
          <w:szCs w:val="20"/>
        </w:rPr>
        <w:t>4)</w:t>
      </w:r>
    </w:p>
    <w:p w14:paraId="1F5B6324" w14:textId="77777777" w:rsidR="001E60B8" w:rsidRPr="006F47CC" w:rsidRDefault="001E60B8" w:rsidP="001E60B8">
      <w:pPr>
        <w:tabs>
          <w:tab w:val="left" w:pos="1849"/>
        </w:tabs>
        <w:spacing w:after="0" w:line="276" w:lineRule="auto"/>
        <w:jc w:val="both"/>
        <w:rPr>
          <w:rFonts w:ascii="Times New Roman" w:eastAsiaTheme="minorEastAsia" w:hAnsi="Times New Roman" w:cs="Times New Roman"/>
          <w:sz w:val="20"/>
          <w:szCs w:val="20"/>
        </w:rPr>
      </w:pPr>
      <w:r w:rsidRPr="006F47CC">
        <w:rPr>
          <w:rFonts w:ascii="Times New Roman" w:eastAsiaTheme="minorEastAsia" w:hAnsi="Times New Roman" w:cs="Times New Roman"/>
          <w:sz w:val="20"/>
          <w:szCs w:val="20"/>
        </w:rPr>
        <w:t>Where:</w:t>
      </w:r>
      <w:r>
        <w:rPr>
          <w:rFonts w:ascii="Times New Roman" w:eastAsiaTheme="minorEastAsia" w:hAnsi="Times New Roman" w:cs="Times New Roman"/>
          <w:sz w:val="20"/>
          <w:szCs w:val="20"/>
        </w:rPr>
        <w:tab/>
      </w:r>
    </w:p>
    <w:p w14:paraId="0FF72D87" w14:textId="77777777" w:rsidR="001E60B8" w:rsidRPr="006F47CC" w:rsidRDefault="00D82E16" w:rsidP="001E60B8">
      <w:pPr>
        <w:spacing w:after="0" w:line="276" w:lineRule="auto"/>
        <w:jc w:val="both"/>
        <w:rPr>
          <w:rFonts w:ascii="Times New Roman" w:eastAsiaTheme="minorEastAsia" w:hAnsi="Times New Roman" w:cs="Times New Roman"/>
          <w:sz w:val="20"/>
          <w:szCs w:val="20"/>
        </w:rPr>
      </w:p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 xml:space="preserve">( </m:t>
            </m:r>
            <m:sSub>
              <m:sSubPr>
                <m:ctrlPr>
                  <w:rPr>
                    <w:rFonts w:ascii="Cambria Math" w:eastAsiaTheme="minorEastAsia" w:hAnsi="Cambria Math" w:cs="Times New Roman"/>
                    <w:i/>
                    <w:sz w:val="20"/>
                    <w:szCs w:val="20"/>
                  </w:rPr>
                </m:ctrlPr>
              </m:sSubPr>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V</m:t>
                    </m:r>
                  </m:e>
                  <m:sub>
                    <m:sSub>
                      <m:sSubPr>
                        <m:ctrlPr>
                          <w:rPr>
                            <w:rFonts w:ascii="Cambria Math" w:eastAsiaTheme="minorEastAsia" w:hAnsi="Cambria Math" w:cs="Times New Roman"/>
                            <w:i/>
                            <w:sz w:val="20"/>
                            <w:szCs w:val="20"/>
                          </w:rPr>
                        </m:ctrlPr>
                      </m:sSubPr>
                      <m:e>
                        <m:sSup>
                          <m:sSupPr>
                            <m:ctrlPr>
                              <w:rPr>
                                <w:rFonts w:ascii="Cambria Math" w:eastAsiaTheme="minorEastAsia" w:hAnsi="Cambria Math" w:cs="Times New Roman"/>
                                <w:i/>
                                <w:sz w:val="20"/>
                                <w:szCs w:val="20"/>
                              </w:rPr>
                            </m:ctrlPr>
                          </m:sSupPr>
                          <m:e>
                            <m:r>
                              <w:rPr>
                                <w:rFonts w:ascii="Cambria Math" w:hAnsi="Cambria Math" w:cs="Times New Roman"/>
                                <w:sz w:val="20"/>
                                <w:szCs w:val="20"/>
                              </w:rPr>
                              <m:t>d</m:t>
                            </m:r>
                          </m:e>
                          <m:sup/>
                        </m:sSup>
                      </m:e>
                      <m:sub/>
                    </m:sSub>
                  </m:sub>
                </m:sSub>
              </m:e>
              <m:sub/>
            </m:sSub>
          </m:e>
          <m:sub/>
        </m:sSub>
        <m:r>
          <m:rPr>
            <m:sty m:val="p"/>
          </m:rPr>
          <w:rPr>
            <w:rFonts w:ascii="Cambria Math" w:eastAsiaTheme="minorEastAsia" w:hAnsi="Cambria Math" w:cs="Times New Roman"/>
            <w:sz w:val="20"/>
            <w:szCs w:val="20"/>
          </w:rPr>
          <m:t xml:space="preserve"> and </m:t>
        </m:r>
        <m:sSub>
          <m:sSubPr>
            <m:ctrlPr>
              <w:rPr>
                <w:rFonts w:ascii="Cambria Math" w:eastAsiaTheme="minorEastAsia" w:hAnsi="Cambria Math" w:cs="Times New Roman"/>
                <w:sz w:val="20"/>
                <w:szCs w:val="20"/>
              </w:rPr>
            </m:ctrlPr>
          </m:sSubPr>
          <m:e>
            <m:r>
              <w:rPr>
                <w:rFonts w:ascii="Cambria Math" w:eastAsiaTheme="minorEastAsia" w:hAnsi="Cambria Math" w:cs="Times New Roman"/>
                <w:sz w:val="20"/>
                <w:szCs w:val="20"/>
              </w:rPr>
              <m:t>V</m:t>
            </m:r>
          </m:e>
          <m:sub>
            <m:sSup>
              <m:sSupPr>
                <m:ctrlPr>
                  <w:rPr>
                    <w:rFonts w:ascii="Cambria Math" w:eastAsiaTheme="minorEastAsia" w:hAnsi="Cambria Math" w:cs="Times New Roman"/>
                    <w:i/>
                    <w:sz w:val="20"/>
                    <w:szCs w:val="20"/>
                  </w:rPr>
                </m:ctrlPr>
              </m:sSupPr>
              <m:e>
                <m:r>
                  <w:rPr>
                    <w:rFonts w:ascii="Cambria Math" w:hAnsi="Cambria Math" w:cs="Times New Roman"/>
                    <w:sz w:val="20"/>
                    <w:szCs w:val="20"/>
                  </w:rPr>
                  <m:t>q</m:t>
                </m:r>
              </m:e>
              <m:sup/>
            </m:sSup>
            <m:r>
              <w:rPr>
                <w:rFonts w:ascii="Cambria Math" w:eastAsiaTheme="minorEastAsia" w:hAnsi="Cambria Math" w:cs="Times New Roman"/>
                <w:sz w:val="20"/>
                <w:szCs w:val="20"/>
              </w:rPr>
              <m:t>)</m:t>
            </m:r>
          </m:sub>
        </m:sSub>
      </m:oMath>
      <w:r w:rsidR="001E60B8" w:rsidRPr="006F47CC">
        <w:rPr>
          <w:rFonts w:ascii="Times New Roman" w:eastAsiaTheme="minorEastAsia" w:hAnsi="Times New Roman" w:cs="Times New Roman"/>
          <w:sz w:val="20"/>
          <w:szCs w:val="20"/>
        </w:rPr>
        <w:t xml:space="preserve"> </w:t>
      </w:r>
      <w:proofErr w:type="gramStart"/>
      <w:r w:rsidR="001E60B8" w:rsidRPr="006F47CC">
        <w:rPr>
          <w:rFonts w:ascii="Times New Roman" w:eastAsiaTheme="minorEastAsia" w:hAnsi="Times New Roman" w:cs="Times New Roman"/>
          <w:sz w:val="20"/>
          <w:szCs w:val="20"/>
        </w:rPr>
        <w:t>are</w:t>
      </w:r>
      <w:proofErr w:type="gramEnd"/>
      <w:r w:rsidR="001E60B8" w:rsidRPr="006F47CC">
        <w:rPr>
          <w:rFonts w:ascii="Times New Roman" w:eastAsiaTheme="minorEastAsia" w:hAnsi="Times New Roman" w:cs="Times New Roman"/>
          <w:sz w:val="20"/>
          <w:szCs w:val="20"/>
        </w:rPr>
        <w:t xml:space="preserve"> the referen</w:t>
      </w:r>
      <w:r w:rsidR="001E60B8">
        <w:rPr>
          <w:rFonts w:ascii="Times New Roman" w:eastAsiaTheme="minorEastAsia" w:hAnsi="Times New Roman" w:cs="Times New Roman"/>
          <w:sz w:val="20"/>
          <w:szCs w:val="20"/>
        </w:rPr>
        <w:t>ce voltages for the d and q axis</w:t>
      </w:r>
    </w:p>
    <w:p w14:paraId="189A5888" w14:textId="77777777" w:rsidR="001E60B8" w:rsidRPr="006F47CC" w:rsidRDefault="001E60B8" w:rsidP="001E60B8">
      <w:pPr>
        <w:spacing w:after="0" w:line="276" w:lineRule="auto"/>
        <w:jc w:val="both"/>
        <w:rPr>
          <w:rFonts w:ascii="Times New Roman" w:eastAsiaTheme="minorEastAsia" w:hAnsi="Times New Roman" w:cs="Times New Roman"/>
          <w:sz w:val="20"/>
          <w:szCs w:val="20"/>
        </w:rPr>
      </w:pPr>
      <m:oMath>
        <m:r>
          <w:rPr>
            <w:rFonts w:ascii="Cambria Math" w:eastAsiaTheme="minorEastAsia" w:hAnsi="Cambria Math" w:cs="Cambria Math"/>
            <w:sz w:val="20"/>
            <w:szCs w:val="20"/>
          </w:rPr>
          <m:t>〖</m:t>
        </m:r>
        <m:d>
          <m:dPr>
            <m:ctrlPr>
              <w:rPr>
                <w:rFonts w:ascii="Cambria Math" w:eastAsiaTheme="minorEastAsia" w:hAnsi="Cambria Math" w:cs="Times New Roman"/>
                <w:i/>
                <w:sz w:val="20"/>
                <w:szCs w:val="20"/>
              </w:rPr>
            </m:ctrlPr>
          </m:dPr>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d</m:t>
                </m:r>
              </m:sub>
            </m:sSub>
            <m:r>
              <w:rPr>
                <w:rFonts w:ascii="Cambria Math" w:eastAsiaTheme="minorEastAsia" w:hAnsi="Cambria Math" w:cs="Times New Roman"/>
                <w:sz w:val="20"/>
                <w:szCs w:val="20"/>
              </w:rPr>
              <m:t xml:space="preserve">  </m:t>
            </m:r>
          </m:e>
        </m:d>
        <m:r>
          <w:rPr>
            <w:rFonts w:ascii="Cambria Math" w:eastAsiaTheme="minorEastAsia" w:hAnsi="Cambria Math" w:cs="Times New Roman"/>
            <w:sz w:val="20"/>
            <w:szCs w:val="20"/>
          </w:rPr>
          <m:t xml:space="preserve"> and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q</m:t>
            </m:r>
          </m:sub>
        </m:sSub>
        <m:r>
          <m:rPr>
            <m:sty m:val="p"/>
          </m:rPr>
          <w:rPr>
            <w:rFonts w:ascii="Cambria Math" w:eastAsiaTheme="minorEastAsia" w:hAnsi="Cambria Math" w:cs="Times New Roman"/>
            <w:sz w:val="20"/>
            <w:szCs w:val="20"/>
          </w:rPr>
          <m:t>) are the</m:t>
        </m:r>
      </m:oMath>
      <w:r w:rsidRPr="006F47CC">
        <w:rPr>
          <w:rFonts w:ascii="Times New Roman" w:eastAsiaTheme="minorEastAsia" w:hAnsi="Times New Roman" w:cs="Times New Roman"/>
          <w:sz w:val="20"/>
          <w:szCs w:val="20"/>
        </w:rPr>
        <w:t xml:space="preserve"> </w:t>
      </w:r>
      <w:proofErr w:type="gramStart"/>
      <w:r w:rsidRPr="006F47CC">
        <w:rPr>
          <w:rFonts w:ascii="Times New Roman" w:eastAsiaTheme="minorEastAsia" w:hAnsi="Times New Roman" w:cs="Times New Roman"/>
          <w:sz w:val="20"/>
          <w:szCs w:val="20"/>
        </w:rPr>
        <w:t>reference</w:t>
      </w:r>
      <w:proofErr w:type="gramEnd"/>
      <w:r w:rsidRPr="006F47CC">
        <w:rPr>
          <w:rFonts w:ascii="Times New Roman" w:eastAsiaTheme="minorEastAsia" w:hAnsi="Times New Roman" w:cs="Times New Roman"/>
          <w:sz w:val="20"/>
          <w:szCs w:val="20"/>
        </w:rPr>
        <w:t xml:space="preserve"> currents for</w:t>
      </w:r>
      <w:r>
        <w:rPr>
          <w:rFonts w:ascii="Times New Roman" w:eastAsiaTheme="minorEastAsia" w:hAnsi="Times New Roman" w:cs="Times New Roman"/>
          <w:sz w:val="20"/>
          <w:szCs w:val="20"/>
        </w:rPr>
        <w:t xml:space="preserve"> the d and q axis (typically (</w:t>
      </w:r>
      <m:oMath>
        <m:sSub>
          <m:sSubPr>
            <m:ctrlPr>
              <w:rPr>
                <w:rFonts w:ascii="Cambria Math" w:eastAsiaTheme="minorEastAsia" w:hAnsi="Cambria Math" w:cs="Times New Roman"/>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q</m:t>
            </m:r>
          </m:sub>
        </m:sSub>
        <m:r>
          <m:rPr>
            <m:sty m:val="p"/>
          </m:rPr>
          <w:rPr>
            <w:rFonts w:ascii="Cambria Math" w:eastAsiaTheme="minorEastAsia" w:hAnsi="Cambria Math" w:cs="Times New Roman"/>
            <w:sz w:val="20"/>
            <w:szCs w:val="20"/>
          </w:rPr>
          <m:t xml:space="preserve">=0 </m:t>
        </m:r>
      </m:oMath>
      <w:r w:rsidRPr="006F47CC">
        <w:rPr>
          <w:rFonts w:ascii="Times New Roman" w:eastAsiaTheme="minorEastAsia" w:hAnsi="Times New Roman" w:cs="Times New Roman"/>
          <w:sz w:val="20"/>
          <w:szCs w:val="20"/>
        </w:rPr>
        <w:t>)).</w:t>
      </w:r>
    </w:p>
    <w:p w14:paraId="74430DA1" w14:textId="77777777" w:rsidR="001E60B8" w:rsidRPr="006F47CC" w:rsidRDefault="001E60B8" w:rsidP="001E60B8">
      <w:pPr>
        <w:spacing w:after="0" w:line="276"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K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p</m:t>
            </m:r>
          </m:e>
          <m:sub>
            <m:r>
              <w:rPr>
                <w:rFonts w:ascii="Cambria Math" w:eastAsiaTheme="minorEastAsia" w:hAnsi="Cambria Math" w:cs="Times New Roman"/>
                <w:sz w:val="20"/>
                <w:szCs w:val="20"/>
              </w:rPr>
              <m:t>d</m:t>
            </m:r>
          </m:sub>
        </m:sSub>
      </m:oMath>
      <w:r>
        <w:rPr>
          <w:rFonts w:ascii="Times New Roman" w:eastAsiaTheme="minorEastAsia" w:hAnsi="Times New Roman" w:cs="Times New Roman"/>
          <w:sz w:val="20"/>
          <w:szCs w:val="20"/>
        </w:rPr>
        <w:t>}</w:t>
      </w:r>
      <w:r w:rsidRPr="00E90EB7">
        <w:rPr>
          <w:rFonts w:ascii="Times New Roman" w:eastAsiaTheme="minorEastAsia" w:hAnsi="Times New Roman" w:cs="Times New Roman"/>
          <w:sz w:val="20"/>
          <w:szCs w:val="20"/>
        </w:rPr>
        <w:t xml:space="preserve"> </w:t>
      </w:r>
      <m:oMath>
        <m:r>
          <m:rPr>
            <m:sty m:val="p"/>
          </m:rPr>
          <w:rPr>
            <w:rFonts w:ascii="Cambria Math" w:hAnsi="Cambria Math" w:cs="Times New Roman"/>
            <w:sz w:val="20"/>
            <w:szCs w:val="20"/>
          </w:rPr>
          <m:t xml:space="preserve"> </m:t>
        </m:r>
        <m:d>
          <m:dPr>
            <m:ctrlPr>
              <w:rPr>
                <w:rFonts w:ascii="Cambria Math" w:hAnsi="Cambria Math" w:cs="Times New Roman"/>
                <w:sz w:val="20"/>
                <w:szCs w:val="20"/>
              </w:rPr>
            </m:ctrlPr>
          </m:dPr>
          <m:e>
            <m:sSub>
              <m:sSubPr>
                <m:ctrlPr>
                  <w:rPr>
                    <w:rFonts w:ascii="Cambria Math" w:hAnsi="Cambria Math" w:cs="Times New Roman"/>
                    <w:sz w:val="20"/>
                    <w:szCs w:val="20"/>
                  </w:rPr>
                </m:ctrlPr>
              </m:sSubPr>
              <m:e>
                <m:r>
                  <m:rPr>
                    <m:sty m:val="p"/>
                  </m:rPr>
                  <w:rPr>
                    <w:rFonts w:ascii="Cambria Math" w:hAnsi="Cambria Math" w:cs="Times New Roman"/>
                    <w:sz w:val="20"/>
                    <w:szCs w:val="20"/>
                  </w:rPr>
                  <m:t>K</m:t>
                </m:r>
              </m:e>
              <m:sub>
                <m:d>
                  <m:dPr>
                    <m:begChr m:val="{"/>
                    <m:endChr m:val="}"/>
                    <m:ctrlPr>
                      <w:rPr>
                        <w:rFonts w:ascii="Cambria Math" w:hAnsi="Cambria Math" w:cs="Times New Roman"/>
                        <w:sz w:val="20"/>
                        <w:szCs w:val="20"/>
                      </w:rPr>
                    </m:ctrlPr>
                  </m:dPr>
                  <m:e>
                    <m:r>
                      <m:rPr>
                        <m:sty m:val="p"/>
                      </m:rPr>
                      <w:rPr>
                        <w:rFonts w:ascii="Cambria Math" w:hAnsi="Cambria Math" w:cs="Times New Roman"/>
                        <w:sz w:val="20"/>
                        <w:szCs w:val="20"/>
                      </w:rPr>
                      <m:t>id</m:t>
                    </m:r>
                  </m:e>
                </m:d>
              </m:sub>
            </m:sSub>
          </m:e>
        </m:d>
        <m:r>
          <m:rPr>
            <m:sty m:val="p"/>
          </m:rPr>
          <w:rPr>
            <w:rFonts w:ascii="Cambria Math" w:hAnsi="Cambria Math" w:cs="Times New Roman"/>
            <w:sz w:val="20"/>
            <w:szCs w:val="20"/>
          </w:rPr>
          <m:t xml:space="preserve">, </m:t>
        </m:r>
        <m:d>
          <m:dPr>
            <m:ctrlPr>
              <w:rPr>
                <w:rFonts w:ascii="Cambria Math" w:hAnsi="Cambria Math" w:cs="Times New Roman"/>
                <w:sz w:val="20"/>
                <w:szCs w:val="20"/>
              </w:rPr>
            </m:ctrlPr>
          </m:dPr>
          <m:e>
            <m:sSub>
              <m:sSubPr>
                <m:ctrlPr>
                  <w:rPr>
                    <w:rFonts w:ascii="Cambria Math" w:hAnsi="Cambria Math" w:cs="Times New Roman"/>
                    <w:sz w:val="20"/>
                    <w:szCs w:val="20"/>
                  </w:rPr>
                </m:ctrlPr>
              </m:sSubPr>
              <m:e>
                <m:r>
                  <m:rPr>
                    <m:sty m:val="p"/>
                  </m:rPr>
                  <w:rPr>
                    <w:rFonts w:ascii="Cambria Math" w:hAnsi="Cambria Math" w:cs="Times New Roman"/>
                    <w:sz w:val="20"/>
                    <w:szCs w:val="20"/>
                  </w:rPr>
                  <m:t>K</m:t>
                </m:r>
              </m:e>
              <m:sub>
                <m:d>
                  <m:dPr>
                    <m:begChr m:val="{"/>
                    <m:endChr m:val="}"/>
                    <m:ctrlPr>
                      <w:rPr>
                        <w:rFonts w:ascii="Cambria Math" w:hAnsi="Cambria Math" w:cs="Times New Roman"/>
                        <w:sz w:val="20"/>
                        <w:szCs w:val="20"/>
                      </w:rPr>
                    </m:ctrlPr>
                  </m:dPr>
                  <m:e>
                    <m:r>
                      <m:rPr>
                        <m:sty m:val="p"/>
                      </m:rPr>
                      <w:rPr>
                        <w:rFonts w:ascii="Cambria Math" w:hAnsi="Cambria Math" w:cs="Times New Roman"/>
                        <w:sz w:val="20"/>
                        <w:szCs w:val="20"/>
                      </w:rPr>
                      <m:t>pq</m:t>
                    </m:r>
                  </m:e>
                </m:d>
              </m:sub>
            </m:sSub>
          </m:e>
        </m:d>
        <m:r>
          <m:rPr>
            <m:sty m:val="p"/>
          </m:rPr>
          <w:rPr>
            <w:rFonts w:ascii="Cambria Math" w:hAnsi="Cambria Math" w:cs="Times New Roman"/>
            <w:sz w:val="20"/>
            <w:szCs w:val="20"/>
          </w:rPr>
          <m:t xml:space="preserve">, and  (K </m:t>
        </m:r>
        <m:d>
          <m:dPr>
            <m:begChr m:val="{"/>
            <m:endChr m:val="}"/>
            <m:ctrlPr>
              <w:rPr>
                <w:rFonts w:ascii="Cambria Math" w:hAnsi="Cambria Math" w:cs="Times New Roman"/>
                <w:sz w:val="20"/>
                <w:szCs w:val="20"/>
              </w:rPr>
            </m:ctrlPr>
          </m:dPr>
          <m:e>
            <m:r>
              <m:rPr>
                <m:sty m:val="p"/>
              </m:rPr>
              <w:rPr>
                <w:rFonts w:ascii="Cambria Math" w:hAnsi="Cambria Math" w:cs="Times New Roman"/>
                <w:sz w:val="20"/>
                <w:szCs w:val="20"/>
              </w:rPr>
              <m:t>iq</m:t>
            </m:r>
          </m:e>
        </m:d>
        <m:r>
          <m:rPr>
            <m:sty m:val="p"/>
          </m:rPr>
          <w:rPr>
            <w:rFonts w:ascii="Cambria Math" w:hAnsi="Cambria Math" w:cs="Times New Roman"/>
            <w:sz w:val="20"/>
            <w:szCs w:val="20"/>
          </w:rPr>
          <m:t>)</m:t>
        </m:r>
      </m:oMath>
      <w:r w:rsidRPr="006F47CC">
        <w:rPr>
          <w:rFonts w:ascii="Times New Roman" w:eastAsiaTheme="minorEastAsia" w:hAnsi="Times New Roman" w:cs="Times New Roman"/>
          <w:sz w:val="20"/>
          <w:szCs w:val="20"/>
        </w:rPr>
        <w:t xml:space="preserve"> are the PI controller gains.</w:t>
      </w:r>
    </w:p>
    <w:p w14:paraId="4B6ECA7B" w14:textId="77777777" w:rsidR="001E60B8" w:rsidRPr="006F47CC" w:rsidRDefault="001E60B8" w:rsidP="001E60B8">
      <w:pPr>
        <w:spacing w:line="276" w:lineRule="auto"/>
        <w:jc w:val="both"/>
        <w:rPr>
          <w:rFonts w:ascii="Times New Roman" w:eastAsiaTheme="minorEastAsia" w:hAnsi="Times New Roman" w:cs="Times New Roman"/>
          <w:b/>
          <w:sz w:val="20"/>
          <w:szCs w:val="20"/>
        </w:rPr>
      </w:pPr>
      <w:r w:rsidRPr="006F47CC">
        <w:rPr>
          <w:rFonts w:ascii="Times New Roman" w:eastAsiaTheme="minorEastAsia" w:hAnsi="Times New Roman" w:cs="Times New Roman"/>
          <w:b/>
          <w:sz w:val="20"/>
          <w:szCs w:val="20"/>
        </w:rPr>
        <w:t xml:space="preserve">Inverse Park and Clarke Transformations </w:t>
      </w:r>
    </w:p>
    <w:p w14:paraId="745AA739" w14:textId="77777777" w:rsidR="001E60B8" w:rsidRPr="006F47CC" w:rsidRDefault="001E60B8" w:rsidP="001E60B8">
      <w:pPr>
        <w:spacing w:after="0" w:line="276" w:lineRule="auto"/>
        <w:jc w:val="both"/>
        <w:rPr>
          <w:rFonts w:ascii="Times New Roman" w:eastAsiaTheme="minorEastAsia" w:hAnsi="Times New Roman" w:cs="Times New Roman"/>
          <w:sz w:val="20"/>
          <w:szCs w:val="20"/>
        </w:rPr>
      </w:pPr>
      <w:r w:rsidRPr="006F47CC">
        <w:rPr>
          <w:rFonts w:ascii="Times New Roman" w:eastAsiaTheme="minorEastAsia" w:hAnsi="Times New Roman" w:cs="Times New Roman"/>
          <w:sz w:val="20"/>
          <w:szCs w:val="20"/>
        </w:rPr>
        <w:t xml:space="preserve">The references voltages  </w:t>
      </w:r>
      <m:oMath>
        <m:sSub>
          <m:sSubPr>
            <m:ctrlPr>
              <w:rPr>
                <w:rFonts w:ascii="Cambria Math" w:eastAsiaTheme="minorEastAsia" w:hAnsi="Cambria Math" w:cs="Times New Roman"/>
                <w:sz w:val="20"/>
                <w:szCs w:val="20"/>
              </w:rPr>
            </m:ctrlPr>
          </m:sSubPr>
          <m:e>
            <m:r>
              <w:rPr>
                <w:rFonts w:ascii="Cambria Math" w:eastAsiaTheme="minorEastAsia" w:hAnsi="Cambria Math" w:cs="Times New Roman"/>
                <w:sz w:val="20"/>
                <w:szCs w:val="20"/>
              </w:rPr>
              <m:t>V</m:t>
            </m:r>
          </m:e>
          <m:sub>
            <m:r>
              <w:rPr>
                <w:rFonts w:ascii="Cambria Math" w:eastAsiaTheme="minorEastAsia" w:hAnsi="Cambria Math" w:cs="Times New Roman"/>
                <w:sz w:val="20"/>
                <w:szCs w:val="20"/>
              </w:rPr>
              <m:t>d</m:t>
            </m:r>
          </m:sub>
        </m:sSub>
        <m:r>
          <m:rPr>
            <m:sty m:val="p"/>
          </m:rPr>
          <w:rPr>
            <w:rFonts w:ascii="Cambria Math" w:eastAsiaTheme="minorEastAsia" w:hAnsi="Cambria Math" w:cs="Times New Roman"/>
            <w:sz w:val="20"/>
            <w:szCs w:val="20"/>
          </w:rPr>
          <m:t xml:space="preserve"> and </m:t>
        </m:r>
        <m:d>
          <m:dPr>
            <m:ctrlPr>
              <w:rPr>
                <w:rFonts w:ascii="Cambria Math" w:eastAsiaTheme="minorEastAsia" w:hAnsi="Cambria Math" w:cs="Times New Roman"/>
                <w:sz w:val="20"/>
                <w:szCs w:val="20"/>
              </w:rPr>
            </m:ctrlPr>
          </m:dPr>
          <m:e>
            <m:sSub>
              <m:sSubPr>
                <m:ctrlPr>
                  <w:rPr>
                    <w:rFonts w:ascii="Cambria Math" w:eastAsiaTheme="minorEastAsia" w:hAnsi="Cambria Math" w:cs="Times New Roman"/>
                    <w:sz w:val="20"/>
                    <w:szCs w:val="20"/>
                  </w:rPr>
                </m:ctrlPr>
              </m:sSubPr>
              <m:e>
                <m:r>
                  <m:rPr>
                    <m:sty m:val="p"/>
                  </m:rPr>
                  <w:rPr>
                    <w:rFonts w:ascii="Cambria Math" w:eastAsiaTheme="minorEastAsia" w:hAnsi="Cambria Math" w:cs="Times New Roman"/>
                    <w:sz w:val="20"/>
                    <w:szCs w:val="20"/>
                  </w:rPr>
                  <m:t>V</m:t>
                </m:r>
              </m:e>
              <m:sub>
                <m:r>
                  <w:rPr>
                    <w:rFonts w:ascii="Cambria Math" w:eastAsiaTheme="minorEastAsia" w:hAnsi="Cambria Math" w:cs="Times New Roman"/>
                    <w:sz w:val="20"/>
                    <w:szCs w:val="20"/>
                  </w:rPr>
                  <m:t>q</m:t>
                </m:r>
              </m:sub>
            </m:sSub>
          </m:e>
        </m:d>
      </m:oMath>
      <w:r w:rsidRPr="006F47CC">
        <w:rPr>
          <w:rFonts w:ascii="Times New Roman" w:eastAsiaTheme="minorEastAsia" w:hAnsi="Times New Roman" w:cs="Times New Roman"/>
          <w:sz w:val="20"/>
          <w:szCs w:val="20"/>
        </w:rPr>
        <w:t xml:space="preserve"> are transformed back to the three-phase system using the inverse park and Clarke transformations.</w:t>
      </w:r>
    </w:p>
    <w:p w14:paraId="54CE2E0A" w14:textId="77777777" w:rsidR="001E60B8" w:rsidRPr="006F47CC" w:rsidRDefault="001E60B8" w:rsidP="001E60B8">
      <w:pPr>
        <w:spacing w:after="0" w:line="276" w:lineRule="auto"/>
        <w:jc w:val="both"/>
        <w:rPr>
          <w:rFonts w:ascii="Times New Roman" w:eastAsiaTheme="minorEastAsia" w:hAnsi="Times New Roman" w:cs="Times New Roman"/>
          <w:sz w:val="20"/>
          <w:szCs w:val="20"/>
        </w:rPr>
      </w:pPr>
      <w:r w:rsidRPr="006F47CC">
        <w:rPr>
          <w:rFonts w:ascii="Times New Roman" w:eastAsiaTheme="minorEastAsia" w:hAnsi="Times New Roman" w:cs="Times New Roman"/>
          <w:sz w:val="20"/>
          <w:szCs w:val="20"/>
        </w:rPr>
        <w:t>Inverse park transformation (</w:t>
      </w:r>
      <w:proofErr w:type="spellStart"/>
      <w:r w:rsidRPr="006F47CC">
        <w:rPr>
          <w:rFonts w:ascii="Times New Roman" w:eastAsiaTheme="minorEastAsia" w:hAnsi="Times New Roman" w:cs="Times New Roman"/>
          <w:sz w:val="20"/>
          <w:szCs w:val="20"/>
        </w:rPr>
        <w:t>dq</w:t>
      </w:r>
      <w:proofErr w:type="spellEnd"/>
      <w:r w:rsidRPr="006F47CC">
        <w:rPr>
          <w:rFonts w:ascii="Times New Roman" w:eastAsiaTheme="minorEastAsia" w:hAnsi="Times New Roman" w:cs="Times New Roman"/>
          <w:sz w:val="20"/>
          <w:szCs w:val="20"/>
        </w:rPr>
        <w:t xml:space="preserve"> </w:t>
      </w:r>
      <w:proofErr w:type="gramStart"/>
      <w:r w:rsidRPr="006F47CC">
        <w:rPr>
          <w:rFonts w:ascii="Times New Roman" w:eastAsiaTheme="minorEastAsia" w:hAnsi="Times New Roman" w:cs="Times New Roman"/>
          <w:sz w:val="20"/>
          <w:szCs w:val="20"/>
        </w:rPr>
        <w:t xml:space="preserve">to </w:t>
      </w:r>
      <w:proofErr w:type="gramEnd"/>
      <m:oMath>
        <m:r>
          <m:rPr>
            <m:sty m:val="p"/>
          </m:rPr>
          <w:rPr>
            <w:rFonts w:ascii="Cambria Math" w:eastAsiaTheme="minorEastAsia" w:hAnsi="Cambria Math" w:cs="Times New Roman"/>
            <w:sz w:val="20"/>
            <w:szCs w:val="20"/>
          </w:rPr>
          <m:t>αβ to abc</m:t>
        </m:r>
      </m:oMath>
      <w:r w:rsidRPr="006F47CC">
        <w:rPr>
          <w:rFonts w:ascii="Times New Roman" w:eastAsiaTheme="minorEastAsia" w:hAnsi="Times New Roman" w:cs="Times New Roman"/>
          <w:sz w:val="20"/>
          <w:szCs w:val="20"/>
        </w:rPr>
        <w:t>)</w:t>
      </w:r>
    </w:p>
    <w:p w14:paraId="04C92AE6" w14:textId="77777777" w:rsidR="001E60B8" w:rsidRPr="006F47CC" w:rsidRDefault="00D82E16" w:rsidP="001E60B8">
      <w:pPr>
        <w:spacing w:after="0" w:line="276" w:lineRule="auto"/>
        <w:jc w:val="right"/>
        <w:rPr>
          <w:rFonts w:ascii="Times New Roman" w:eastAsiaTheme="minorEastAsia" w:hAnsi="Times New Roman" w:cs="Times New Roman"/>
          <w:sz w:val="20"/>
          <w:szCs w:val="20"/>
        </w:rPr>
      </w:pPr>
      <m:oMath>
        <m:d>
          <m:dPr>
            <m:ctrlPr>
              <w:rPr>
                <w:rFonts w:ascii="Cambria Math" w:eastAsiaTheme="minorEastAsia" w:hAnsi="Cambria Math" w:cs="Times New Roman"/>
                <w:sz w:val="20"/>
                <w:szCs w:val="20"/>
              </w:rPr>
            </m:ctrlPr>
          </m:dPr>
          <m:e>
            <m:m>
              <m:mPr>
                <m:mcs>
                  <m:mc>
                    <m:mcPr>
                      <m:count m:val="1"/>
                      <m:mcJc m:val="center"/>
                    </m:mcPr>
                  </m:mc>
                </m:mcs>
                <m:ctrlPr>
                  <w:rPr>
                    <w:rFonts w:ascii="Cambria Math" w:eastAsiaTheme="minorEastAsia" w:hAnsi="Cambria Math" w:cs="Times New Roman"/>
                    <w:sz w:val="20"/>
                    <w:szCs w:val="20"/>
                  </w:rPr>
                </m:ctrlPr>
              </m:mPr>
              <m:mr>
                <m:e>
                  <m:sSub>
                    <m:sSubPr>
                      <m:ctrlPr>
                        <w:rPr>
                          <w:rFonts w:ascii="Cambria Math" w:eastAsiaTheme="minorEastAsia" w:hAnsi="Cambria Math" w:cs="Times New Roman"/>
                          <w:sz w:val="20"/>
                          <w:szCs w:val="20"/>
                        </w:rPr>
                      </m:ctrlPr>
                    </m:sSubPr>
                    <m:e>
                      <m:r>
                        <m:rPr>
                          <m:sty m:val="p"/>
                        </m:rPr>
                        <w:rPr>
                          <w:rFonts w:ascii="Cambria Math" w:eastAsiaTheme="minorEastAsia" w:hAnsi="Cambria Math" w:cs="Times New Roman"/>
                          <w:sz w:val="20"/>
                          <w:szCs w:val="20"/>
                        </w:rPr>
                        <m:t>V</m:t>
                      </m:r>
                    </m:e>
                    <m:sub>
                      <m:r>
                        <m:rPr>
                          <m:sty m:val="p"/>
                        </m:rPr>
                        <w:rPr>
                          <w:rFonts w:ascii="Cambria Math" w:eastAsiaTheme="minorEastAsia" w:hAnsi="Cambria Math" w:cs="Times New Roman"/>
                          <w:sz w:val="20"/>
                          <w:szCs w:val="20"/>
                        </w:rPr>
                        <m:t>α</m:t>
                      </m:r>
                    </m:sub>
                  </m:sSub>
                </m:e>
              </m:mr>
              <m:mr>
                <m:e>
                  <m:sSub>
                    <m:sSubPr>
                      <m:ctrlPr>
                        <w:rPr>
                          <w:rFonts w:ascii="Cambria Math" w:eastAsiaTheme="minorEastAsia" w:hAnsi="Cambria Math" w:cs="Times New Roman"/>
                          <w:sz w:val="20"/>
                          <w:szCs w:val="20"/>
                        </w:rPr>
                      </m:ctrlPr>
                    </m:sSubPr>
                    <m:e>
                      <m:r>
                        <m:rPr>
                          <m:sty m:val="p"/>
                        </m:rPr>
                        <w:rPr>
                          <w:rFonts w:ascii="Cambria Math" w:eastAsiaTheme="minorEastAsia" w:hAnsi="Cambria Math" w:cs="Times New Roman"/>
                          <w:sz w:val="20"/>
                          <w:szCs w:val="20"/>
                        </w:rPr>
                        <m:t>V</m:t>
                      </m:r>
                    </m:e>
                    <m:sub>
                      <m:r>
                        <m:rPr>
                          <m:sty m:val="p"/>
                        </m:rPr>
                        <w:rPr>
                          <w:rFonts w:ascii="Cambria Math" w:eastAsiaTheme="minorEastAsia" w:hAnsi="Cambria Math" w:cs="Times New Roman"/>
                          <w:sz w:val="20"/>
                          <w:szCs w:val="20"/>
                        </w:rPr>
                        <m:t>β</m:t>
                      </m:r>
                    </m:sub>
                  </m:sSub>
                </m:e>
              </m:mr>
            </m:m>
          </m:e>
        </m:d>
        <m:r>
          <m:rPr>
            <m:sty m:val="p"/>
          </m:rPr>
          <w:rPr>
            <w:rFonts w:ascii="Cambria Math" w:eastAsiaTheme="minorEastAsia" w:hAnsi="Cambria Math" w:cs="Times New Roman"/>
            <w:sz w:val="20"/>
            <w:szCs w:val="20"/>
          </w:rPr>
          <m:t xml:space="preserve">= </m:t>
        </m:r>
        <m:d>
          <m:dPr>
            <m:ctrlPr>
              <w:rPr>
                <w:rFonts w:ascii="Cambria Math" w:hAnsi="Cambria Math" w:cs="Times New Roman"/>
                <w:sz w:val="20"/>
                <w:szCs w:val="20"/>
              </w:rPr>
            </m:ctrlPr>
          </m:dPr>
          <m:e>
            <m:m>
              <m:mPr>
                <m:mcs>
                  <m:mc>
                    <m:mcPr>
                      <m:count m:val="1"/>
                      <m:mcJc m:val="center"/>
                    </m:mcPr>
                  </m:mc>
                </m:mcs>
                <m:ctrlPr>
                  <w:rPr>
                    <w:rFonts w:ascii="Cambria Math" w:hAnsi="Cambria Math" w:cs="Times New Roman"/>
                    <w:sz w:val="20"/>
                    <w:szCs w:val="20"/>
                  </w:rPr>
                </m:ctrlPr>
              </m:mPr>
              <m:mr>
                <m:e>
                  <m:func>
                    <m:funcPr>
                      <m:ctrlPr>
                        <w:rPr>
                          <w:rFonts w:ascii="Cambria Math" w:hAnsi="Cambria Math" w:cs="Times New Roman"/>
                          <w:sz w:val="20"/>
                          <w:szCs w:val="20"/>
                        </w:rPr>
                      </m:ctrlPr>
                    </m:funcPr>
                    <m:fName>
                      <m:r>
                        <m:rPr>
                          <m:sty m:val="p"/>
                        </m:rPr>
                        <w:rPr>
                          <w:rFonts w:ascii="Cambria Math" w:hAnsi="Cambria Math" w:cs="Times New Roman"/>
                          <w:sz w:val="20"/>
                          <w:szCs w:val="20"/>
                        </w:rPr>
                        <m:t>cos</m:t>
                      </m:r>
                    </m:fName>
                    <m:e>
                      <m:r>
                        <m:rPr>
                          <m:sty m:val="p"/>
                        </m:rPr>
                        <w:rPr>
                          <w:rFonts w:ascii="Cambria Math" w:hAnsi="Cambria Math" w:cs="Times New Roman"/>
                          <w:sz w:val="20"/>
                          <w:szCs w:val="20"/>
                        </w:rPr>
                        <m:t>(θ</m:t>
                      </m:r>
                    </m:e>
                  </m:func>
                  <m:r>
                    <m:rPr>
                      <m:sty m:val="p"/>
                    </m:rPr>
                    <w:rPr>
                      <w:rFonts w:ascii="Cambria Math" w:hAnsi="Cambria Math" w:cs="Times New Roman"/>
                      <w:sz w:val="20"/>
                      <w:szCs w:val="20"/>
                    </w:rPr>
                    <m:t>)</m:t>
                  </m:r>
                </m:e>
              </m:mr>
              <m:mr>
                <m:e>
                  <m:r>
                    <m:rPr>
                      <m:sty m:val="p"/>
                    </m:rPr>
                    <w:rPr>
                      <w:rFonts w:ascii="Cambria Math" w:hAnsi="Cambria Math" w:cs="Times New Roman"/>
                      <w:sz w:val="20"/>
                      <w:szCs w:val="20"/>
                    </w:rPr>
                    <m:t>-</m:t>
                  </m:r>
                  <m:func>
                    <m:funcPr>
                      <m:ctrlPr>
                        <w:rPr>
                          <w:rFonts w:ascii="Cambria Math" w:hAnsi="Cambria Math" w:cs="Times New Roman"/>
                          <w:sz w:val="20"/>
                          <w:szCs w:val="20"/>
                        </w:rPr>
                      </m:ctrlPr>
                    </m:funcPr>
                    <m:fName>
                      <m:r>
                        <m:rPr>
                          <m:sty m:val="p"/>
                        </m:rPr>
                        <w:rPr>
                          <w:rFonts w:ascii="Cambria Math" w:hAnsi="Cambria Math" w:cs="Times New Roman"/>
                          <w:sz w:val="20"/>
                          <w:szCs w:val="20"/>
                        </w:rPr>
                        <m:t>sin</m:t>
                      </m:r>
                    </m:fName>
                    <m:e>
                      <m:r>
                        <m:rPr>
                          <m:sty m:val="p"/>
                        </m:rPr>
                        <w:rPr>
                          <w:rFonts w:ascii="Cambria Math" w:hAnsi="Cambria Math" w:cs="Times New Roman"/>
                          <w:sz w:val="20"/>
                          <w:szCs w:val="20"/>
                        </w:rPr>
                        <m:t>(θ)</m:t>
                      </m:r>
                    </m:e>
                  </m:func>
                </m:e>
              </m:mr>
            </m:m>
            <m:m>
              <m:mPr>
                <m:mcs>
                  <m:mc>
                    <m:mcPr>
                      <m:count m:val="1"/>
                      <m:mcJc m:val="center"/>
                    </m:mcPr>
                  </m:mc>
                </m:mcs>
                <m:ctrlPr>
                  <w:rPr>
                    <w:rFonts w:ascii="Cambria Math" w:hAnsi="Cambria Math" w:cs="Times New Roman"/>
                    <w:sz w:val="20"/>
                    <w:szCs w:val="20"/>
                  </w:rPr>
                </m:ctrlPr>
              </m:mPr>
              <m:mr>
                <m:e>
                  <m:func>
                    <m:funcPr>
                      <m:ctrlPr>
                        <w:rPr>
                          <w:rFonts w:ascii="Cambria Math" w:hAnsi="Cambria Math" w:cs="Times New Roman"/>
                          <w:sz w:val="20"/>
                          <w:szCs w:val="20"/>
                        </w:rPr>
                      </m:ctrlPr>
                    </m:funcPr>
                    <m:fName>
                      <m:r>
                        <m:rPr>
                          <m:sty m:val="p"/>
                        </m:rPr>
                        <w:rPr>
                          <w:rFonts w:ascii="Cambria Math" w:hAnsi="Cambria Math" w:cs="Times New Roman"/>
                          <w:sz w:val="20"/>
                          <w:szCs w:val="20"/>
                        </w:rPr>
                        <m:t>sin</m:t>
                      </m:r>
                    </m:fName>
                    <m:e>
                      <m:r>
                        <m:rPr>
                          <m:sty m:val="p"/>
                        </m:rPr>
                        <w:rPr>
                          <w:rFonts w:ascii="Cambria Math" w:hAnsi="Cambria Math" w:cs="Times New Roman"/>
                          <w:sz w:val="20"/>
                          <w:szCs w:val="20"/>
                        </w:rPr>
                        <m:t>(θ)</m:t>
                      </m:r>
                    </m:e>
                  </m:func>
                </m:e>
              </m:mr>
              <m:mr>
                <m:e>
                  <m:func>
                    <m:funcPr>
                      <m:ctrlPr>
                        <w:rPr>
                          <w:rFonts w:ascii="Cambria Math" w:hAnsi="Cambria Math" w:cs="Times New Roman"/>
                          <w:sz w:val="20"/>
                          <w:szCs w:val="20"/>
                        </w:rPr>
                      </m:ctrlPr>
                    </m:funcPr>
                    <m:fName>
                      <m:r>
                        <m:rPr>
                          <m:sty m:val="p"/>
                        </m:rPr>
                        <w:rPr>
                          <w:rFonts w:ascii="Cambria Math" w:hAnsi="Cambria Math" w:cs="Times New Roman"/>
                          <w:sz w:val="20"/>
                          <w:szCs w:val="20"/>
                        </w:rPr>
                        <m:t>cos</m:t>
                      </m:r>
                    </m:fName>
                    <m:e>
                      <m:r>
                        <m:rPr>
                          <m:sty m:val="p"/>
                        </m:rPr>
                        <w:rPr>
                          <w:rFonts w:ascii="Cambria Math" w:hAnsi="Cambria Math" w:cs="Times New Roman"/>
                          <w:sz w:val="20"/>
                          <w:szCs w:val="20"/>
                        </w:rPr>
                        <m:t>(θ</m:t>
                      </m:r>
                    </m:e>
                  </m:func>
                  <m:r>
                    <m:rPr>
                      <m:sty m:val="p"/>
                    </m:rPr>
                    <w:rPr>
                      <w:rFonts w:ascii="Cambria Math" w:hAnsi="Cambria Math" w:cs="Times New Roman"/>
                      <w:sz w:val="20"/>
                      <w:szCs w:val="20"/>
                    </w:rPr>
                    <m:t>)</m:t>
                  </m:r>
                </m:e>
              </m:mr>
            </m:m>
          </m:e>
        </m:d>
        <m:r>
          <m:rPr>
            <m:sty m:val="p"/>
          </m:rPr>
          <w:rPr>
            <w:rFonts w:ascii="Cambria Math" w:eastAsiaTheme="minorEastAsia" w:hAnsi="Cambria Math" w:cs="Times New Roman"/>
            <w:sz w:val="20"/>
            <w:szCs w:val="20"/>
          </w:rPr>
          <m:t xml:space="preserve"> </m:t>
        </m:r>
        <m:d>
          <m:dPr>
            <m:ctrlPr>
              <w:rPr>
                <w:rFonts w:ascii="Cambria Math" w:eastAsiaTheme="minorEastAsia" w:hAnsi="Cambria Math" w:cs="Times New Roman"/>
                <w:sz w:val="20"/>
                <w:szCs w:val="20"/>
              </w:rPr>
            </m:ctrlPr>
          </m:dPr>
          <m:e>
            <m:m>
              <m:mPr>
                <m:mcs>
                  <m:mc>
                    <m:mcPr>
                      <m:count m:val="1"/>
                      <m:mcJc m:val="center"/>
                    </m:mcPr>
                  </m:mc>
                </m:mcs>
                <m:ctrlPr>
                  <w:rPr>
                    <w:rFonts w:ascii="Cambria Math" w:eastAsiaTheme="minorEastAsia" w:hAnsi="Cambria Math" w:cs="Times New Roman"/>
                    <w:sz w:val="20"/>
                    <w:szCs w:val="20"/>
                  </w:rPr>
                </m:ctrlPr>
              </m:mPr>
              <m:mr>
                <m:e>
                  <m:sSubSup>
                    <m:sSubSupPr>
                      <m:ctrlPr>
                        <w:rPr>
                          <w:rFonts w:ascii="Cambria Math" w:eastAsiaTheme="minorEastAsia" w:hAnsi="Cambria Math" w:cs="Times New Roman"/>
                          <w:sz w:val="20"/>
                          <w:szCs w:val="20"/>
                        </w:rPr>
                      </m:ctrlPr>
                    </m:sSubSupPr>
                    <m:e>
                      <m:r>
                        <m:rPr>
                          <m:sty m:val="p"/>
                        </m:rPr>
                        <w:rPr>
                          <w:rFonts w:ascii="Cambria Math" w:eastAsiaTheme="minorEastAsia" w:hAnsi="Cambria Math" w:cs="Times New Roman"/>
                          <w:sz w:val="20"/>
                          <w:szCs w:val="20"/>
                        </w:rPr>
                        <m:t>V</m:t>
                      </m:r>
                    </m:e>
                    <m:sub>
                      <m:r>
                        <m:rPr>
                          <m:sty m:val="p"/>
                        </m:rPr>
                        <w:rPr>
                          <w:rFonts w:ascii="Cambria Math" w:eastAsiaTheme="minorEastAsia" w:hAnsi="Cambria Math" w:cs="Times New Roman"/>
                          <w:sz w:val="20"/>
                          <w:szCs w:val="20"/>
                        </w:rPr>
                        <m:t>d</m:t>
                      </m:r>
                    </m:sub>
                    <m:sup>
                      <m:r>
                        <m:rPr>
                          <m:sty m:val="p"/>
                        </m:rPr>
                        <w:rPr>
                          <w:rFonts w:ascii="Cambria Math" w:eastAsiaTheme="minorEastAsia" w:hAnsi="Cambria Math" w:cs="Times New Roman"/>
                          <w:sz w:val="20"/>
                          <w:szCs w:val="20"/>
                        </w:rPr>
                        <m:t>*</m:t>
                      </m:r>
                    </m:sup>
                  </m:sSubSup>
                </m:e>
              </m:mr>
              <m:mr>
                <m:e>
                  <m:sSubSup>
                    <m:sSubSupPr>
                      <m:ctrlPr>
                        <w:rPr>
                          <w:rFonts w:ascii="Cambria Math" w:eastAsiaTheme="minorEastAsia" w:hAnsi="Cambria Math" w:cs="Times New Roman"/>
                          <w:sz w:val="20"/>
                          <w:szCs w:val="20"/>
                        </w:rPr>
                      </m:ctrlPr>
                    </m:sSubSupPr>
                    <m:e>
                      <m:r>
                        <m:rPr>
                          <m:sty m:val="p"/>
                        </m:rPr>
                        <w:rPr>
                          <w:rFonts w:ascii="Cambria Math" w:eastAsiaTheme="minorEastAsia" w:hAnsi="Cambria Math" w:cs="Times New Roman"/>
                          <w:sz w:val="20"/>
                          <w:szCs w:val="20"/>
                        </w:rPr>
                        <m:t>V</m:t>
                      </m:r>
                    </m:e>
                    <m:sub>
                      <m:r>
                        <m:rPr>
                          <m:sty m:val="p"/>
                        </m:rPr>
                        <w:rPr>
                          <w:rFonts w:ascii="Cambria Math" w:eastAsiaTheme="minorEastAsia" w:hAnsi="Cambria Math" w:cs="Times New Roman"/>
                          <w:sz w:val="20"/>
                          <w:szCs w:val="20"/>
                        </w:rPr>
                        <m:t>a</m:t>
                      </m:r>
                    </m:sub>
                    <m:sup>
                      <m:r>
                        <m:rPr>
                          <m:sty m:val="p"/>
                        </m:rPr>
                        <w:rPr>
                          <w:rFonts w:ascii="Cambria Math" w:eastAsiaTheme="minorEastAsia" w:hAnsi="Cambria Math" w:cs="Times New Roman"/>
                          <w:sz w:val="20"/>
                          <w:szCs w:val="20"/>
                        </w:rPr>
                        <m:t>*</m:t>
                      </m:r>
                    </m:sup>
                  </m:sSubSup>
                </m:e>
              </m:mr>
            </m:m>
          </m:e>
        </m:d>
      </m:oMath>
      <w:r w:rsidR="001E60B8">
        <w:rPr>
          <w:rFonts w:ascii="Times New Roman" w:eastAsiaTheme="minorEastAsia" w:hAnsi="Times New Roman" w:cs="Times New Roman"/>
          <w:sz w:val="20"/>
          <w:szCs w:val="20"/>
        </w:rPr>
        <w:tab/>
      </w:r>
      <w:r w:rsidR="001E60B8">
        <w:rPr>
          <w:rFonts w:ascii="Times New Roman" w:eastAsiaTheme="minorEastAsia" w:hAnsi="Times New Roman" w:cs="Times New Roman"/>
          <w:sz w:val="20"/>
          <w:szCs w:val="20"/>
        </w:rPr>
        <w:tab/>
      </w:r>
      <w:r w:rsidR="001E60B8">
        <w:rPr>
          <w:rFonts w:ascii="Times New Roman" w:eastAsiaTheme="minorEastAsia" w:hAnsi="Times New Roman" w:cs="Times New Roman"/>
          <w:sz w:val="20"/>
          <w:szCs w:val="20"/>
        </w:rPr>
        <w:tab/>
      </w:r>
      <w:r w:rsidR="001E60B8">
        <w:rPr>
          <w:rFonts w:ascii="Times New Roman" w:eastAsiaTheme="minorEastAsia" w:hAnsi="Times New Roman" w:cs="Times New Roman"/>
          <w:sz w:val="20"/>
          <w:szCs w:val="20"/>
        </w:rPr>
        <w:tab/>
        <w:t xml:space="preserve">             (</w:t>
      </w:r>
      <w:r w:rsidR="001E60B8" w:rsidRPr="006F47CC">
        <w:rPr>
          <w:rFonts w:ascii="Times New Roman" w:eastAsiaTheme="minorEastAsia" w:hAnsi="Times New Roman" w:cs="Times New Roman"/>
          <w:sz w:val="20"/>
          <w:szCs w:val="20"/>
        </w:rPr>
        <w:t>5)</w:t>
      </w:r>
    </w:p>
    <w:p w14:paraId="347F774C" w14:textId="77777777" w:rsidR="001E60B8" w:rsidRPr="006F47CC" w:rsidRDefault="001E60B8" w:rsidP="001E60B8">
      <w:pPr>
        <w:spacing w:after="0" w:line="276" w:lineRule="auto"/>
        <w:jc w:val="both"/>
        <w:rPr>
          <w:rFonts w:ascii="Times New Roman" w:eastAsiaTheme="minorEastAsia" w:hAnsi="Times New Roman" w:cs="Times New Roman"/>
          <w:sz w:val="20"/>
          <w:szCs w:val="20"/>
        </w:rPr>
      </w:pPr>
      <w:r w:rsidRPr="006F47CC">
        <w:rPr>
          <w:rFonts w:ascii="Times New Roman" w:eastAsiaTheme="minorEastAsia" w:hAnsi="Times New Roman" w:cs="Times New Roman"/>
          <w:sz w:val="20"/>
          <w:szCs w:val="20"/>
        </w:rPr>
        <w:t>Inverse Clarke transformation</w:t>
      </w:r>
      <m:oMath>
        <m:r>
          <m:rPr>
            <m:sty m:val="p"/>
          </m:rPr>
          <w:rPr>
            <w:rFonts w:ascii="Cambria Math" w:eastAsiaTheme="minorEastAsia" w:hAnsi="Cambria Math" w:cs="Times New Roman"/>
            <w:sz w:val="20"/>
            <w:szCs w:val="20"/>
          </w:rPr>
          <m:t>αβ to abc</m:t>
        </m:r>
      </m:oMath>
      <w:r w:rsidRPr="006F47CC">
        <w:rPr>
          <w:rFonts w:ascii="Times New Roman" w:eastAsiaTheme="minorEastAsia" w:hAnsi="Times New Roman" w:cs="Times New Roman"/>
          <w:sz w:val="20"/>
          <w:szCs w:val="20"/>
        </w:rPr>
        <w:t>):</w:t>
      </w:r>
    </w:p>
    <w:p w14:paraId="19106BDD" w14:textId="77777777" w:rsidR="001E60B8" w:rsidRPr="006F47CC" w:rsidRDefault="00D82E16" w:rsidP="001E60B8">
      <w:pPr>
        <w:spacing w:after="0" w:line="276" w:lineRule="auto"/>
        <w:jc w:val="right"/>
        <w:rPr>
          <w:rFonts w:ascii="Times New Roman" w:eastAsiaTheme="minorEastAsia" w:hAnsi="Times New Roman" w:cs="Times New Roman"/>
          <w:sz w:val="20"/>
          <w:szCs w:val="20"/>
        </w:rPr>
      </w:pPr>
      <m:oMath>
        <m:d>
          <m:dPr>
            <m:ctrlPr>
              <w:rPr>
                <w:rFonts w:ascii="Cambria Math" w:eastAsiaTheme="minorEastAsia" w:hAnsi="Cambria Math" w:cs="Times New Roman"/>
                <w:sz w:val="20"/>
                <w:szCs w:val="20"/>
              </w:rPr>
            </m:ctrlPr>
          </m:dPr>
          <m:e>
            <m:m>
              <m:mPr>
                <m:mcs>
                  <m:mc>
                    <m:mcPr>
                      <m:count m:val="1"/>
                      <m:mcJc m:val="center"/>
                    </m:mcPr>
                  </m:mc>
                </m:mcs>
                <m:ctrlPr>
                  <w:rPr>
                    <w:rFonts w:ascii="Cambria Math" w:eastAsiaTheme="minorEastAsia" w:hAnsi="Cambria Math" w:cs="Times New Roman"/>
                    <w:sz w:val="20"/>
                    <w:szCs w:val="20"/>
                  </w:rPr>
                </m:ctrlPr>
              </m:mPr>
              <m:mr>
                <m:e>
                  <m:sSub>
                    <m:sSubPr>
                      <m:ctrlPr>
                        <w:rPr>
                          <w:rFonts w:ascii="Cambria Math" w:eastAsiaTheme="minorEastAsia" w:hAnsi="Cambria Math" w:cs="Times New Roman"/>
                          <w:sz w:val="20"/>
                          <w:szCs w:val="20"/>
                        </w:rPr>
                      </m:ctrlPr>
                    </m:sSubPr>
                    <m:e>
                      <m:r>
                        <m:rPr>
                          <m:sty m:val="p"/>
                        </m:rPr>
                        <w:rPr>
                          <w:rFonts w:ascii="Cambria Math" w:eastAsiaTheme="minorEastAsia" w:hAnsi="Cambria Math" w:cs="Times New Roman"/>
                          <w:sz w:val="20"/>
                          <w:szCs w:val="20"/>
                        </w:rPr>
                        <m:t>V</m:t>
                      </m:r>
                    </m:e>
                    <m:sub>
                      <m:r>
                        <m:rPr>
                          <m:sty m:val="p"/>
                        </m:rPr>
                        <w:rPr>
                          <w:rFonts w:ascii="Cambria Math" w:eastAsiaTheme="minorEastAsia" w:hAnsi="Cambria Math" w:cs="Times New Roman"/>
                          <w:sz w:val="20"/>
                          <w:szCs w:val="20"/>
                        </w:rPr>
                        <m:t>α</m:t>
                      </m:r>
                    </m:sub>
                  </m:sSub>
                </m:e>
              </m:mr>
              <m:mr>
                <m:e>
                  <m:m>
                    <m:mPr>
                      <m:mcs>
                        <m:mc>
                          <m:mcPr>
                            <m:count m:val="1"/>
                            <m:mcJc m:val="center"/>
                          </m:mcPr>
                        </m:mc>
                      </m:mcs>
                      <m:ctrlPr>
                        <w:rPr>
                          <w:rFonts w:ascii="Cambria Math" w:eastAsiaTheme="minorEastAsia" w:hAnsi="Cambria Math" w:cs="Times New Roman"/>
                          <w:sz w:val="20"/>
                          <w:szCs w:val="20"/>
                        </w:rPr>
                      </m:ctrlPr>
                    </m:mPr>
                    <m:mr>
                      <m:e>
                        <m:sSub>
                          <m:sSubPr>
                            <m:ctrlPr>
                              <w:rPr>
                                <w:rFonts w:ascii="Cambria Math" w:eastAsiaTheme="minorEastAsia" w:hAnsi="Cambria Math" w:cs="Times New Roman"/>
                                <w:sz w:val="20"/>
                                <w:szCs w:val="20"/>
                              </w:rPr>
                            </m:ctrlPr>
                          </m:sSubPr>
                          <m:e>
                            <m:r>
                              <m:rPr>
                                <m:sty m:val="p"/>
                              </m:rPr>
                              <w:rPr>
                                <w:rFonts w:ascii="Cambria Math" w:eastAsiaTheme="minorEastAsia" w:hAnsi="Cambria Math" w:cs="Times New Roman"/>
                                <w:sz w:val="20"/>
                                <w:szCs w:val="20"/>
                              </w:rPr>
                              <m:t>V</m:t>
                            </m:r>
                          </m:e>
                          <m:sub>
                            <m:r>
                              <m:rPr>
                                <m:sty m:val="p"/>
                              </m:rPr>
                              <w:rPr>
                                <w:rFonts w:ascii="Cambria Math" w:eastAsiaTheme="minorEastAsia" w:hAnsi="Cambria Math" w:cs="Times New Roman"/>
                                <w:sz w:val="20"/>
                                <w:szCs w:val="20"/>
                              </w:rPr>
                              <m:t>β</m:t>
                            </m:r>
                          </m:sub>
                        </m:sSub>
                      </m:e>
                    </m:mr>
                    <m:mr>
                      <m:e>
                        <m:sSub>
                          <m:sSubPr>
                            <m:ctrlPr>
                              <w:rPr>
                                <w:rFonts w:ascii="Cambria Math" w:eastAsiaTheme="minorEastAsia" w:hAnsi="Cambria Math" w:cs="Times New Roman"/>
                                <w:sz w:val="20"/>
                                <w:szCs w:val="20"/>
                              </w:rPr>
                            </m:ctrlPr>
                          </m:sSubPr>
                          <m:e>
                            <m:r>
                              <m:rPr>
                                <m:sty m:val="p"/>
                              </m:rPr>
                              <w:rPr>
                                <w:rFonts w:ascii="Cambria Math" w:eastAsiaTheme="minorEastAsia" w:hAnsi="Cambria Math" w:cs="Times New Roman"/>
                                <w:sz w:val="20"/>
                                <w:szCs w:val="20"/>
                              </w:rPr>
                              <m:t>V</m:t>
                            </m:r>
                          </m:e>
                          <m:sub>
                            <m:r>
                              <m:rPr>
                                <m:sty m:val="p"/>
                              </m:rPr>
                              <w:rPr>
                                <w:rFonts w:ascii="Cambria Math" w:eastAsiaTheme="minorEastAsia" w:hAnsi="Cambria Math" w:cs="Times New Roman"/>
                                <w:sz w:val="20"/>
                                <w:szCs w:val="20"/>
                              </w:rPr>
                              <m:t>c</m:t>
                            </m:r>
                          </m:sub>
                        </m:sSub>
                      </m:e>
                    </m:mr>
                  </m:m>
                </m:e>
              </m:mr>
            </m:m>
          </m:e>
        </m:d>
        <m:r>
          <m:rPr>
            <m:sty m:val="p"/>
          </m:rPr>
          <w:rPr>
            <w:rFonts w:ascii="Cambria Math" w:eastAsiaTheme="minorEastAsia" w:hAnsi="Cambria Math" w:cs="Times New Roman"/>
            <w:sz w:val="20"/>
            <w:szCs w:val="20"/>
          </w:rPr>
          <m:t xml:space="preserve">= </m:t>
        </m:r>
        <m:d>
          <m:dPr>
            <m:ctrlPr>
              <w:rPr>
                <w:rFonts w:ascii="Cambria Math" w:eastAsiaTheme="minorEastAsia" w:hAnsi="Cambria Math" w:cs="Times New Roman"/>
                <w:sz w:val="20"/>
                <w:szCs w:val="20"/>
              </w:rPr>
            </m:ctrlPr>
          </m:dPr>
          <m:e>
            <m:m>
              <m:mPr>
                <m:mcs>
                  <m:mc>
                    <m:mcPr>
                      <m:count m:val="1"/>
                      <m:mcJc m:val="center"/>
                    </m:mcPr>
                  </m:mc>
                </m:mcs>
                <m:ctrlPr>
                  <w:rPr>
                    <w:rFonts w:ascii="Cambria Math" w:eastAsiaTheme="minorEastAsia" w:hAnsi="Cambria Math" w:cs="Times New Roman"/>
                    <w:sz w:val="20"/>
                    <w:szCs w:val="20"/>
                  </w:rPr>
                </m:ctrlPr>
              </m:mPr>
              <m:mr>
                <m:e>
                  <m:r>
                    <m:rPr>
                      <m:sty m:val="p"/>
                    </m:rPr>
                    <w:rPr>
                      <w:rFonts w:ascii="Cambria Math" w:eastAsiaTheme="minorEastAsia" w:hAnsi="Cambria Math" w:cs="Times New Roman"/>
                      <w:sz w:val="20"/>
                      <w:szCs w:val="20"/>
                    </w:rPr>
                    <m:t>1</m:t>
                  </m:r>
                </m:e>
              </m:mr>
              <m:mr>
                <m:e>
                  <m:r>
                    <m:rPr>
                      <m:sty m:val="p"/>
                    </m:rPr>
                    <w:rPr>
                      <w:rFonts w:ascii="Cambria Math" w:eastAsiaTheme="minorEastAsia" w:hAnsi="Cambria Math" w:cs="Times New Roman"/>
                      <w:sz w:val="20"/>
                      <w:szCs w:val="20"/>
                    </w:rPr>
                    <m:t xml:space="preserve">- </m:t>
                  </m:r>
                  <m:m>
                    <m:mPr>
                      <m:mcs>
                        <m:mc>
                          <m:mcPr>
                            <m:count m:val="1"/>
                            <m:mcJc m:val="center"/>
                          </m:mcPr>
                        </m:mc>
                      </m:mcs>
                      <m:ctrlPr>
                        <w:rPr>
                          <w:rFonts w:ascii="Cambria Math" w:eastAsiaTheme="minorEastAsia" w:hAnsi="Cambria Math" w:cs="Times New Roman"/>
                          <w:sz w:val="20"/>
                          <w:szCs w:val="20"/>
                        </w:rPr>
                      </m:ctrlPr>
                    </m:mPr>
                    <m:mr>
                      <m:e>
                        <m:r>
                          <m:rPr>
                            <m:sty m:val="p"/>
                          </m:rPr>
                          <w:rPr>
                            <w:rFonts w:ascii="Cambria Math" w:eastAsiaTheme="minorEastAsia" w:hAnsi="Cambria Math" w:cs="Times New Roman"/>
                            <w:sz w:val="20"/>
                            <w:szCs w:val="20"/>
                          </w:rPr>
                          <m:t>1</m:t>
                        </m:r>
                      </m:e>
                    </m:mr>
                    <m:mr>
                      <m:e>
                        <m:r>
                          <m:rPr>
                            <m:sty m:val="p"/>
                          </m:rPr>
                          <w:rPr>
                            <w:rFonts w:ascii="Cambria Math" w:eastAsiaTheme="minorEastAsia" w:hAnsi="Cambria Math" w:cs="Times New Roman"/>
                            <w:sz w:val="20"/>
                            <w:szCs w:val="20"/>
                          </w:rPr>
                          <m:t>2</m:t>
                        </m:r>
                      </m:e>
                    </m:mr>
                  </m:m>
                </m:e>
              </m:mr>
              <m:mr>
                <m:e>
                  <m:r>
                    <m:rPr>
                      <m:sty m:val="p"/>
                    </m:rPr>
                    <w:rPr>
                      <w:rFonts w:ascii="Cambria Math" w:eastAsiaTheme="minorEastAsia" w:hAnsi="Cambria Math" w:cs="Times New Roman"/>
                      <w:sz w:val="20"/>
                      <w:szCs w:val="20"/>
                    </w:rPr>
                    <m:t xml:space="preserve">- </m:t>
                  </m:r>
                  <m:m>
                    <m:mPr>
                      <m:mcs>
                        <m:mc>
                          <m:mcPr>
                            <m:count m:val="1"/>
                            <m:mcJc m:val="center"/>
                          </m:mcPr>
                        </m:mc>
                      </m:mcs>
                      <m:ctrlPr>
                        <w:rPr>
                          <w:rFonts w:ascii="Cambria Math" w:eastAsiaTheme="minorEastAsia" w:hAnsi="Cambria Math" w:cs="Times New Roman"/>
                          <w:sz w:val="20"/>
                          <w:szCs w:val="20"/>
                        </w:rPr>
                      </m:ctrlPr>
                    </m:mPr>
                    <m:mr>
                      <m:e>
                        <m:r>
                          <m:rPr>
                            <m:sty m:val="p"/>
                          </m:rPr>
                          <w:rPr>
                            <w:rFonts w:ascii="Cambria Math" w:eastAsiaTheme="minorEastAsia" w:hAnsi="Cambria Math" w:cs="Times New Roman"/>
                            <w:sz w:val="20"/>
                            <w:szCs w:val="20"/>
                          </w:rPr>
                          <m:t>1</m:t>
                        </m:r>
                      </m:e>
                    </m:mr>
                    <m:mr>
                      <m:e>
                        <m:r>
                          <m:rPr>
                            <m:sty m:val="p"/>
                          </m:rPr>
                          <w:rPr>
                            <w:rFonts w:ascii="Cambria Math" w:eastAsiaTheme="minorEastAsia" w:hAnsi="Cambria Math" w:cs="Times New Roman"/>
                            <w:sz w:val="20"/>
                            <w:szCs w:val="20"/>
                          </w:rPr>
                          <m:t>2</m:t>
                        </m:r>
                      </m:e>
                    </m:mr>
                  </m:m>
                </m:e>
              </m:mr>
            </m:m>
            <m:r>
              <m:rPr>
                <m:sty m:val="p"/>
              </m:rPr>
              <w:rPr>
                <w:rFonts w:ascii="Cambria Math" w:eastAsiaTheme="minorEastAsia" w:hAnsi="Cambria Math" w:cs="Times New Roman"/>
                <w:sz w:val="20"/>
                <w:szCs w:val="20"/>
              </w:rPr>
              <m:t xml:space="preserve">      </m:t>
            </m:r>
            <m:m>
              <m:mPr>
                <m:mcs>
                  <m:mc>
                    <m:mcPr>
                      <m:count m:val="1"/>
                      <m:mcJc m:val="center"/>
                    </m:mcPr>
                  </m:mc>
                </m:mcs>
                <m:ctrlPr>
                  <w:rPr>
                    <w:rFonts w:ascii="Cambria Math" w:eastAsiaTheme="minorEastAsia" w:hAnsi="Cambria Math" w:cs="Times New Roman"/>
                    <w:sz w:val="20"/>
                    <w:szCs w:val="20"/>
                  </w:rPr>
                </m:ctrlPr>
              </m:mPr>
              <m:mr>
                <m:e>
                  <m:r>
                    <m:rPr>
                      <m:sty m:val="p"/>
                    </m:rPr>
                    <w:rPr>
                      <w:rFonts w:ascii="Cambria Math" w:eastAsiaTheme="minorEastAsia" w:hAnsi="Cambria Math" w:cs="Times New Roman"/>
                      <w:sz w:val="20"/>
                      <w:szCs w:val="20"/>
                    </w:rPr>
                    <m:t>0</m:t>
                  </m:r>
                </m:e>
              </m:mr>
              <m:mr>
                <m:e>
                  <m:rad>
                    <m:radPr>
                      <m:degHide m:val="1"/>
                      <m:ctrlPr>
                        <w:rPr>
                          <w:rFonts w:ascii="Cambria Math" w:eastAsiaTheme="minorEastAsia" w:hAnsi="Cambria Math" w:cs="Times New Roman"/>
                          <w:sz w:val="20"/>
                          <w:szCs w:val="20"/>
                        </w:rPr>
                      </m:ctrlPr>
                    </m:radPr>
                    <m:deg/>
                    <m:e>
                      <m:f>
                        <m:fPr>
                          <m:ctrlPr>
                            <w:rPr>
                              <w:rFonts w:ascii="Cambria Math" w:eastAsiaTheme="minorEastAsia" w:hAnsi="Cambria Math" w:cs="Times New Roman"/>
                              <w:sz w:val="20"/>
                              <w:szCs w:val="20"/>
                            </w:rPr>
                          </m:ctrlPr>
                        </m:fPr>
                        <m:num>
                          <m:r>
                            <m:rPr>
                              <m:sty m:val="p"/>
                            </m:rPr>
                            <w:rPr>
                              <w:rFonts w:ascii="Cambria Math" w:eastAsiaTheme="minorEastAsia" w:hAnsi="Cambria Math" w:cs="Times New Roman"/>
                              <w:sz w:val="20"/>
                              <w:szCs w:val="20"/>
                            </w:rPr>
                            <m:t>3</m:t>
                          </m:r>
                        </m:num>
                        <m:den>
                          <m:r>
                            <m:rPr>
                              <m:sty m:val="p"/>
                            </m:rPr>
                            <w:rPr>
                              <w:rFonts w:ascii="Cambria Math" w:eastAsiaTheme="minorEastAsia" w:hAnsi="Cambria Math" w:cs="Times New Roman"/>
                              <w:sz w:val="20"/>
                              <w:szCs w:val="20"/>
                            </w:rPr>
                            <m:t>2</m:t>
                          </m:r>
                        </m:den>
                      </m:f>
                    </m:e>
                  </m:rad>
                </m:e>
              </m:mr>
              <m:mr>
                <m:e>
                  <m:r>
                    <m:rPr>
                      <m:sty m:val="p"/>
                    </m:rPr>
                    <w:rPr>
                      <w:rFonts w:ascii="Cambria Math" w:eastAsiaTheme="minorEastAsia" w:hAnsi="Cambria Math" w:cs="Times New Roman"/>
                      <w:sz w:val="20"/>
                      <w:szCs w:val="20"/>
                    </w:rPr>
                    <m:t xml:space="preserve">- </m:t>
                  </m:r>
                  <m:rad>
                    <m:radPr>
                      <m:degHide m:val="1"/>
                      <m:ctrlPr>
                        <w:rPr>
                          <w:rFonts w:ascii="Cambria Math" w:eastAsiaTheme="minorEastAsia" w:hAnsi="Cambria Math" w:cs="Times New Roman"/>
                          <w:sz w:val="20"/>
                          <w:szCs w:val="20"/>
                        </w:rPr>
                      </m:ctrlPr>
                    </m:radPr>
                    <m:deg/>
                    <m:e>
                      <m:f>
                        <m:fPr>
                          <m:ctrlPr>
                            <w:rPr>
                              <w:rFonts w:ascii="Cambria Math" w:eastAsiaTheme="minorEastAsia" w:hAnsi="Cambria Math" w:cs="Times New Roman"/>
                              <w:sz w:val="20"/>
                              <w:szCs w:val="20"/>
                            </w:rPr>
                          </m:ctrlPr>
                        </m:fPr>
                        <m:num>
                          <m:r>
                            <m:rPr>
                              <m:sty m:val="p"/>
                            </m:rPr>
                            <w:rPr>
                              <w:rFonts w:ascii="Cambria Math" w:eastAsiaTheme="minorEastAsia" w:hAnsi="Cambria Math" w:cs="Times New Roman"/>
                              <w:sz w:val="20"/>
                              <w:szCs w:val="20"/>
                            </w:rPr>
                            <m:t>3</m:t>
                          </m:r>
                        </m:num>
                        <m:den>
                          <m:r>
                            <m:rPr>
                              <m:sty m:val="p"/>
                            </m:rPr>
                            <w:rPr>
                              <w:rFonts w:ascii="Cambria Math" w:eastAsiaTheme="minorEastAsia" w:hAnsi="Cambria Math" w:cs="Times New Roman"/>
                              <w:sz w:val="20"/>
                              <w:szCs w:val="20"/>
                            </w:rPr>
                            <m:t>2</m:t>
                          </m:r>
                        </m:den>
                      </m:f>
                    </m:e>
                  </m:rad>
                </m:e>
              </m:mr>
            </m:m>
          </m:e>
        </m:d>
        <m:r>
          <m:rPr>
            <m:sty m:val="p"/>
          </m:rPr>
          <w:rPr>
            <w:rFonts w:ascii="Cambria Math" w:eastAsiaTheme="minorEastAsia" w:hAnsi="Cambria Math" w:cs="Times New Roman"/>
            <w:sz w:val="20"/>
            <w:szCs w:val="20"/>
          </w:rPr>
          <m:t xml:space="preserve">  </m:t>
        </m:r>
        <m:d>
          <m:dPr>
            <m:ctrlPr>
              <w:rPr>
                <w:rFonts w:ascii="Cambria Math" w:eastAsiaTheme="minorEastAsia" w:hAnsi="Cambria Math" w:cs="Times New Roman"/>
                <w:sz w:val="20"/>
                <w:szCs w:val="20"/>
              </w:rPr>
            </m:ctrlPr>
          </m:dPr>
          <m:e>
            <m:m>
              <m:mPr>
                <m:mcs>
                  <m:mc>
                    <m:mcPr>
                      <m:count m:val="1"/>
                      <m:mcJc m:val="center"/>
                    </m:mcPr>
                  </m:mc>
                </m:mcs>
                <m:ctrlPr>
                  <w:rPr>
                    <w:rFonts w:ascii="Cambria Math" w:eastAsiaTheme="minorEastAsia" w:hAnsi="Cambria Math" w:cs="Times New Roman"/>
                    <w:sz w:val="20"/>
                    <w:szCs w:val="20"/>
                  </w:rPr>
                </m:ctrlPr>
              </m:mPr>
              <m:mr>
                <m:e>
                  <m:sSub>
                    <m:sSubPr>
                      <m:ctrlPr>
                        <w:rPr>
                          <w:rFonts w:ascii="Cambria Math" w:eastAsiaTheme="minorEastAsia" w:hAnsi="Cambria Math" w:cs="Times New Roman"/>
                          <w:sz w:val="20"/>
                          <w:szCs w:val="20"/>
                        </w:rPr>
                      </m:ctrlPr>
                    </m:sSubPr>
                    <m:e>
                      <m:r>
                        <m:rPr>
                          <m:sty m:val="p"/>
                        </m:rPr>
                        <w:rPr>
                          <w:rFonts w:ascii="Cambria Math" w:eastAsiaTheme="minorEastAsia" w:hAnsi="Cambria Math" w:cs="Times New Roman"/>
                          <w:sz w:val="20"/>
                          <w:szCs w:val="20"/>
                        </w:rPr>
                        <m:t>V</m:t>
                      </m:r>
                    </m:e>
                    <m:sub>
                      <m:r>
                        <m:rPr>
                          <m:sty m:val="p"/>
                        </m:rPr>
                        <w:rPr>
                          <w:rFonts w:ascii="Cambria Math" w:eastAsiaTheme="minorEastAsia" w:hAnsi="Cambria Math" w:cs="Times New Roman"/>
                          <w:sz w:val="20"/>
                          <w:szCs w:val="20"/>
                        </w:rPr>
                        <m:t>α</m:t>
                      </m:r>
                    </m:sub>
                  </m:sSub>
                </m:e>
              </m:mr>
              <m:mr>
                <m:e>
                  <m:sSub>
                    <m:sSubPr>
                      <m:ctrlPr>
                        <w:rPr>
                          <w:rFonts w:ascii="Cambria Math" w:eastAsiaTheme="minorEastAsia" w:hAnsi="Cambria Math" w:cs="Times New Roman"/>
                          <w:sz w:val="20"/>
                          <w:szCs w:val="20"/>
                        </w:rPr>
                      </m:ctrlPr>
                    </m:sSubPr>
                    <m:e>
                      <m:r>
                        <m:rPr>
                          <m:sty m:val="p"/>
                        </m:rPr>
                        <w:rPr>
                          <w:rFonts w:ascii="Cambria Math" w:eastAsiaTheme="minorEastAsia" w:hAnsi="Cambria Math" w:cs="Times New Roman"/>
                          <w:sz w:val="20"/>
                          <w:szCs w:val="20"/>
                        </w:rPr>
                        <m:t>V</m:t>
                      </m:r>
                    </m:e>
                    <m:sub>
                      <m:r>
                        <m:rPr>
                          <m:sty m:val="p"/>
                        </m:rPr>
                        <w:rPr>
                          <w:rFonts w:ascii="Cambria Math" w:eastAsiaTheme="minorEastAsia" w:hAnsi="Cambria Math" w:cs="Times New Roman"/>
                          <w:sz w:val="20"/>
                          <w:szCs w:val="20"/>
                        </w:rPr>
                        <m:t>β</m:t>
                      </m:r>
                    </m:sub>
                  </m:sSub>
                </m:e>
              </m:mr>
            </m:m>
          </m:e>
        </m:d>
      </m:oMath>
      <w:r w:rsidR="001E60B8">
        <w:rPr>
          <w:rFonts w:ascii="Times New Roman" w:eastAsiaTheme="minorEastAsia" w:hAnsi="Times New Roman" w:cs="Times New Roman"/>
          <w:sz w:val="20"/>
          <w:szCs w:val="20"/>
        </w:rPr>
        <w:tab/>
      </w:r>
      <w:r w:rsidR="001E60B8">
        <w:rPr>
          <w:rFonts w:ascii="Times New Roman" w:eastAsiaTheme="minorEastAsia" w:hAnsi="Times New Roman" w:cs="Times New Roman"/>
          <w:sz w:val="20"/>
          <w:szCs w:val="20"/>
        </w:rPr>
        <w:tab/>
      </w:r>
      <w:r w:rsidR="001E60B8">
        <w:rPr>
          <w:rFonts w:ascii="Times New Roman" w:eastAsiaTheme="minorEastAsia" w:hAnsi="Times New Roman" w:cs="Times New Roman"/>
          <w:sz w:val="20"/>
          <w:szCs w:val="20"/>
        </w:rPr>
        <w:tab/>
      </w:r>
      <w:r w:rsidR="001E60B8">
        <w:rPr>
          <w:rFonts w:ascii="Times New Roman" w:eastAsiaTheme="minorEastAsia" w:hAnsi="Times New Roman" w:cs="Times New Roman"/>
          <w:sz w:val="20"/>
          <w:szCs w:val="20"/>
        </w:rPr>
        <w:tab/>
      </w:r>
      <w:r w:rsidR="001E60B8">
        <w:rPr>
          <w:rFonts w:ascii="Times New Roman" w:eastAsiaTheme="minorEastAsia" w:hAnsi="Times New Roman" w:cs="Times New Roman"/>
          <w:sz w:val="20"/>
          <w:szCs w:val="20"/>
        </w:rPr>
        <w:tab/>
        <w:t>(</w:t>
      </w:r>
      <w:r w:rsidR="001E60B8" w:rsidRPr="006F47CC">
        <w:rPr>
          <w:rFonts w:ascii="Times New Roman" w:eastAsiaTheme="minorEastAsia" w:hAnsi="Times New Roman" w:cs="Times New Roman"/>
          <w:sz w:val="20"/>
          <w:szCs w:val="20"/>
        </w:rPr>
        <w:t>6)</w:t>
      </w:r>
    </w:p>
    <w:p w14:paraId="2606BB2E" w14:textId="77777777" w:rsidR="001E60B8" w:rsidRDefault="001E60B8" w:rsidP="001E60B8">
      <w:pPr>
        <w:spacing w:before="54" w:after="0" w:line="276" w:lineRule="auto"/>
        <w:jc w:val="both"/>
        <w:rPr>
          <w:rFonts w:ascii="Times New Roman" w:hAnsi="Times New Roman" w:cs="Times New Roman"/>
          <w:sz w:val="20"/>
          <w:szCs w:val="20"/>
        </w:rPr>
      </w:pPr>
    </w:p>
    <w:p w14:paraId="6B478888" w14:textId="77777777" w:rsidR="001E60B8" w:rsidRPr="006F47CC" w:rsidRDefault="001E60B8" w:rsidP="001E60B8">
      <w:pPr>
        <w:spacing w:line="276" w:lineRule="auto"/>
        <w:jc w:val="both"/>
        <w:rPr>
          <w:rFonts w:ascii="Times New Roman" w:eastAsiaTheme="minorEastAsia" w:hAnsi="Times New Roman" w:cs="Times New Roman"/>
          <w:b/>
          <w:sz w:val="20"/>
          <w:szCs w:val="20"/>
        </w:rPr>
      </w:pPr>
      <w:r w:rsidRPr="006F47CC">
        <w:rPr>
          <w:rFonts w:ascii="Times New Roman" w:eastAsiaTheme="minorEastAsia" w:hAnsi="Times New Roman" w:cs="Times New Roman"/>
          <w:b/>
          <w:sz w:val="20"/>
          <w:szCs w:val="20"/>
        </w:rPr>
        <w:t>Space Vector Pulse Width Modulation (SVPPWM)</w:t>
      </w:r>
    </w:p>
    <w:p w14:paraId="324DCBC8" w14:textId="77777777" w:rsidR="001E60B8" w:rsidRPr="006F47CC" w:rsidRDefault="001E60B8" w:rsidP="001E60B8">
      <w:pPr>
        <w:spacing w:line="276" w:lineRule="auto"/>
        <w:jc w:val="both"/>
        <w:rPr>
          <w:rFonts w:ascii="Times New Roman" w:eastAsiaTheme="minorEastAsia" w:hAnsi="Times New Roman" w:cs="Times New Roman"/>
          <w:sz w:val="20"/>
          <w:szCs w:val="20"/>
        </w:rPr>
      </w:pPr>
      <w:r w:rsidRPr="006F47CC">
        <w:rPr>
          <w:rFonts w:ascii="Times New Roman" w:eastAsiaTheme="minorEastAsia" w:hAnsi="Times New Roman" w:cs="Times New Roman"/>
          <w:sz w:val="20"/>
          <w:szCs w:val="20"/>
        </w:rPr>
        <w:lastRenderedPageBreak/>
        <w:t>The final step is to apply the ca</w:t>
      </w:r>
      <w:r>
        <w:rPr>
          <w:rFonts w:ascii="Times New Roman" w:eastAsiaTheme="minorEastAsia" w:hAnsi="Times New Roman" w:cs="Times New Roman"/>
          <w:sz w:val="20"/>
          <w:szCs w:val="20"/>
        </w:rPr>
        <w:t>lculated three-phase Voltages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V</m:t>
            </m:r>
          </m:e>
          <m:sub>
            <m:r>
              <w:rPr>
                <w:rFonts w:ascii="Cambria Math" w:eastAsiaTheme="minorEastAsia" w:hAnsi="Cambria Math" w:cs="Times New Roman"/>
                <w:sz w:val="20"/>
                <w:szCs w:val="20"/>
              </w:rPr>
              <m:t>a</m:t>
            </m:r>
          </m:sub>
        </m:sSub>
      </m:oMath>
      <w:r>
        <w:rPr>
          <w:rFonts w:ascii="Times New Roman" w:eastAsiaTheme="minorEastAsia" w:hAnsi="Times New Roman" w:cs="Times New Roman"/>
          <w:sz w:val="20"/>
          <w:szCs w:val="20"/>
        </w:rPr>
        <w:t>),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V</m:t>
            </m:r>
          </m:e>
          <m:sub>
            <m:r>
              <w:rPr>
                <w:rFonts w:ascii="Cambria Math" w:eastAsiaTheme="minorEastAsia" w:hAnsi="Cambria Math" w:cs="Times New Roman"/>
                <w:sz w:val="20"/>
                <w:szCs w:val="20"/>
              </w:rPr>
              <m:t>b</m:t>
            </m:r>
          </m:sub>
        </m:sSub>
      </m:oMath>
      <w:r>
        <w:rPr>
          <w:rFonts w:ascii="Times New Roman" w:eastAsiaTheme="minorEastAsia" w:hAnsi="Times New Roman" w:cs="Times New Roman"/>
          <w:sz w:val="20"/>
          <w:szCs w:val="20"/>
        </w:rPr>
        <w:t>),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V</m:t>
            </m:r>
          </m:e>
          <m:sub>
            <m:r>
              <w:rPr>
                <w:rFonts w:ascii="Cambria Math" w:eastAsiaTheme="minorEastAsia" w:hAnsi="Cambria Math" w:cs="Times New Roman"/>
                <w:sz w:val="20"/>
                <w:szCs w:val="20"/>
              </w:rPr>
              <m:t>c</m:t>
            </m:r>
          </m:sub>
        </m:sSub>
      </m:oMath>
      <w:r w:rsidRPr="006F47CC">
        <w:rPr>
          <w:rFonts w:ascii="Times New Roman" w:eastAsiaTheme="minorEastAsia" w:hAnsi="Times New Roman" w:cs="Times New Roman"/>
          <w:sz w:val="20"/>
          <w:szCs w:val="20"/>
        </w:rPr>
        <w:t>) to the inverter using a technique such as Space Vector Pulse Width Modulation (SVPWM) to control the PMSM.</w:t>
      </w:r>
    </w:p>
    <w:p w14:paraId="6D8F9397" w14:textId="77777777" w:rsidR="001E60B8" w:rsidRPr="006F47CC" w:rsidRDefault="001E60B8" w:rsidP="001E60B8">
      <w:pPr>
        <w:spacing w:line="276" w:lineRule="auto"/>
        <w:jc w:val="both"/>
        <w:rPr>
          <w:rFonts w:ascii="Times New Roman" w:eastAsiaTheme="minorEastAsia" w:hAnsi="Times New Roman" w:cs="Times New Roman"/>
          <w:sz w:val="20"/>
          <w:szCs w:val="20"/>
        </w:rPr>
      </w:pPr>
      <w:r w:rsidRPr="006F47CC">
        <w:rPr>
          <w:rFonts w:ascii="Times New Roman" w:eastAsiaTheme="minorEastAsia" w:hAnsi="Times New Roman" w:cs="Times New Roman"/>
          <w:sz w:val="20"/>
          <w:szCs w:val="20"/>
        </w:rPr>
        <w:t xml:space="preserve">These steps encapsulate the mathematical formulations involved in the vector control of PMSMs. The core idea is to decouple the torque and flux control by </w:t>
      </w:r>
      <w:r>
        <w:rPr>
          <w:rFonts w:ascii="Times New Roman" w:eastAsiaTheme="minorEastAsia" w:hAnsi="Times New Roman" w:cs="Times New Roman"/>
          <w:sz w:val="20"/>
          <w:szCs w:val="20"/>
        </w:rPr>
        <w:t xml:space="preserve">transforming </w:t>
      </w:r>
      <w:r w:rsidRPr="006F47CC">
        <w:rPr>
          <w:rFonts w:ascii="Times New Roman" w:eastAsiaTheme="minorEastAsia" w:hAnsi="Times New Roman" w:cs="Times New Roman"/>
          <w:sz w:val="20"/>
          <w:szCs w:val="20"/>
        </w:rPr>
        <w:t xml:space="preserve">the stator currents and voltages into a rotating reference frame aligned with the rotor flux. </w:t>
      </w:r>
    </w:p>
    <w:p w14:paraId="5C03327E" w14:textId="77777777" w:rsidR="001E60B8" w:rsidRPr="006F47CC" w:rsidRDefault="001E60B8" w:rsidP="00B90D27">
      <w:pPr>
        <w:spacing w:after="0" w:line="276" w:lineRule="auto"/>
        <w:jc w:val="both"/>
        <w:rPr>
          <w:rFonts w:ascii="Times New Roman" w:hAnsi="Times New Roman" w:cs="Times New Roman"/>
          <w:color w:val="000000" w:themeColor="text1"/>
          <w:sz w:val="20"/>
          <w:szCs w:val="20"/>
        </w:rPr>
      </w:pPr>
    </w:p>
    <w:p w14:paraId="08134DF3" w14:textId="77777777" w:rsidR="00B02817" w:rsidRPr="006F47CC" w:rsidRDefault="00B02817" w:rsidP="00B02817">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3</w:t>
      </w:r>
      <w:r w:rsidRPr="006F47CC">
        <w:rPr>
          <w:rFonts w:ascii="Times New Roman" w:hAnsi="Times New Roman" w:cs="Times New Roman"/>
          <w:b/>
          <w:bCs/>
          <w:color w:val="000000" w:themeColor="text1"/>
          <w:sz w:val="20"/>
          <w:szCs w:val="20"/>
        </w:rPr>
        <w:t xml:space="preserve">.2 </w:t>
      </w:r>
      <w:r>
        <w:rPr>
          <w:rFonts w:ascii="Times New Roman" w:hAnsi="Times New Roman" w:cs="Times New Roman"/>
          <w:b/>
          <w:bCs/>
          <w:color w:val="000000" w:themeColor="text1"/>
          <w:sz w:val="20"/>
          <w:szCs w:val="20"/>
        </w:rPr>
        <w:t>Vector Control Model of PMSM in MATLAB</w:t>
      </w:r>
    </w:p>
    <w:p w14:paraId="6568B850" w14:textId="717B4893" w:rsidR="001E60B8" w:rsidRDefault="001E60B8" w:rsidP="00C22D23">
      <w:pPr>
        <w:spacing w:line="276" w:lineRule="auto"/>
        <w:jc w:val="both"/>
        <w:rPr>
          <w:rFonts w:ascii="Times New Roman" w:hAnsi="Times New Roman" w:cs="Times New Roman"/>
          <w:b/>
          <w:color w:val="000000" w:themeColor="text1"/>
          <w:sz w:val="20"/>
          <w:szCs w:val="20"/>
        </w:rPr>
      </w:pPr>
      <w:r w:rsidRPr="007B13B6">
        <w:rPr>
          <w:rFonts w:ascii="Times New Roman" w:hAnsi="Times New Roman" w:cs="Times New Roman"/>
          <w:color w:val="000000" w:themeColor="text1"/>
          <w:sz w:val="20"/>
          <w:szCs w:val="20"/>
        </w:rPr>
        <w:t>On the MATLAB/Simulink platform, a model of the Vector controlled PMSM is fed from DC supply via an inverter, developed and simulated based on the appropriate equations derived previously. A simulation diagram of the Vector control strategy is shown in Figure</w:t>
      </w:r>
      <w:r w:rsidR="00C22D23">
        <w:rPr>
          <w:rFonts w:ascii="Times New Roman" w:hAnsi="Times New Roman" w:cs="Times New Roman"/>
          <w:color w:val="000000" w:themeColor="text1"/>
          <w:sz w:val="20"/>
          <w:szCs w:val="20"/>
        </w:rPr>
        <w:t xml:space="preserve"> 2</w:t>
      </w:r>
      <w:r w:rsidRPr="007B13B6">
        <w:rPr>
          <w:rFonts w:ascii="Times New Roman" w:hAnsi="Times New Roman" w:cs="Times New Roman"/>
          <w:color w:val="000000" w:themeColor="text1"/>
          <w:sz w:val="20"/>
          <w:szCs w:val="20"/>
        </w:rPr>
        <w:t xml:space="preserve">, in which the Vector control block, inverter block, power supply module, PMSM module, Clark transformation and Park transformation modules to obtain feedback currents of the d and q-axis current are included. </w:t>
      </w:r>
      <w:r w:rsidR="00C22D23">
        <w:rPr>
          <w:rFonts w:ascii="Times New Roman" w:hAnsi="Times New Roman" w:cs="Times New Roman"/>
          <w:color w:val="000000" w:themeColor="text1"/>
          <w:sz w:val="20"/>
          <w:szCs w:val="20"/>
        </w:rPr>
        <w:t>Figures 2 to 4</w:t>
      </w:r>
      <w:r>
        <w:rPr>
          <w:rFonts w:ascii="Times New Roman" w:hAnsi="Times New Roman" w:cs="Times New Roman"/>
          <w:color w:val="000000" w:themeColor="text1"/>
          <w:sz w:val="20"/>
          <w:szCs w:val="20"/>
        </w:rPr>
        <w:t xml:space="preserve"> are </w:t>
      </w:r>
      <w:r w:rsidRPr="007B13B6">
        <w:rPr>
          <w:rFonts w:ascii="Times New Roman" w:hAnsi="Times New Roman" w:cs="Times New Roman"/>
          <w:color w:val="000000" w:themeColor="text1"/>
          <w:sz w:val="20"/>
          <w:szCs w:val="20"/>
        </w:rPr>
        <w:t>the Simulink model of the Vector control strategy</w:t>
      </w:r>
      <w:r>
        <w:rPr>
          <w:rFonts w:ascii="Times New Roman" w:hAnsi="Times New Roman" w:cs="Times New Roman"/>
          <w:color w:val="000000" w:themeColor="text1"/>
          <w:sz w:val="20"/>
          <w:szCs w:val="20"/>
        </w:rPr>
        <w:t xml:space="preserve">, </w:t>
      </w:r>
      <w:r w:rsidRPr="007B13B6">
        <w:rPr>
          <w:rFonts w:ascii="Times New Roman" w:hAnsi="Times New Roman" w:cs="Times New Roman"/>
          <w:color w:val="000000" w:themeColor="text1"/>
          <w:sz w:val="20"/>
          <w:szCs w:val="20"/>
        </w:rPr>
        <w:t>Subsystem model of current and speed controllers respectively. The parameters of PMSM, which includes inverter, current and velocity used in the simulation are given below:</w:t>
      </w:r>
    </w:p>
    <w:p w14:paraId="5E289620" w14:textId="65A435A3" w:rsidR="001E60B8" w:rsidRPr="00C22D23" w:rsidRDefault="001E60B8" w:rsidP="001E60B8">
      <w:pPr>
        <w:spacing w:before="54" w:after="0" w:line="276" w:lineRule="auto"/>
        <w:jc w:val="both"/>
        <w:rPr>
          <w:rFonts w:ascii="Times New Roman" w:hAnsi="Times New Roman" w:cs="Times New Roman"/>
          <w:color w:val="000000" w:themeColor="text1"/>
          <w:sz w:val="20"/>
          <w:szCs w:val="20"/>
        </w:rPr>
      </w:pPr>
      <w:r w:rsidRPr="00C22D23">
        <w:rPr>
          <w:rFonts w:ascii="Times New Roman" w:hAnsi="Times New Roman" w:cs="Times New Roman"/>
          <w:noProof/>
          <w:color w:val="000000" w:themeColor="text1"/>
          <w:sz w:val="24"/>
          <w:szCs w:val="24"/>
        </w:rPr>
        <w:drawing>
          <wp:inline distT="0" distB="0" distL="0" distR="0" wp14:anchorId="308B4B6A" wp14:editId="6AD8E5C4">
            <wp:extent cx="5737860" cy="17373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0">
                      <a:extLst>
                        <a:ext uri="{28A0092B-C50C-407E-A947-70E740481C1C}">
                          <a14:useLocalDpi xmlns:a14="http://schemas.microsoft.com/office/drawing/2010/main" val="0"/>
                        </a:ext>
                      </a:extLst>
                    </a:blip>
                    <a:srcRect l="3464" t="34658" r="2290" b="14607"/>
                    <a:stretch>
                      <a:fillRect/>
                    </a:stretch>
                  </pic:blipFill>
                  <pic:spPr>
                    <a:xfrm>
                      <a:off x="0" y="0"/>
                      <a:ext cx="5737860" cy="1737360"/>
                    </a:xfrm>
                    <a:prstGeom prst="rect">
                      <a:avLst/>
                    </a:prstGeom>
                    <a:noFill/>
                    <a:ln>
                      <a:noFill/>
                    </a:ln>
                  </pic:spPr>
                </pic:pic>
              </a:graphicData>
            </a:graphic>
          </wp:inline>
        </w:drawing>
      </w:r>
    </w:p>
    <w:p w14:paraId="7E603499" w14:textId="7F193586" w:rsidR="001E60B8" w:rsidRPr="00C22D23" w:rsidRDefault="00C22D23" w:rsidP="00C22D23">
      <w:pPr>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Figure 2</w:t>
      </w:r>
      <w:r w:rsidR="001E60B8" w:rsidRPr="00C22D23">
        <w:rPr>
          <w:rFonts w:ascii="Times New Roman" w:hAnsi="Times New Roman" w:cs="Times New Roman"/>
          <w:color w:val="000000" w:themeColor="text1"/>
          <w:sz w:val="24"/>
          <w:szCs w:val="24"/>
        </w:rPr>
        <w:t xml:space="preserve"> Simulink model</w:t>
      </w:r>
      <w:r w:rsidRPr="00C22D23">
        <w:rPr>
          <w:rFonts w:ascii="Times New Roman" w:hAnsi="Times New Roman" w:cs="Times New Roman"/>
          <w:color w:val="000000" w:themeColor="text1"/>
          <w:sz w:val="24"/>
          <w:szCs w:val="24"/>
        </w:rPr>
        <w:t xml:space="preserve"> of the Vector control strategy</w:t>
      </w:r>
    </w:p>
    <w:p w14:paraId="4BCEBFBA" w14:textId="77777777" w:rsidR="001E60B8" w:rsidRPr="00C22D23" w:rsidRDefault="001E60B8" w:rsidP="00C22D23">
      <w:pPr>
        <w:spacing w:before="54" w:after="0" w:line="276" w:lineRule="auto"/>
        <w:jc w:val="center"/>
        <w:rPr>
          <w:rFonts w:ascii="Times New Roman" w:hAnsi="Times New Roman" w:cs="Times New Roman"/>
          <w:color w:val="000000" w:themeColor="text1"/>
          <w:sz w:val="20"/>
          <w:szCs w:val="20"/>
        </w:rPr>
      </w:pPr>
      <w:r w:rsidRPr="00C22D23">
        <w:rPr>
          <w:rFonts w:ascii="Times New Roman" w:hAnsi="Times New Roman" w:cs="Times New Roman"/>
          <w:noProof/>
          <w:color w:val="000000" w:themeColor="text1"/>
          <w:sz w:val="24"/>
          <w:szCs w:val="24"/>
        </w:rPr>
        <w:drawing>
          <wp:inline distT="0" distB="0" distL="0" distR="0" wp14:anchorId="1DF37C41" wp14:editId="20F27A3E">
            <wp:extent cx="5943600" cy="21564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1">
                      <a:extLst>
                        <a:ext uri="{28A0092B-C50C-407E-A947-70E740481C1C}">
                          <a14:useLocalDpi xmlns:a14="http://schemas.microsoft.com/office/drawing/2010/main" val="0"/>
                        </a:ext>
                      </a:extLst>
                    </a:blip>
                    <a:srcRect l="3464" t="28909" r="1051" b="9512"/>
                    <a:stretch>
                      <a:fillRect/>
                    </a:stretch>
                  </pic:blipFill>
                  <pic:spPr>
                    <a:xfrm>
                      <a:off x="0" y="0"/>
                      <a:ext cx="5943600" cy="2156460"/>
                    </a:xfrm>
                    <a:prstGeom prst="rect">
                      <a:avLst/>
                    </a:prstGeom>
                    <a:noFill/>
                    <a:ln>
                      <a:noFill/>
                    </a:ln>
                  </pic:spPr>
                </pic:pic>
              </a:graphicData>
            </a:graphic>
          </wp:inline>
        </w:drawing>
      </w:r>
    </w:p>
    <w:p w14:paraId="559E1CDC" w14:textId="30A60DA1" w:rsidR="001E60B8" w:rsidRPr="00C22D23" w:rsidRDefault="00C22D23" w:rsidP="00C22D23">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4"/>
          <w:szCs w:val="24"/>
        </w:rPr>
        <w:t>Figure 3</w:t>
      </w:r>
      <w:r w:rsidR="001E60B8" w:rsidRPr="00C22D23">
        <w:rPr>
          <w:rFonts w:ascii="Times New Roman" w:hAnsi="Times New Roman" w:cs="Times New Roman"/>
          <w:color w:val="000000" w:themeColor="text1"/>
          <w:sz w:val="24"/>
          <w:szCs w:val="24"/>
        </w:rPr>
        <w:t xml:space="preserve"> Subsystem model of the PMSM</w:t>
      </w:r>
    </w:p>
    <w:p w14:paraId="1EEFDBA9" w14:textId="244C730B" w:rsidR="001E60B8" w:rsidRPr="00C22D23" w:rsidRDefault="001E60B8" w:rsidP="00C22D23">
      <w:pPr>
        <w:spacing w:after="0" w:line="276" w:lineRule="auto"/>
        <w:jc w:val="center"/>
        <w:rPr>
          <w:rFonts w:ascii="Times New Roman" w:hAnsi="Times New Roman" w:cs="Times New Roman"/>
          <w:color w:val="000000" w:themeColor="text1"/>
          <w:sz w:val="20"/>
          <w:szCs w:val="20"/>
        </w:rPr>
      </w:pPr>
      <w:r w:rsidRPr="00C22D23">
        <w:rPr>
          <w:rFonts w:ascii="Times New Roman" w:hAnsi="Times New Roman" w:cs="Times New Roman"/>
          <w:noProof/>
          <w:color w:val="000000" w:themeColor="text1"/>
          <w:sz w:val="24"/>
          <w:szCs w:val="24"/>
        </w:rPr>
        <w:drawing>
          <wp:inline distT="0" distB="0" distL="0" distR="0" wp14:anchorId="114871F2" wp14:editId="23480717">
            <wp:extent cx="6035040" cy="1844040"/>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2">
                      <a:extLst>
                        <a:ext uri="{28A0092B-C50C-407E-A947-70E740481C1C}">
                          <a14:useLocalDpi xmlns:a14="http://schemas.microsoft.com/office/drawing/2010/main" val="0"/>
                        </a:ext>
                      </a:extLst>
                    </a:blip>
                    <a:srcRect l="3011" t="30947" r="1349" b="17189"/>
                    <a:stretch>
                      <a:fillRect/>
                    </a:stretch>
                  </pic:blipFill>
                  <pic:spPr>
                    <a:xfrm>
                      <a:off x="0" y="0"/>
                      <a:ext cx="6035040" cy="1844040"/>
                    </a:xfrm>
                    <a:prstGeom prst="rect">
                      <a:avLst/>
                    </a:prstGeom>
                    <a:noFill/>
                    <a:ln>
                      <a:noFill/>
                    </a:ln>
                  </pic:spPr>
                </pic:pic>
              </a:graphicData>
            </a:graphic>
          </wp:inline>
        </w:drawing>
      </w:r>
    </w:p>
    <w:p w14:paraId="72CAB2DD" w14:textId="2C7C3AFA" w:rsidR="001E60B8" w:rsidRPr="00C22D23" w:rsidRDefault="00C22D23" w:rsidP="00C22D23">
      <w:pPr>
        <w:spacing w:after="0" w:line="276"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4"/>
          <w:szCs w:val="24"/>
        </w:rPr>
        <w:t>Figure 4</w:t>
      </w:r>
      <w:r w:rsidR="001E60B8" w:rsidRPr="00C22D23">
        <w:rPr>
          <w:rFonts w:ascii="Times New Roman" w:hAnsi="Times New Roman" w:cs="Times New Roman"/>
          <w:color w:val="000000" w:themeColor="text1"/>
          <w:sz w:val="24"/>
          <w:szCs w:val="24"/>
        </w:rPr>
        <w:t xml:space="preserve"> Subsystem </w:t>
      </w:r>
      <w:proofErr w:type="gramStart"/>
      <w:r w:rsidR="001E60B8" w:rsidRPr="00C22D23">
        <w:rPr>
          <w:rFonts w:ascii="Times New Roman" w:hAnsi="Times New Roman" w:cs="Times New Roman"/>
          <w:color w:val="000000" w:themeColor="text1"/>
          <w:sz w:val="24"/>
          <w:szCs w:val="24"/>
        </w:rPr>
        <w:t>model</w:t>
      </w:r>
      <w:proofErr w:type="gramEnd"/>
      <w:r w:rsidR="001E60B8" w:rsidRPr="00C22D23">
        <w:rPr>
          <w:rFonts w:ascii="Times New Roman" w:hAnsi="Times New Roman" w:cs="Times New Roman"/>
          <w:color w:val="000000" w:themeColor="text1"/>
          <w:sz w:val="24"/>
          <w:szCs w:val="24"/>
        </w:rPr>
        <w:t xml:space="preserve"> of current and velocity controllers</w:t>
      </w:r>
    </w:p>
    <w:p w14:paraId="653CCBA2" w14:textId="77777777" w:rsidR="001E60B8" w:rsidRPr="007B13B6" w:rsidRDefault="001E60B8" w:rsidP="001E60B8">
      <w:pPr>
        <w:spacing w:before="54" w:after="0" w:line="276" w:lineRule="auto"/>
        <w:jc w:val="both"/>
        <w:rPr>
          <w:rFonts w:ascii="Times New Roman" w:hAnsi="Times New Roman" w:cs="Times New Roman"/>
          <w:color w:val="000000" w:themeColor="text1"/>
          <w:sz w:val="20"/>
          <w:szCs w:val="20"/>
        </w:rPr>
      </w:pPr>
      <w:r w:rsidRPr="007B13B6">
        <w:rPr>
          <w:rFonts w:ascii="Times New Roman" w:hAnsi="Times New Roman" w:cs="Times New Roman"/>
          <w:b/>
          <w:color w:val="000000" w:themeColor="text1"/>
          <w:sz w:val="20"/>
          <w:szCs w:val="20"/>
        </w:rPr>
        <w:lastRenderedPageBreak/>
        <w:t>PMSM Parameters</w:t>
      </w:r>
    </w:p>
    <w:p w14:paraId="685CEFB9" w14:textId="77777777" w:rsidR="001E60B8" w:rsidRPr="007B13B6" w:rsidRDefault="001E60B8" w:rsidP="001E60B8">
      <w:pPr>
        <w:spacing w:before="54" w:after="0" w:line="276" w:lineRule="auto"/>
        <w:jc w:val="both"/>
        <w:rPr>
          <w:rFonts w:ascii="Times New Roman" w:hAnsi="Times New Roman" w:cs="Times New Roman"/>
          <w:color w:val="000000" w:themeColor="text1"/>
          <w:sz w:val="20"/>
          <w:szCs w:val="20"/>
        </w:rPr>
      </w:pPr>
      <m:oMath>
        <m:r>
          <w:rPr>
            <w:rFonts w:ascii="Cambria Math" w:hAnsi="Cambria Math" w:cs="Times New Roman"/>
            <w:color w:val="000000" w:themeColor="text1"/>
            <w:sz w:val="20"/>
            <w:szCs w:val="20"/>
          </w:rPr>
          <m:t>θ</m:t>
        </m:r>
      </m:oMath>
      <w:r w:rsidRPr="007B13B6">
        <w:rPr>
          <w:rFonts w:ascii="Times New Roman" w:hAnsi="Times New Roman" w:cs="Times New Roman"/>
          <w:color w:val="000000" w:themeColor="text1"/>
          <w:sz w:val="20"/>
          <w:szCs w:val="20"/>
        </w:rPr>
        <w:t xml:space="preserve"> = 0.1;      % Permanent magnet flux linkage [</w:t>
      </w: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φ</m:t>
            </m:r>
          </m:e>
          <m:sub>
            <m:r>
              <w:rPr>
                <w:rFonts w:ascii="Cambria Math" w:hAnsi="Cambria Math" w:cs="Times New Roman"/>
                <w:color w:val="000000" w:themeColor="text1"/>
                <w:sz w:val="20"/>
                <w:szCs w:val="20"/>
              </w:rPr>
              <m:t>b</m:t>
            </m:r>
          </m:sub>
        </m:sSub>
      </m:oMath>
      <w:r>
        <w:rPr>
          <w:rFonts w:ascii="Times New Roman" w:eastAsiaTheme="minorEastAsia" w:hAnsi="Times New Roman" w:cs="Times New Roman"/>
          <w:color w:val="000000" w:themeColor="text1"/>
          <w:sz w:val="20"/>
          <w:szCs w:val="20"/>
        </w:rPr>
        <w:t>]</w:t>
      </w:r>
    </w:p>
    <w:p w14:paraId="50657F4C" w14:textId="77777777" w:rsidR="001E60B8" w:rsidRPr="007B13B6" w:rsidRDefault="00D82E16" w:rsidP="001E60B8">
      <w:pPr>
        <w:spacing w:after="0" w:line="276" w:lineRule="auto"/>
        <w:jc w:val="both"/>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L</m:t>
            </m:r>
          </m:e>
          <m:sub>
            <m:r>
              <w:rPr>
                <w:rFonts w:ascii="Cambria Math" w:hAnsi="Cambria Math" w:cs="Times New Roman"/>
                <w:color w:val="000000" w:themeColor="text1"/>
                <w:sz w:val="20"/>
                <w:szCs w:val="20"/>
              </w:rPr>
              <m:t>d</m:t>
            </m:r>
          </m:sub>
        </m:sSub>
      </m:oMath>
      <w:r w:rsidR="001E60B8" w:rsidRPr="007B13B6">
        <w:rPr>
          <w:rFonts w:ascii="Times New Roman" w:hAnsi="Times New Roman" w:cs="Times New Roman"/>
          <w:color w:val="000000" w:themeColor="text1"/>
          <w:sz w:val="20"/>
          <w:szCs w:val="20"/>
        </w:rPr>
        <w:t xml:space="preserve"> = 0.01;      % Stator d-axis inductance [H]</w:t>
      </w:r>
    </w:p>
    <w:p w14:paraId="60D16072" w14:textId="77777777" w:rsidR="001E60B8" w:rsidRPr="007B13B6" w:rsidRDefault="00D82E16" w:rsidP="001E60B8">
      <w:pPr>
        <w:spacing w:after="0" w:line="276" w:lineRule="auto"/>
        <w:jc w:val="both"/>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L</m:t>
            </m:r>
          </m:e>
          <m:sub>
            <m:r>
              <w:rPr>
                <w:rFonts w:ascii="Cambria Math" w:hAnsi="Cambria Math" w:cs="Times New Roman"/>
                <w:color w:val="000000" w:themeColor="text1"/>
                <w:sz w:val="20"/>
                <w:szCs w:val="20"/>
              </w:rPr>
              <m:t>q</m:t>
            </m:r>
          </m:sub>
        </m:sSub>
      </m:oMath>
      <w:r w:rsidR="001E60B8" w:rsidRPr="007B13B6">
        <w:rPr>
          <w:rFonts w:ascii="Times New Roman" w:hAnsi="Times New Roman" w:cs="Times New Roman"/>
          <w:color w:val="000000" w:themeColor="text1"/>
          <w:sz w:val="20"/>
          <w:szCs w:val="20"/>
        </w:rPr>
        <w:t xml:space="preserve"> = 0.02;      % Stator q-axis inductance [H]</w:t>
      </w:r>
    </w:p>
    <w:p w14:paraId="5B6DED73" w14:textId="77777777" w:rsidR="001E60B8" w:rsidRPr="007B13B6" w:rsidRDefault="00D82E16" w:rsidP="001E60B8">
      <w:pPr>
        <w:spacing w:after="0" w:line="276" w:lineRule="auto"/>
        <w:jc w:val="both"/>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R</m:t>
            </m:r>
          </m:e>
          <m:sub>
            <m:r>
              <w:rPr>
                <w:rFonts w:ascii="Cambria Math" w:hAnsi="Cambria Math" w:cs="Times New Roman"/>
                <w:color w:val="000000" w:themeColor="text1"/>
                <w:sz w:val="20"/>
                <w:szCs w:val="20"/>
              </w:rPr>
              <m:t>s</m:t>
            </m:r>
          </m:sub>
        </m:sSub>
      </m:oMath>
      <w:r w:rsidR="001E60B8" w:rsidRPr="007B13B6">
        <w:rPr>
          <w:rFonts w:ascii="Times New Roman" w:hAnsi="Times New Roman" w:cs="Times New Roman"/>
          <w:color w:val="000000" w:themeColor="text1"/>
          <w:sz w:val="20"/>
          <w:szCs w:val="20"/>
        </w:rPr>
        <w:t xml:space="preserve"> = 0.38;      % </w:t>
      </w:r>
      <w:r w:rsidR="001E60B8">
        <w:rPr>
          <w:rFonts w:ascii="Times New Roman" w:hAnsi="Times New Roman" w:cs="Times New Roman"/>
          <w:color w:val="000000" w:themeColor="text1"/>
          <w:sz w:val="20"/>
          <w:szCs w:val="20"/>
        </w:rPr>
        <w:t xml:space="preserve">Stator resistance per phase </w:t>
      </w:r>
    </w:p>
    <w:p w14:paraId="233B2E2B" w14:textId="77777777" w:rsidR="001E60B8" w:rsidRPr="007B13B6" w:rsidRDefault="001E60B8" w:rsidP="001E60B8">
      <w:pPr>
        <w:spacing w:after="0" w:line="276" w:lineRule="auto"/>
        <w:jc w:val="both"/>
        <w:rPr>
          <w:rFonts w:ascii="Times New Roman" w:hAnsi="Times New Roman" w:cs="Times New Roman"/>
          <w:color w:val="000000" w:themeColor="text1"/>
          <w:sz w:val="20"/>
          <w:szCs w:val="20"/>
        </w:rPr>
      </w:pPr>
      <w:r w:rsidRPr="007B13B6">
        <w:rPr>
          <w:rFonts w:ascii="Times New Roman" w:hAnsi="Times New Roman" w:cs="Times New Roman"/>
          <w:color w:val="000000" w:themeColor="text1"/>
          <w:sz w:val="20"/>
          <w:szCs w:val="20"/>
        </w:rPr>
        <w:t>p = 2;          % Number of pole pairs</w:t>
      </w:r>
    </w:p>
    <w:p w14:paraId="3066F5D9" w14:textId="77777777" w:rsidR="001E60B8" w:rsidRPr="007B13B6" w:rsidRDefault="00D82E16" w:rsidP="001E60B8">
      <w:pPr>
        <w:spacing w:after="0" w:line="276" w:lineRule="auto"/>
        <w:jc w:val="both"/>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J</m:t>
            </m:r>
          </m:e>
          <m:sub>
            <m:r>
              <w:rPr>
                <w:rFonts w:ascii="Cambria Math" w:hAnsi="Cambria Math" w:cs="Times New Roman"/>
                <w:color w:val="000000" w:themeColor="text1"/>
                <w:sz w:val="20"/>
                <w:szCs w:val="20"/>
              </w:rPr>
              <m:t>m</m:t>
            </m:r>
          </m:sub>
        </m:sSub>
      </m:oMath>
      <w:r w:rsidR="001E60B8" w:rsidRPr="007B13B6">
        <w:rPr>
          <w:rFonts w:ascii="Times New Roman" w:hAnsi="Times New Roman" w:cs="Times New Roman"/>
          <w:color w:val="000000" w:themeColor="text1"/>
          <w:sz w:val="20"/>
          <w:szCs w:val="20"/>
        </w:rPr>
        <w:t xml:space="preserve"> =</w:t>
      </w:r>
      <w:r w:rsidR="001E60B8">
        <w:rPr>
          <w:rFonts w:ascii="Times New Roman" w:hAnsi="Times New Roman" w:cs="Times New Roman"/>
          <w:color w:val="000000" w:themeColor="text1"/>
          <w:sz w:val="20"/>
          <w:szCs w:val="20"/>
        </w:rPr>
        <w:t xml:space="preserve"> 0.1e-3;    % Rotor inertia [kg </w:t>
      </w:r>
      <m:oMath>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m</m:t>
            </m:r>
          </m:e>
          <m:sup>
            <m:r>
              <w:rPr>
                <w:rFonts w:ascii="Cambria Math" w:hAnsi="Cambria Math" w:cs="Times New Roman"/>
                <w:color w:val="000000" w:themeColor="text1"/>
                <w:sz w:val="20"/>
                <w:szCs w:val="20"/>
              </w:rPr>
              <m:t>2</m:t>
            </m:r>
          </m:sup>
        </m:sSup>
        <m:r>
          <w:rPr>
            <w:rFonts w:ascii="Cambria Math" w:hAnsi="Cambria Math" w:cs="Times New Roman"/>
            <w:color w:val="000000" w:themeColor="text1"/>
            <w:sz w:val="20"/>
            <w:szCs w:val="20"/>
          </w:rPr>
          <m:t>]</m:t>
        </m:r>
      </m:oMath>
    </w:p>
    <w:p w14:paraId="78F25195" w14:textId="77777777" w:rsidR="001E60B8" w:rsidRPr="007B13B6" w:rsidRDefault="00D82E16" w:rsidP="001E60B8">
      <w:pPr>
        <w:spacing w:after="0" w:line="276" w:lineRule="auto"/>
        <w:jc w:val="both"/>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D</m:t>
            </m:r>
          </m:e>
          <m:sub>
            <m:r>
              <w:rPr>
                <w:rFonts w:ascii="Cambria Math" w:hAnsi="Cambria Math" w:cs="Times New Roman"/>
                <w:color w:val="000000" w:themeColor="text1"/>
                <w:sz w:val="20"/>
                <w:szCs w:val="20"/>
              </w:rPr>
              <m:t>m</m:t>
            </m:r>
          </m:sub>
        </m:sSub>
      </m:oMath>
      <w:r w:rsidR="001E60B8" w:rsidRPr="007B13B6">
        <w:rPr>
          <w:rFonts w:ascii="Times New Roman" w:hAnsi="Times New Roman" w:cs="Times New Roman"/>
          <w:color w:val="000000" w:themeColor="text1"/>
          <w:sz w:val="20"/>
          <w:szCs w:val="20"/>
        </w:rPr>
        <w:t xml:space="preserve"> </w:t>
      </w:r>
      <w:r w:rsidR="001E60B8">
        <w:rPr>
          <w:rFonts w:ascii="Times New Roman" w:hAnsi="Times New Roman" w:cs="Times New Roman"/>
          <w:color w:val="000000" w:themeColor="text1"/>
          <w:sz w:val="20"/>
          <w:szCs w:val="20"/>
        </w:rPr>
        <w:t>= 1e-3;      % Rotor damping [</w:t>
      </w:r>
      <m:oMath>
        <m:sSub>
          <m:sSubPr>
            <m:ctrlPr>
              <w:rPr>
                <w:rFonts w:ascii="Cambria Math" w:hAnsi="Cambria Math" w:cs="Times New Roman"/>
                <w:i/>
                <w:color w:val="000000" w:themeColor="text1"/>
                <w:sz w:val="20"/>
                <w:szCs w:val="20"/>
              </w:rPr>
            </m:ctrlPr>
          </m:sSubPr>
          <m:e>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N</m:t>
                </m:r>
              </m:e>
              <m:sup>
                <m:r>
                  <w:rPr>
                    <w:rFonts w:ascii="Cambria Math" w:hAnsi="Cambria Math" w:cs="Times New Roman"/>
                    <w:color w:val="000000" w:themeColor="text1"/>
                    <w:sz w:val="20"/>
                    <w:szCs w:val="20"/>
                  </w:rPr>
                  <m:t>2</m:t>
                </m:r>
              </m:sup>
            </m:sSup>
          </m:e>
          <m:sub>
            <m:r>
              <w:rPr>
                <w:rFonts w:ascii="Cambria Math" w:hAnsi="Cambria Math" w:cs="Times New Roman"/>
                <w:color w:val="000000" w:themeColor="text1"/>
                <w:sz w:val="20"/>
                <w:szCs w:val="20"/>
              </w:rPr>
              <m:t>m</m:t>
            </m:r>
          </m:sub>
        </m:sSub>
      </m:oMath>
      <w:r w:rsidR="001E60B8">
        <w:rPr>
          <w:rFonts w:ascii="Times New Roman" w:hAnsi="Times New Roman" w:cs="Times New Roman"/>
          <w:color w:val="000000" w:themeColor="text1"/>
          <w:sz w:val="20"/>
          <w:szCs w:val="20"/>
        </w:rPr>
        <w:t xml:space="preserve"> {rad/s]</w:t>
      </w:r>
    </w:p>
    <w:p w14:paraId="0330B379" w14:textId="77777777" w:rsidR="001E60B8" w:rsidRPr="007B13B6" w:rsidRDefault="001E60B8" w:rsidP="001E60B8">
      <w:pPr>
        <w:spacing w:after="0" w:line="276" w:lineRule="auto"/>
        <w:jc w:val="both"/>
        <w:rPr>
          <w:rFonts w:ascii="Times New Roman" w:hAnsi="Times New Roman" w:cs="Times New Roman"/>
          <w:b/>
          <w:color w:val="000000" w:themeColor="text1"/>
          <w:sz w:val="20"/>
          <w:szCs w:val="20"/>
        </w:rPr>
      </w:pPr>
      <w:r w:rsidRPr="007B13B6">
        <w:rPr>
          <w:rFonts w:ascii="Times New Roman" w:hAnsi="Times New Roman" w:cs="Times New Roman"/>
          <w:color w:val="000000" w:themeColor="text1"/>
          <w:sz w:val="20"/>
          <w:szCs w:val="20"/>
        </w:rPr>
        <w:t xml:space="preserve"> </w:t>
      </w:r>
      <w:r w:rsidRPr="007B13B6">
        <w:rPr>
          <w:rFonts w:ascii="Times New Roman" w:hAnsi="Times New Roman" w:cs="Times New Roman"/>
          <w:b/>
          <w:color w:val="000000" w:themeColor="text1"/>
          <w:sz w:val="20"/>
          <w:szCs w:val="20"/>
        </w:rPr>
        <w:t xml:space="preserve"> Inverter Parameters </w:t>
      </w:r>
    </w:p>
    <w:p w14:paraId="7E61E379" w14:textId="77777777" w:rsidR="001E60B8" w:rsidRPr="007B13B6" w:rsidRDefault="00D82E16" w:rsidP="001E60B8">
      <w:pPr>
        <w:spacing w:after="0" w:line="276" w:lineRule="auto"/>
        <w:jc w:val="both"/>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V</m:t>
            </m:r>
          </m:e>
          <m:sub>
            <m:r>
              <w:rPr>
                <w:rFonts w:ascii="Cambria Math" w:hAnsi="Cambria Math" w:cs="Times New Roman"/>
                <w:color w:val="000000" w:themeColor="text1"/>
                <w:sz w:val="20"/>
                <w:szCs w:val="20"/>
              </w:rPr>
              <m:t>dc</m:t>
            </m:r>
          </m:sub>
        </m:sSub>
      </m:oMath>
      <w:r w:rsidR="001E60B8" w:rsidRPr="007B13B6">
        <w:rPr>
          <w:rFonts w:ascii="Times New Roman" w:hAnsi="Times New Roman" w:cs="Times New Roman"/>
          <w:color w:val="000000" w:themeColor="text1"/>
          <w:sz w:val="20"/>
          <w:szCs w:val="20"/>
        </w:rPr>
        <w:t xml:space="preserve"> = 100;      % DC voltage [V]</w:t>
      </w:r>
    </w:p>
    <w:p w14:paraId="0C6093D8" w14:textId="77777777" w:rsidR="001E60B8" w:rsidRPr="007B13B6" w:rsidRDefault="00D82E16" w:rsidP="001E60B8">
      <w:pPr>
        <w:spacing w:after="0" w:line="276" w:lineRule="auto"/>
        <w:jc w:val="both"/>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f</m:t>
            </m:r>
          </m:e>
          <m:sub>
            <m:r>
              <w:rPr>
                <w:rFonts w:ascii="Cambria Math" w:hAnsi="Cambria Math" w:cs="Times New Roman"/>
                <w:color w:val="000000" w:themeColor="text1"/>
                <w:sz w:val="20"/>
                <w:szCs w:val="20"/>
              </w:rPr>
              <m:t>c</m:t>
            </m:r>
          </m:sub>
        </m:sSub>
      </m:oMath>
      <w:r w:rsidR="001E60B8" w:rsidRPr="007B13B6">
        <w:rPr>
          <w:rFonts w:ascii="Times New Roman" w:hAnsi="Times New Roman" w:cs="Times New Roman"/>
          <w:color w:val="000000" w:themeColor="text1"/>
          <w:sz w:val="20"/>
          <w:szCs w:val="20"/>
        </w:rPr>
        <w:t xml:space="preserve"> = 10e3;      % Carrier Frequency [Hz]</w:t>
      </w:r>
    </w:p>
    <w:p w14:paraId="70148BAD" w14:textId="77777777" w:rsidR="001E60B8" w:rsidRPr="007B13B6" w:rsidRDefault="001E60B8" w:rsidP="001E60B8">
      <w:pPr>
        <w:spacing w:after="0" w:line="276" w:lineRule="auto"/>
        <w:jc w:val="both"/>
        <w:rPr>
          <w:rFonts w:ascii="Times New Roman" w:hAnsi="Times New Roman" w:cs="Times New Roman"/>
          <w:color w:val="000000" w:themeColor="text1"/>
          <w:sz w:val="20"/>
          <w:szCs w:val="20"/>
        </w:rPr>
      </w:pPr>
      <w:r w:rsidRPr="007B13B6">
        <w:rPr>
          <w:rFonts w:ascii="Times New Roman" w:hAnsi="Times New Roman" w:cs="Times New Roman"/>
          <w:color w:val="000000" w:themeColor="text1"/>
          <w:sz w:val="20"/>
          <w:szCs w:val="20"/>
        </w:rPr>
        <w:t xml:space="preserve"> </w:t>
      </w:r>
      <m:oMath>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rPr>
              <m:t>T</m:t>
            </m:r>
          </m:e>
          <m:sub>
            <m:r>
              <w:rPr>
                <w:rFonts w:ascii="Cambria Math" w:hAnsi="Cambria Math" w:cs="Times New Roman"/>
                <w:color w:val="000000" w:themeColor="text1"/>
                <w:sz w:val="20"/>
                <w:szCs w:val="20"/>
              </w:rPr>
              <m:t>s</m:t>
            </m:r>
          </m:sub>
        </m:sSub>
      </m:oMath>
      <w:r w:rsidRPr="007B13B6">
        <w:rPr>
          <w:rFonts w:ascii="Times New Roman" w:hAnsi="Times New Roman" w:cs="Times New Roman"/>
          <w:color w:val="000000" w:themeColor="text1"/>
          <w:sz w:val="20"/>
          <w:szCs w:val="20"/>
        </w:rPr>
        <w:t xml:space="preserve">  = 1/fc/100</w:t>
      </w:r>
      <w:proofErr w:type="gramStart"/>
      <w:r w:rsidRPr="007B13B6">
        <w:rPr>
          <w:rFonts w:ascii="Times New Roman" w:hAnsi="Times New Roman" w:cs="Times New Roman"/>
          <w:color w:val="000000" w:themeColor="text1"/>
          <w:sz w:val="20"/>
          <w:szCs w:val="20"/>
        </w:rPr>
        <w:t>;  %</w:t>
      </w:r>
      <w:proofErr w:type="gramEnd"/>
      <w:r w:rsidRPr="007B13B6">
        <w:rPr>
          <w:rFonts w:ascii="Times New Roman" w:hAnsi="Times New Roman" w:cs="Times New Roman"/>
          <w:color w:val="000000" w:themeColor="text1"/>
          <w:sz w:val="20"/>
          <w:szCs w:val="20"/>
        </w:rPr>
        <w:t xml:space="preserve"> Sampling time [sec]</w:t>
      </w:r>
    </w:p>
    <w:p w14:paraId="5F3F4D41" w14:textId="77777777" w:rsidR="001E60B8" w:rsidRPr="007B13B6" w:rsidRDefault="001E60B8" w:rsidP="001E60B8">
      <w:pPr>
        <w:spacing w:after="0" w:line="276" w:lineRule="auto"/>
        <w:jc w:val="both"/>
        <w:rPr>
          <w:rFonts w:ascii="Times New Roman" w:hAnsi="Times New Roman" w:cs="Times New Roman"/>
          <w:color w:val="000000" w:themeColor="text1"/>
          <w:sz w:val="20"/>
          <w:szCs w:val="20"/>
        </w:rPr>
      </w:pPr>
      <w:r w:rsidRPr="007B13B6">
        <w:rPr>
          <w:rFonts w:ascii="Times New Roman" w:hAnsi="Times New Roman" w:cs="Times New Roman"/>
          <w:color w:val="000000" w:themeColor="text1"/>
          <w:sz w:val="20"/>
          <w:szCs w:val="20"/>
        </w:rPr>
        <w:t xml:space="preserve"> Current controllers of </w:t>
      </w:r>
      <w:proofErr w:type="spellStart"/>
      <w:r w:rsidRPr="007B13B6">
        <w:rPr>
          <w:rFonts w:ascii="Times New Roman" w:hAnsi="Times New Roman" w:cs="Times New Roman"/>
          <w:color w:val="000000" w:themeColor="text1"/>
          <w:sz w:val="20"/>
          <w:szCs w:val="20"/>
        </w:rPr>
        <w:t>dq</w:t>
      </w:r>
      <w:proofErr w:type="spellEnd"/>
      <w:r w:rsidRPr="007B13B6">
        <w:rPr>
          <w:rFonts w:ascii="Times New Roman" w:hAnsi="Times New Roman" w:cs="Times New Roman"/>
          <w:color w:val="000000" w:themeColor="text1"/>
          <w:sz w:val="20"/>
          <w:szCs w:val="20"/>
        </w:rPr>
        <w:t>-axis (PI controller)</w:t>
      </w:r>
    </w:p>
    <w:p w14:paraId="1A83958D" w14:textId="77777777" w:rsidR="001E60B8" w:rsidRPr="007B13B6" w:rsidRDefault="001E60B8" w:rsidP="001E60B8">
      <w:pPr>
        <w:spacing w:after="0" w:line="276" w:lineRule="auto"/>
        <w:jc w:val="both"/>
        <w:rPr>
          <w:rFonts w:ascii="Times New Roman" w:hAnsi="Times New Roman" w:cs="Times New Roman"/>
          <w:color w:val="000000" w:themeColor="text1"/>
          <w:sz w:val="20"/>
          <w:szCs w:val="20"/>
        </w:rPr>
      </w:pPr>
      <m:oMath>
        <m:r>
          <m:rPr>
            <m:sty m:val="p"/>
          </m:rPr>
          <w:rPr>
            <w:rFonts w:ascii="Cambria Math" w:hAnsi="Cambria Math" w:cs="Times New Roman"/>
            <w:color w:val="000000" w:themeColor="text1"/>
            <w:sz w:val="20"/>
            <w:szCs w:val="20"/>
          </w:rPr>
          <m:t>%</m:t>
        </m:r>
      </m:oMath>
      <w:r w:rsidRPr="007B13B6">
        <w:rPr>
          <w:rFonts w:ascii="Times New Roman" w:hAnsi="Times New Roman" w:cs="Times New Roman"/>
          <w:color w:val="000000" w:themeColor="text1"/>
          <w:sz w:val="20"/>
          <w:szCs w:val="20"/>
        </w:rPr>
        <w:t xml:space="preserve">  </w:t>
      </w:r>
      <m:oMath>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rPr>
              <m:t>L</m:t>
            </m:r>
          </m:e>
          <m:sub>
            <m:r>
              <w:rPr>
                <w:rFonts w:ascii="Cambria Math" w:hAnsi="Cambria Math" w:cs="Times New Roman"/>
                <w:color w:val="000000" w:themeColor="text1"/>
                <w:sz w:val="20"/>
                <w:szCs w:val="20"/>
              </w:rPr>
              <m:t>d</m:t>
            </m:r>
          </m:sub>
        </m:sSub>
      </m:oMath>
      <w:r w:rsidRPr="007B13B6">
        <w:rPr>
          <w:rFonts w:ascii="Times New Roman" w:hAnsi="Times New Roman" w:cs="Times New Roman"/>
          <w:color w:val="000000" w:themeColor="text1"/>
          <w:sz w:val="20"/>
          <w:szCs w:val="20"/>
        </w:rPr>
        <w:t>/</w:t>
      </w:r>
      <m:oMath>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rPr>
              <m:t>R</m:t>
            </m:r>
          </m:e>
          <m:sub>
            <m:r>
              <w:rPr>
                <w:rFonts w:ascii="Cambria Math" w:hAnsi="Cambria Math" w:cs="Times New Roman"/>
                <w:color w:val="000000" w:themeColor="text1"/>
                <w:sz w:val="20"/>
                <w:szCs w:val="20"/>
              </w:rPr>
              <m:t>s</m:t>
            </m:r>
          </m:sub>
        </m:sSub>
      </m:oMath>
      <w:r w:rsidRPr="007B13B6">
        <w:rPr>
          <w:rFonts w:ascii="Times New Roman" w:hAnsi="Times New Roman" w:cs="Times New Roman"/>
          <w:color w:val="000000" w:themeColor="text1"/>
          <w:sz w:val="20"/>
          <w:szCs w:val="20"/>
        </w:rPr>
        <w:t xml:space="preserve"> </w:t>
      </w:r>
      <m:oMath>
        <m:r>
          <m:rPr>
            <m:sty m:val="p"/>
          </m:rPr>
          <w:rPr>
            <w:rFonts w:ascii="Cambria Math" w:hAnsi="Cambria Math" w:cs="Times New Roman"/>
            <w:color w:val="000000" w:themeColor="text1"/>
            <w:sz w:val="20"/>
            <w:szCs w:val="20"/>
          </w:rPr>
          <m:t>= 0.0263[</m:t>
        </m:r>
        <m:r>
          <w:rPr>
            <w:rFonts w:ascii="Cambria Math" w:hAnsi="Cambria Math" w:cs="Times New Roman"/>
            <w:color w:val="000000" w:themeColor="text1"/>
            <w:sz w:val="20"/>
            <w:szCs w:val="20"/>
          </w:rPr>
          <m:t>sec</m:t>
        </m:r>
        <m:r>
          <m:rPr>
            <m:sty m:val="p"/>
          </m:rPr>
          <w:rPr>
            <w:rFonts w:ascii="Cambria Math" w:hAnsi="Cambria Math" w:cs="Times New Roman"/>
            <w:color w:val="000000" w:themeColor="text1"/>
            <w:sz w:val="20"/>
            <w:szCs w:val="20"/>
          </w:rPr>
          <m:t>];</m:t>
        </m:r>
      </m:oMath>
    </w:p>
    <w:p w14:paraId="450CFB05" w14:textId="77777777" w:rsidR="001E60B8" w:rsidRPr="007B13B6" w:rsidRDefault="001E60B8" w:rsidP="001E60B8">
      <w:pPr>
        <w:spacing w:after="0" w:line="276" w:lineRule="auto"/>
        <w:jc w:val="both"/>
        <w:rPr>
          <w:rFonts w:ascii="Times New Roman" w:hAnsi="Times New Roman" w:cs="Times New Roman"/>
          <w:color w:val="000000" w:themeColor="text1"/>
          <w:sz w:val="20"/>
          <w:szCs w:val="20"/>
        </w:rPr>
      </w:pPr>
      <m:oMathPara>
        <m:oMathParaPr>
          <m:jc m:val="left"/>
        </m:oMathParaPr>
        <m:oMath>
          <m:r>
            <m:rPr>
              <m:sty m:val="p"/>
            </m:rPr>
            <w:rPr>
              <w:rFonts w:ascii="Cambria Math" w:hAnsi="Cambria Math" w:cs="Times New Roman"/>
              <w:color w:val="000000" w:themeColor="text1"/>
              <w:sz w:val="20"/>
              <w:szCs w:val="20"/>
            </w:rPr>
            <m:t xml:space="preserve">   % </m:t>
          </m:r>
          <m:f>
            <m:fPr>
              <m:type m:val="lin"/>
              <m:ctrlPr>
                <w:rPr>
                  <w:rFonts w:ascii="Cambria Math" w:hAnsi="Cambria Math" w:cs="Times New Roman"/>
                  <w:color w:val="000000" w:themeColor="text1"/>
                  <w:sz w:val="20"/>
                  <w:szCs w:val="20"/>
                </w:rPr>
              </m:ctrlPr>
            </m:fPr>
            <m:num>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rPr>
                    <m:t>L</m:t>
                  </m:r>
                </m:e>
                <m:sub>
                  <m:r>
                    <w:rPr>
                      <w:rFonts w:ascii="Cambria Math" w:hAnsi="Cambria Math" w:cs="Times New Roman"/>
                      <w:color w:val="000000" w:themeColor="text1"/>
                      <w:sz w:val="20"/>
                      <w:szCs w:val="20"/>
                    </w:rPr>
                    <m:t>q</m:t>
                  </m:r>
                </m:sub>
              </m:sSub>
            </m:num>
            <m:den>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rPr>
                    <m:t>R</m:t>
                  </m:r>
                </m:e>
                <m:sub>
                  <m:r>
                    <w:rPr>
                      <w:rFonts w:ascii="Cambria Math" w:hAnsi="Cambria Math" w:cs="Times New Roman"/>
                      <w:color w:val="000000" w:themeColor="text1"/>
                      <w:sz w:val="20"/>
                      <w:szCs w:val="20"/>
                    </w:rPr>
                    <m:t>s</m:t>
                  </m:r>
                </m:sub>
              </m:sSub>
            </m:den>
          </m:f>
          <m:r>
            <m:rPr>
              <m:sty m:val="p"/>
            </m:rPr>
            <w:rPr>
              <w:rFonts w:ascii="Cambria Math" w:hAnsi="Cambria Math" w:cs="Times New Roman"/>
              <w:color w:val="000000" w:themeColor="text1"/>
              <w:sz w:val="20"/>
              <w:szCs w:val="20"/>
            </w:rPr>
            <m:t xml:space="preserve">  = 0.0526[</m:t>
          </m:r>
          <m:r>
            <w:rPr>
              <w:rFonts w:ascii="Cambria Math" w:hAnsi="Cambria Math" w:cs="Times New Roman"/>
              <w:color w:val="000000" w:themeColor="text1"/>
              <w:sz w:val="20"/>
              <w:szCs w:val="20"/>
            </w:rPr>
            <m:t>sec</m:t>
          </m:r>
          <m:r>
            <m:rPr>
              <m:sty m:val="p"/>
            </m:rPr>
            <w:rPr>
              <w:rFonts w:ascii="Cambria Math" w:hAnsi="Cambria Math" w:cs="Times New Roman"/>
              <w:color w:val="000000" w:themeColor="text1"/>
              <w:sz w:val="20"/>
              <w:szCs w:val="20"/>
            </w:rPr>
            <m:t>];</m:t>
          </m:r>
        </m:oMath>
      </m:oMathPara>
    </w:p>
    <w:p w14:paraId="1E06BC85" w14:textId="77777777" w:rsidR="001E60B8" w:rsidRPr="007B13B6" w:rsidRDefault="001E60B8" w:rsidP="001E60B8">
      <w:pPr>
        <w:spacing w:after="0" w:line="276" w:lineRule="auto"/>
        <w:jc w:val="both"/>
        <w:rPr>
          <w:rFonts w:ascii="Times New Roman" w:hAnsi="Times New Roman" w:cs="Times New Roman"/>
          <w:color w:val="000000" w:themeColor="text1"/>
          <w:sz w:val="20"/>
          <w:szCs w:val="20"/>
        </w:rPr>
      </w:pPr>
      <m:oMath>
        <m:r>
          <m:rPr>
            <m:sty m:val="p"/>
          </m:rPr>
          <w:rPr>
            <w:rFonts w:ascii="Cambria Math" w:hAnsi="Cambria Math" w:cs="Times New Roman"/>
            <w:color w:val="000000" w:themeColor="text1"/>
            <w:sz w:val="20"/>
            <w:szCs w:val="20"/>
          </w:rPr>
          <m:t xml:space="preserve">% </m:t>
        </m:r>
      </m:oMath>
      <w:r w:rsidRPr="007B13B6">
        <w:rPr>
          <w:rFonts w:ascii="Times New Roman" w:hAnsi="Times New Roman" w:cs="Times New Roman"/>
          <w:color w:val="000000" w:themeColor="text1"/>
          <w:sz w:val="20"/>
          <w:szCs w:val="20"/>
        </w:rPr>
        <w:t xml:space="preserve"> Target response time constant: 1e-3[sec]</w:t>
      </w:r>
    </w:p>
    <w:p w14:paraId="037AFBA8" w14:textId="77777777" w:rsidR="001E60B8" w:rsidRPr="007B13B6" w:rsidRDefault="001E60B8" w:rsidP="001E60B8">
      <w:pPr>
        <w:spacing w:after="0" w:line="276" w:lineRule="auto"/>
        <w:jc w:val="both"/>
        <w:rPr>
          <w:rFonts w:ascii="Cambria Math" w:hAnsi="Cambria Math" w:cs="Times New Roman"/>
          <w:color w:val="000000" w:themeColor="text1"/>
          <w:sz w:val="20"/>
          <w:szCs w:val="20"/>
          <w:oMath/>
        </w:rPr>
      </w:pPr>
      <w:r w:rsidRPr="007B13B6">
        <w:rPr>
          <w:rFonts w:ascii="Times New Roman" w:hAnsi="Times New Roman" w:cs="Times New Roman"/>
          <w:color w:val="000000" w:themeColor="text1"/>
          <w:sz w:val="20"/>
          <w:szCs w:val="20"/>
        </w:rPr>
        <w:t xml:space="preserve"> </w:t>
      </w:r>
      <m:oMath>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rPr>
              <m:t>W</m:t>
            </m:r>
          </m:e>
          <m:sub>
            <m:r>
              <w:rPr>
                <w:rFonts w:ascii="Cambria Math" w:hAnsi="Cambria Math" w:cs="Times New Roman"/>
                <w:color w:val="000000" w:themeColor="text1"/>
                <w:sz w:val="20"/>
                <w:szCs w:val="20"/>
              </w:rPr>
              <m:t>c</m:t>
            </m:r>
          </m:sub>
        </m:sSub>
        <m:r>
          <m:rPr>
            <m:sty m:val="p"/>
          </m:rPr>
          <w:rPr>
            <w:rFonts w:ascii="Cambria Math" w:hAnsi="Cambria Math" w:cs="Times New Roman"/>
            <w:color w:val="000000" w:themeColor="text1"/>
            <w:sz w:val="20"/>
            <w:szCs w:val="20"/>
          </w:rPr>
          <m:t xml:space="preserve"> </m:t>
        </m:r>
        <m:bar>
          <m:barPr>
            <m:ctrlPr>
              <w:rPr>
                <w:rFonts w:ascii="Cambria Math" w:hAnsi="Cambria Math" w:cs="Times New Roman"/>
                <w:color w:val="000000" w:themeColor="text1"/>
                <w:sz w:val="20"/>
                <w:szCs w:val="20"/>
              </w:rPr>
            </m:ctrlPr>
          </m:barPr>
          <m:e>
            <m:r>
              <w:rPr>
                <w:rFonts w:ascii="Cambria Math" w:hAnsi="Cambria Math" w:cs="Times New Roman"/>
                <w:color w:val="000000" w:themeColor="text1"/>
                <w:sz w:val="20"/>
                <w:szCs w:val="20"/>
              </w:rPr>
              <m:t>c</m:t>
            </m:r>
          </m:e>
        </m:bar>
      </m:oMath>
      <w:r w:rsidRPr="007B13B6">
        <w:rPr>
          <w:rFonts w:ascii="Times New Roman" w:hAnsi="Times New Roman" w:cs="Times New Roman"/>
          <w:color w:val="000000" w:themeColor="text1"/>
          <w:sz w:val="20"/>
          <w:szCs w:val="20"/>
        </w:rPr>
        <w:t xml:space="preserve"> = </w:t>
      </w:r>
      <m:oMath>
        <m:sSup>
          <m:sSupPr>
            <m:ctrlPr>
              <w:rPr>
                <w:rFonts w:ascii="Cambria Math" w:hAnsi="Cambria Math" w:cs="Times New Roman"/>
                <w:color w:val="000000" w:themeColor="text1"/>
                <w:sz w:val="20"/>
                <w:szCs w:val="20"/>
              </w:rPr>
            </m:ctrlPr>
          </m:sSupPr>
          <m:e>
            <m:r>
              <m:rPr>
                <m:sty m:val="p"/>
              </m:rPr>
              <w:rPr>
                <w:rFonts w:ascii="Cambria Math" w:hAnsi="Cambria Math" w:cs="Times New Roman"/>
                <w:color w:val="000000" w:themeColor="text1"/>
                <w:sz w:val="20"/>
                <w:szCs w:val="20"/>
              </w:rPr>
              <m:t>1</m:t>
            </m:r>
            <m:r>
              <w:rPr>
                <w:rFonts w:ascii="Cambria Math" w:hAnsi="Cambria Math" w:cs="Times New Roman"/>
                <w:color w:val="000000" w:themeColor="text1"/>
                <w:sz w:val="20"/>
                <w:szCs w:val="20"/>
              </w:rPr>
              <m:t>e</m:t>
            </m:r>
          </m:e>
          <m:sup>
            <m:r>
              <m:rPr>
                <m:sty m:val="p"/>
              </m:rPr>
              <w:rPr>
                <w:rFonts w:ascii="Cambria Math" w:hAnsi="Cambria Math" w:cs="Times New Roman"/>
                <w:color w:val="000000" w:themeColor="text1"/>
                <w:sz w:val="20"/>
                <w:szCs w:val="20"/>
              </w:rPr>
              <m:t>3</m:t>
            </m:r>
          </m:sup>
        </m:sSup>
        <m:r>
          <m:rPr>
            <m:sty m:val="p"/>
          </m:rPr>
          <w:rPr>
            <w:rFonts w:ascii="Cambria Math" w:hAnsi="Cambria Math" w:cs="Times New Roman"/>
            <w:color w:val="000000" w:themeColor="text1"/>
            <w:sz w:val="20"/>
            <w:szCs w:val="20"/>
          </w:rPr>
          <m:t>;</m:t>
        </m:r>
      </m:oMath>
      <w:r w:rsidRPr="007B13B6">
        <w:rPr>
          <w:rFonts w:ascii="Times New Roman" w:hAnsi="Times New Roman" w:cs="Times New Roman"/>
          <w:color w:val="000000" w:themeColor="text1"/>
          <w:sz w:val="20"/>
          <w:szCs w:val="20"/>
        </w:rPr>
        <w:t xml:space="preserve">   </w:t>
      </w:r>
      <m:oMath>
        <m:r>
          <m:rPr>
            <m:sty m:val="p"/>
          </m:rPr>
          <w:rPr>
            <w:rFonts w:ascii="Cambria Math" w:hAnsi="Cambria Math" w:cs="Times New Roman"/>
            <w:color w:val="000000" w:themeColor="text1"/>
            <w:sz w:val="20"/>
            <w:szCs w:val="20"/>
          </w:rPr>
          <m:t xml:space="preserve">% </m:t>
        </m:r>
        <m:r>
          <w:rPr>
            <w:rFonts w:ascii="Cambria Math" w:hAnsi="Cambria Math" w:cs="Times New Roman"/>
            <w:color w:val="000000" w:themeColor="text1"/>
            <w:sz w:val="20"/>
            <w:szCs w:val="20"/>
          </w:rPr>
          <m:t>Target</m:t>
        </m:r>
        <m:r>
          <m:rPr>
            <m:sty m:val="p"/>
          </m:rPr>
          <w:rPr>
            <w:rFonts w:ascii="Cambria Math" w:hAnsi="Cambria Math" w:cs="Times New Roman"/>
            <w:color w:val="000000" w:themeColor="text1"/>
            <w:sz w:val="20"/>
            <w:szCs w:val="20"/>
          </w:rPr>
          <m:t xml:space="preserve"> </m:t>
        </m:r>
        <m:r>
          <w:rPr>
            <w:rFonts w:ascii="Cambria Math" w:hAnsi="Cambria Math" w:cs="Times New Roman"/>
            <w:color w:val="000000" w:themeColor="text1"/>
            <w:sz w:val="20"/>
            <w:szCs w:val="20"/>
          </w:rPr>
          <m:t>response</m:t>
        </m:r>
        <m:r>
          <m:rPr>
            <m:sty m:val="p"/>
          </m:rPr>
          <w:rPr>
            <w:rFonts w:ascii="Cambria Math" w:hAnsi="Cambria Math" w:cs="Times New Roman"/>
            <w:color w:val="000000" w:themeColor="text1"/>
            <w:sz w:val="20"/>
            <w:szCs w:val="20"/>
          </w:rPr>
          <m:t xml:space="preserve"> </m:t>
        </m:r>
        <m:r>
          <w:rPr>
            <w:rFonts w:ascii="Cambria Math" w:hAnsi="Cambria Math" w:cs="Times New Roman"/>
            <w:color w:val="000000" w:themeColor="text1"/>
            <w:sz w:val="20"/>
            <w:szCs w:val="20"/>
          </w:rPr>
          <m:t>frequency</m:t>
        </m:r>
        <m:r>
          <m:rPr>
            <m:sty m:val="p"/>
          </m:rPr>
          <w:rPr>
            <w:rFonts w:ascii="Cambria Math" w:hAnsi="Cambria Math" w:cs="Times New Roman"/>
            <w:color w:val="000000" w:themeColor="text1"/>
            <w:sz w:val="20"/>
            <w:szCs w:val="20"/>
          </w:rPr>
          <m:t xml:space="preserve"> [</m:t>
        </m:r>
        <m:r>
          <w:rPr>
            <w:rFonts w:ascii="Cambria Math" w:hAnsi="Cambria Math" w:cs="Times New Roman"/>
            <w:color w:val="000000" w:themeColor="text1"/>
            <w:sz w:val="20"/>
            <w:szCs w:val="20"/>
          </w:rPr>
          <m:t>rad</m:t>
        </m:r>
        <m:r>
          <m:rPr>
            <m:sty m:val="p"/>
          </m:rPr>
          <w:rPr>
            <w:rFonts w:ascii="Cambria Math" w:hAnsi="Cambria Math" w:cs="Times New Roman"/>
            <w:color w:val="000000" w:themeColor="text1"/>
            <w:sz w:val="20"/>
            <w:szCs w:val="20"/>
          </w:rPr>
          <m:t>/</m:t>
        </m:r>
        <m:r>
          <w:rPr>
            <w:rFonts w:ascii="Cambria Math" w:hAnsi="Cambria Math" w:cs="Times New Roman"/>
            <w:color w:val="000000" w:themeColor="text1"/>
            <w:sz w:val="20"/>
            <w:szCs w:val="20"/>
          </w:rPr>
          <m:t>s</m:t>
        </m:r>
        <m:r>
          <m:rPr>
            <m:sty m:val="p"/>
          </m:rPr>
          <w:rPr>
            <w:rFonts w:ascii="Cambria Math" w:hAnsi="Cambria Math" w:cs="Times New Roman"/>
            <w:color w:val="000000" w:themeColor="text1"/>
            <w:sz w:val="20"/>
            <w:szCs w:val="20"/>
          </w:rPr>
          <m:t>]</m:t>
        </m:r>
      </m:oMath>
    </w:p>
    <w:p w14:paraId="20151E7F" w14:textId="77777777" w:rsidR="001E60B8" w:rsidRPr="007B13B6" w:rsidRDefault="00D82E16" w:rsidP="001E60B8">
      <w:pPr>
        <w:spacing w:after="0" w:line="276" w:lineRule="auto"/>
        <w:jc w:val="both"/>
        <w:rPr>
          <w:rFonts w:ascii="Times New Roman" w:hAnsi="Times New Roman" w:cs="Times New Roman"/>
          <w:color w:val="000000" w:themeColor="text1"/>
          <w:sz w:val="20"/>
          <w:szCs w:val="20"/>
        </w:rPr>
      </w:pPr>
      <m:oMath>
        <m:sSub>
          <m:sSubPr>
            <m:ctrlPr>
              <w:rPr>
                <w:rFonts w:ascii="Cambria Math" w:eastAsiaTheme="minorEastAsia" w:hAnsi="Cambria Math" w:cs="Cambria Math"/>
                <w:i/>
                <w:color w:val="000000" w:themeColor="text1"/>
                <w:sz w:val="20"/>
                <w:szCs w:val="20"/>
              </w:rPr>
            </m:ctrlPr>
          </m:sSubPr>
          <m:e>
            <m:r>
              <w:rPr>
                <w:rFonts w:ascii="Cambria Math" w:eastAsiaTheme="minorEastAsia" w:hAnsi="Cambria Math" w:cs="Cambria Math"/>
                <w:color w:val="000000" w:themeColor="text1"/>
                <w:sz w:val="20"/>
                <w:szCs w:val="20"/>
              </w:rPr>
              <m:t>〖</m:t>
            </m:r>
            <m:r>
              <w:rPr>
                <w:rFonts w:ascii="Cambria Math" w:eastAsiaTheme="minorEastAsia" w:hAnsi="Cambria Math" w:cs="Times New Roman"/>
                <w:color w:val="000000" w:themeColor="text1"/>
                <w:sz w:val="20"/>
                <w:szCs w:val="20"/>
              </w:rPr>
              <m:t>Kp</m:t>
            </m:r>
          </m:e>
          <m:sub>
            <m:r>
              <w:rPr>
                <w:rFonts w:ascii="Cambria Math" w:eastAsiaTheme="minorEastAsia" w:hAnsi="Cambria Math" w:cs="Cambria Math"/>
                <w:color w:val="000000" w:themeColor="text1"/>
                <w:sz w:val="20"/>
                <w:szCs w:val="20"/>
              </w:rPr>
              <m:t>id</m:t>
            </m:r>
          </m:sub>
        </m:sSub>
      </m:oMath>
      <w:r w:rsidR="001E60B8">
        <w:rPr>
          <w:rFonts w:ascii="Times New Roman" w:hAnsi="Times New Roman" w:cs="Times New Roman"/>
          <w:color w:val="000000" w:themeColor="text1"/>
          <w:sz w:val="20"/>
          <w:szCs w:val="20"/>
        </w:rPr>
        <w:t xml:space="preserve"> </w:t>
      </w:r>
      <w:proofErr w:type="gramStart"/>
      <w:r w:rsidR="001E60B8">
        <w:rPr>
          <w:rFonts w:ascii="Times New Roman" w:hAnsi="Times New Roman" w:cs="Times New Roman"/>
          <w:color w:val="000000" w:themeColor="text1"/>
          <w:sz w:val="20"/>
          <w:szCs w:val="20"/>
        </w:rPr>
        <w:t xml:space="preserve">= </w:t>
      </w:r>
      <w:proofErr w:type="gramEnd"/>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w</m:t>
            </m:r>
          </m:e>
          <m:sub>
            <m:r>
              <w:rPr>
                <w:rFonts w:ascii="Cambria Math" w:hAnsi="Cambria Math" w:cs="Times New Roman"/>
                <w:color w:val="000000" w:themeColor="text1"/>
                <w:sz w:val="20"/>
                <w:szCs w:val="20"/>
              </w:rPr>
              <m:t>c</m:t>
            </m:r>
          </m:sub>
        </m:sSub>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c</m:t>
            </m:r>
          </m:e>
          <m:sup>
            <m:r>
              <w:rPr>
                <w:rFonts w:ascii="Cambria Math" w:hAnsi="Cambria Math" w:cs="Times New Roman"/>
                <w:color w:val="000000" w:themeColor="text1"/>
                <w:sz w:val="20"/>
                <w:szCs w:val="20"/>
              </w:rPr>
              <m:t>2</m:t>
            </m:r>
          </m:sup>
        </m:sSup>
        <m:r>
          <w:rPr>
            <w:rFonts w:ascii="Cambria Math" w:hAnsi="Cambria Math" w:cs="Times New Roman"/>
            <w:color w:val="000000" w:themeColor="text1"/>
            <w:sz w:val="20"/>
            <w:szCs w:val="20"/>
          </w:rPr>
          <m:t xml:space="preserve"> </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L</m:t>
            </m:r>
          </m:e>
          <m:sub>
            <m:r>
              <w:rPr>
                <w:rFonts w:ascii="Cambria Math" w:hAnsi="Cambria Math" w:cs="Times New Roman"/>
                <w:color w:val="000000" w:themeColor="text1"/>
                <w:sz w:val="20"/>
                <w:szCs w:val="20"/>
              </w:rPr>
              <m:t>d</m:t>
            </m:r>
          </m:sub>
        </m:sSub>
      </m:oMath>
      <w:r w:rsidR="001E60B8">
        <w:rPr>
          <w:rFonts w:ascii="Times New Roman" w:hAnsi="Times New Roman" w:cs="Times New Roman"/>
          <w:color w:val="000000" w:themeColor="text1"/>
          <w:sz w:val="20"/>
          <w:szCs w:val="20"/>
        </w:rPr>
        <w:t>;</w:t>
      </w:r>
      <w:r w:rsidR="001E60B8" w:rsidRPr="007B13B6">
        <w:rPr>
          <w:rFonts w:ascii="Times New Roman" w:hAnsi="Times New Roman" w:cs="Times New Roman"/>
          <w:color w:val="000000" w:themeColor="text1"/>
          <w:sz w:val="20"/>
          <w:szCs w:val="20"/>
        </w:rPr>
        <w:t xml:space="preserve"> % d-axis proportional gain</w:t>
      </w:r>
    </w:p>
    <w:p w14:paraId="653FA608" w14:textId="77777777" w:rsidR="001E60B8" w:rsidRPr="007B13B6" w:rsidRDefault="00D82E16" w:rsidP="001E60B8">
      <w:pPr>
        <w:spacing w:after="0" w:line="276" w:lineRule="auto"/>
        <w:jc w:val="both"/>
        <w:rPr>
          <w:rFonts w:ascii="Times New Roman" w:hAnsi="Times New Roman" w:cs="Times New Roman"/>
          <w:color w:val="000000" w:themeColor="text1"/>
          <w:sz w:val="20"/>
          <w:szCs w:val="20"/>
        </w:rPr>
      </w:pPr>
      <m:oMath>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Kp</m:t>
            </m:r>
          </m:e>
          <m:sub>
            <m:r>
              <w:rPr>
                <w:rFonts w:ascii="Cambria Math" w:eastAsiaTheme="minorEastAsia" w:hAnsi="Cambria Math" w:cs="Times New Roman"/>
                <w:color w:val="000000" w:themeColor="text1"/>
                <w:sz w:val="20"/>
                <w:szCs w:val="20"/>
              </w:rPr>
              <m:t>id</m:t>
            </m:r>
          </m:sub>
        </m:sSub>
      </m:oMath>
      <w:r w:rsidR="001E60B8" w:rsidRPr="007B13B6">
        <w:rPr>
          <w:rFonts w:ascii="Times New Roman" w:hAnsi="Times New Roman" w:cs="Times New Roman"/>
          <w:color w:val="000000" w:themeColor="text1"/>
          <w:sz w:val="20"/>
          <w:szCs w:val="20"/>
        </w:rPr>
        <w:t xml:space="preserve"> = </w:t>
      </w: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w</m:t>
            </m:r>
          </m:e>
          <m:sub>
            <m:r>
              <w:rPr>
                <w:rFonts w:ascii="Cambria Math" w:hAnsi="Cambria Math" w:cs="Times New Roman"/>
                <w:color w:val="000000" w:themeColor="text1"/>
                <w:sz w:val="20"/>
                <w:szCs w:val="20"/>
              </w:rPr>
              <m:t>c</m:t>
            </m:r>
          </m:sub>
        </m:sSub>
      </m:oMath>
      <w:r w:rsidR="001E60B8">
        <w:rPr>
          <w:rFonts w:ascii="Times New Roman" w:hAnsi="Times New Roman" w:cs="Times New Roman"/>
          <w:color w:val="000000" w:themeColor="text1"/>
          <w:sz w:val="20"/>
          <w:szCs w:val="20"/>
        </w:rPr>
        <w:t>c</w:t>
      </w:r>
      <m:oMath>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c</m:t>
            </m:r>
          </m:e>
          <m:sup>
            <m:r>
              <w:rPr>
                <w:rFonts w:ascii="Cambria Math" w:hAnsi="Cambria Math" w:cs="Times New Roman"/>
                <w:color w:val="000000" w:themeColor="text1"/>
                <w:sz w:val="20"/>
                <w:szCs w:val="20"/>
              </w:rPr>
              <m:t>2</m:t>
            </m:r>
          </m:sup>
        </m:sSup>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R</m:t>
            </m:r>
          </m:e>
          <m:sub>
            <m:r>
              <w:rPr>
                <w:rFonts w:ascii="Cambria Math" w:hAnsi="Cambria Math" w:cs="Times New Roman"/>
                <w:color w:val="000000" w:themeColor="text1"/>
                <w:sz w:val="20"/>
                <w:szCs w:val="20"/>
              </w:rPr>
              <m:t>s</m:t>
            </m:r>
          </m:sub>
        </m:sSub>
      </m:oMath>
      <w:r w:rsidR="001E60B8">
        <w:rPr>
          <w:rFonts w:ascii="Times New Roman" w:hAnsi="Times New Roman" w:cs="Times New Roman"/>
          <w:color w:val="000000" w:themeColor="text1"/>
          <w:sz w:val="20"/>
          <w:szCs w:val="20"/>
        </w:rPr>
        <w:t>;</w:t>
      </w:r>
      <w:r w:rsidR="001E60B8" w:rsidRPr="007B13B6">
        <w:rPr>
          <w:rFonts w:ascii="Times New Roman" w:hAnsi="Times New Roman" w:cs="Times New Roman"/>
          <w:color w:val="000000" w:themeColor="text1"/>
          <w:sz w:val="20"/>
          <w:szCs w:val="20"/>
        </w:rPr>
        <w:t xml:space="preserve"> % d-axis integral gain</w:t>
      </w:r>
    </w:p>
    <w:p w14:paraId="55D16E13" w14:textId="77777777" w:rsidR="001E60B8" w:rsidRPr="007B13B6" w:rsidRDefault="00D82E16" w:rsidP="001E60B8">
      <w:pPr>
        <w:spacing w:after="0" w:line="276" w:lineRule="auto"/>
        <w:jc w:val="both"/>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Kp</m:t>
            </m:r>
          </m:e>
          <m:sub>
            <m:r>
              <w:rPr>
                <w:rFonts w:ascii="Cambria Math" w:hAnsi="Cambria Math" w:cs="Times New Roman"/>
                <w:color w:val="000000" w:themeColor="text1"/>
                <w:sz w:val="20"/>
                <w:szCs w:val="20"/>
              </w:rPr>
              <m:t>iq</m:t>
            </m:r>
          </m:sub>
        </m:sSub>
      </m:oMath>
      <w:r w:rsidR="001E60B8" w:rsidRPr="007B13B6">
        <w:rPr>
          <w:rFonts w:ascii="Times New Roman" w:hAnsi="Times New Roman" w:cs="Times New Roman"/>
          <w:color w:val="000000" w:themeColor="text1"/>
          <w:sz w:val="20"/>
          <w:szCs w:val="20"/>
        </w:rPr>
        <w:t xml:space="preserve"> = </w:t>
      </w: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w</m:t>
            </m:r>
          </m:e>
          <m:sub>
            <m:r>
              <w:rPr>
                <w:rFonts w:ascii="Cambria Math" w:hAnsi="Cambria Math" w:cs="Times New Roman"/>
                <w:color w:val="000000" w:themeColor="text1"/>
                <w:sz w:val="20"/>
                <w:szCs w:val="20"/>
              </w:rPr>
              <m:t>c</m:t>
            </m:r>
          </m:sub>
        </m:sSub>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c</m:t>
            </m:r>
          </m:e>
          <m:sup>
            <m:r>
              <w:rPr>
                <w:rFonts w:ascii="Cambria Math" w:hAnsi="Cambria Math" w:cs="Times New Roman"/>
                <w:color w:val="000000" w:themeColor="text1"/>
                <w:sz w:val="20"/>
                <w:szCs w:val="20"/>
              </w:rPr>
              <m:t>2</m:t>
            </m:r>
          </m:sup>
        </m:sSup>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c</m:t>
            </m:r>
          </m:e>
          <m:sup>
            <m:r>
              <w:rPr>
                <w:rFonts w:ascii="Cambria Math" w:hAnsi="Cambria Math" w:cs="Times New Roman"/>
                <w:color w:val="000000" w:themeColor="text1"/>
                <w:sz w:val="20"/>
                <w:szCs w:val="20"/>
              </w:rPr>
              <m:t>2</m:t>
            </m:r>
          </m:sup>
        </m:sSup>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L</m:t>
            </m:r>
          </m:e>
          <m:sub>
            <m:r>
              <w:rPr>
                <w:rFonts w:ascii="Cambria Math" w:hAnsi="Cambria Math" w:cs="Times New Roman"/>
                <w:color w:val="000000" w:themeColor="text1"/>
                <w:sz w:val="20"/>
                <w:szCs w:val="20"/>
              </w:rPr>
              <m:t>c</m:t>
            </m:r>
          </m:sub>
        </m:sSub>
      </m:oMath>
      <w:r w:rsidR="001E60B8">
        <w:rPr>
          <w:rFonts w:ascii="Times New Roman" w:hAnsi="Times New Roman" w:cs="Times New Roman"/>
          <w:color w:val="000000" w:themeColor="text1"/>
          <w:sz w:val="20"/>
          <w:szCs w:val="20"/>
        </w:rPr>
        <w:t>q;</w:t>
      </w:r>
      <w:r w:rsidR="001E60B8" w:rsidRPr="007B13B6">
        <w:rPr>
          <w:rFonts w:ascii="Times New Roman" w:hAnsi="Times New Roman" w:cs="Times New Roman"/>
          <w:color w:val="000000" w:themeColor="text1"/>
          <w:sz w:val="20"/>
          <w:szCs w:val="20"/>
        </w:rPr>
        <w:t xml:space="preserve"> % q-axis proportional gain</w:t>
      </w:r>
    </w:p>
    <w:p w14:paraId="5E78C1B1" w14:textId="77777777" w:rsidR="001E60B8" w:rsidRPr="007B13B6" w:rsidRDefault="00D82E16" w:rsidP="001E60B8">
      <w:pPr>
        <w:spacing w:after="0" w:line="276" w:lineRule="auto"/>
        <w:jc w:val="both"/>
        <w:rPr>
          <w:rFonts w:ascii="Times New Roman" w:hAnsi="Times New Roman" w:cs="Times New Roman"/>
          <w:color w:val="000000" w:themeColor="text1"/>
          <w:sz w:val="20"/>
          <w:szCs w:val="20"/>
        </w:rPr>
      </w:pPr>
      <m:oMath>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Ki</m:t>
            </m:r>
          </m:e>
          <m:sub>
            <m:r>
              <w:rPr>
                <w:rFonts w:ascii="Cambria Math" w:eastAsiaTheme="minorEastAsia" w:hAnsi="Cambria Math" w:cs="Times New Roman"/>
                <w:color w:val="000000" w:themeColor="text1"/>
                <w:sz w:val="20"/>
                <w:szCs w:val="20"/>
              </w:rPr>
              <m:t>iq</m:t>
            </m:r>
          </m:sub>
        </m:sSub>
      </m:oMath>
      <w:r w:rsidR="001E60B8" w:rsidRPr="007B13B6">
        <w:rPr>
          <w:rFonts w:ascii="Times New Roman" w:hAnsi="Times New Roman" w:cs="Times New Roman"/>
          <w:color w:val="000000" w:themeColor="text1"/>
          <w:sz w:val="20"/>
          <w:szCs w:val="20"/>
        </w:rPr>
        <w:t xml:space="preserve"> </w:t>
      </w:r>
      <w:proofErr w:type="gramStart"/>
      <w:r w:rsidR="001E60B8" w:rsidRPr="007B13B6">
        <w:rPr>
          <w:rFonts w:ascii="Times New Roman" w:hAnsi="Times New Roman" w:cs="Times New Roman"/>
          <w:color w:val="000000" w:themeColor="text1"/>
          <w:sz w:val="20"/>
          <w:szCs w:val="20"/>
        </w:rPr>
        <w:t xml:space="preserve">= </w:t>
      </w:r>
      <w:proofErr w:type="gramEnd"/>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w</m:t>
            </m:r>
          </m:e>
          <m:sub>
            <m:r>
              <w:rPr>
                <w:rFonts w:ascii="Cambria Math" w:hAnsi="Cambria Math" w:cs="Times New Roman"/>
                <w:color w:val="000000" w:themeColor="text1"/>
                <w:sz w:val="20"/>
                <w:szCs w:val="20"/>
              </w:rPr>
              <m:t>c</m:t>
            </m:r>
          </m:sub>
        </m:sSub>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c</m:t>
            </m:r>
          </m:e>
          <m:sup>
            <m:r>
              <w:rPr>
                <w:rFonts w:ascii="Cambria Math" w:hAnsi="Cambria Math" w:cs="Times New Roman"/>
                <w:color w:val="000000" w:themeColor="text1"/>
                <w:sz w:val="20"/>
                <w:szCs w:val="20"/>
              </w:rPr>
              <m:t>2</m:t>
            </m:r>
          </m:sup>
        </m:sSup>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R</m:t>
            </m:r>
          </m:e>
          <m:sub>
            <m:r>
              <w:rPr>
                <w:rFonts w:ascii="Cambria Math" w:hAnsi="Cambria Math" w:cs="Times New Roman"/>
                <w:color w:val="000000" w:themeColor="text1"/>
                <w:sz w:val="20"/>
                <w:szCs w:val="20"/>
              </w:rPr>
              <m:t>s</m:t>
            </m:r>
          </m:sub>
        </m:sSub>
      </m:oMath>
      <w:r w:rsidR="001E60B8" w:rsidRPr="007B13B6">
        <w:rPr>
          <w:rFonts w:ascii="Times New Roman" w:hAnsi="Times New Roman" w:cs="Times New Roman"/>
          <w:color w:val="000000" w:themeColor="text1"/>
          <w:sz w:val="20"/>
          <w:szCs w:val="20"/>
        </w:rPr>
        <w:t>;  % q-axis integral gain</w:t>
      </w:r>
    </w:p>
    <w:p w14:paraId="59AB87A1" w14:textId="77777777" w:rsidR="001E60B8" w:rsidRPr="007B13B6" w:rsidRDefault="001E60B8" w:rsidP="001E60B8">
      <w:pPr>
        <w:spacing w:after="0" w:line="276" w:lineRule="auto"/>
        <w:jc w:val="both"/>
        <w:rPr>
          <w:rFonts w:ascii="Times New Roman" w:hAnsi="Times New Roman" w:cs="Times New Roman"/>
          <w:color w:val="000000" w:themeColor="text1"/>
          <w:sz w:val="20"/>
          <w:szCs w:val="20"/>
        </w:rPr>
      </w:pPr>
      <w:r w:rsidRPr="007B13B6">
        <w:rPr>
          <w:rFonts w:ascii="Times New Roman" w:hAnsi="Times New Roman" w:cs="Times New Roman"/>
          <w:color w:val="000000" w:themeColor="text1"/>
          <w:sz w:val="20"/>
          <w:szCs w:val="20"/>
        </w:rPr>
        <w:t xml:space="preserve">% </w:t>
      </w:r>
      <m:oMath>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cc</m:t>
            </m:r>
          </m:e>
          <m:sup>
            <m:r>
              <w:rPr>
                <w:rFonts w:ascii="Cambria Math" w:hAnsi="Cambria Math" w:cs="Times New Roman"/>
                <w:color w:val="000000" w:themeColor="text1"/>
                <w:sz w:val="20"/>
                <w:szCs w:val="20"/>
              </w:rPr>
              <m:t>2</m:t>
            </m:r>
          </m:sup>
        </m:sSup>
      </m:oMath>
      <w:r w:rsidRPr="007B13B6">
        <w:rPr>
          <w:rFonts w:ascii="Times New Roman" w:hAnsi="Times New Roman" w:cs="Times New Roman"/>
          <w:color w:val="000000" w:themeColor="text1"/>
          <w:sz w:val="20"/>
          <w:szCs w:val="20"/>
        </w:rPr>
        <w:t xml:space="preserve"> = 100e-6;     % Sample time of current control [sec]</w:t>
      </w:r>
    </w:p>
    <w:p w14:paraId="247F0DA5" w14:textId="77777777" w:rsidR="001E60B8" w:rsidRPr="007B13B6" w:rsidRDefault="001E60B8" w:rsidP="001E60B8">
      <w:pPr>
        <w:spacing w:after="0" w:line="276" w:lineRule="auto"/>
        <w:jc w:val="both"/>
        <w:rPr>
          <w:rFonts w:ascii="Times New Roman" w:hAnsi="Times New Roman" w:cs="Times New Roman"/>
          <w:color w:val="000000" w:themeColor="text1"/>
          <w:sz w:val="20"/>
          <w:szCs w:val="20"/>
        </w:rPr>
      </w:pPr>
      <w:r w:rsidRPr="007B13B6">
        <w:rPr>
          <w:rFonts w:ascii="Times New Roman" w:hAnsi="Times New Roman" w:cs="Times New Roman"/>
          <w:color w:val="000000" w:themeColor="text1"/>
          <w:sz w:val="20"/>
          <w:szCs w:val="20"/>
        </w:rPr>
        <w:t xml:space="preserve"> Velocity controller (PI controller)</w:t>
      </w:r>
    </w:p>
    <w:p w14:paraId="393B4AD5" w14:textId="77777777" w:rsidR="001E60B8" w:rsidRPr="007B13B6" w:rsidRDefault="001E60B8" w:rsidP="001E60B8">
      <w:pPr>
        <w:spacing w:after="0" w:line="276" w:lineRule="auto"/>
        <w:jc w:val="both"/>
        <w:rPr>
          <w:rFonts w:ascii="Times New Roman" w:hAnsi="Times New Roman" w:cs="Times New Roman"/>
          <w:color w:val="000000" w:themeColor="text1"/>
          <w:sz w:val="20"/>
          <w:szCs w:val="20"/>
        </w:rPr>
      </w:pPr>
      <w:proofErr w:type="gramStart"/>
      <w:r>
        <w:rPr>
          <w:rFonts w:ascii="Times New Roman" w:hAnsi="Times New Roman" w:cs="Times New Roman"/>
          <w:color w:val="000000" w:themeColor="text1"/>
          <w:sz w:val="20"/>
          <w:szCs w:val="20"/>
        </w:rPr>
        <w:t xml:space="preserve">%  </w:t>
      </w:r>
      <w:proofErr w:type="gramEnd"/>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J</m:t>
            </m:r>
          </m:e>
          <m:sub>
            <m:r>
              <w:rPr>
                <w:rFonts w:ascii="Cambria Math" w:hAnsi="Cambria Math" w:cs="Times New Roman"/>
                <w:color w:val="000000" w:themeColor="text1"/>
                <w:sz w:val="20"/>
                <w:szCs w:val="20"/>
              </w:rPr>
              <m:t>m</m:t>
            </m:r>
          </m:sub>
        </m:sSub>
      </m:oMath>
      <w:r w:rsidRPr="007B13B6">
        <w:rPr>
          <w:rFonts w:ascii="Times New Roman" w:hAnsi="Times New Roman" w:cs="Times New Roman"/>
          <w:color w:val="000000" w:themeColor="text1"/>
          <w:sz w:val="20"/>
          <w:szCs w:val="20"/>
        </w:rPr>
        <w:t>/</w:t>
      </w: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D</m:t>
            </m:r>
          </m:e>
          <m:sub>
            <m:r>
              <w:rPr>
                <w:rFonts w:ascii="Cambria Math" w:hAnsi="Cambria Math" w:cs="Times New Roman"/>
                <w:color w:val="000000" w:themeColor="text1"/>
                <w:sz w:val="20"/>
                <w:szCs w:val="20"/>
              </w:rPr>
              <m:t>m</m:t>
            </m:r>
          </m:sub>
        </m:sSub>
      </m:oMath>
      <w:r w:rsidRPr="007B13B6">
        <w:rPr>
          <w:rFonts w:ascii="Times New Roman" w:hAnsi="Times New Roman" w:cs="Times New Roman"/>
          <w:color w:val="000000" w:themeColor="text1"/>
          <w:sz w:val="20"/>
          <w:szCs w:val="20"/>
        </w:rPr>
        <w:t xml:space="preserve"> = 0.1[sec];</w:t>
      </w:r>
    </w:p>
    <w:p w14:paraId="32B2A9B1" w14:textId="77777777" w:rsidR="001E60B8" w:rsidRPr="007B13B6" w:rsidRDefault="001E60B8" w:rsidP="001E60B8">
      <w:pPr>
        <w:spacing w:after="0" w:line="276" w:lineRule="auto"/>
        <w:jc w:val="both"/>
        <w:rPr>
          <w:rFonts w:ascii="Times New Roman" w:hAnsi="Times New Roman" w:cs="Times New Roman"/>
          <w:color w:val="000000" w:themeColor="text1"/>
          <w:sz w:val="20"/>
          <w:szCs w:val="20"/>
        </w:rPr>
      </w:pPr>
      <w:proofErr w:type="gramStart"/>
      <w:r w:rsidRPr="007B13B6">
        <w:rPr>
          <w:rFonts w:ascii="Times New Roman" w:hAnsi="Times New Roman" w:cs="Times New Roman"/>
          <w:color w:val="000000" w:themeColor="text1"/>
          <w:sz w:val="20"/>
          <w:szCs w:val="20"/>
        </w:rPr>
        <w:t>%  Target</w:t>
      </w:r>
      <w:proofErr w:type="gramEnd"/>
      <w:r w:rsidRPr="007B13B6">
        <w:rPr>
          <w:rFonts w:ascii="Times New Roman" w:hAnsi="Times New Roman" w:cs="Times New Roman"/>
          <w:color w:val="000000" w:themeColor="text1"/>
          <w:sz w:val="20"/>
          <w:szCs w:val="20"/>
        </w:rPr>
        <w:t xml:space="preserve"> response time constant: 0.02[sec]</w:t>
      </w:r>
    </w:p>
    <w:p w14:paraId="0B24BCC0" w14:textId="77777777" w:rsidR="001E60B8" w:rsidRPr="007B13B6" w:rsidRDefault="00D82E16" w:rsidP="001E60B8">
      <w:pPr>
        <w:spacing w:after="0" w:line="276" w:lineRule="auto"/>
        <w:jc w:val="both"/>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W</m:t>
            </m:r>
          </m:e>
          <m:sub>
            <m:r>
              <w:rPr>
                <w:rFonts w:ascii="Cambria Math" w:hAnsi="Cambria Math" w:cs="Times New Roman"/>
                <w:color w:val="000000" w:themeColor="text1"/>
                <w:sz w:val="20"/>
                <w:szCs w:val="20"/>
              </w:rPr>
              <m:t>c</m:t>
            </m:r>
          </m:sub>
        </m:sSub>
      </m:oMath>
      <w:r w:rsidR="001E60B8" w:rsidRPr="007B13B6">
        <w:rPr>
          <w:rFonts w:ascii="Times New Roman" w:hAnsi="Times New Roman" w:cs="Times New Roman"/>
          <w:color w:val="000000" w:themeColor="text1"/>
          <w:sz w:val="20"/>
          <w:szCs w:val="20"/>
        </w:rPr>
        <w:t>s = 50;        % Target response frequency [rad/s]</w:t>
      </w:r>
    </w:p>
    <w:p w14:paraId="1B69D63D" w14:textId="77777777" w:rsidR="001E60B8" w:rsidRPr="007B13B6" w:rsidRDefault="001E60B8" w:rsidP="001E60B8">
      <w:pPr>
        <w:spacing w:after="0" w:line="276" w:lineRule="auto"/>
        <w:jc w:val="both"/>
        <w:rPr>
          <w:rFonts w:ascii="Times New Roman" w:hAnsi="Times New Roman" w:cs="Times New Roman"/>
          <w:color w:val="000000" w:themeColor="text1"/>
          <w:sz w:val="20"/>
          <w:szCs w:val="20"/>
        </w:rPr>
      </w:pPr>
      <w:r w:rsidRPr="007B13B6">
        <w:rPr>
          <w:rFonts w:ascii="Times New Roman" w:hAnsi="Times New Roman" w:cs="Times New Roman"/>
          <w:color w:val="000000" w:themeColor="text1"/>
          <w:sz w:val="20"/>
          <w:szCs w:val="20"/>
        </w:rPr>
        <w:t>K</w:t>
      </w:r>
      <m:oMath>
        <m:r>
          <w:rPr>
            <w:rFonts w:ascii="Cambria Math" w:hAnsi="Cambria Math" w:cs="Times New Roman"/>
            <w:color w:val="000000" w:themeColor="text1"/>
            <w:sz w:val="20"/>
            <w:szCs w:val="20"/>
          </w:rPr>
          <m:t>p</m:t>
        </m:r>
      </m:oMath>
      <w:r w:rsidRPr="007B13B6">
        <w:rPr>
          <w:rFonts w:ascii="Times New Roman" w:hAnsi="Times New Roman" w:cs="Times New Roman"/>
          <w:color w:val="000000" w:themeColor="text1"/>
          <w:sz w:val="20"/>
          <w:szCs w:val="20"/>
        </w:rPr>
        <w:t>s = 0.0014;    % Velocity proportional gain</w:t>
      </w:r>
    </w:p>
    <w:p w14:paraId="464C9663" w14:textId="77777777" w:rsidR="001E60B8" w:rsidRPr="007B13B6" w:rsidRDefault="00D82E16" w:rsidP="001E60B8">
      <w:pPr>
        <w:spacing w:after="0" w:line="276" w:lineRule="auto"/>
        <w:jc w:val="both"/>
        <w:rPr>
          <w:rFonts w:ascii="Times New Roman" w:hAnsi="Times New Roman" w:cs="Times New Roman"/>
          <w:color w:val="000000" w:themeColor="text1"/>
          <w:sz w:val="20"/>
          <w:szCs w:val="20"/>
        </w:rPr>
      </w:pPr>
      <m:oMath>
        <m:sSubSup>
          <m:sSubSupPr>
            <m:ctrlPr>
              <w:rPr>
                <w:rFonts w:ascii="Cambria Math" w:hAnsi="Cambria Math" w:cs="Times New Roman"/>
                <w:i/>
                <w:color w:val="000000" w:themeColor="text1"/>
                <w:sz w:val="20"/>
                <w:szCs w:val="20"/>
              </w:rPr>
            </m:ctrlPr>
          </m:sSubSupPr>
          <m:e>
            <m:r>
              <w:rPr>
                <w:rFonts w:ascii="Cambria Math" w:hAnsi="Cambria Math" w:cs="Times New Roman"/>
                <w:color w:val="000000" w:themeColor="text1"/>
                <w:sz w:val="20"/>
                <w:szCs w:val="20"/>
              </w:rPr>
              <m:t>Ki</m:t>
            </m:r>
          </m:e>
          <m:sub>
            <m:r>
              <w:rPr>
                <w:rFonts w:ascii="Cambria Math" w:hAnsi="Cambria Math" w:cs="Times New Roman"/>
                <w:color w:val="000000" w:themeColor="text1"/>
                <w:sz w:val="20"/>
                <w:szCs w:val="20"/>
              </w:rPr>
              <m:t>s</m:t>
            </m:r>
          </m:sub>
          <m:sup/>
        </m:sSubSup>
      </m:oMath>
      <w:r w:rsidR="001E60B8" w:rsidRPr="007B13B6">
        <w:rPr>
          <w:rFonts w:ascii="Times New Roman" w:hAnsi="Times New Roman" w:cs="Times New Roman"/>
          <w:color w:val="000000" w:themeColor="text1"/>
          <w:sz w:val="20"/>
          <w:szCs w:val="20"/>
        </w:rPr>
        <w:t xml:space="preserve"> = 0.041;     % Velocity integral gain</w:t>
      </w:r>
    </w:p>
    <w:p w14:paraId="03321E99" w14:textId="77777777" w:rsidR="001E60B8" w:rsidRPr="007B13B6" w:rsidRDefault="001E60B8" w:rsidP="001E60B8">
      <w:pPr>
        <w:spacing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KP</m:t>
            </m:r>
          </m:e>
          <m:sub>
            <m:r>
              <w:rPr>
                <w:rFonts w:ascii="Cambria Math" w:hAnsi="Cambria Math" w:cs="Times New Roman"/>
                <w:color w:val="000000" w:themeColor="text1"/>
                <w:sz w:val="20"/>
                <w:szCs w:val="20"/>
              </w:rPr>
              <m:t>s</m:t>
            </m:r>
          </m:sub>
        </m:sSub>
      </m:oMath>
      <w:r>
        <w:rPr>
          <w:rFonts w:ascii="Times New Roman" w:hAnsi="Times New Roman" w:cs="Times New Roman"/>
          <w:color w:val="000000" w:themeColor="text1"/>
          <w:sz w:val="20"/>
          <w:szCs w:val="20"/>
        </w:rPr>
        <w:t xml:space="preserve"> =</w:t>
      </w: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w</m:t>
            </m:r>
          </m:e>
          <m:sub>
            <m:r>
              <w:rPr>
                <w:rFonts w:ascii="Cambria Math" w:hAnsi="Cambria Math" w:cs="Times New Roman"/>
                <w:color w:val="000000" w:themeColor="text1"/>
                <w:sz w:val="20"/>
                <w:szCs w:val="20"/>
              </w:rPr>
              <m:t>c</m:t>
            </m:r>
          </m:sub>
        </m:sSub>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s</m:t>
            </m:r>
          </m:e>
          <m:sup>
            <m:r>
              <w:rPr>
                <w:rFonts w:ascii="Cambria Math" w:hAnsi="Cambria Math" w:cs="Times New Roman"/>
                <w:color w:val="000000" w:themeColor="text1"/>
                <w:sz w:val="20"/>
                <w:szCs w:val="20"/>
              </w:rPr>
              <m:t>2</m:t>
            </m:r>
          </m:sup>
        </m:sSup>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J</m:t>
            </m:r>
          </m:e>
          <m:sub>
            <m:r>
              <w:rPr>
                <w:rFonts w:ascii="Cambria Math" w:hAnsi="Cambria Math" w:cs="Times New Roman"/>
                <w:color w:val="000000" w:themeColor="text1"/>
                <w:sz w:val="20"/>
                <w:szCs w:val="20"/>
              </w:rPr>
              <m:t>m</m:t>
            </m:r>
          </m:sub>
        </m:sSub>
      </m:oMath>
      <w:r w:rsidRPr="007B13B6">
        <w:rPr>
          <w:rFonts w:ascii="Times New Roman" w:hAnsi="Times New Roman" w:cs="Times New Roman"/>
          <w:color w:val="000000" w:themeColor="text1"/>
          <w:sz w:val="20"/>
          <w:szCs w:val="20"/>
        </w:rPr>
        <w:t>;   % Velocity proportional gain</w:t>
      </w:r>
    </w:p>
    <w:p w14:paraId="34CC83C3" w14:textId="77777777" w:rsidR="001E60B8" w:rsidRPr="007B13B6" w:rsidRDefault="001E60B8" w:rsidP="001E60B8">
      <w:pPr>
        <w:spacing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Ki</m:t>
            </m:r>
          </m:e>
          <m:sub>
            <m:r>
              <w:rPr>
                <w:rFonts w:ascii="Cambria Math" w:hAnsi="Cambria Math" w:cs="Times New Roman"/>
                <w:color w:val="000000" w:themeColor="text1"/>
                <w:sz w:val="20"/>
                <w:szCs w:val="20"/>
              </w:rPr>
              <m:t>s</m:t>
            </m:r>
          </m:sub>
        </m:sSub>
      </m:oMath>
      <w:r>
        <w:rPr>
          <w:rFonts w:ascii="Times New Roman" w:hAnsi="Times New Roman" w:cs="Times New Roman"/>
          <w:color w:val="000000" w:themeColor="text1"/>
          <w:sz w:val="20"/>
          <w:szCs w:val="20"/>
        </w:rPr>
        <w:t xml:space="preserve"> =</w:t>
      </w: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w</m:t>
            </m:r>
          </m:e>
          <m:sub>
            <m:r>
              <w:rPr>
                <w:rFonts w:ascii="Cambria Math" w:hAnsi="Cambria Math" w:cs="Times New Roman"/>
                <w:color w:val="000000" w:themeColor="text1"/>
                <w:sz w:val="20"/>
                <w:szCs w:val="20"/>
              </w:rPr>
              <m:t>c</m:t>
            </m:r>
          </m:sub>
        </m:sSub>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s</m:t>
            </m:r>
          </m:e>
          <m:sup>
            <m:r>
              <w:rPr>
                <w:rFonts w:ascii="Cambria Math" w:hAnsi="Cambria Math" w:cs="Times New Roman"/>
                <w:color w:val="000000" w:themeColor="text1"/>
                <w:sz w:val="20"/>
                <w:szCs w:val="20"/>
              </w:rPr>
              <m:t>2</m:t>
            </m:r>
          </m:sup>
        </m:sSup>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D</m:t>
            </m:r>
          </m:e>
          <m:sub>
            <m:r>
              <w:rPr>
                <w:rFonts w:ascii="Cambria Math" w:hAnsi="Cambria Math" w:cs="Times New Roman"/>
                <w:color w:val="000000" w:themeColor="text1"/>
                <w:sz w:val="20"/>
                <w:szCs w:val="20"/>
              </w:rPr>
              <m:t>m</m:t>
            </m:r>
          </m:sub>
        </m:sSub>
      </m:oMath>
      <w:r w:rsidRPr="007B13B6">
        <w:rPr>
          <w:rFonts w:ascii="Times New Roman" w:hAnsi="Times New Roman" w:cs="Times New Roman"/>
          <w:color w:val="000000" w:themeColor="text1"/>
          <w:sz w:val="20"/>
          <w:szCs w:val="20"/>
        </w:rPr>
        <w:t>;   % Velocity integral gain</w:t>
      </w:r>
    </w:p>
    <w:p w14:paraId="24E7A1D1" w14:textId="77777777" w:rsidR="001E60B8" w:rsidRDefault="001E60B8" w:rsidP="001E60B8">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T</m:t>
            </m:r>
          </m:e>
          <m:sub>
            <m:r>
              <w:rPr>
                <w:rFonts w:ascii="Cambria Math" w:hAnsi="Cambria Math" w:cs="Times New Roman"/>
                <w:color w:val="000000" w:themeColor="text1"/>
                <w:sz w:val="20"/>
                <w:szCs w:val="20"/>
              </w:rPr>
              <m:t>sc</m:t>
            </m:r>
          </m:sub>
        </m:sSub>
      </m:oMath>
      <w:r w:rsidRPr="007B13B6">
        <w:rPr>
          <w:rFonts w:ascii="Times New Roman" w:hAnsi="Times New Roman" w:cs="Times New Roman"/>
          <w:color w:val="000000" w:themeColor="text1"/>
          <w:sz w:val="20"/>
          <w:szCs w:val="20"/>
        </w:rPr>
        <w:t xml:space="preserve"> = 1e-3;       % Sample time of velocity control [sec]</w:t>
      </w:r>
    </w:p>
    <w:p w14:paraId="65378E77" w14:textId="77777777" w:rsidR="001E60B8" w:rsidRDefault="001E60B8" w:rsidP="001E60B8">
      <w:pPr>
        <w:spacing w:before="54" w:after="0" w:line="276" w:lineRule="auto"/>
        <w:jc w:val="both"/>
        <w:rPr>
          <w:rFonts w:ascii="Times New Roman" w:hAnsi="Times New Roman" w:cs="Times New Roman"/>
          <w:sz w:val="20"/>
          <w:szCs w:val="20"/>
        </w:rPr>
      </w:pPr>
    </w:p>
    <w:p w14:paraId="1F614645" w14:textId="77777777" w:rsidR="001E60B8" w:rsidRPr="006F47CC" w:rsidRDefault="001E60B8" w:rsidP="001E60B8">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3.3 Mode</w:t>
      </w:r>
      <w:r w:rsidRPr="006F47CC">
        <w:rPr>
          <w:rFonts w:ascii="Times New Roman" w:hAnsi="Times New Roman" w:cs="Times New Roman"/>
          <w:b/>
          <w:bCs/>
          <w:color w:val="000000" w:themeColor="text1"/>
          <w:sz w:val="20"/>
          <w:szCs w:val="20"/>
        </w:rPr>
        <w:t xml:space="preserve">ling </w:t>
      </w:r>
      <w:r>
        <w:rPr>
          <w:rFonts w:ascii="Times New Roman" w:hAnsi="Times New Roman" w:cs="Times New Roman"/>
          <w:b/>
          <w:bCs/>
          <w:color w:val="000000" w:themeColor="text1"/>
          <w:sz w:val="20"/>
          <w:szCs w:val="20"/>
        </w:rPr>
        <w:t>of MPC Based PMSM</w:t>
      </w:r>
    </w:p>
    <w:p w14:paraId="71D19324" w14:textId="77777777" w:rsidR="001E60B8" w:rsidRPr="00813B0F" w:rsidRDefault="001E60B8" w:rsidP="001E60B8">
      <w:pPr>
        <w:spacing w:line="276" w:lineRule="auto"/>
        <w:jc w:val="both"/>
        <w:rPr>
          <w:rFonts w:ascii="Times New Roman" w:hAnsi="Times New Roman" w:cs="Times New Roman"/>
          <w:sz w:val="20"/>
          <w:szCs w:val="20"/>
        </w:rPr>
      </w:pPr>
      <w:r w:rsidRPr="00813B0F">
        <w:rPr>
          <w:rFonts w:ascii="Times New Roman" w:hAnsi="Times New Roman" w:cs="Times New Roman"/>
          <w:sz w:val="20"/>
          <w:szCs w:val="20"/>
        </w:rPr>
        <w:t>The PMSM dynamics can be represented in the d-q reference frame (rotating frame) as follows:</w:t>
      </w:r>
    </w:p>
    <w:p w14:paraId="1006B043" w14:textId="769C508B" w:rsidR="001E60B8" w:rsidRPr="00813B0F" w:rsidRDefault="00D82E16" w:rsidP="001E60B8">
      <w:pPr>
        <w:spacing w:line="276" w:lineRule="auto"/>
        <w:jc w:val="right"/>
        <w:rPr>
          <w:rFonts w:ascii="Times New Roman" w:eastAsiaTheme="minorEastAsia" w:hAnsi="Times New Roman" w:cs="Times New Roman"/>
          <w:sz w:val="20"/>
          <w:szCs w:val="20"/>
        </w:rPr>
      </w:pPr>
      <m:oMath>
        <m:m>
          <m:mPr>
            <m:mcs>
              <m:mc>
                <m:mcPr>
                  <m:count m:val="1"/>
                  <m:mcJc m:val="center"/>
                </m:mcPr>
              </m:mc>
            </m:mcs>
            <m:ctrlPr>
              <w:rPr>
                <w:rFonts w:ascii="Cambria Math" w:hAnsi="Cambria Math" w:cs="Times New Roman"/>
                <w:i/>
                <w:sz w:val="20"/>
                <w:szCs w:val="20"/>
              </w:rPr>
            </m:ctrlPr>
          </m:mPr>
          <m:mr>
            <m:e>
              <m:r>
                <w:rPr>
                  <w:rFonts w:ascii="Cambria Math" w:hAnsi="Cambria Math" w:cs="Times New Roman"/>
                  <w:sz w:val="20"/>
                  <w:szCs w:val="20"/>
                </w:rPr>
                <m:t>,</m:t>
              </m:r>
            </m:e>
          </m:mr>
          <m:mr>
            <m:e>
              <m:r>
                <w:rPr>
                  <w:rFonts w:ascii="Cambria Math" w:hAnsi="Cambria Math" w:cs="Times New Roman"/>
                  <w:sz w:val="20"/>
                  <w:szCs w:val="20"/>
                </w:rPr>
                <m:t>,</m:t>
              </m:r>
            </m:e>
          </m:mr>
        </m:m>
        <m:d>
          <m:dPr>
            <m:begChr m:val="{"/>
            <m:endChr m:val="}"/>
            <m:ctrlPr>
              <w:rPr>
                <w:rFonts w:ascii="Cambria Math" w:hAnsi="Cambria Math" w:cs="Times New Roman"/>
                <w:i/>
                <w:sz w:val="20"/>
                <w:szCs w:val="20"/>
              </w:rPr>
            </m:ctrlPr>
          </m:dPr>
          <m:e>
            <m:m>
              <m:mPr>
                <m:mcs>
                  <m:mc>
                    <m:mcPr>
                      <m:count m:val="1"/>
                      <m:mcJc m:val="center"/>
                    </m:mcPr>
                  </m:mc>
                </m:mcs>
                <m:ctrlPr>
                  <w:rPr>
                    <w:rFonts w:ascii="Cambria Math" w:hAnsi="Cambria Math" w:cs="Times New Roman"/>
                    <w:i/>
                    <w:sz w:val="20"/>
                    <w:szCs w:val="20"/>
                  </w:rPr>
                </m:ctrlPr>
              </m:mPr>
              <m:mr>
                <m:e>
                  <m:f>
                    <m:fPr>
                      <m:ctrlPr>
                        <w:rPr>
                          <w:rFonts w:ascii="Cambria Math" w:hAnsi="Cambria Math" w:cs="Times New Roman"/>
                          <w:i/>
                          <w:sz w:val="20"/>
                          <w:szCs w:val="20"/>
                        </w:rPr>
                      </m:ctrlPr>
                    </m:fPr>
                    <m:num>
                      <m:r>
                        <w:rPr>
                          <w:rFonts w:ascii="Cambria Math" w:hAnsi="Cambria Math" w:cs="Times New Roman"/>
                          <w:sz w:val="20"/>
                          <w:szCs w:val="20"/>
                        </w:rPr>
                        <m:t>d</m:t>
                      </m:r>
                    </m:num>
                    <m:den>
                      <m:r>
                        <w:rPr>
                          <w:rFonts w:ascii="Cambria Math" w:hAnsi="Cambria Math" w:cs="Times New Roman"/>
                          <w:sz w:val="20"/>
                          <w:szCs w:val="20"/>
                        </w:rPr>
                        <m:t>dt</m:t>
                      </m:r>
                    </m:den>
                  </m:f>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d</m:t>
                      </m:r>
                    </m:sub>
                  </m:sSub>
                  <m:r>
                    <w:rPr>
                      <w:rFonts w:ascii="Cambria Math" w:hAnsi="Cambria Math" w:cs="Times New Roman"/>
                      <w:sz w:val="20"/>
                      <w:szCs w:val="20"/>
                    </w:rPr>
                    <m:t>=</m:t>
                  </m:r>
                </m:e>
              </m:mr>
              <m:mr>
                <m:e>
                  <m:f>
                    <m:fPr>
                      <m:ctrlPr>
                        <w:rPr>
                          <w:rFonts w:ascii="Cambria Math" w:hAnsi="Cambria Math" w:cs="Times New Roman"/>
                          <w:i/>
                          <w:sz w:val="20"/>
                          <w:szCs w:val="20"/>
                        </w:rPr>
                      </m:ctrlPr>
                    </m:fPr>
                    <m:num>
                      <m:r>
                        <w:rPr>
                          <w:rFonts w:ascii="Cambria Math" w:hAnsi="Cambria Math" w:cs="Times New Roman"/>
                          <w:sz w:val="20"/>
                          <w:szCs w:val="20"/>
                        </w:rPr>
                        <m:t>d</m:t>
                      </m:r>
                    </m:num>
                    <m:den>
                      <m:r>
                        <w:rPr>
                          <w:rFonts w:ascii="Cambria Math" w:hAnsi="Cambria Math" w:cs="Times New Roman"/>
                          <w:sz w:val="20"/>
                          <w:szCs w:val="20"/>
                        </w:rPr>
                        <m:t>dt</m:t>
                      </m:r>
                    </m:den>
                  </m:f>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q</m:t>
                      </m:r>
                    </m:sub>
                  </m:sSub>
                  <m:r>
                    <w:rPr>
                      <w:rFonts w:ascii="Cambria Math" w:hAnsi="Cambria Math" w:cs="Times New Roman"/>
                      <w:sz w:val="20"/>
                      <w:szCs w:val="20"/>
                    </w:rPr>
                    <m:t>=</m:t>
                  </m:r>
                </m:e>
              </m:mr>
              <m:mr>
                <m:e>
                  <m:f>
                    <m:fPr>
                      <m:ctrlPr>
                        <w:rPr>
                          <w:rFonts w:ascii="Cambria Math" w:hAnsi="Cambria Math" w:cs="Times New Roman"/>
                          <w:i/>
                          <w:sz w:val="20"/>
                          <w:szCs w:val="20"/>
                        </w:rPr>
                      </m:ctrlPr>
                    </m:fPr>
                    <m:num>
                      <m:r>
                        <w:rPr>
                          <w:rFonts w:ascii="Cambria Math" w:hAnsi="Cambria Math" w:cs="Times New Roman"/>
                          <w:sz w:val="20"/>
                          <w:szCs w:val="20"/>
                        </w:rPr>
                        <m:t>d</m:t>
                      </m:r>
                    </m:num>
                    <m:den>
                      <m:r>
                        <w:rPr>
                          <w:rFonts w:ascii="Cambria Math" w:hAnsi="Cambria Math" w:cs="Times New Roman"/>
                          <w:sz w:val="20"/>
                          <w:szCs w:val="20"/>
                        </w:rPr>
                        <m:t>dt</m:t>
                      </m:r>
                    </m:den>
                  </m:f>
                  <m:r>
                    <w:rPr>
                      <w:rFonts w:ascii="Cambria Math" w:hAnsi="Cambria Math" w:cs="Times New Roman"/>
                      <w:sz w:val="20"/>
                      <w:szCs w:val="20"/>
                    </w:rPr>
                    <m:t>w=</m:t>
                  </m:r>
                </m:e>
              </m:mr>
            </m:m>
            <m:m>
              <m:mPr>
                <m:mcs>
                  <m:mc>
                    <m:mcPr>
                      <m:count m:val="1"/>
                      <m:mcJc m:val="center"/>
                    </m:mcPr>
                  </m:mc>
                </m:mcs>
                <m:ctrlPr>
                  <w:rPr>
                    <w:rFonts w:ascii="Cambria Math" w:hAnsi="Cambria Math" w:cs="Times New Roman"/>
                    <w:i/>
                    <w:sz w:val="20"/>
                    <w:szCs w:val="20"/>
                  </w:rPr>
                </m:ctrlPr>
              </m:mPr>
              <m:mr>
                <m:e>
                  <m:r>
                    <w:rPr>
                      <w:rFonts w:ascii="Cambria Math" w:hAnsi="Cambria Math" w:cs="Times New Roman"/>
                      <w:sz w:val="20"/>
                      <w:szCs w:val="20"/>
                    </w:rPr>
                    <m:t>-</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s</m:t>
                          </m:r>
                        </m:sub>
                      </m:sSub>
                    </m:num>
                    <m:den>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d</m:t>
                          </m:r>
                        </m:sub>
                      </m:sSub>
                    </m:den>
                  </m:f>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d</m:t>
                      </m:r>
                    </m:sub>
                  </m:sSub>
                  <m:r>
                    <w:rPr>
                      <w:rFonts w:ascii="Cambria Math" w:hAnsi="Cambria Math" w:cs="Times New Roman"/>
                      <w:sz w:val="20"/>
                      <w:szCs w:val="20"/>
                    </w:rPr>
                    <m:t xml:space="preserve">+ </m:t>
                  </m:r>
                </m:e>
              </m:mr>
              <m:mr>
                <m:e>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s</m:t>
                          </m:r>
                        </m:sub>
                      </m:sSub>
                    </m:num>
                    <m:den>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q</m:t>
                          </m:r>
                        </m:sub>
                      </m:sSub>
                    </m:den>
                  </m:f>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q</m:t>
                      </m:r>
                    </m:sub>
                  </m:sSub>
                  <m:r>
                    <w:rPr>
                      <w:rFonts w:ascii="Cambria Math" w:hAnsi="Cambria Math" w:cs="Times New Roman"/>
                      <w:sz w:val="20"/>
                      <w:szCs w:val="20"/>
                    </w:rPr>
                    <m:t>-</m:t>
                  </m:r>
                </m:e>
              </m:mr>
              <m:mr>
                <m:e>
                  <m:m>
                    <m:mPr>
                      <m:mcs>
                        <m:mc>
                          <m:mcPr>
                            <m:count m:val="2"/>
                            <m:mcJc m:val="center"/>
                          </m:mcPr>
                        </m:mc>
                      </m:mcs>
                      <m:ctrlPr>
                        <w:rPr>
                          <w:rFonts w:ascii="Cambria Math" w:hAnsi="Cambria Math" w:cs="Times New Roman"/>
                          <w:i/>
                          <w:sz w:val="20"/>
                          <w:szCs w:val="20"/>
                        </w:rPr>
                      </m:ctrlPr>
                    </m:mPr>
                    <m:mr>
                      <m:e>
                        <m:m>
                          <m:mPr>
                            <m:mcs>
                              <m:mc>
                                <m:mcPr>
                                  <m:count m:val="1"/>
                                  <m:mcJc m:val="center"/>
                                </m:mcPr>
                              </m:mc>
                            </m:mcs>
                            <m:ctrlPr>
                              <w:rPr>
                                <w:rFonts w:ascii="Cambria Math" w:hAnsi="Cambria Math" w:cs="Times New Roman"/>
                                <w:i/>
                                <w:sz w:val="20"/>
                                <w:szCs w:val="20"/>
                              </w:rPr>
                            </m:ctrlPr>
                          </m:mPr>
                          <m:mr>
                            <m:e>
                              <m:r>
                                <w:rPr>
                                  <w:rFonts w:ascii="Cambria Math" w:hAnsi="Cambria Math" w:cs="Times New Roman"/>
                                  <w:sz w:val="20"/>
                                  <w:szCs w:val="20"/>
                                </w:rPr>
                                <m:t>3</m:t>
                              </m:r>
                            </m:e>
                          </m:mr>
                          <m:mr>
                            <m:e>
                              <m:r>
                                <w:rPr>
                                  <w:rFonts w:ascii="Cambria Math" w:hAnsi="Cambria Math" w:cs="Times New Roman"/>
                                  <w:sz w:val="20"/>
                                  <w:szCs w:val="20"/>
                                </w:rPr>
                                <m:t>2</m:t>
                              </m:r>
                            </m:e>
                          </m:mr>
                        </m:m>
                      </m:e>
                      <m:e>
                        <m:m>
                          <m:mPr>
                            <m:mcs>
                              <m:mc>
                                <m:mcPr>
                                  <m:count m:val="1"/>
                                  <m:mcJc m:val="center"/>
                                </m:mcPr>
                              </m:mc>
                            </m:mcs>
                            <m:ctrlPr>
                              <w:rPr>
                                <w:rFonts w:ascii="Cambria Math" w:hAnsi="Cambria Math" w:cs="Times New Roman"/>
                                <w:i/>
                                <w:sz w:val="20"/>
                                <w:szCs w:val="20"/>
                              </w:rPr>
                            </m:ctrlPr>
                          </m:mPr>
                          <m:mr>
                            <m:e>
                              <m:r>
                                <w:rPr>
                                  <w:rFonts w:ascii="Cambria Math" w:hAnsi="Cambria Math" w:cs="Times New Roman"/>
                                  <w:sz w:val="20"/>
                                  <w:szCs w:val="20"/>
                                </w:rPr>
                                <m:t>p</m:t>
                              </m:r>
                            </m:e>
                          </m:mr>
                          <m:mr>
                            <m:e>
                              <m:r>
                                <w:rPr>
                                  <w:rFonts w:ascii="Cambria Math" w:hAnsi="Cambria Math" w:cs="Times New Roman"/>
                                  <w:sz w:val="20"/>
                                  <w:szCs w:val="20"/>
                                </w:rPr>
                                <m:t>J</m:t>
                              </m:r>
                            </m:e>
                          </m:mr>
                        </m:m>
                      </m:e>
                    </m:mr>
                  </m:m>
                  <m:d>
                    <m:dPr>
                      <m:endChr m:val=""/>
                      <m:ctrlPr>
                        <w:rPr>
                          <w:rFonts w:ascii="Cambria Math" w:hAnsi="Cambria Math" w:cs="Times New Roman"/>
                          <w:i/>
                          <w:sz w:val="20"/>
                          <w:szCs w:val="20"/>
                        </w:rPr>
                      </m:ctrlPr>
                    </m:dPr>
                    <m:e>
                      <m:r>
                        <w:rPr>
                          <w:rFonts w:ascii="Cambria Math" w:hAnsi="Cambria Math" w:cs="Times New Roman"/>
                          <w:sz w:val="20"/>
                          <w:szCs w:val="20"/>
                        </w:rPr>
                        <m:t>λf</m:t>
                      </m:r>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q</m:t>
                          </m:r>
                        </m:sub>
                      </m:sSub>
                    </m:e>
                  </m:d>
                </m:e>
              </m:mr>
            </m:m>
            <m:m>
              <m:mPr>
                <m:mcs>
                  <m:mc>
                    <m:mcPr>
                      <m:count m:val="1"/>
                      <m:mcJc m:val="center"/>
                    </m:mcPr>
                  </m:mc>
                </m:mcs>
                <m:ctrlPr>
                  <w:rPr>
                    <w:rFonts w:ascii="Cambria Math" w:hAnsi="Cambria Math" w:cs="Times New Roman"/>
                    <w:i/>
                    <w:sz w:val="20"/>
                    <w:szCs w:val="20"/>
                  </w:rPr>
                </m:ctrlPr>
              </m:mPr>
              <m:mr>
                <m:e>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 xml:space="preserve">a </m:t>
                          </m:r>
                        </m:sub>
                      </m:sSub>
                    </m:num>
                    <m:den>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d</m:t>
                          </m:r>
                        </m:sub>
                      </m:sSub>
                    </m:den>
                  </m:f>
                </m:e>
              </m:mr>
              <m:mr>
                <m:e>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d</m:t>
                          </m:r>
                        </m:sub>
                      </m:sSub>
                    </m:num>
                    <m:den>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q</m:t>
                          </m:r>
                        </m:sub>
                      </m:sSub>
                    </m:den>
                  </m:f>
                </m:e>
              </m:mr>
              <m:mr>
                <m:e>
                  <m:r>
                    <w:rPr>
                      <w:rFonts w:ascii="Cambria Math" w:hAnsi="Cambria Math" w:cs="Times New Roman"/>
                      <w:sz w:val="20"/>
                      <w:szCs w:val="20"/>
                    </w:rPr>
                    <m:t>+</m:t>
                  </m:r>
                </m:e>
              </m:mr>
            </m:m>
            <m:m>
              <m:mPr>
                <m:mcs>
                  <m:mc>
                    <m:mcPr>
                      <m:count m:val="1"/>
                      <m:mcJc m:val="center"/>
                    </m:mcPr>
                  </m:mc>
                </m:mcs>
                <m:ctrlPr>
                  <w:rPr>
                    <w:rFonts w:ascii="Cambria Math" w:hAnsi="Cambria Math" w:cs="Times New Roman"/>
                    <w:i/>
                    <w:sz w:val="20"/>
                    <w:szCs w:val="20"/>
                  </w:rPr>
                </m:ctrlPr>
              </m:mPr>
              <m:mr>
                <m:e>
                  <m:r>
                    <w:rPr>
                      <w:rFonts w:ascii="Cambria Math" w:hAnsi="Cambria Math" w:cs="Times New Roman"/>
                      <w:sz w:val="20"/>
                      <w:szCs w:val="20"/>
                    </w:rPr>
                    <m:t>w</m:t>
                  </m:r>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q</m:t>
                      </m:r>
                    </m:sub>
                  </m:sSub>
                  <m:r>
                    <w:rPr>
                      <w:rFonts w:ascii="Cambria Math" w:hAnsi="Cambria Math" w:cs="Times New Roman"/>
                      <w:sz w:val="20"/>
                      <w:szCs w:val="20"/>
                    </w:rPr>
                    <m:t xml:space="preserve"> +</m:t>
                  </m:r>
                </m:e>
              </m:mr>
              <m:mr>
                <m:e>
                  <m:r>
                    <w:rPr>
                      <w:rFonts w:ascii="Cambria Math" w:hAnsi="Cambria Math" w:cs="Times New Roman"/>
                      <w:sz w:val="20"/>
                      <w:szCs w:val="20"/>
                    </w:rPr>
                    <m:t>w</m:t>
                  </m:r>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q</m:t>
                      </m:r>
                    </m:sub>
                  </m:sSub>
                  <m:r>
                    <w:rPr>
                      <w:rFonts w:ascii="Cambria Math" w:hAnsi="Cambria Math" w:cs="Times New Roman"/>
                      <w:sz w:val="20"/>
                      <w:szCs w:val="20"/>
                    </w:rPr>
                    <m:t>-</m:t>
                  </m:r>
                </m:e>
              </m:mr>
              <m:mr>
                <m:e>
                  <m:d>
                    <m:dPr>
                      <m:ctrlPr>
                        <w:rPr>
                          <w:rFonts w:ascii="Cambria Math" w:hAnsi="Cambria Math" w:cs="Times New Roman"/>
                          <w:i/>
                          <w:sz w:val="20"/>
                          <w:szCs w:val="20"/>
                        </w:rPr>
                      </m:ctrlPr>
                    </m:dPr>
                    <m:e>
                      <m:r>
                        <w:rPr>
                          <w:rFonts w:ascii="Cambria Math" w:hAnsi="Cambria Math" w:cs="Times New Roman"/>
                          <w:sz w:val="20"/>
                          <w:szCs w:val="20"/>
                        </w:rPr>
                        <m:t>Ld-</m:t>
                      </m:r>
                    </m:e>
                  </m:d>
                </m:e>
              </m:mr>
            </m:m>
            <m:m>
              <m:mPr>
                <m:mcs>
                  <m:mc>
                    <m:mcPr>
                      <m:count m:val="1"/>
                      <m:mcJc m:val="center"/>
                    </m:mcPr>
                  </m:mc>
                </m:mcs>
                <m:ctrlPr>
                  <w:rPr>
                    <w:rFonts w:ascii="Cambria Math" w:hAnsi="Cambria Math" w:cs="Times New Roman"/>
                    <w:i/>
                    <w:sz w:val="20"/>
                    <w:szCs w:val="20"/>
                  </w:rPr>
                </m:ctrlPr>
              </m:mPr>
              <m:mr>
                <m:e>
                  <m:f>
                    <m:fPr>
                      <m:ctrlPr>
                        <w:rPr>
                          <w:rFonts w:ascii="Cambria Math" w:hAnsi="Cambria Math" w:cs="Times New Roman"/>
                          <w:i/>
                          <w:sz w:val="20"/>
                          <w:szCs w:val="20"/>
                        </w:rPr>
                      </m:ctrlPr>
                    </m:fPr>
                    <m:num>
                      <m:r>
                        <w:rPr>
                          <w:rFonts w:ascii="Cambria Math" w:hAnsi="Cambria Math" w:cs="Times New Roman"/>
                          <w:sz w:val="20"/>
                          <w:szCs w:val="20"/>
                        </w:rPr>
                        <m:t>I</m:t>
                      </m:r>
                    </m:num>
                    <m:den>
                      <m:r>
                        <w:rPr>
                          <w:rFonts w:ascii="Cambria Math" w:hAnsi="Cambria Math" w:cs="Times New Roman"/>
                          <w:sz w:val="20"/>
                          <w:szCs w:val="20"/>
                        </w:rPr>
                        <m:t>L</m:t>
                      </m:r>
                    </m:den>
                  </m:f>
                </m:e>
              </m:mr>
              <m:mr>
                <m:e>
                  <m:f>
                    <m:fPr>
                      <m:ctrlPr>
                        <w:rPr>
                          <w:rFonts w:ascii="Cambria Math" w:hAnsi="Cambria Math" w:cs="Times New Roman"/>
                          <w:i/>
                          <w:sz w:val="20"/>
                          <w:szCs w:val="20"/>
                        </w:rPr>
                      </m:ctrlPr>
                    </m:fPr>
                    <m:num>
                      <m:r>
                        <w:rPr>
                          <w:rFonts w:ascii="Cambria Math" w:hAnsi="Cambria Math" w:cs="Times New Roman"/>
                          <w:sz w:val="20"/>
                          <w:szCs w:val="20"/>
                        </w:rPr>
                        <m:t>λ</m:t>
                      </m:r>
                    </m:num>
                    <m:den>
                      <m:r>
                        <w:rPr>
                          <w:rFonts w:ascii="Cambria Math" w:hAnsi="Cambria Math" w:cs="Times New Roman"/>
                          <w:sz w:val="20"/>
                          <w:szCs w:val="20"/>
                        </w:rPr>
                        <m:t>L</m:t>
                      </m:r>
                    </m:den>
                  </m:f>
                </m:e>
              </m:mr>
              <m:mr>
                <m:e>
                  <m:r>
                    <w:rPr>
                      <w:rFonts w:ascii="Cambria Math" w:hAnsi="Cambria Math" w:cs="Times New Roman"/>
                      <w:sz w:val="20"/>
                      <w:szCs w:val="20"/>
                    </w:rPr>
                    <m:t>L</m:t>
                  </m:r>
                </m:e>
              </m:mr>
            </m:m>
          </m:e>
        </m:d>
      </m:oMath>
      <w:r w:rsidR="001E60B8">
        <w:rPr>
          <w:rFonts w:ascii="Times New Roman" w:eastAsiaTheme="minorEastAsia" w:hAnsi="Times New Roman" w:cs="Times New Roman"/>
          <w:sz w:val="20"/>
          <w:szCs w:val="20"/>
        </w:rPr>
        <w:tab/>
      </w:r>
      <w:r w:rsidR="001E60B8">
        <w:rPr>
          <w:rFonts w:ascii="Times New Roman" w:eastAsiaTheme="minorEastAsia" w:hAnsi="Times New Roman" w:cs="Times New Roman"/>
          <w:sz w:val="20"/>
          <w:szCs w:val="20"/>
        </w:rPr>
        <w:tab/>
      </w:r>
      <w:r w:rsidR="001E60B8">
        <w:rPr>
          <w:rFonts w:ascii="Times New Roman" w:eastAsiaTheme="minorEastAsia" w:hAnsi="Times New Roman" w:cs="Times New Roman"/>
          <w:sz w:val="20"/>
          <w:szCs w:val="20"/>
        </w:rPr>
        <w:tab/>
      </w:r>
      <w:r w:rsidR="001E60B8">
        <w:rPr>
          <w:rFonts w:ascii="Times New Roman" w:eastAsiaTheme="minorEastAsia" w:hAnsi="Times New Roman" w:cs="Times New Roman"/>
          <w:sz w:val="20"/>
          <w:szCs w:val="20"/>
        </w:rPr>
        <w:tab/>
      </w:r>
      <w:r w:rsidR="001E60B8">
        <w:rPr>
          <w:rFonts w:ascii="Times New Roman" w:eastAsiaTheme="minorEastAsia" w:hAnsi="Times New Roman" w:cs="Times New Roman"/>
          <w:sz w:val="20"/>
          <w:szCs w:val="20"/>
        </w:rPr>
        <w:tab/>
      </w:r>
      <w:r w:rsidR="001E60B8">
        <w:rPr>
          <w:rFonts w:ascii="Times New Roman" w:eastAsiaTheme="minorEastAsia" w:hAnsi="Times New Roman" w:cs="Times New Roman"/>
          <w:sz w:val="20"/>
          <w:szCs w:val="20"/>
        </w:rPr>
        <w:tab/>
      </w:r>
      <w:r w:rsidR="001E60B8">
        <w:rPr>
          <w:rFonts w:ascii="Times New Roman" w:eastAsiaTheme="minorEastAsia" w:hAnsi="Times New Roman" w:cs="Times New Roman"/>
          <w:sz w:val="20"/>
          <w:szCs w:val="20"/>
        </w:rPr>
        <w:tab/>
        <w:t>(7</w:t>
      </w:r>
      <w:r w:rsidR="001E60B8" w:rsidRPr="00813B0F">
        <w:rPr>
          <w:rFonts w:ascii="Times New Roman" w:eastAsiaTheme="minorEastAsia" w:hAnsi="Times New Roman" w:cs="Times New Roman"/>
          <w:sz w:val="20"/>
          <w:szCs w:val="20"/>
        </w:rPr>
        <w:t>)</w:t>
      </w:r>
    </w:p>
    <w:p w14:paraId="6BA4A845" w14:textId="77777777" w:rsidR="001E60B8" w:rsidRPr="00813B0F" w:rsidRDefault="001E60B8" w:rsidP="001E60B8">
      <w:pPr>
        <w:spacing w:line="276" w:lineRule="auto"/>
        <w:jc w:val="both"/>
        <w:rPr>
          <w:rFonts w:ascii="Times New Roman" w:eastAsiaTheme="minorEastAsia" w:hAnsi="Times New Roman" w:cs="Times New Roman"/>
          <w:sz w:val="20"/>
          <w:szCs w:val="20"/>
        </w:rPr>
      </w:pPr>
      <w:proofErr w:type="gramStart"/>
      <w:r w:rsidRPr="00813B0F">
        <w:rPr>
          <w:rFonts w:ascii="Times New Roman" w:eastAsiaTheme="minorEastAsia" w:hAnsi="Times New Roman" w:cs="Times New Roman"/>
          <w:sz w:val="20"/>
          <w:szCs w:val="20"/>
        </w:rPr>
        <w:t>where</w:t>
      </w:r>
      <w:proofErr w:type="gramEnd"/>
      <w:r w:rsidRPr="00813B0F">
        <w:rPr>
          <w:rFonts w:ascii="Times New Roman" w:eastAsiaTheme="minorEastAsia" w:hAnsi="Times New Roman" w:cs="Times New Roman"/>
          <w:sz w:val="20"/>
          <w:szCs w:val="20"/>
        </w:rPr>
        <w:t>:</w:t>
      </w:r>
      <m:oMath>
        <m:r>
          <w:rPr>
            <w:rFonts w:ascii="Cambria Math"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d</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q</m:t>
            </m:r>
          </m:sub>
        </m:sSub>
        <m:r>
          <w:rPr>
            <w:rFonts w:ascii="Cambria Math" w:hAnsi="Cambria Math" w:cs="Times New Roman"/>
            <w:sz w:val="20"/>
            <w:szCs w:val="20"/>
          </w:rPr>
          <m:t>) are the dq axis  currents</m:t>
        </m:r>
      </m:oMath>
      <w:r w:rsidRPr="00813B0F">
        <w:rPr>
          <w:rFonts w:ascii="Times New Roman" w:eastAsiaTheme="minorEastAsia" w:hAnsi="Times New Roman" w:cs="Times New Roman"/>
          <w:sz w:val="20"/>
          <w:szCs w:val="20"/>
        </w:rPr>
        <w:t>,</w:t>
      </w:r>
    </w:p>
    <w:p w14:paraId="26D8462B" w14:textId="77777777" w:rsidR="001E60B8" w:rsidRPr="00813B0F" w:rsidRDefault="001E60B8" w:rsidP="001E60B8">
      <w:pPr>
        <w:spacing w:line="276" w:lineRule="auto"/>
        <w:jc w:val="both"/>
        <w:rPr>
          <w:rFonts w:ascii="Times New Roman" w:eastAsiaTheme="minorEastAsia" w:hAnsi="Times New Roman" w:cs="Times New Roman"/>
          <w:sz w:val="20"/>
          <w:szCs w:val="20"/>
        </w:rPr>
      </w:pPr>
      <w:r w:rsidRPr="00813B0F">
        <w:rPr>
          <w:rFonts w:ascii="Times New Roman" w:eastAsiaTheme="minorEastAsia" w:hAnsi="Times New Roman" w:cs="Times New Roman"/>
          <w:sz w:val="20"/>
          <w:szCs w:val="20"/>
        </w:rPr>
        <w:t xml:space="preserve"> </w:t>
      </w:r>
      <m:oMath>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d</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q</m:t>
            </m:r>
          </m:sub>
        </m:sSub>
        <m:r>
          <w:rPr>
            <w:rFonts w:ascii="Cambria Math" w:hAnsi="Cambria Math" w:cs="Times New Roman"/>
            <w:sz w:val="20"/>
            <w:szCs w:val="20"/>
          </w:rPr>
          <m:t>) are the d-q axis voltages.</m:t>
        </m:r>
      </m:oMath>
      <w:r w:rsidRPr="00813B0F">
        <w:rPr>
          <w:rFonts w:ascii="Times New Roman" w:eastAsiaTheme="minorEastAsia" w:hAnsi="Times New Roman" w:cs="Times New Roman"/>
          <w:sz w:val="20"/>
          <w:szCs w:val="20"/>
        </w:rPr>
        <w:t xml:space="preserve">, </w:t>
      </w:r>
    </w:p>
    <w:p w14:paraId="5208B710" w14:textId="77777777" w:rsidR="001E60B8" w:rsidRPr="00B90D27" w:rsidRDefault="001E60B8" w:rsidP="001E60B8">
      <w:pPr>
        <w:spacing w:after="0" w:line="276" w:lineRule="auto"/>
        <w:jc w:val="both"/>
        <w:rPr>
          <w:rFonts w:ascii="Times New Roman" w:eastAsiaTheme="minorEastAsia" w:hAnsi="Times New Roman" w:cs="Times New Roman"/>
          <w:sz w:val="20"/>
          <w:szCs w:val="20"/>
        </w:rPr>
      </w:pPr>
      <m:oMath>
        <m:r>
          <w:rPr>
            <w:rFonts w:ascii="Cambria Math"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s</m:t>
            </m:r>
          </m:sub>
        </m:sSub>
        <m:r>
          <w:rPr>
            <w:rFonts w:ascii="Cambria Math" w:hAnsi="Cambria Math" w:cs="Times New Roman"/>
            <w:sz w:val="20"/>
            <w:szCs w:val="20"/>
          </w:rPr>
          <m:t xml:space="preserve">) is the stator resistance </m:t>
        </m:r>
      </m:oMath>
      <w:r w:rsidRPr="00B90D27">
        <w:rPr>
          <w:rFonts w:ascii="Times New Roman" w:eastAsiaTheme="minorEastAsia" w:hAnsi="Times New Roman" w:cs="Times New Roman"/>
          <w:sz w:val="20"/>
          <w:szCs w:val="20"/>
        </w:rPr>
        <w:t xml:space="preserve">, </w:t>
      </w:r>
    </w:p>
    <w:p w14:paraId="3363B9AE" w14:textId="77777777" w:rsidR="001E60B8" w:rsidRPr="00B90D27" w:rsidRDefault="001E60B8" w:rsidP="001E60B8">
      <w:pPr>
        <w:spacing w:after="0" w:line="276" w:lineRule="auto"/>
        <w:jc w:val="both"/>
        <w:rPr>
          <w:rFonts w:ascii="Times New Roman" w:eastAsiaTheme="minorEastAsia" w:hAnsi="Times New Roman" w:cs="Times New Roman"/>
          <w:sz w:val="20"/>
          <w:szCs w:val="20"/>
        </w:rPr>
      </w:pPr>
      <m:oMath>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d</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q</m:t>
            </m:r>
          </m:sub>
        </m:sSub>
        <m:r>
          <w:rPr>
            <w:rFonts w:ascii="Cambria Math" w:hAnsi="Cambria Math" w:cs="Times New Roman"/>
            <w:sz w:val="20"/>
            <w:szCs w:val="20"/>
          </w:rPr>
          <m:t>) are the dq axis inductances.</m:t>
        </m:r>
      </m:oMath>
      <w:r w:rsidRPr="00B90D27">
        <w:rPr>
          <w:rFonts w:ascii="Times New Roman" w:eastAsiaTheme="minorEastAsia" w:hAnsi="Times New Roman" w:cs="Times New Roman"/>
          <w:sz w:val="20"/>
          <w:szCs w:val="20"/>
        </w:rPr>
        <w:t>,</w:t>
      </w:r>
    </w:p>
    <w:p w14:paraId="13D70C06" w14:textId="77777777" w:rsidR="001E60B8" w:rsidRPr="00B90D27" w:rsidRDefault="001E60B8" w:rsidP="001E60B8">
      <w:pPr>
        <w:spacing w:after="0" w:line="276" w:lineRule="auto"/>
        <w:jc w:val="both"/>
        <w:rPr>
          <w:rFonts w:ascii="Times New Roman" w:eastAsiaTheme="minorEastAsia" w:hAnsi="Times New Roman" w:cs="Times New Roman"/>
          <w:sz w:val="20"/>
          <w:szCs w:val="20"/>
        </w:rPr>
      </w:pPr>
      <w:r w:rsidRPr="00B90D27">
        <w:rPr>
          <w:rFonts w:ascii="Times New Roman" w:eastAsiaTheme="minorEastAsia" w:hAnsi="Times New Roman" w:cs="Times New Roman"/>
          <w:sz w:val="20"/>
          <w:szCs w:val="20"/>
        </w:rPr>
        <w:t xml:space="preserve"> </w:t>
      </w:r>
      <m:oMath>
        <m:r>
          <w:rPr>
            <w:rFonts w:ascii="Cambria Math" w:hAnsi="Cambria Math" w:cs="Times New Roman"/>
            <w:sz w:val="20"/>
            <w:szCs w:val="20"/>
          </w:rPr>
          <m:t>(φ) is the flux linkage</m:t>
        </m:r>
      </m:oMath>
    </w:p>
    <w:p w14:paraId="3BF5046B" w14:textId="77777777" w:rsidR="001E60B8" w:rsidRPr="00B90D27" w:rsidRDefault="001E60B8" w:rsidP="001E60B8">
      <w:pPr>
        <w:spacing w:after="0" w:line="276" w:lineRule="auto"/>
        <w:ind w:left="180"/>
        <w:jc w:val="both"/>
        <w:rPr>
          <w:rFonts w:ascii="Times New Roman" w:hAnsi="Times New Roman" w:cs="Times New Roman"/>
          <w:sz w:val="20"/>
          <w:szCs w:val="20"/>
        </w:rPr>
      </w:pPr>
      <w:r>
        <w:rPr>
          <w:rFonts w:ascii="Times New Roman" w:hAnsi="Times New Roman" w:cs="Times New Roman"/>
          <w:sz w:val="20"/>
          <w:szCs w:val="20"/>
        </w:rPr>
        <w:t>(</w:t>
      </w:r>
      <m:oMath>
        <m:r>
          <w:rPr>
            <w:rFonts w:ascii="Cambria Math" w:hAnsi="Cambria Math" w:cs="Times New Roman"/>
            <w:sz w:val="20"/>
            <w:szCs w:val="20"/>
          </w:rPr>
          <m:t>ω</m:t>
        </m:r>
      </m:oMath>
      <w:r>
        <w:rPr>
          <w:rFonts w:ascii="Times New Roman" w:hAnsi="Times New Roman" w:cs="Times New Roman"/>
          <w:sz w:val="20"/>
          <w:szCs w:val="20"/>
        </w:rPr>
        <w:t>) is the rotor angular spee</w:t>
      </w:r>
    </w:p>
    <w:p w14:paraId="41B7463A" w14:textId="77777777" w:rsidR="001E60B8" w:rsidRPr="00B90D27" w:rsidRDefault="001E60B8" w:rsidP="001E60B8">
      <w:pPr>
        <w:spacing w:after="0" w:line="276" w:lineRule="auto"/>
        <w:ind w:left="180"/>
        <w:jc w:val="both"/>
        <w:rPr>
          <w:rFonts w:ascii="Times New Roman" w:hAnsi="Times New Roman" w:cs="Times New Roman"/>
          <w:sz w:val="20"/>
          <w:szCs w:val="20"/>
        </w:rPr>
      </w:pPr>
      <w:r w:rsidRPr="00B90D27">
        <w:rPr>
          <w:rFonts w:ascii="Times New Roman" w:hAnsi="Times New Roman" w:cs="Times New Roman"/>
          <w:sz w:val="20"/>
          <w:szCs w:val="20"/>
        </w:rPr>
        <w:t xml:space="preserve">(P) </w:t>
      </w:r>
      <w:proofErr w:type="gramStart"/>
      <w:r w:rsidRPr="00B90D27">
        <w:rPr>
          <w:rFonts w:ascii="Times New Roman" w:hAnsi="Times New Roman" w:cs="Times New Roman"/>
          <w:sz w:val="20"/>
          <w:szCs w:val="20"/>
        </w:rPr>
        <w:t>is</w:t>
      </w:r>
      <w:proofErr w:type="gramEnd"/>
      <w:r w:rsidRPr="00B90D27">
        <w:rPr>
          <w:rFonts w:ascii="Times New Roman" w:hAnsi="Times New Roman" w:cs="Times New Roman"/>
          <w:sz w:val="20"/>
          <w:szCs w:val="20"/>
        </w:rPr>
        <w:t xml:space="preserve"> the number of pole pairs</w:t>
      </w:r>
    </w:p>
    <w:p w14:paraId="2F0DF23E" w14:textId="77777777" w:rsidR="001E60B8" w:rsidRPr="00813B0F" w:rsidRDefault="001E60B8" w:rsidP="001E60B8">
      <w:pPr>
        <w:spacing w:after="0" w:line="276" w:lineRule="auto"/>
        <w:ind w:left="180"/>
        <w:jc w:val="both"/>
        <w:rPr>
          <w:rFonts w:ascii="Times New Roman" w:hAnsi="Times New Roman" w:cs="Times New Roman"/>
          <w:sz w:val="20"/>
          <w:szCs w:val="20"/>
        </w:rPr>
      </w:pPr>
      <w:r w:rsidRPr="00B90D27">
        <w:rPr>
          <w:rFonts w:ascii="Times New Roman" w:hAnsi="Times New Roman" w:cs="Times New Roman"/>
          <w:sz w:val="20"/>
          <w:szCs w:val="20"/>
        </w:rPr>
        <w:t xml:space="preserve">(J) </w:t>
      </w:r>
      <w:proofErr w:type="gramStart"/>
      <w:r w:rsidRPr="00B90D27">
        <w:rPr>
          <w:rFonts w:ascii="Times New Roman" w:hAnsi="Times New Roman" w:cs="Times New Roman"/>
          <w:sz w:val="20"/>
          <w:szCs w:val="20"/>
        </w:rPr>
        <w:t>is</w:t>
      </w:r>
      <w:proofErr w:type="gramEnd"/>
      <w:r w:rsidRPr="00B90D27">
        <w:rPr>
          <w:rFonts w:ascii="Times New Roman" w:hAnsi="Times New Roman" w:cs="Times New Roman"/>
          <w:sz w:val="20"/>
          <w:szCs w:val="20"/>
        </w:rPr>
        <w:t xml:space="preserve"> the moment of ine</w:t>
      </w:r>
      <w:r w:rsidRPr="00813B0F">
        <w:rPr>
          <w:rFonts w:ascii="Times New Roman" w:hAnsi="Times New Roman" w:cs="Times New Roman"/>
          <w:sz w:val="20"/>
          <w:szCs w:val="20"/>
        </w:rPr>
        <w:t>rtia</w:t>
      </w:r>
    </w:p>
    <w:p w14:paraId="4512FFD4" w14:textId="77777777" w:rsidR="001E60B8" w:rsidRPr="00813B0F" w:rsidRDefault="001E60B8" w:rsidP="001E60B8">
      <w:pPr>
        <w:spacing w:line="276" w:lineRule="auto"/>
        <w:ind w:left="180"/>
        <w:jc w:val="both"/>
        <w:rPr>
          <w:rFonts w:ascii="Times New Roman" w:hAnsi="Times New Roman" w:cs="Times New Roman"/>
          <w:sz w:val="20"/>
          <w:szCs w:val="20"/>
        </w:rPr>
      </w:pPr>
      <w:r>
        <w:rPr>
          <w:rFonts w:ascii="Times New Roman" w:hAnsi="Times New Roman" w:cs="Times New Roman"/>
          <w:sz w:val="20"/>
          <w:szCs w:val="20"/>
        </w:rPr>
        <w:t>(T</w:t>
      </w:r>
      <m:oMath>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T</m:t>
            </m:r>
          </m:sub>
        </m:sSub>
      </m:oMath>
      <w:r w:rsidRPr="00813B0F">
        <w:rPr>
          <w:rFonts w:ascii="Times New Roman" w:hAnsi="Times New Roman" w:cs="Times New Roman"/>
          <w:sz w:val="20"/>
          <w:szCs w:val="20"/>
        </w:rPr>
        <w:t xml:space="preserve">) </w:t>
      </w:r>
      <w:proofErr w:type="gramStart"/>
      <w:r w:rsidRPr="00813B0F">
        <w:rPr>
          <w:rFonts w:ascii="Times New Roman" w:hAnsi="Times New Roman" w:cs="Times New Roman"/>
          <w:sz w:val="20"/>
          <w:szCs w:val="20"/>
        </w:rPr>
        <w:t>is</w:t>
      </w:r>
      <w:proofErr w:type="gramEnd"/>
      <w:r w:rsidRPr="00813B0F">
        <w:rPr>
          <w:rFonts w:ascii="Times New Roman" w:hAnsi="Times New Roman" w:cs="Times New Roman"/>
          <w:sz w:val="20"/>
          <w:szCs w:val="20"/>
        </w:rPr>
        <w:t xml:space="preserve"> the load torque</w:t>
      </w:r>
    </w:p>
    <w:p w14:paraId="04ED308D" w14:textId="77777777" w:rsidR="001E60B8" w:rsidRPr="00813B0F" w:rsidRDefault="001E60B8" w:rsidP="001E60B8">
      <w:pPr>
        <w:spacing w:after="0" w:line="276" w:lineRule="auto"/>
        <w:ind w:left="180"/>
        <w:jc w:val="both"/>
        <w:rPr>
          <w:rFonts w:ascii="Times New Roman" w:hAnsi="Times New Roman" w:cs="Times New Roman"/>
          <w:b/>
          <w:sz w:val="20"/>
          <w:szCs w:val="20"/>
        </w:rPr>
      </w:pPr>
      <w:r w:rsidRPr="00813B0F">
        <w:rPr>
          <w:rFonts w:ascii="Times New Roman" w:hAnsi="Times New Roman" w:cs="Times New Roman"/>
          <w:b/>
          <w:sz w:val="20"/>
          <w:szCs w:val="20"/>
        </w:rPr>
        <w:t xml:space="preserve">Discrete-Time Model </w:t>
      </w:r>
    </w:p>
    <w:p w14:paraId="1A6C3E1B" w14:textId="77777777" w:rsidR="001E60B8" w:rsidRPr="00813B0F" w:rsidRDefault="001E60B8" w:rsidP="001E60B8">
      <w:pPr>
        <w:spacing w:after="0" w:line="276" w:lineRule="auto"/>
        <w:ind w:left="180"/>
        <w:jc w:val="both"/>
        <w:rPr>
          <w:rFonts w:ascii="Times New Roman" w:hAnsi="Times New Roman" w:cs="Times New Roman"/>
          <w:sz w:val="20"/>
          <w:szCs w:val="20"/>
        </w:rPr>
      </w:pPr>
      <w:r w:rsidRPr="00813B0F">
        <w:rPr>
          <w:rFonts w:ascii="Times New Roman" w:hAnsi="Times New Roman" w:cs="Times New Roman"/>
          <w:sz w:val="20"/>
          <w:szCs w:val="20"/>
        </w:rPr>
        <w:t xml:space="preserve">Discretize the continuous-time model for implementation in MPC. </w:t>
      </w:r>
    </w:p>
    <w:p w14:paraId="45976414" w14:textId="77777777" w:rsidR="001E60B8" w:rsidRPr="00813B0F" w:rsidRDefault="001E60B8" w:rsidP="001E60B8">
      <w:pPr>
        <w:spacing w:after="0" w:line="276" w:lineRule="auto"/>
        <w:ind w:left="180"/>
        <w:jc w:val="both"/>
        <w:rPr>
          <w:rFonts w:ascii="Times New Roman" w:hAnsi="Times New Roman" w:cs="Times New Roman"/>
          <w:sz w:val="20"/>
          <w:szCs w:val="20"/>
        </w:rPr>
      </w:pPr>
      <w:r w:rsidRPr="00813B0F">
        <w:rPr>
          <w:rFonts w:ascii="Times New Roman" w:hAnsi="Times New Roman" w:cs="Times New Roman"/>
          <w:sz w:val="20"/>
          <w:szCs w:val="20"/>
        </w:rPr>
        <w:lastRenderedPageBreak/>
        <w:t>Using a sampli</w:t>
      </w:r>
      <w:r>
        <w:rPr>
          <w:rFonts w:ascii="Times New Roman" w:hAnsi="Times New Roman" w:cs="Times New Roman"/>
          <w:sz w:val="20"/>
          <w:szCs w:val="20"/>
        </w:rPr>
        <w:t>ng time (</w:t>
      </w:r>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m:t>
            </m:r>
          </m:sub>
        </m:sSub>
      </m:oMath>
      <w:r w:rsidRPr="00813B0F">
        <w:rPr>
          <w:rFonts w:ascii="Times New Roman" w:hAnsi="Times New Roman" w:cs="Times New Roman"/>
          <w:sz w:val="20"/>
          <w:szCs w:val="20"/>
        </w:rPr>
        <w:t>):</w:t>
      </w:r>
    </w:p>
    <w:p w14:paraId="5BE73E09" w14:textId="77777777" w:rsidR="001E60B8" w:rsidRPr="00813B0F" w:rsidRDefault="00D82E16" w:rsidP="001E60B8">
      <w:pPr>
        <w:spacing w:line="276" w:lineRule="auto"/>
        <w:jc w:val="right"/>
        <w:rPr>
          <w:rFonts w:ascii="Times New Roman" w:eastAsiaTheme="minorEastAsia" w:hAnsi="Times New Roman" w:cs="Times New Roman"/>
          <w:sz w:val="20"/>
          <w:szCs w:val="20"/>
        </w:rPr>
      </w:pPr>
      <m:oMath>
        <m:m>
          <m:mPr>
            <m:mcs>
              <m:mc>
                <m:mcPr>
                  <m:count m:val="1"/>
                  <m:mcJc m:val="center"/>
                </m:mcPr>
              </m:mc>
            </m:mcs>
            <m:ctrlPr>
              <w:rPr>
                <w:rFonts w:ascii="Cambria Math" w:hAnsi="Cambria Math" w:cs="Times New Roman"/>
                <w:i/>
                <w:sz w:val="20"/>
                <w:szCs w:val="20"/>
              </w:rPr>
            </m:ctrlPr>
          </m:mPr>
          <m:mr>
            <m:e>
              <m:r>
                <w:rPr>
                  <w:rFonts w:ascii="Cambria Math" w:hAnsi="Cambria Math" w:cs="Times New Roman"/>
                  <w:sz w:val="20"/>
                  <w:szCs w:val="20"/>
                </w:rPr>
                <m:t>,</m:t>
              </m:r>
            </m:e>
          </m:mr>
          <m:mr>
            <m:e>
              <m:r>
                <w:rPr>
                  <w:rFonts w:ascii="Cambria Math" w:hAnsi="Cambria Math" w:cs="Times New Roman"/>
                  <w:sz w:val="20"/>
                  <w:szCs w:val="20"/>
                </w:rPr>
                <m:t>,</m:t>
              </m:r>
            </m:e>
          </m:mr>
        </m:m>
        <m:d>
          <m:dPr>
            <m:begChr m:val="{"/>
            <m:endChr m:val="}"/>
            <m:ctrlPr>
              <w:rPr>
                <w:rFonts w:ascii="Cambria Math" w:hAnsi="Cambria Math" w:cs="Times New Roman"/>
                <w:i/>
                <w:sz w:val="20"/>
                <w:szCs w:val="20"/>
              </w:rPr>
            </m:ctrlPr>
          </m:dPr>
          <m:e>
            <m:m>
              <m:mPr>
                <m:mcs>
                  <m:mc>
                    <m:mcPr>
                      <m:count m:val="1"/>
                      <m:mcJc m:val="center"/>
                    </m:mcPr>
                  </m:mc>
                </m:mcs>
                <m:ctrlPr>
                  <w:rPr>
                    <w:rFonts w:ascii="Cambria Math" w:hAnsi="Cambria Math" w:cs="Times New Roman"/>
                    <w:i/>
                    <w:sz w:val="20"/>
                    <w:szCs w:val="20"/>
                  </w:rPr>
                </m:ctrlPr>
              </m:mPr>
              <m:mr>
                <m:e>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d</m:t>
                      </m:r>
                    </m:sub>
                  </m:sSub>
                </m:e>
              </m:mr>
              <m:mr>
                <m:e>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q</m:t>
                      </m:r>
                    </m:sub>
                  </m:sSub>
                </m:e>
              </m:mr>
              <m:mr>
                <m:e>
                  <m:r>
                    <w:rPr>
                      <w:rFonts w:ascii="Cambria Math" w:hAnsi="Cambria Math" w:cs="Times New Roman"/>
                      <w:sz w:val="20"/>
                      <w:szCs w:val="20"/>
                    </w:rPr>
                    <m:t>w</m:t>
                  </m:r>
                </m:e>
              </m:mr>
            </m:m>
            <m:m>
              <m:mPr>
                <m:mcs>
                  <m:mc>
                    <m:mcPr>
                      <m:count m:val="1"/>
                      <m:mcJc m:val="center"/>
                    </m:mcPr>
                  </m:mc>
                </m:mcs>
                <m:ctrlPr>
                  <w:rPr>
                    <w:rFonts w:ascii="Cambria Math" w:hAnsi="Cambria Math" w:cs="Times New Roman"/>
                    <w:i/>
                    <w:sz w:val="20"/>
                    <w:szCs w:val="20"/>
                  </w:rPr>
                </m:ctrlPr>
              </m:mPr>
              <m:mr>
                <m:e>
                  <m:d>
                    <m:dPr>
                      <m:begChr m:val="["/>
                      <m:endChr m:val="]"/>
                      <m:ctrlPr>
                        <w:rPr>
                          <w:rFonts w:ascii="Cambria Math" w:hAnsi="Cambria Math" w:cs="Times New Roman"/>
                          <w:i/>
                          <w:sz w:val="20"/>
                          <w:szCs w:val="20"/>
                        </w:rPr>
                      </m:ctrlPr>
                    </m:dPr>
                    <m:e>
                      <m:r>
                        <w:rPr>
                          <w:rFonts w:ascii="Cambria Math" w:hAnsi="Cambria Math" w:cs="Times New Roman"/>
                          <w:sz w:val="20"/>
                          <w:szCs w:val="20"/>
                        </w:rPr>
                        <m:t>k+1</m:t>
                      </m:r>
                    </m:e>
                  </m:d>
                </m:e>
              </m:mr>
              <m:mr>
                <m:e>
                  <m:d>
                    <m:dPr>
                      <m:begChr m:val="["/>
                      <m:endChr m:val="]"/>
                      <m:ctrlPr>
                        <w:rPr>
                          <w:rFonts w:ascii="Cambria Math" w:hAnsi="Cambria Math" w:cs="Times New Roman"/>
                          <w:i/>
                          <w:sz w:val="20"/>
                          <w:szCs w:val="20"/>
                        </w:rPr>
                      </m:ctrlPr>
                    </m:dPr>
                    <m:e>
                      <m:r>
                        <w:rPr>
                          <w:rFonts w:ascii="Cambria Math" w:hAnsi="Cambria Math" w:cs="Times New Roman"/>
                          <w:sz w:val="20"/>
                          <w:szCs w:val="20"/>
                        </w:rPr>
                        <m:t>k+1</m:t>
                      </m:r>
                    </m:e>
                  </m:d>
                </m:e>
              </m:mr>
              <m:mr>
                <m:e>
                  <m:d>
                    <m:dPr>
                      <m:begChr m:val="["/>
                      <m:endChr m:val="]"/>
                      <m:ctrlPr>
                        <w:rPr>
                          <w:rFonts w:ascii="Cambria Math" w:hAnsi="Cambria Math" w:cs="Times New Roman"/>
                          <w:i/>
                          <w:sz w:val="20"/>
                          <w:szCs w:val="20"/>
                        </w:rPr>
                      </m:ctrlPr>
                    </m:dPr>
                    <m:e>
                      <m:r>
                        <w:rPr>
                          <w:rFonts w:ascii="Cambria Math" w:hAnsi="Cambria Math" w:cs="Times New Roman"/>
                          <w:sz w:val="20"/>
                          <w:szCs w:val="20"/>
                        </w:rPr>
                        <m:t>k+1</m:t>
                      </m:r>
                    </m:e>
                  </m:d>
                </m:e>
              </m:mr>
            </m:m>
          </m:e>
        </m:d>
        <m:m>
          <m:mPr>
            <m:mcs>
              <m:mc>
                <m:mcPr>
                  <m:count m:val="1"/>
                  <m:mcJc m:val="center"/>
                </m:mcPr>
              </m:mc>
            </m:mcs>
            <m:ctrlPr>
              <w:rPr>
                <w:rFonts w:ascii="Cambria Math" w:hAnsi="Cambria Math" w:cs="Times New Roman"/>
                <w:i/>
                <w:sz w:val="20"/>
                <w:szCs w:val="20"/>
              </w:rPr>
            </m:ctrlPr>
          </m:mPr>
          <m:mr>
            <m:e>
              <m:r>
                <w:rPr>
                  <w:rFonts w:ascii="Cambria Math" w:hAnsi="Cambria Math" w:cs="Times New Roman"/>
                  <w:sz w:val="20"/>
                  <w:szCs w:val="20"/>
                </w:rPr>
                <m:t>=</m:t>
              </m:r>
            </m:e>
          </m:mr>
          <m:mr>
            <m:e>
              <m:r>
                <w:rPr>
                  <w:rFonts w:ascii="Cambria Math" w:hAnsi="Cambria Math" w:cs="Times New Roman"/>
                  <w:sz w:val="20"/>
                  <w:szCs w:val="20"/>
                </w:rPr>
                <m:t>=</m:t>
              </m:r>
            </m:e>
          </m:mr>
          <m:mr>
            <m:e>
              <m:r>
                <w:rPr>
                  <w:rFonts w:ascii="Cambria Math" w:hAnsi="Cambria Math" w:cs="Times New Roman"/>
                  <w:sz w:val="20"/>
                  <w:szCs w:val="20"/>
                </w:rPr>
                <m:t>=</m:t>
              </m:r>
            </m:e>
          </m:mr>
        </m:m>
        <m:r>
          <w:rPr>
            <w:rFonts w:ascii="Cambria Math" w:hAnsi="Cambria Math" w:cs="Times New Roman"/>
            <w:sz w:val="20"/>
            <w:szCs w:val="20"/>
          </w:rPr>
          <m:t xml:space="preserve"> </m:t>
        </m:r>
        <m:m>
          <m:mPr>
            <m:mcs>
              <m:mc>
                <m:mcPr>
                  <m:count m:val="1"/>
                  <m:mcJc m:val="center"/>
                </m:mcPr>
              </m:mc>
            </m:mcs>
            <m:ctrlPr>
              <w:rPr>
                <w:rFonts w:ascii="Cambria Math" w:hAnsi="Cambria Math" w:cs="Times New Roman"/>
                <w:i/>
                <w:sz w:val="20"/>
                <w:szCs w:val="20"/>
              </w:rPr>
            </m:ctrlPr>
          </m:mPr>
          <m:mr>
            <m:e>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d</m:t>
                  </m:r>
                </m:sub>
              </m:sSub>
            </m:e>
          </m:mr>
          <m:mr>
            <m:e>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q</m:t>
                  </m:r>
                </m:sub>
              </m:sSub>
            </m:e>
          </m:mr>
          <m:mr>
            <m:e>
              <m:r>
                <w:rPr>
                  <w:rFonts w:ascii="Cambria Math" w:hAnsi="Cambria Math" w:cs="Times New Roman"/>
                  <w:sz w:val="20"/>
                  <w:szCs w:val="20"/>
                </w:rPr>
                <m:t>w</m:t>
              </m:r>
            </m:e>
          </m:mr>
        </m:m>
        <m:r>
          <w:rPr>
            <w:rFonts w:ascii="Cambria Math" w:hAnsi="Cambria Math" w:cs="Times New Roman"/>
            <w:sz w:val="20"/>
            <w:szCs w:val="20"/>
          </w:rPr>
          <m:t xml:space="preserve"> </m:t>
        </m:r>
        <m:m>
          <m:mPr>
            <m:mcs>
              <m:mc>
                <m:mcPr>
                  <m:count m:val="1"/>
                  <m:mcJc m:val="center"/>
                </m:mcPr>
              </m:mc>
            </m:mcs>
            <m:ctrlPr>
              <w:rPr>
                <w:rFonts w:ascii="Cambria Math" w:hAnsi="Cambria Math" w:cs="Times New Roman"/>
                <w:i/>
                <w:sz w:val="20"/>
                <w:szCs w:val="20"/>
              </w:rPr>
            </m:ctrlPr>
          </m:mPr>
          <m:mr>
            <m:e>
              <m:d>
                <m:dPr>
                  <m:begChr m:val="["/>
                  <m:endChr m:val="]"/>
                  <m:ctrlPr>
                    <w:rPr>
                      <w:rFonts w:ascii="Cambria Math" w:hAnsi="Cambria Math" w:cs="Times New Roman"/>
                      <w:i/>
                      <w:sz w:val="20"/>
                      <w:szCs w:val="20"/>
                    </w:rPr>
                  </m:ctrlPr>
                </m:dPr>
                <m:e>
                  <m:r>
                    <w:rPr>
                      <w:rFonts w:ascii="Cambria Math" w:hAnsi="Cambria Math" w:cs="Times New Roman"/>
                      <w:sz w:val="20"/>
                      <w:szCs w:val="20"/>
                    </w:rPr>
                    <m:t>k</m:t>
                  </m:r>
                </m:e>
              </m:d>
            </m:e>
          </m:mr>
          <m:mr>
            <m:e>
              <m:d>
                <m:dPr>
                  <m:begChr m:val="["/>
                  <m:endChr m:val="]"/>
                  <m:ctrlPr>
                    <w:rPr>
                      <w:rFonts w:ascii="Cambria Math" w:hAnsi="Cambria Math" w:cs="Times New Roman"/>
                      <w:i/>
                      <w:sz w:val="20"/>
                      <w:szCs w:val="20"/>
                    </w:rPr>
                  </m:ctrlPr>
                </m:dPr>
                <m:e>
                  <m:r>
                    <w:rPr>
                      <w:rFonts w:ascii="Cambria Math" w:hAnsi="Cambria Math" w:cs="Times New Roman"/>
                      <w:sz w:val="20"/>
                      <w:szCs w:val="20"/>
                    </w:rPr>
                    <m:t>k</m:t>
                  </m:r>
                </m:e>
              </m:d>
            </m:e>
          </m:mr>
          <m:mr>
            <m:e>
              <m:d>
                <m:dPr>
                  <m:begChr m:val="["/>
                  <m:endChr m:val="]"/>
                  <m:ctrlPr>
                    <w:rPr>
                      <w:rFonts w:ascii="Cambria Math" w:hAnsi="Cambria Math" w:cs="Times New Roman"/>
                      <w:i/>
                      <w:sz w:val="20"/>
                      <w:szCs w:val="20"/>
                    </w:rPr>
                  </m:ctrlPr>
                </m:dPr>
                <m:e>
                  <m:r>
                    <w:rPr>
                      <w:rFonts w:ascii="Cambria Math" w:hAnsi="Cambria Math" w:cs="Times New Roman"/>
                      <w:sz w:val="20"/>
                      <w:szCs w:val="20"/>
                    </w:rPr>
                    <m:t>k</m:t>
                  </m:r>
                </m:e>
              </m:d>
            </m:e>
          </m:mr>
        </m:m>
        <m:m>
          <m:mPr>
            <m:mcs>
              <m:mc>
                <m:mcPr>
                  <m:count m:val="1"/>
                  <m:mcJc m:val="center"/>
                </m:mcPr>
              </m:mc>
            </m:mcs>
            <m:ctrlPr>
              <w:rPr>
                <w:rFonts w:ascii="Cambria Math" w:hAnsi="Cambria Math" w:cs="Times New Roman"/>
                <w:i/>
                <w:sz w:val="20"/>
                <w:szCs w:val="20"/>
              </w:rPr>
            </m:ctrlPr>
          </m:mPr>
          <m:mr>
            <m:e>
              <m:r>
                <w:rPr>
                  <w:rFonts w:ascii="Cambria Math" w:hAnsi="Cambria Math" w:cs="Times New Roman"/>
                  <w:sz w:val="20"/>
                  <w:szCs w:val="20"/>
                </w:rPr>
                <m:t>+</m:t>
              </m:r>
            </m:e>
          </m:mr>
          <m:mr>
            <m:e>
              <m:r>
                <w:rPr>
                  <w:rFonts w:ascii="Cambria Math" w:hAnsi="Cambria Math" w:cs="Times New Roman"/>
                  <w:sz w:val="20"/>
                  <w:szCs w:val="20"/>
                </w:rPr>
                <m:t>+</m:t>
              </m:r>
            </m:e>
          </m:mr>
          <m:mr>
            <m:e>
              <m:r>
                <w:rPr>
                  <w:rFonts w:ascii="Cambria Math" w:hAnsi="Cambria Math" w:cs="Times New Roman"/>
                  <w:sz w:val="20"/>
                  <w:szCs w:val="20"/>
                </w:rPr>
                <m:t>+</m:t>
              </m:r>
            </m:e>
          </m:mr>
        </m:m>
        <m:m>
          <m:mPr>
            <m:mcs>
              <m:mc>
                <m:mcPr>
                  <m:count m:val="1"/>
                  <m:mcJc m:val="center"/>
                </m:mcPr>
              </m:mc>
            </m:mcs>
            <m:ctrlPr>
              <w:rPr>
                <w:rFonts w:ascii="Cambria Math" w:hAnsi="Cambria Math" w:cs="Times New Roman"/>
                <w:i/>
                <w:sz w:val="20"/>
                <w:szCs w:val="20"/>
              </w:rPr>
            </m:ctrlPr>
          </m:mPr>
          <m:mr>
            <m:e>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m:t>
                  </m:r>
                </m:sub>
              </m:sSub>
            </m:e>
          </m:mr>
          <m:mr>
            <m:e>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m:t>
                  </m:r>
                </m:sub>
              </m:sSub>
            </m:e>
          </m:mr>
          <m:mr>
            <m:e>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m:t>
                  </m:r>
                </m:sub>
              </m:sSub>
            </m:e>
          </m:mr>
        </m:m>
        <m:m>
          <m:mPr>
            <m:mcs>
              <m:mc>
                <m:mcPr>
                  <m:count m:val="1"/>
                  <m:mcJc m:val="center"/>
                </m:mcPr>
              </m:mc>
            </m:mcs>
            <m:ctrlPr>
              <w:rPr>
                <w:rFonts w:ascii="Cambria Math" w:hAnsi="Cambria Math" w:cs="Times New Roman"/>
                <w:i/>
                <w:sz w:val="20"/>
                <w:szCs w:val="20"/>
              </w:rPr>
            </m:ctrlPr>
          </m:mPr>
          <m:mr>
            <m:e>
              <m:d>
                <m:dPr>
                  <m:ctrlPr>
                    <w:rPr>
                      <w:rFonts w:ascii="Cambria Math" w:hAnsi="Cambria Math" w:cs="Times New Roman"/>
                      <w:i/>
                      <w:sz w:val="20"/>
                      <w:szCs w:val="20"/>
                    </w:rPr>
                  </m:ctrlPr>
                </m:dPr>
                <m:e>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i</m:t>
                      </m:r>
                    </m:num>
                    <m:den>
                      <m:r>
                        <w:rPr>
                          <w:rFonts w:ascii="Cambria Math" w:hAnsi="Cambria Math" w:cs="Times New Roman"/>
                          <w:sz w:val="20"/>
                          <w:szCs w:val="20"/>
                        </w:rPr>
                        <m:t>L</m:t>
                      </m:r>
                    </m:den>
                  </m:f>
                </m:e>
              </m:d>
            </m:e>
          </m:mr>
          <m:mr>
            <m:e>
              <m:d>
                <m:dPr>
                  <m:ctrlPr>
                    <w:rPr>
                      <w:rFonts w:ascii="Cambria Math" w:hAnsi="Cambria Math" w:cs="Times New Roman"/>
                      <w:i/>
                      <w:sz w:val="20"/>
                      <w:szCs w:val="20"/>
                    </w:rPr>
                  </m:ctrlPr>
                </m:dPr>
                <m:e>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i</m:t>
                      </m:r>
                    </m:num>
                    <m:den>
                      <m:r>
                        <w:rPr>
                          <w:rFonts w:ascii="Cambria Math" w:hAnsi="Cambria Math" w:cs="Times New Roman"/>
                          <w:sz w:val="20"/>
                          <w:szCs w:val="20"/>
                        </w:rPr>
                        <m:t>L</m:t>
                      </m:r>
                    </m:den>
                  </m:f>
                </m:e>
              </m:d>
            </m:e>
          </m:mr>
          <m:mr>
            <m:e>
              <m:d>
                <m:dPr>
                  <m:ctrlPr>
                    <w:rPr>
                      <w:rFonts w:ascii="Cambria Math" w:hAnsi="Cambria Math" w:cs="Times New Roman"/>
                      <w:i/>
                      <w:sz w:val="20"/>
                      <w:szCs w:val="20"/>
                    </w:rPr>
                  </m:ctrlPr>
                </m:dPr>
                <m:e>
                  <m:m>
                    <m:mPr>
                      <m:mcs>
                        <m:mc>
                          <m:mcPr>
                            <m:count m:val="1"/>
                            <m:mcJc m:val="center"/>
                          </m:mcPr>
                        </m:mc>
                      </m:mcs>
                      <m:ctrlPr>
                        <w:rPr>
                          <w:rFonts w:ascii="Cambria Math" w:hAnsi="Cambria Math" w:cs="Times New Roman"/>
                          <w:i/>
                          <w:sz w:val="20"/>
                          <w:szCs w:val="20"/>
                        </w:rPr>
                      </m:ctrlPr>
                    </m:mPr>
                    <m:mr>
                      <m:e>
                        <m:r>
                          <w:rPr>
                            <w:rFonts w:ascii="Cambria Math" w:hAnsi="Cambria Math" w:cs="Times New Roman"/>
                            <w:sz w:val="20"/>
                            <w:szCs w:val="20"/>
                          </w:rPr>
                          <m:t>3</m:t>
                        </m:r>
                      </m:e>
                    </m:mr>
                    <m:mr>
                      <m:e>
                        <m:r>
                          <w:rPr>
                            <w:rFonts w:ascii="Cambria Math" w:hAnsi="Cambria Math" w:cs="Times New Roman"/>
                            <w:sz w:val="20"/>
                            <w:szCs w:val="20"/>
                          </w:rPr>
                          <m:t>2</m:t>
                        </m:r>
                      </m:e>
                    </m:mr>
                  </m:m>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j</m:t>
                      </m:r>
                    </m:sub>
                  </m:sSub>
                </m:e>
              </m:d>
            </m:e>
          </m:mr>
        </m:m>
      </m:oMath>
      <w:r w:rsidR="001E60B8">
        <w:rPr>
          <w:rFonts w:ascii="Times New Roman" w:eastAsiaTheme="minorEastAsia" w:hAnsi="Times New Roman" w:cs="Times New Roman"/>
          <w:sz w:val="20"/>
          <w:szCs w:val="20"/>
        </w:rPr>
        <w:tab/>
      </w:r>
      <w:r w:rsidR="001E60B8">
        <w:rPr>
          <w:rFonts w:ascii="Times New Roman" w:eastAsiaTheme="minorEastAsia" w:hAnsi="Times New Roman" w:cs="Times New Roman"/>
          <w:sz w:val="20"/>
          <w:szCs w:val="20"/>
        </w:rPr>
        <w:tab/>
      </w:r>
      <w:r w:rsidR="001E60B8">
        <w:rPr>
          <w:rFonts w:ascii="Times New Roman" w:eastAsiaTheme="minorEastAsia" w:hAnsi="Times New Roman" w:cs="Times New Roman"/>
          <w:sz w:val="20"/>
          <w:szCs w:val="20"/>
        </w:rPr>
        <w:tab/>
      </w:r>
      <w:r w:rsidR="001E60B8">
        <w:rPr>
          <w:rFonts w:ascii="Times New Roman" w:eastAsiaTheme="minorEastAsia" w:hAnsi="Times New Roman" w:cs="Times New Roman"/>
          <w:sz w:val="20"/>
          <w:szCs w:val="20"/>
        </w:rPr>
        <w:tab/>
      </w:r>
      <w:r w:rsidR="001E60B8">
        <w:rPr>
          <w:rFonts w:ascii="Times New Roman" w:eastAsiaTheme="minorEastAsia" w:hAnsi="Times New Roman" w:cs="Times New Roman"/>
          <w:sz w:val="20"/>
          <w:szCs w:val="20"/>
        </w:rPr>
        <w:tab/>
      </w:r>
      <w:r w:rsidR="001E60B8">
        <w:rPr>
          <w:rFonts w:ascii="Times New Roman" w:eastAsiaTheme="minorEastAsia" w:hAnsi="Times New Roman" w:cs="Times New Roman"/>
          <w:sz w:val="20"/>
          <w:szCs w:val="20"/>
        </w:rPr>
        <w:tab/>
      </w:r>
      <w:r w:rsidR="001E60B8">
        <w:rPr>
          <w:rFonts w:ascii="Times New Roman" w:eastAsiaTheme="minorEastAsia" w:hAnsi="Times New Roman" w:cs="Times New Roman"/>
          <w:sz w:val="20"/>
          <w:szCs w:val="20"/>
        </w:rPr>
        <w:tab/>
        <w:t>(8)</w:t>
      </w:r>
    </w:p>
    <w:p w14:paraId="5143D941" w14:textId="77777777" w:rsidR="001E60B8" w:rsidRPr="00813B0F" w:rsidRDefault="001E60B8" w:rsidP="001E60B8">
      <w:pPr>
        <w:spacing w:line="276" w:lineRule="auto"/>
        <w:jc w:val="both"/>
        <w:rPr>
          <w:rFonts w:ascii="Times New Roman" w:hAnsi="Times New Roman" w:cs="Times New Roman"/>
          <w:b/>
          <w:sz w:val="20"/>
          <w:szCs w:val="20"/>
        </w:rPr>
      </w:pPr>
      <w:r w:rsidRPr="00813B0F">
        <w:rPr>
          <w:rFonts w:ascii="Times New Roman" w:hAnsi="Times New Roman" w:cs="Times New Roman"/>
          <w:b/>
          <w:sz w:val="20"/>
          <w:szCs w:val="20"/>
        </w:rPr>
        <w:t>Cost Function</w:t>
      </w:r>
      <w:r>
        <w:rPr>
          <w:rFonts w:ascii="Times New Roman" w:hAnsi="Times New Roman" w:cs="Times New Roman"/>
          <w:b/>
          <w:sz w:val="20"/>
          <w:szCs w:val="20"/>
        </w:rPr>
        <w:t xml:space="preserve">: </w:t>
      </w:r>
      <w:r w:rsidRPr="00813B0F">
        <w:rPr>
          <w:rFonts w:ascii="Times New Roman" w:hAnsi="Times New Roman" w:cs="Times New Roman"/>
          <w:sz w:val="20"/>
          <w:szCs w:val="20"/>
        </w:rPr>
        <w:t>The objective is to minimize a cost functio</w:t>
      </w:r>
      <w:r>
        <w:rPr>
          <w:rFonts w:ascii="Times New Roman" w:hAnsi="Times New Roman" w:cs="Times New Roman"/>
          <w:sz w:val="20"/>
          <w:szCs w:val="20"/>
        </w:rPr>
        <w:t xml:space="preserve">n over a prediction horizon </w:t>
      </w:r>
      <w:proofErr w:type="gramStart"/>
      <w:r>
        <w:rPr>
          <w:rFonts w:ascii="Times New Roman" w:hAnsi="Times New Roman" w:cs="Times New Roman"/>
          <w:sz w:val="20"/>
          <w:szCs w:val="20"/>
        </w:rPr>
        <w:t xml:space="preserve">( </w:t>
      </w:r>
      <w:proofErr w:type="spellStart"/>
      <w:r>
        <w:rPr>
          <w:rFonts w:ascii="Times New Roman" w:hAnsi="Times New Roman" w:cs="Times New Roman"/>
          <w:sz w:val="20"/>
          <w:szCs w:val="20"/>
        </w:rPr>
        <w:t>N</w:t>
      </w:r>
      <w:r w:rsidRPr="00813B0F">
        <w:rPr>
          <w:rFonts w:ascii="Times New Roman" w:hAnsi="Times New Roman" w:cs="Times New Roman"/>
          <w:sz w:val="20"/>
          <w:szCs w:val="20"/>
        </w:rPr>
        <w:t>p</w:t>
      </w:r>
      <w:proofErr w:type="spellEnd"/>
      <w:proofErr w:type="gramEnd"/>
      <w:r w:rsidRPr="00813B0F">
        <w:rPr>
          <w:rFonts w:ascii="Times New Roman" w:hAnsi="Times New Roman" w:cs="Times New Roman"/>
          <w:sz w:val="20"/>
          <w:szCs w:val="20"/>
        </w:rPr>
        <w:t xml:space="preserve"> ). A common cost function is:</w:t>
      </w:r>
    </w:p>
    <w:p w14:paraId="32F2615D" w14:textId="77777777" w:rsidR="001E60B8" w:rsidRPr="00813B0F" w:rsidRDefault="001E60B8" w:rsidP="001E60B8">
      <w:pPr>
        <w:spacing w:line="276" w:lineRule="auto"/>
        <w:jc w:val="right"/>
        <w:rPr>
          <w:rFonts w:ascii="Cambria Math" w:hAnsi="Cambria Math" w:cs="Times New Roman"/>
          <w:sz w:val="20"/>
          <w:szCs w:val="20"/>
          <w:oMath/>
        </w:rPr>
      </w:pPr>
      <m:oMath>
        <m:r>
          <w:rPr>
            <w:rFonts w:ascii="Cambria Math" w:hAnsi="Cambria Math" w:cs="Times New Roman"/>
            <w:sz w:val="20"/>
            <w:szCs w:val="20"/>
          </w:rPr>
          <m:t xml:space="preserve">J= </m:t>
        </m:r>
        <m:nary>
          <m:naryPr>
            <m:chr m:val="∑"/>
            <m:limLoc m:val="subSup"/>
            <m:ctrlPr>
              <w:rPr>
                <w:rFonts w:ascii="Cambria Math" w:hAnsi="Cambria Math" w:cs="Times New Roman"/>
                <w:i/>
                <w:sz w:val="20"/>
                <w:szCs w:val="20"/>
              </w:rPr>
            </m:ctrlPr>
          </m:naryPr>
          <m:sub>
            <m:r>
              <w:rPr>
                <w:rFonts w:ascii="Cambria Math" w:hAnsi="Cambria Math" w:cs="Times New Roman"/>
                <w:sz w:val="20"/>
                <w:szCs w:val="20"/>
              </w:rPr>
              <m:t>k=0</m:t>
            </m:r>
          </m:sub>
          <m:sup>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p</m:t>
                </m:r>
              </m:sub>
            </m:sSub>
            <m:r>
              <w:rPr>
                <w:rFonts w:ascii="Cambria Math" w:hAnsi="Cambria Math" w:cs="Times New Roman"/>
                <w:sz w:val="20"/>
                <w:szCs w:val="20"/>
              </w:rPr>
              <m:t>-1</m:t>
            </m:r>
          </m:sup>
          <m:e>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Q</m:t>
                    </m:r>
                  </m:e>
                  <m:sub>
                    <m:r>
                      <w:rPr>
                        <w:rFonts w:ascii="Cambria Math" w:hAnsi="Cambria Math" w:cs="Times New Roman"/>
                        <w:sz w:val="20"/>
                        <w:szCs w:val="20"/>
                      </w:rPr>
                      <m:t>i</m:t>
                    </m:r>
                  </m:sub>
                </m:sSub>
              </m:e>
            </m:d>
          </m:e>
        </m:nary>
        <m:sSup>
          <m:sSupPr>
            <m:ctrlPr>
              <w:rPr>
                <w:rFonts w:ascii="Cambria Math" w:hAnsi="Cambria Math" w:cs="Times New Roman"/>
                <w:i/>
                <w:sz w:val="20"/>
                <w:szCs w:val="20"/>
              </w:rPr>
            </m:ctrlPr>
          </m:sSupPr>
          <m:e>
            <m:d>
              <m:dPr>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d</m:t>
                    </m:r>
                  </m:sub>
                  <m:sup>
                    <m:r>
                      <w:rPr>
                        <w:rFonts w:ascii="Cambria Math" w:hAnsi="Cambria Math" w:cs="Times New Roman"/>
                        <w:sz w:val="20"/>
                        <w:szCs w:val="20"/>
                      </w:rPr>
                      <m:t>*</m:t>
                    </m:r>
                  </m:sup>
                </m:sSubSup>
                <m:r>
                  <w:rPr>
                    <w:rFonts w:ascii="Cambria Math" w:hAnsi="Cambria Math" w:cs="Times New Roman"/>
                    <w:sz w:val="20"/>
                    <w:szCs w:val="20"/>
                  </w:rPr>
                  <m:t xml:space="preserve"> </m:t>
                </m:r>
                <m:d>
                  <m:dPr>
                    <m:begChr m:val="["/>
                    <m:endChr m:val="]"/>
                    <m:ctrlPr>
                      <w:rPr>
                        <w:rFonts w:ascii="Cambria Math" w:hAnsi="Cambria Math" w:cs="Times New Roman"/>
                        <w:i/>
                        <w:sz w:val="20"/>
                        <w:szCs w:val="20"/>
                      </w:rPr>
                    </m:ctrlPr>
                  </m:dPr>
                  <m:e>
                    <m:r>
                      <w:rPr>
                        <w:rFonts w:ascii="Cambria Math" w:hAnsi="Cambria Math" w:cs="Times New Roman"/>
                        <w:sz w:val="20"/>
                        <w:szCs w:val="20"/>
                      </w:rPr>
                      <m:t>k</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d</m:t>
                    </m:r>
                  </m:sub>
                </m:sSub>
                <m:d>
                  <m:dPr>
                    <m:begChr m:val="["/>
                    <m:endChr m:val="]"/>
                    <m:ctrlPr>
                      <w:rPr>
                        <w:rFonts w:ascii="Cambria Math" w:hAnsi="Cambria Math" w:cs="Times New Roman"/>
                        <w:i/>
                        <w:sz w:val="20"/>
                        <w:szCs w:val="20"/>
                      </w:rPr>
                    </m:ctrlPr>
                  </m:dPr>
                  <m:e>
                    <m:r>
                      <w:rPr>
                        <w:rFonts w:ascii="Cambria Math" w:hAnsi="Cambria Math" w:cs="Times New Roman"/>
                        <w:sz w:val="20"/>
                        <w:szCs w:val="20"/>
                      </w:rPr>
                      <m:t>k</m:t>
                    </m:r>
                  </m:e>
                </m:d>
              </m:e>
            </m:d>
          </m:e>
          <m:sup>
            <m:r>
              <w:rPr>
                <w:rFonts w:ascii="Cambria Math" w:hAnsi="Cambria Math" w:cs="Times New Roman"/>
                <w:sz w:val="20"/>
                <w:szCs w:val="20"/>
              </w:rPr>
              <m:t>2</m:t>
            </m:r>
          </m:sup>
        </m:sSup>
      </m:oMath>
      <w:r>
        <w:rPr>
          <w:rFonts w:ascii="Times New Roman" w:eastAsiaTheme="minorEastAsia" w:hAnsi="Times New Roman" w:cs="Times New Roman"/>
          <w:sz w:val="20"/>
          <w:szCs w:val="20"/>
        </w:rPr>
        <w:tab/>
      </w:r>
      <w:r>
        <w:rPr>
          <w:rFonts w:ascii="Times New Roman" w:eastAsiaTheme="minorEastAsia" w:hAnsi="Times New Roman" w:cs="Times New Roman"/>
          <w:sz w:val="20"/>
          <w:szCs w:val="20"/>
        </w:rPr>
        <w:tab/>
      </w:r>
      <w:r>
        <w:rPr>
          <w:rFonts w:ascii="Times New Roman" w:eastAsiaTheme="minorEastAsia" w:hAnsi="Times New Roman" w:cs="Times New Roman"/>
          <w:sz w:val="20"/>
          <w:szCs w:val="20"/>
        </w:rPr>
        <w:tab/>
      </w:r>
      <w:r>
        <w:rPr>
          <w:rFonts w:ascii="Times New Roman" w:eastAsiaTheme="minorEastAsia" w:hAnsi="Times New Roman" w:cs="Times New Roman"/>
          <w:sz w:val="20"/>
          <w:szCs w:val="20"/>
        </w:rPr>
        <w:tab/>
        <w:t xml:space="preserve">                (9</w:t>
      </w:r>
      <w:r w:rsidRPr="00813B0F">
        <w:rPr>
          <w:rFonts w:ascii="Times New Roman" w:eastAsiaTheme="minorEastAsia" w:hAnsi="Times New Roman" w:cs="Times New Roman"/>
          <w:sz w:val="20"/>
          <w:szCs w:val="20"/>
        </w:rPr>
        <w:t>)</w:t>
      </w:r>
    </w:p>
    <w:p w14:paraId="178E02F5" w14:textId="77777777" w:rsidR="001E60B8" w:rsidRPr="00252ACC" w:rsidRDefault="001E60B8" w:rsidP="001E60B8">
      <w:pPr>
        <w:spacing w:line="276" w:lineRule="auto"/>
        <w:jc w:val="both"/>
        <w:rPr>
          <w:rFonts w:ascii="Times New Roman" w:hAnsi="Times New Roman" w:cs="Times New Roman"/>
          <w:sz w:val="20"/>
          <w:szCs w:val="20"/>
        </w:rPr>
      </w:pPr>
      <w:proofErr w:type="gramStart"/>
      <w:r>
        <w:rPr>
          <w:rFonts w:ascii="Times New Roman" w:hAnsi="Times New Roman" w:cs="Times New Roman"/>
          <w:sz w:val="20"/>
          <w:szCs w:val="20"/>
        </w:rPr>
        <w:t>where</w:t>
      </w:r>
      <w:proofErr w:type="gramEnd"/>
      <w:r>
        <w:rPr>
          <w:rFonts w:ascii="Times New Roman" w:hAnsi="Times New Roman" w:cs="Times New Roman"/>
          <w:sz w:val="20"/>
          <w:szCs w:val="20"/>
        </w:rPr>
        <w:t xml:space="preserve">: </w:t>
      </w:r>
      <m:oMath>
        <m:r>
          <w:rPr>
            <w:rFonts w:ascii="Cambria Math" w:hAnsi="Cambria Math" w:cs="Times New Roman"/>
            <w:sz w:val="20"/>
            <w:szCs w:val="20"/>
          </w:rPr>
          <m:t xml:space="preserve">, </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q</m:t>
                </m:r>
              </m:sub>
            </m:sSub>
            <m:d>
              <m:dPr>
                <m:begChr m:val="["/>
                <m:endChr m:val="]"/>
                <m:ctrlPr>
                  <w:rPr>
                    <w:rFonts w:ascii="Cambria Math" w:hAnsi="Cambria Math" w:cs="Times New Roman"/>
                    <w:i/>
                    <w:sz w:val="20"/>
                    <w:szCs w:val="20"/>
                  </w:rPr>
                </m:ctrlPr>
              </m:dPr>
              <m:e>
                <m:r>
                  <w:rPr>
                    <w:rFonts w:ascii="Cambria Math" w:hAnsi="Cambria Math" w:cs="Times New Roman"/>
                    <w:sz w:val="20"/>
                    <w:szCs w:val="20"/>
                  </w:rPr>
                  <m:t>k</m:t>
                </m:r>
              </m:e>
            </m:d>
          </m:e>
        </m:d>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q</m:t>
            </m:r>
          </m:sub>
        </m:sSub>
      </m:oMath>
      <w:r w:rsidRPr="00813B0F">
        <w:rPr>
          <w:rFonts w:ascii="Times New Roman" w:hAnsi="Times New Roman" w:cs="Times New Roman"/>
          <w:sz w:val="20"/>
          <w:szCs w:val="20"/>
        </w:rPr>
        <w:t>are the reference values fo</w:t>
      </w:r>
      <w:r>
        <w:rPr>
          <w:rFonts w:ascii="Times New Roman" w:hAnsi="Times New Roman" w:cs="Times New Roman"/>
          <w:sz w:val="20"/>
          <w:szCs w:val="20"/>
        </w:rPr>
        <w:t>r the d-q currents and speed, (</w:t>
      </w:r>
      <m:oMath>
        <m:sSub>
          <m:sSubPr>
            <m:ctrlPr>
              <w:rPr>
                <w:rFonts w:ascii="Cambria Math" w:hAnsi="Cambria Math" w:cs="Times New Roman"/>
                <w:i/>
                <w:sz w:val="20"/>
                <w:szCs w:val="20"/>
              </w:rPr>
            </m:ctrlPr>
          </m:sSubPr>
          <m:e>
            <m:r>
              <w:rPr>
                <w:rFonts w:ascii="Cambria Math" w:hAnsi="Cambria Math" w:cs="Times New Roman"/>
                <w:sz w:val="20"/>
                <w:szCs w:val="20"/>
              </w:rPr>
              <m:t>Q</m:t>
            </m:r>
          </m:e>
          <m:sub>
            <m:r>
              <w:rPr>
                <w:rFonts w:ascii="Cambria Math" w:hAnsi="Cambria Math" w:cs="Times New Roman"/>
                <w:sz w:val="20"/>
                <w:szCs w:val="20"/>
              </w:rPr>
              <m:t>i</m:t>
            </m:r>
          </m:sub>
        </m:sSub>
      </m:oMath>
      <w:r>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Q</m:t>
            </m:r>
          </m:e>
          <m:sub>
            <m:r>
              <w:rPr>
                <w:rFonts w:ascii="Cambria Math" w:hAnsi="Cambria Math" w:cs="Times New Roman"/>
                <w:sz w:val="20"/>
                <w:szCs w:val="20"/>
              </w:rPr>
              <m:t>w</m:t>
            </m:r>
          </m:sub>
        </m:sSub>
      </m:oMath>
      <w:r w:rsidRPr="00813B0F">
        <w:rPr>
          <w:rFonts w:ascii="Times New Roman" w:hAnsi="Times New Roman" w:cs="Times New Roman"/>
          <w:sz w:val="20"/>
          <w:szCs w:val="20"/>
        </w:rPr>
        <w:t>) are the weighting factors for the cur</w:t>
      </w:r>
      <w:r>
        <w:rPr>
          <w:rFonts w:ascii="Times New Roman" w:hAnsi="Times New Roman" w:cs="Times New Roman"/>
          <w:sz w:val="20"/>
          <w:szCs w:val="20"/>
        </w:rPr>
        <w:t>rent and speed tracking errors, (</w:t>
      </w:r>
      <m:oMath>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v</m:t>
            </m:r>
          </m:sub>
        </m:sSub>
      </m:oMath>
      <w:r w:rsidRPr="00813B0F">
        <w:rPr>
          <w:rFonts w:ascii="Times New Roman" w:hAnsi="Times New Roman" w:cs="Times New Roman"/>
          <w:sz w:val="20"/>
          <w:szCs w:val="20"/>
        </w:rPr>
        <w:t>) is the weighting factor for</w:t>
      </w:r>
      <w:r>
        <w:rPr>
          <w:rFonts w:ascii="Times New Roman" w:hAnsi="Times New Roman" w:cs="Times New Roman"/>
          <w:sz w:val="20"/>
          <w:szCs w:val="20"/>
        </w:rPr>
        <w:t xml:space="preserve"> the control effort (voltages).</w:t>
      </w:r>
    </w:p>
    <w:p w14:paraId="3E142022" w14:textId="77777777" w:rsidR="001E60B8" w:rsidRDefault="001E60B8" w:rsidP="001E60B8">
      <w:pPr>
        <w:spacing w:line="276" w:lineRule="auto"/>
        <w:jc w:val="both"/>
        <w:rPr>
          <w:rFonts w:ascii="Times New Roman" w:hAnsi="Times New Roman" w:cs="Times New Roman"/>
          <w:b/>
          <w:sz w:val="20"/>
          <w:szCs w:val="20"/>
        </w:rPr>
      </w:pPr>
    </w:p>
    <w:p w14:paraId="25219BDC" w14:textId="77777777" w:rsidR="001E60B8" w:rsidRDefault="001E60B8" w:rsidP="001E60B8">
      <w:pPr>
        <w:spacing w:line="276" w:lineRule="auto"/>
        <w:jc w:val="both"/>
        <w:rPr>
          <w:rFonts w:ascii="Times New Roman" w:hAnsi="Times New Roman" w:cs="Times New Roman"/>
          <w:b/>
          <w:sz w:val="20"/>
          <w:szCs w:val="20"/>
        </w:rPr>
      </w:pPr>
      <w:r w:rsidRPr="00813B0F">
        <w:rPr>
          <w:rFonts w:ascii="Times New Roman" w:hAnsi="Times New Roman" w:cs="Times New Roman"/>
          <w:b/>
          <w:sz w:val="20"/>
          <w:szCs w:val="20"/>
        </w:rPr>
        <w:t xml:space="preserve"> </w:t>
      </w:r>
    </w:p>
    <w:p w14:paraId="156502CB" w14:textId="77777777" w:rsidR="001E60B8" w:rsidRPr="00813B0F" w:rsidRDefault="001E60B8" w:rsidP="001E60B8">
      <w:pPr>
        <w:spacing w:line="276" w:lineRule="auto"/>
        <w:jc w:val="both"/>
        <w:rPr>
          <w:rFonts w:ascii="Times New Roman" w:hAnsi="Times New Roman" w:cs="Times New Roman"/>
          <w:b/>
          <w:sz w:val="20"/>
          <w:szCs w:val="20"/>
        </w:rPr>
      </w:pPr>
      <w:r w:rsidRPr="00813B0F">
        <w:rPr>
          <w:rFonts w:ascii="Times New Roman" w:hAnsi="Times New Roman" w:cs="Times New Roman"/>
          <w:b/>
          <w:sz w:val="20"/>
          <w:szCs w:val="20"/>
        </w:rPr>
        <w:t>Optimization Problem</w:t>
      </w:r>
    </w:p>
    <w:p w14:paraId="5F28DE3E" w14:textId="77777777" w:rsidR="001E60B8" w:rsidRPr="00813B0F" w:rsidRDefault="001E60B8" w:rsidP="001E60B8">
      <w:pPr>
        <w:spacing w:line="276" w:lineRule="auto"/>
        <w:jc w:val="both"/>
        <w:rPr>
          <w:rFonts w:ascii="Times New Roman" w:hAnsi="Times New Roman" w:cs="Times New Roman"/>
          <w:sz w:val="20"/>
          <w:szCs w:val="20"/>
        </w:rPr>
      </w:pPr>
      <w:r w:rsidRPr="00813B0F">
        <w:rPr>
          <w:rFonts w:ascii="Times New Roman" w:hAnsi="Times New Roman" w:cs="Times New Roman"/>
          <w:sz w:val="20"/>
          <w:szCs w:val="20"/>
        </w:rPr>
        <w:t>The MPC optimization problem can be formulated as:</w:t>
      </w:r>
    </w:p>
    <w:p w14:paraId="3DE2C8B7" w14:textId="77777777" w:rsidR="001E60B8" w:rsidRPr="00813B0F" w:rsidRDefault="00D82E16" w:rsidP="001E60B8">
      <w:pPr>
        <w:spacing w:line="276" w:lineRule="auto"/>
        <w:jc w:val="right"/>
        <w:rPr>
          <w:rFonts w:ascii="Cambria Math" w:hAnsi="Cambria Math" w:cs="Times New Roman"/>
          <w:sz w:val="20"/>
          <w:szCs w:val="20"/>
          <w:oMath/>
        </w:rPr>
      </w:pPr>
      <m:oMath>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d</m:t>
            </m:r>
          </m:sub>
        </m:sSub>
        <m:d>
          <m:dPr>
            <m:begChr m:val="["/>
            <m:endChr m:val="]"/>
            <m:ctrlPr>
              <w:rPr>
                <w:rFonts w:ascii="Cambria Math" w:hAnsi="Cambria Math" w:cs="Times New Roman"/>
                <w:i/>
                <w:sz w:val="20"/>
                <w:szCs w:val="20"/>
              </w:rPr>
            </m:ctrlPr>
          </m:dPr>
          <m:e>
            <m:r>
              <w:rPr>
                <w:rFonts w:ascii="Cambria Math" w:hAnsi="Cambria Math" w:cs="Times New Roman"/>
                <w:sz w:val="20"/>
                <w:szCs w:val="20"/>
              </w:rPr>
              <m:t>0</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d</m:t>
            </m:r>
          </m:sub>
        </m:sSub>
        <m:r>
          <w:rPr>
            <w:rFonts w:ascii="Cambria Math" w:hAnsi="Cambria Math" w:cs="Times New Roman"/>
            <w:sz w:val="20"/>
            <w:szCs w:val="20"/>
          </w:rPr>
          <m:t xml:space="preserve"> </m:t>
        </m:r>
        <m:d>
          <m:dPr>
            <m:begChr m:val="["/>
            <m:endChr m:val="]"/>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p</m:t>
                </m:r>
              </m:sub>
            </m:sSub>
            <m:r>
              <w:rPr>
                <w:rFonts w:ascii="Cambria Math" w:hAnsi="Cambria Math" w:cs="Times New Roman"/>
                <w:sz w:val="20"/>
                <w:szCs w:val="20"/>
              </w:rPr>
              <m:t>-1</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d</m:t>
            </m:r>
          </m:sub>
        </m:sSub>
        <m:d>
          <m:dPr>
            <m:begChr m:val="["/>
            <m:endChr m:val="]"/>
            <m:ctrlPr>
              <w:rPr>
                <w:rFonts w:ascii="Cambria Math" w:hAnsi="Cambria Math" w:cs="Times New Roman"/>
                <w:i/>
                <w:sz w:val="20"/>
                <w:szCs w:val="20"/>
              </w:rPr>
            </m:ctrlPr>
          </m:dPr>
          <m:e>
            <m:r>
              <w:rPr>
                <w:rFonts w:ascii="Cambria Math" w:hAnsi="Cambria Math" w:cs="Times New Roman"/>
                <w:sz w:val="20"/>
                <w:szCs w:val="20"/>
              </w:rPr>
              <m:t>0</m:t>
            </m:r>
          </m:e>
        </m:d>
        <m:r>
          <w:rPr>
            <w:rFonts w:ascii="Cambria Math" w:hAnsi="Cambria Math" w:cs="Times New Roman"/>
            <w:sz w:val="20"/>
            <w:szCs w:val="20"/>
          </w:rPr>
          <m:t xml:space="preserve">, …, </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q</m:t>
            </m:r>
          </m:sub>
        </m:sSub>
        <m:r>
          <w:rPr>
            <w:rFonts w:ascii="Cambria Math" w:hAnsi="Cambria Math" w:cs="Times New Roman"/>
            <w:sz w:val="20"/>
            <w:szCs w:val="20"/>
          </w:rPr>
          <m:t xml:space="preserve"> </m:t>
        </m:r>
        <m:d>
          <m:dPr>
            <m:begChr m:val="["/>
            <m:endChr m:val="]"/>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p</m:t>
                </m:r>
              </m:sub>
            </m:sSub>
            <m:r>
              <w:rPr>
                <w:rFonts w:ascii="Cambria Math" w:hAnsi="Cambria Math" w:cs="Times New Roman"/>
                <w:sz w:val="20"/>
                <w:szCs w:val="20"/>
              </w:rPr>
              <m:t>-1</m:t>
            </m:r>
          </m:e>
        </m:d>
      </m:oMath>
      <w:r w:rsidR="001E60B8">
        <w:rPr>
          <w:rFonts w:ascii="Times New Roman" w:eastAsiaTheme="minorEastAsia" w:hAnsi="Times New Roman" w:cs="Times New Roman"/>
          <w:sz w:val="20"/>
          <w:szCs w:val="20"/>
        </w:rPr>
        <w:tab/>
      </w:r>
      <w:r w:rsidR="001E60B8">
        <w:rPr>
          <w:rFonts w:ascii="Times New Roman" w:eastAsiaTheme="minorEastAsia" w:hAnsi="Times New Roman" w:cs="Times New Roman"/>
          <w:sz w:val="20"/>
          <w:szCs w:val="20"/>
        </w:rPr>
        <w:tab/>
      </w:r>
      <w:r w:rsidR="001E60B8">
        <w:rPr>
          <w:rFonts w:ascii="Times New Roman" w:eastAsiaTheme="minorEastAsia" w:hAnsi="Times New Roman" w:cs="Times New Roman"/>
          <w:sz w:val="20"/>
          <w:szCs w:val="20"/>
        </w:rPr>
        <w:tab/>
      </w:r>
      <w:r w:rsidR="001E60B8">
        <w:rPr>
          <w:rFonts w:ascii="Times New Roman" w:eastAsiaTheme="minorEastAsia" w:hAnsi="Times New Roman" w:cs="Times New Roman"/>
          <w:sz w:val="20"/>
          <w:szCs w:val="20"/>
        </w:rPr>
        <w:tab/>
      </w:r>
      <w:r w:rsidR="001E60B8">
        <w:rPr>
          <w:rFonts w:ascii="Times New Roman" w:eastAsiaTheme="minorEastAsia" w:hAnsi="Times New Roman" w:cs="Times New Roman"/>
          <w:sz w:val="20"/>
          <w:szCs w:val="20"/>
        </w:rPr>
        <w:tab/>
        <w:t>(10</w:t>
      </w:r>
      <w:r w:rsidR="001E60B8" w:rsidRPr="00813B0F">
        <w:rPr>
          <w:rFonts w:ascii="Times New Roman" w:eastAsiaTheme="minorEastAsia" w:hAnsi="Times New Roman" w:cs="Times New Roman"/>
          <w:sz w:val="20"/>
          <w:szCs w:val="20"/>
        </w:rPr>
        <w:t>)</w:t>
      </w:r>
    </w:p>
    <w:p w14:paraId="403AE64D" w14:textId="77777777" w:rsidR="001E60B8" w:rsidRPr="00813B0F" w:rsidRDefault="001E60B8" w:rsidP="001E60B8">
      <w:pPr>
        <w:spacing w:line="276" w:lineRule="auto"/>
        <w:jc w:val="both"/>
        <w:rPr>
          <w:rFonts w:ascii="Times New Roman" w:hAnsi="Times New Roman" w:cs="Times New Roman"/>
          <w:b/>
          <w:sz w:val="20"/>
          <w:szCs w:val="20"/>
        </w:rPr>
      </w:pPr>
      <w:r w:rsidRPr="00813B0F">
        <w:rPr>
          <w:rFonts w:ascii="Times New Roman" w:hAnsi="Times New Roman" w:cs="Times New Roman"/>
          <w:b/>
          <w:sz w:val="20"/>
          <w:szCs w:val="20"/>
        </w:rPr>
        <w:t>Solving the Optimization Problem</w:t>
      </w:r>
    </w:p>
    <w:p w14:paraId="2EA1FF4D" w14:textId="77777777" w:rsidR="001E60B8" w:rsidRPr="00813B0F" w:rsidRDefault="001E60B8" w:rsidP="001E60B8">
      <w:pPr>
        <w:spacing w:line="276" w:lineRule="auto"/>
        <w:jc w:val="both"/>
        <w:rPr>
          <w:rFonts w:ascii="Times New Roman" w:hAnsi="Times New Roman" w:cs="Times New Roman"/>
          <w:sz w:val="20"/>
          <w:szCs w:val="20"/>
        </w:rPr>
      </w:pPr>
      <w:r w:rsidRPr="00813B0F">
        <w:rPr>
          <w:rFonts w:ascii="Times New Roman" w:hAnsi="Times New Roman" w:cs="Times New Roman"/>
          <w:sz w:val="20"/>
          <w:szCs w:val="20"/>
        </w:rPr>
        <w:t>The optimization problem is typically solved using numerical solvers such as Quadratic Programming (QP) solvers for linear MPC or more advanced nonlinear programming (NLP) solvers for nonlinear MPC.</w:t>
      </w:r>
    </w:p>
    <w:p w14:paraId="17CBF2F5" w14:textId="77777777" w:rsidR="001E60B8" w:rsidRPr="00813B0F" w:rsidRDefault="001E60B8" w:rsidP="001E60B8">
      <w:pPr>
        <w:spacing w:line="276" w:lineRule="auto"/>
        <w:jc w:val="both"/>
        <w:rPr>
          <w:rFonts w:ascii="Times New Roman" w:hAnsi="Times New Roman" w:cs="Times New Roman"/>
          <w:b/>
          <w:sz w:val="20"/>
          <w:szCs w:val="20"/>
        </w:rPr>
      </w:pPr>
      <w:r w:rsidRPr="00813B0F">
        <w:rPr>
          <w:rFonts w:ascii="Times New Roman" w:hAnsi="Times New Roman" w:cs="Times New Roman"/>
          <w:b/>
          <w:sz w:val="20"/>
          <w:szCs w:val="20"/>
        </w:rPr>
        <w:t>. Control Implementation</w:t>
      </w:r>
    </w:p>
    <w:p w14:paraId="06346D82" w14:textId="77777777" w:rsidR="001E60B8" w:rsidRPr="00813B0F" w:rsidRDefault="001E60B8" w:rsidP="001E60B8">
      <w:pPr>
        <w:spacing w:line="276" w:lineRule="auto"/>
        <w:jc w:val="both"/>
        <w:rPr>
          <w:rFonts w:ascii="Times New Roman" w:hAnsi="Times New Roman" w:cs="Times New Roman"/>
          <w:sz w:val="20"/>
          <w:szCs w:val="20"/>
        </w:rPr>
      </w:pPr>
      <w:r w:rsidRPr="00813B0F">
        <w:rPr>
          <w:rFonts w:ascii="Times New Roman" w:hAnsi="Times New Roman" w:cs="Times New Roman"/>
          <w:sz w:val="20"/>
          <w:szCs w:val="20"/>
        </w:rPr>
        <w:t>At each sampling instant:</w:t>
      </w:r>
    </w:p>
    <w:p w14:paraId="2459D92A" w14:textId="77777777" w:rsidR="001E60B8" w:rsidRPr="00813B0F" w:rsidRDefault="001E60B8" w:rsidP="001E60B8">
      <w:pPr>
        <w:pStyle w:val="ListParagraph"/>
        <w:numPr>
          <w:ilvl w:val="0"/>
          <w:numId w:val="23"/>
        </w:numPr>
        <w:spacing w:line="276" w:lineRule="auto"/>
        <w:jc w:val="both"/>
        <w:rPr>
          <w:rFonts w:ascii="Times New Roman" w:hAnsi="Times New Roman" w:cs="Times New Roman"/>
          <w:sz w:val="20"/>
          <w:szCs w:val="20"/>
        </w:rPr>
      </w:pPr>
      <w:r w:rsidRPr="00813B0F">
        <w:rPr>
          <w:rFonts w:ascii="Times New Roman" w:hAnsi="Times New Roman" w:cs="Times New Roman"/>
          <w:sz w:val="20"/>
          <w:szCs w:val="20"/>
        </w:rPr>
        <w:t xml:space="preserve">Measure or estimate the current state </w:t>
      </w:r>
      <m:oMath>
        <m:r>
          <w:rPr>
            <w:rFonts w:ascii="Cambria Math" w:hAnsi="Cambria Math" w:cs="Times New Roman"/>
            <w:sz w:val="20"/>
            <w:szCs w:val="20"/>
          </w:rPr>
          <m:t>( {</m:t>
        </m:r>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d</m:t>
            </m:r>
          </m:sub>
        </m:sSub>
        <m:r>
          <w:rPr>
            <w:rFonts w:ascii="Cambria Math" w:hAnsi="Cambria Math" w:cs="Times New Roman"/>
            <w:sz w:val="20"/>
            <w:szCs w:val="20"/>
          </w:rPr>
          <m:t xml:space="preserve">[k], </m:t>
        </m:r>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d</m:t>
            </m:r>
          </m:sub>
        </m:sSub>
        <m:r>
          <w:rPr>
            <w:rFonts w:ascii="Cambria Math" w:hAnsi="Cambria Math" w:cs="Times New Roman"/>
            <w:sz w:val="20"/>
            <w:szCs w:val="20"/>
          </w:rPr>
          <m:t>[k], ω[k]} ).</m:t>
        </m:r>
      </m:oMath>
    </w:p>
    <w:p w14:paraId="25ECD7EE" w14:textId="77777777" w:rsidR="001E60B8" w:rsidRPr="00813B0F" w:rsidRDefault="001E60B8" w:rsidP="001E60B8">
      <w:pPr>
        <w:pStyle w:val="ListParagraph"/>
        <w:numPr>
          <w:ilvl w:val="0"/>
          <w:numId w:val="23"/>
        </w:numPr>
        <w:spacing w:line="276" w:lineRule="auto"/>
        <w:jc w:val="both"/>
        <w:rPr>
          <w:rFonts w:ascii="Cambria Math" w:hAnsi="Cambria Math" w:cs="Times New Roman"/>
          <w:sz w:val="20"/>
          <w:szCs w:val="20"/>
          <w:oMath/>
        </w:rPr>
      </w:pPr>
      <w:r w:rsidRPr="00813B0F">
        <w:rPr>
          <w:rFonts w:ascii="Times New Roman" w:hAnsi="Times New Roman" w:cs="Times New Roman"/>
          <w:sz w:val="20"/>
          <w:szCs w:val="20"/>
        </w:rPr>
        <w:t xml:space="preserve">Solve the optimization problem to obtain the optimal control inputs </w:t>
      </w:r>
      <m:oMath>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d</m:t>
            </m:r>
          </m:sub>
        </m:sSub>
        <m:r>
          <w:rPr>
            <w:rFonts w:ascii="Cambria Math" w:hAnsi="Cambria Math" w:cs="Times New Roman"/>
            <w:sz w:val="20"/>
            <w:szCs w:val="20"/>
          </w:rPr>
          <m:t xml:space="preserve">[k], </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q</m:t>
            </m:r>
          </m:sub>
        </m:sSub>
        <m:r>
          <w:rPr>
            <w:rFonts w:ascii="Cambria Math" w:hAnsi="Cambria Math" w:cs="Times New Roman"/>
            <w:sz w:val="20"/>
            <w:szCs w:val="20"/>
          </w:rPr>
          <m:t>[k]} ).</m:t>
        </m:r>
      </m:oMath>
    </w:p>
    <w:p w14:paraId="0A249DBB" w14:textId="77777777" w:rsidR="001E60B8" w:rsidRPr="00813B0F" w:rsidRDefault="001E60B8" w:rsidP="001E60B8">
      <w:pPr>
        <w:pStyle w:val="ListParagraph"/>
        <w:numPr>
          <w:ilvl w:val="0"/>
          <w:numId w:val="23"/>
        </w:numPr>
        <w:spacing w:line="276" w:lineRule="auto"/>
        <w:jc w:val="both"/>
        <w:rPr>
          <w:rFonts w:ascii="Times New Roman" w:hAnsi="Times New Roman" w:cs="Times New Roman"/>
          <w:sz w:val="20"/>
          <w:szCs w:val="20"/>
        </w:rPr>
      </w:pPr>
      <w:r w:rsidRPr="00813B0F">
        <w:rPr>
          <w:rFonts w:ascii="Times New Roman" w:hAnsi="Times New Roman" w:cs="Times New Roman"/>
          <w:sz w:val="20"/>
          <w:szCs w:val="20"/>
        </w:rPr>
        <w:t xml:space="preserve">Apply the first control input </w:t>
      </w:r>
      <m:oMath>
        <m:r>
          <w:rPr>
            <w:rFonts w:ascii="Cambria Math" w:hAnsi="Cambria Math" w:cs="Times New Roman"/>
            <w:sz w:val="20"/>
            <w:szCs w:val="20"/>
          </w:rPr>
          <m:t>( {</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d</m:t>
            </m:r>
          </m:sub>
        </m:sSub>
        <m:r>
          <w:rPr>
            <w:rFonts w:ascii="Cambria Math" w:hAnsi="Cambria Math" w:cs="Times New Roman"/>
            <w:sz w:val="20"/>
            <w:szCs w:val="20"/>
          </w:rPr>
          <m:t xml:space="preserve">[0], </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q</m:t>
            </m:r>
          </m:sub>
        </m:sSub>
        <m:r>
          <w:rPr>
            <w:rFonts w:ascii="Cambria Math" w:hAnsi="Cambria Math" w:cs="Times New Roman"/>
            <w:sz w:val="20"/>
            <w:szCs w:val="20"/>
          </w:rPr>
          <m:t>[0]} )</m:t>
        </m:r>
      </m:oMath>
      <w:r w:rsidRPr="00813B0F">
        <w:rPr>
          <w:rFonts w:ascii="Times New Roman" w:hAnsi="Times New Roman" w:cs="Times New Roman"/>
          <w:sz w:val="20"/>
          <w:szCs w:val="20"/>
        </w:rPr>
        <w:t xml:space="preserve"> to the PMSM.</w:t>
      </w:r>
    </w:p>
    <w:p w14:paraId="39C3C15C" w14:textId="77777777" w:rsidR="001E60B8" w:rsidRPr="00813B0F" w:rsidRDefault="001E60B8" w:rsidP="001E60B8">
      <w:pPr>
        <w:pStyle w:val="ListParagraph"/>
        <w:numPr>
          <w:ilvl w:val="0"/>
          <w:numId w:val="23"/>
        </w:numPr>
        <w:spacing w:line="276" w:lineRule="auto"/>
        <w:jc w:val="both"/>
        <w:rPr>
          <w:rFonts w:ascii="Times New Roman" w:hAnsi="Times New Roman" w:cs="Times New Roman"/>
          <w:sz w:val="20"/>
          <w:szCs w:val="20"/>
        </w:rPr>
      </w:pPr>
      <w:r w:rsidRPr="00813B0F">
        <w:rPr>
          <w:rFonts w:ascii="Times New Roman" w:hAnsi="Times New Roman" w:cs="Times New Roman"/>
          <w:sz w:val="20"/>
          <w:szCs w:val="20"/>
        </w:rPr>
        <w:t>Repeat the process at the next sampling instant.</w:t>
      </w:r>
    </w:p>
    <w:p w14:paraId="25DDC9A1" w14:textId="77777777" w:rsidR="001E60B8" w:rsidRDefault="001E60B8" w:rsidP="001E60B8">
      <w:pPr>
        <w:spacing w:line="276" w:lineRule="auto"/>
        <w:jc w:val="both"/>
        <w:rPr>
          <w:rFonts w:ascii="Times New Roman" w:hAnsi="Times New Roman" w:cs="Times New Roman"/>
          <w:sz w:val="20"/>
          <w:szCs w:val="20"/>
        </w:rPr>
      </w:pPr>
      <w:r w:rsidRPr="00813B0F">
        <w:rPr>
          <w:rFonts w:ascii="Times New Roman" w:hAnsi="Times New Roman" w:cs="Times New Roman"/>
          <w:sz w:val="20"/>
          <w:szCs w:val="20"/>
        </w:rPr>
        <w:t>This completes the mathematical formulation for model predictive control of a PMSM. The implementation involves iteratively solving the optimization problem at each time step to generate the control inputs that drive the system towards the desired references while respecting all constraints.</w:t>
      </w:r>
    </w:p>
    <w:p w14:paraId="488CEBD9" w14:textId="77777777" w:rsidR="001E60B8" w:rsidRPr="006F47CC" w:rsidRDefault="001E60B8" w:rsidP="001E60B8">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3.4 MATLAB Simulation of PMSM Using MPC</w:t>
      </w:r>
    </w:p>
    <w:p w14:paraId="6140ACCF" w14:textId="2677CF81" w:rsidR="001E60B8" w:rsidRPr="006E49A9" w:rsidRDefault="001E60B8" w:rsidP="001E60B8">
      <w:pPr>
        <w:spacing w:line="276" w:lineRule="auto"/>
        <w:jc w:val="both"/>
        <w:rPr>
          <w:rFonts w:ascii="Times New Roman" w:hAnsi="Times New Roman" w:cs="Times New Roman"/>
          <w:color w:val="000000" w:themeColor="text1"/>
          <w:sz w:val="20"/>
          <w:szCs w:val="20"/>
        </w:rPr>
      </w:pPr>
      <w:r w:rsidRPr="006E49A9">
        <w:rPr>
          <w:rFonts w:ascii="Times New Roman" w:eastAsia="Times-Roman" w:hAnsi="Times New Roman" w:cs="Times New Roman"/>
          <w:color w:val="000000" w:themeColor="text1"/>
          <w:sz w:val="20"/>
          <w:szCs w:val="20"/>
        </w:rPr>
        <w:t>Simulations were carried out to investigate the steady state performance of the system under different control methods.</w:t>
      </w:r>
      <w:r w:rsidRPr="006E49A9">
        <w:rPr>
          <w:rFonts w:ascii="Times New Roman" w:hAnsi="Times New Roman" w:cs="Times New Roman"/>
          <w:color w:val="000000" w:themeColor="text1"/>
          <w:sz w:val="20"/>
          <w:szCs w:val="20"/>
        </w:rPr>
        <w:t xml:space="preserve"> In order to improve the performance of the PMSM, the PI controller of the speed loop is changed to MPC. </w:t>
      </w:r>
      <w:r w:rsidR="00C22D23">
        <w:rPr>
          <w:rFonts w:ascii="Times New Roman" w:hAnsi="Times New Roman" w:cs="Times New Roman"/>
          <w:color w:val="000000" w:themeColor="text1"/>
          <w:sz w:val="20"/>
          <w:szCs w:val="20"/>
        </w:rPr>
        <w:t>Figure 5</w:t>
      </w:r>
      <w:r w:rsidRPr="006E49A9">
        <w:rPr>
          <w:rFonts w:ascii="Times New Roman" w:hAnsi="Times New Roman" w:cs="Times New Roman"/>
          <w:color w:val="000000" w:themeColor="text1"/>
          <w:sz w:val="20"/>
          <w:szCs w:val="20"/>
        </w:rPr>
        <w:t xml:space="preserve"> shows the </w:t>
      </w:r>
      <w:proofErr w:type="spellStart"/>
      <w:r w:rsidRPr="006E49A9">
        <w:rPr>
          <w:rFonts w:ascii="Times New Roman" w:hAnsi="Times New Roman" w:cs="Times New Roman"/>
          <w:color w:val="000000" w:themeColor="text1"/>
          <w:sz w:val="20"/>
          <w:szCs w:val="20"/>
        </w:rPr>
        <w:t>simulink</w:t>
      </w:r>
      <w:proofErr w:type="spellEnd"/>
      <w:r w:rsidRPr="006E49A9">
        <w:rPr>
          <w:rFonts w:ascii="Times New Roman" w:hAnsi="Times New Roman" w:cs="Times New Roman"/>
          <w:color w:val="000000" w:themeColor="text1"/>
          <w:sz w:val="20"/>
          <w:szCs w:val="20"/>
        </w:rPr>
        <w:t xml:space="preserve"> block diagram of the PMSM system based on MPC which includes a voltage source, an MPC block with its different peripherals, a voltage source IGBT-based drives and measurement circuits, 3-ph PMSM with an incremental encoder that used as motor feedback. MPC control algorithm has been implemented with a sampling time of </w:t>
      </w:r>
      <w:proofErr w:type="spellStart"/>
      <w:r w:rsidRPr="006E49A9">
        <w:rPr>
          <w:rFonts w:ascii="Times New Roman" w:hAnsi="Times New Roman" w:cs="Times New Roman"/>
          <w:color w:val="000000" w:themeColor="text1"/>
          <w:sz w:val="20"/>
          <w:szCs w:val="20"/>
        </w:rPr>
        <w:t>Tp</w:t>
      </w:r>
      <w:proofErr w:type="spellEnd"/>
      <w:r w:rsidRPr="006E49A9">
        <w:rPr>
          <w:rFonts w:ascii="Times New Roman" w:hAnsi="Times New Roman" w:cs="Times New Roman"/>
          <w:color w:val="000000" w:themeColor="text1"/>
          <w:sz w:val="20"/>
          <w:szCs w:val="20"/>
        </w:rPr>
        <w:t xml:space="preserve"> = 100 μ, and tested with a reference speed of 1000rpm. The DC link voltage is set to 400V. The speed, torque and current performances are experimentally investigated for different loading conditions.</w:t>
      </w:r>
    </w:p>
    <w:p w14:paraId="09327E42" w14:textId="77777777" w:rsidR="001E60B8" w:rsidRPr="006E49A9" w:rsidRDefault="001E60B8" w:rsidP="001E60B8">
      <w:pPr>
        <w:autoSpaceDE w:val="0"/>
        <w:autoSpaceDN w:val="0"/>
        <w:adjustRightInd w:val="0"/>
        <w:spacing w:after="0" w:line="276" w:lineRule="auto"/>
        <w:jc w:val="both"/>
        <w:rPr>
          <w:rFonts w:ascii="Times New Roman" w:eastAsiaTheme="minorEastAsia" w:hAnsi="Times New Roman" w:cs="Times New Roman"/>
          <w:color w:val="000000" w:themeColor="text1"/>
          <w:sz w:val="20"/>
          <w:szCs w:val="20"/>
        </w:rPr>
      </w:pPr>
    </w:p>
    <w:p w14:paraId="71226385" w14:textId="77777777" w:rsidR="001E60B8" w:rsidRPr="006E49A9" w:rsidRDefault="001E60B8" w:rsidP="001E60B8">
      <w:pPr>
        <w:autoSpaceDE w:val="0"/>
        <w:autoSpaceDN w:val="0"/>
        <w:adjustRightInd w:val="0"/>
        <w:spacing w:after="0" w:line="276" w:lineRule="auto"/>
        <w:jc w:val="center"/>
        <w:rPr>
          <w:rFonts w:ascii="Times New Roman" w:eastAsiaTheme="minorEastAsia" w:hAnsi="Times New Roman" w:cs="Times New Roman"/>
          <w:color w:val="000000" w:themeColor="text1"/>
          <w:sz w:val="20"/>
          <w:szCs w:val="20"/>
        </w:rPr>
      </w:pPr>
      <w:r w:rsidRPr="006E49A9">
        <w:rPr>
          <w:rFonts w:ascii="Times New Roman" w:hAnsi="Times New Roman" w:cs="Times New Roman"/>
          <w:noProof/>
          <w:color w:val="000000" w:themeColor="text1"/>
          <w:sz w:val="20"/>
          <w:szCs w:val="20"/>
        </w:rPr>
        <w:lastRenderedPageBreak/>
        <w:drawing>
          <wp:inline distT="0" distB="0" distL="0" distR="0" wp14:anchorId="1D44BD59" wp14:editId="7120B773">
            <wp:extent cx="5185186" cy="248501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13">
                      <a:extLst>
                        <a:ext uri="{28A0092B-C50C-407E-A947-70E740481C1C}">
                          <a14:useLocalDpi xmlns:a14="http://schemas.microsoft.com/office/drawing/2010/main" val="0"/>
                        </a:ext>
                      </a:extLst>
                    </a:blip>
                    <a:srcRect l="2859" t="28107" r="1065" b="8983"/>
                    <a:stretch>
                      <a:fillRect/>
                    </a:stretch>
                  </pic:blipFill>
                  <pic:spPr bwMode="auto">
                    <a:xfrm>
                      <a:off x="0" y="0"/>
                      <a:ext cx="5182534" cy="2483745"/>
                    </a:xfrm>
                    <a:prstGeom prst="rect">
                      <a:avLst/>
                    </a:prstGeom>
                    <a:noFill/>
                    <a:ln>
                      <a:noFill/>
                    </a:ln>
                  </pic:spPr>
                </pic:pic>
              </a:graphicData>
            </a:graphic>
          </wp:inline>
        </w:drawing>
      </w:r>
    </w:p>
    <w:p w14:paraId="4F50D256" w14:textId="685C21B4" w:rsidR="001E60B8" w:rsidRPr="006E49A9" w:rsidRDefault="001E60B8" w:rsidP="001E60B8">
      <w:pPr>
        <w:autoSpaceDE w:val="0"/>
        <w:autoSpaceDN w:val="0"/>
        <w:adjustRightInd w:val="0"/>
        <w:spacing w:line="276" w:lineRule="auto"/>
        <w:jc w:val="center"/>
        <w:rPr>
          <w:rFonts w:ascii="Times New Roman" w:eastAsiaTheme="minorEastAsia" w:hAnsi="Times New Roman" w:cs="Times New Roman"/>
          <w:color w:val="000000" w:themeColor="text1"/>
          <w:sz w:val="20"/>
          <w:szCs w:val="20"/>
        </w:rPr>
      </w:pPr>
      <w:r w:rsidRPr="00C22D23">
        <w:rPr>
          <w:rFonts w:ascii="Times New Roman" w:hAnsi="Times New Roman" w:cs="Times New Roman"/>
          <w:color w:val="000000" w:themeColor="text1"/>
          <w:sz w:val="20"/>
          <w:szCs w:val="20"/>
        </w:rPr>
        <w:t xml:space="preserve">Figure </w:t>
      </w:r>
      <w:r w:rsidR="00C22D23">
        <w:rPr>
          <w:rFonts w:ascii="Times New Roman" w:hAnsi="Times New Roman" w:cs="Times New Roman"/>
          <w:color w:val="000000" w:themeColor="text1"/>
          <w:sz w:val="20"/>
          <w:szCs w:val="20"/>
        </w:rPr>
        <w:t>5</w:t>
      </w:r>
      <w:r w:rsidRPr="00C22D23">
        <w:rPr>
          <w:rFonts w:ascii="Times New Roman" w:hAnsi="Times New Roman" w:cs="Times New Roman"/>
          <w:color w:val="000000" w:themeColor="text1"/>
          <w:sz w:val="20"/>
          <w:szCs w:val="20"/>
        </w:rPr>
        <w:t xml:space="preserve"> </w:t>
      </w:r>
      <w:r w:rsidRPr="00C710A4">
        <w:rPr>
          <w:rFonts w:ascii="Times New Roman" w:hAnsi="Times New Roman" w:cs="Times New Roman"/>
          <w:color w:val="000000" w:themeColor="text1"/>
          <w:sz w:val="20"/>
          <w:szCs w:val="20"/>
        </w:rPr>
        <w:t>Simulink model of the MPC scheme</w:t>
      </w:r>
    </w:p>
    <w:p w14:paraId="6AA2122B" w14:textId="77777777" w:rsidR="001E60B8" w:rsidRPr="006E49A9" w:rsidRDefault="001E60B8" w:rsidP="001E60B8">
      <w:pPr>
        <w:autoSpaceDE w:val="0"/>
        <w:autoSpaceDN w:val="0"/>
        <w:adjustRightInd w:val="0"/>
        <w:spacing w:line="276" w:lineRule="auto"/>
        <w:jc w:val="both"/>
        <w:rPr>
          <w:rFonts w:ascii="Times New Roman" w:eastAsia="Times-Roman" w:hAnsi="Times New Roman" w:cs="Times New Roman"/>
          <w:color w:val="000000" w:themeColor="text1"/>
          <w:sz w:val="20"/>
          <w:szCs w:val="20"/>
        </w:rPr>
      </w:pPr>
      <w:r w:rsidRPr="006E49A9">
        <w:rPr>
          <w:rFonts w:ascii="Times New Roman" w:eastAsia="Times-Roman" w:hAnsi="Times New Roman" w:cs="Times New Roman"/>
          <w:color w:val="000000" w:themeColor="text1"/>
          <w:sz w:val="20"/>
          <w:szCs w:val="20"/>
        </w:rPr>
        <w:t>The MPC scheme and drive control scheme are presented here and they are considered as a reference for comparison to the Vector control scheme presented previously and the enhanced PMSM using vector control and MPC.</w:t>
      </w:r>
    </w:p>
    <w:p w14:paraId="669FEF29" w14:textId="77777777" w:rsidR="001E60B8" w:rsidRPr="006E49A9" w:rsidRDefault="001E60B8" w:rsidP="001E60B8">
      <w:pPr>
        <w:autoSpaceDE w:val="0"/>
        <w:autoSpaceDN w:val="0"/>
        <w:adjustRightInd w:val="0"/>
        <w:spacing w:line="276" w:lineRule="auto"/>
        <w:jc w:val="both"/>
        <w:rPr>
          <w:rFonts w:ascii="Times New Roman" w:eastAsiaTheme="minorEastAsia" w:hAnsi="Times New Roman" w:cs="Times New Roman"/>
          <w:color w:val="000000" w:themeColor="text1"/>
          <w:sz w:val="20"/>
          <w:szCs w:val="20"/>
        </w:rPr>
      </w:pPr>
      <w:r w:rsidRPr="006E49A9">
        <w:rPr>
          <w:rFonts w:ascii="Times New Roman" w:eastAsiaTheme="minorEastAsia" w:hAnsi="Times New Roman" w:cs="Times New Roman"/>
          <w:color w:val="000000" w:themeColor="text1"/>
          <w:sz w:val="20"/>
          <w:szCs w:val="20"/>
        </w:rPr>
        <w:t>The Model Predictive Control (MPC) strategy is based on the fact that only a finite number of possible switching states can be generated by a static power converter and that models of the system can be used to predict the behavior of the variables for each switching state. For the selection of the appropriate switching state to be applied, a selection criterion must be defined. This criterion consists of a cost function that will be evaluated for the predicted values of the variables to be controlled. Prediction of the future value of these variables is calculated for each possible switching state and then the state that minimizes the cost function is selected.</w:t>
      </w:r>
    </w:p>
    <w:p w14:paraId="20A6D52F" w14:textId="77777777" w:rsidR="001E60B8" w:rsidRPr="006E49A9" w:rsidRDefault="001E60B8" w:rsidP="001E60B8">
      <w:pPr>
        <w:autoSpaceDE w:val="0"/>
        <w:autoSpaceDN w:val="0"/>
        <w:adjustRightInd w:val="0"/>
        <w:spacing w:line="276" w:lineRule="auto"/>
        <w:jc w:val="both"/>
        <w:rPr>
          <w:rFonts w:ascii="Times New Roman" w:eastAsiaTheme="minorEastAsia" w:hAnsi="Times New Roman" w:cs="Times New Roman"/>
          <w:b/>
          <w:color w:val="000000" w:themeColor="text1"/>
          <w:sz w:val="20"/>
          <w:szCs w:val="20"/>
        </w:rPr>
      </w:pPr>
      <w:r w:rsidRPr="006E49A9">
        <w:rPr>
          <w:rFonts w:ascii="Times New Roman" w:eastAsiaTheme="minorEastAsia" w:hAnsi="Times New Roman" w:cs="Times New Roman"/>
          <w:b/>
          <w:color w:val="000000" w:themeColor="text1"/>
          <w:sz w:val="20"/>
          <w:szCs w:val="20"/>
        </w:rPr>
        <w:t>Predictive Control Algorithm</w:t>
      </w:r>
    </w:p>
    <w:p w14:paraId="3B4D2505" w14:textId="77777777" w:rsidR="001E60B8" w:rsidRPr="006E49A9" w:rsidRDefault="001E60B8" w:rsidP="001E60B8">
      <w:pPr>
        <w:autoSpaceDE w:val="0"/>
        <w:autoSpaceDN w:val="0"/>
        <w:adjustRightInd w:val="0"/>
        <w:spacing w:after="0" w:line="276" w:lineRule="auto"/>
        <w:jc w:val="both"/>
        <w:rPr>
          <w:rFonts w:ascii="Times New Roman" w:eastAsiaTheme="minorEastAsia" w:hAnsi="Times New Roman" w:cs="Times New Roman"/>
          <w:color w:val="000000" w:themeColor="text1"/>
          <w:sz w:val="20"/>
          <w:szCs w:val="20"/>
        </w:rPr>
      </w:pPr>
      <w:r w:rsidRPr="006E49A9">
        <w:rPr>
          <w:rFonts w:ascii="Times New Roman" w:eastAsiaTheme="minorEastAsia" w:hAnsi="Times New Roman" w:cs="Times New Roman"/>
          <w:color w:val="000000" w:themeColor="text1"/>
          <w:sz w:val="20"/>
          <w:szCs w:val="20"/>
        </w:rPr>
        <w:t xml:space="preserve"> The value of the reference parameter (k) is obtained (from an outer control loop), and the output I (k) is measured.</w:t>
      </w:r>
    </w:p>
    <w:p w14:paraId="19920C75" w14:textId="77777777" w:rsidR="001E60B8" w:rsidRPr="006E49A9" w:rsidRDefault="001E60B8" w:rsidP="001E60B8">
      <w:pPr>
        <w:autoSpaceDE w:val="0"/>
        <w:autoSpaceDN w:val="0"/>
        <w:adjustRightInd w:val="0"/>
        <w:spacing w:after="0" w:line="276" w:lineRule="auto"/>
        <w:jc w:val="both"/>
        <w:rPr>
          <w:rFonts w:ascii="Times New Roman" w:eastAsiaTheme="minorEastAsia" w:hAnsi="Times New Roman" w:cs="Times New Roman"/>
          <w:color w:val="000000" w:themeColor="text1"/>
          <w:sz w:val="20"/>
          <w:szCs w:val="20"/>
        </w:rPr>
      </w:pPr>
      <w:r w:rsidRPr="006E49A9">
        <w:rPr>
          <w:rFonts w:ascii="Times New Roman" w:eastAsiaTheme="minorEastAsia" w:hAnsi="Times New Roman" w:cs="Times New Roman"/>
          <w:color w:val="000000" w:themeColor="text1"/>
          <w:sz w:val="20"/>
          <w:szCs w:val="20"/>
        </w:rPr>
        <w:t xml:space="preserve"> The model of the system is used to predict the value of the output parameter in the next sampling interval I (k + 1) for each of the different voltage vectors.</w:t>
      </w:r>
    </w:p>
    <w:p w14:paraId="12F49D9A" w14:textId="77777777" w:rsidR="001E60B8" w:rsidRPr="006E49A9" w:rsidRDefault="001E60B8" w:rsidP="001E60B8">
      <w:pPr>
        <w:autoSpaceDE w:val="0"/>
        <w:autoSpaceDN w:val="0"/>
        <w:adjustRightInd w:val="0"/>
        <w:spacing w:after="0" w:line="276" w:lineRule="auto"/>
        <w:jc w:val="both"/>
        <w:rPr>
          <w:rFonts w:ascii="Times New Roman" w:eastAsiaTheme="minorEastAsia" w:hAnsi="Times New Roman" w:cs="Times New Roman"/>
          <w:color w:val="000000" w:themeColor="text1"/>
          <w:sz w:val="20"/>
          <w:szCs w:val="20"/>
        </w:rPr>
      </w:pPr>
      <w:r w:rsidRPr="006E49A9">
        <w:rPr>
          <w:rFonts w:ascii="Times New Roman" w:eastAsiaTheme="minorEastAsia" w:hAnsi="Times New Roman" w:cs="Times New Roman"/>
          <w:color w:val="000000" w:themeColor="text1"/>
          <w:sz w:val="20"/>
          <w:szCs w:val="20"/>
        </w:rPr>
        <w:t xml:space="preserve"> The cost function g evaluates the error between the reference and predicted currents in the next sampling interval for each voltage vector.</w:t>
      </w:r>
    </w:p>
    <w:p w14:paraId="4D4EE028" w14:textId="77777777" w:rsidR="001E60B8" w:rsidRDefault="001E60B8" w:rsidP="001E60B8">
      <w:pPr>
        <w:autoSpaceDE w:val="0"/>
        <w:autoSpaceDN w:val="0"/>
        <w:adjustRightInd w:val="0"/>
        <w:spacing w:after="0" w:line="276" w:lineRule="auto"/>
        <w:jc w:val="both"/>
        <w:rPr>
          <w:rFonts w:ascii="Times New Roman" w:eastAsiaTheme="minorEastAsia" w:hAnsi="Times New Roman" w:cs="Times New Roman"/>
          <w:color w:val="000000" w:themeColor="text1"/>
          <w:sz w:val="20"/>
          <w:szCs w:val="20"/>
        </w:rPr>
      </w:pPr>
      <w:r w:rsidRPr="006E49A9">
        <w:rPr>
          <w:rFonts w:ascii="Times New Roman" w:eastAsiaTheme="minorEastAsia" w:hAnsi="Times New Roman" w:cs="Times New Roman"/>
          <w:color w:val="000000" w:themeColor="text1"/>
          <w:sz w:val="20"/>
          <w:szCs w:val="20"/>
        </w:rPr>
        <w:t xml:space="preserve"> The voltage that minimizes the current error is selected and the corresponding switching state signals are generated.</w:t>
      </w:r>
    </w:p>
    <w:p w14:paraId="65FA35BF" w14:textId="77777777" w:rsidR="001E60B8" w:rsidRPr="006E49A9" w:rsidRDefault="001E60B8" w:rsidP="001E60B8">
      <w:pPr>
        <w:autoSpaceDE w:val="0"/>
        <w:autoSpaceDN w:val="0"/>
        <w:adjustRightInd w:val="0"/>
        <w:spacing w:after="0" w:line="276" w:lineRule="auto"/>
        <w:jc w:val="both"/>
        <w:rPr>
          <w:rFonts w:ascii="Times New Roman" w:eastAsiaTheme="minorEastAsia" w:hAnsi="Times New Roman" w:cs="Times New Roman"/>
          <w:color w:val="000000" w:themeColor="text1"/>
          <w:sz w:val="20"/>
          <w:szCs w:val="20"/>
        </w:rPr>
      </w:pPr>
    </w:p>
    <w:p w14:paraId="4AECCAB6" w14:textId="77777777" w:rsidR="001E60B8" w:rsidRPr="006E49A9" w:rsidRDefault="001E60B8" w:rsidP="001E60B8">
      <w:pPr>
        <w:autoSpaceDE w:val="0"/>
        <w:autoSpaceDN w:val="0"/>
        <w:adjustRightInd w:val="0"/>
        <w:spacing w:line="276" w:lineRule="auto"/>
        <w:jc w:val="both"/>
        <w:rPr>
          <w:rFonts w:ascii="Times New Roman" w:eastAsiaTheme="minorEastAsia" w:hAnsi="Times New Roman" w:cs="Times New Roman"/>
          <w:b/>
          <w:color w:val="000000" w:themeColor="text1"/>
          <w:sz w:val="20"/>
          <w:szCs w:val="20"/>
        </w:rPr>
      </w:pPr>
      <w:r w:rsidRPr="006E49A9">
        <w:rPr>
          <w:rFonts w:ascii="Times New Roman" w:eastAsiaTheme="minorEastAsia" w:hAnsi="Times New Roman" w:cs="Times New Roman"/>
          <w:b/>
          <w:color w:val="000000" w:themeColor="text1"/>
          <w:sz w:val="20"/>
          <w:szCs w:val="20"/>
        </w:rPr>
        <w:t>Discrete-Time Model</w:t>
      </w:r>
    </w:p>
    <w:p w14:paraId="7929784A" w14:textId="77777777" w:rsidR="001E60B8" w:rsidRPr="006E49A9" w:rsidRDefault="001E60B8" w:rsidP="001E60B8">
      <w:pPr>
        <w:autoSpaceDE w:val="0"/>
        <w:autoSpaceDN w:val="0"/>
        <w:adjustRightInd w:val="0"/>
        <w:spacing w:line="276" w:lineRule="auto"/>
        <w:jc w:val="both"/>
        <w:rPr>
          <w:rFonts w:ascii="Times New Roman" w:eastAsiaTheme="minorEastAsia" w:hAnsi="Times New Roman" w:cs="Times New Roman"/>
          <w:color w:val="000000" w:themeColor="text1"/>
          <w:sz w:val="20"/>
          <w:szCs w:val="20"/>
        </w:rPr>
      </w:pPr>
      <w:r w:rsidRPr="006E49A9">
        <w:rPr>
          <w:rFonts w:ascii="Times New Roman" w:eastAsiaTheme="minorEastAsia" w:hAnsi="Times New Roman" w:cs="Times New Roman"/>
          <w:color w:val="000000" w:themeColor="text1"/>
          <w:sz w:val="20"/>
          <w:szCs w:val="20"/>
        </w:rPr>
        <w:t xml:space="preserve">By using the Euler approximation for the stator current derivatives for a sampling time </w:t>
      </w:r>
      <w:proofErr w:type="spellStart"/>
      <w:proofErr w:type="gramStart"/>
      <w:r w:rsidRPr="006E49A9">
        <w:rPr>
          <w:rFonts w:ascii="Times New Roman" w:eastAsiaTheme="minorEastAsia" w:hAnsi="Times New Roman" w:cs="Times New Roman"/>
          <w:color w:val="000000" w:themeColor="text1"/>
          <w:sz w:val="20"/>
          <w:szCs w:val="20"/>
        </w:rPr>
        <w:t>Ts</w:t>
      </w:r>
      <w:proofErr w:type="spellEnd"/>
      <w:r w:rsidRPr="006E49A9">
        <w:rPr>
          <w:rFonts w:ascii="Times New Roman" w:eastAsiaTheme="minorEastAsia" w:hAnsi="Times New Roman" w:cs="Times New Roman"/>
          <w:color w:val="000000" w:themeColor="text1"/>
          <w:sz w:val="20"/>
          <w:szCs w:val="20"/>
        </w:rPr>
        <w:t xml:space="preserve"> ,</w:t>
      </w:r>
      <w:proofErr w:type="gramEnd"/>
      <w:r w:rsidRPr="006E49A9">
        <w:rPr>
          <w:rFonts w:ascii="Times New Roman" w:eastAsiaTheme="minorEastAsia" w:hAnsi="Times New Roman" w:cs="Times New Roman"/>
          <w:color w:val="000000" w:themeColor="text1"/>
          <w:sz w:val="20"/>
          <w:szCs w:val="20"/>
        </w:rPr>
        <w:t xml:space="preserve"> that is,</w:t>
      </w:r>
    </w:p>
    <w:p w14:paraId="46F8965C" w14:textId="77777777" w:rsidR="001E60B8" w:rsidRPr="006E49A9" w:rsidRDefault="00D82E16" w:rsidP="001E60B8">
      <w:pPr>
        <w:autoSpaceDE w:val="0"/>
        <w:autoSpaceDN w:val="0"/>
        <w:adjustRightInd w:val="0"/>
        <w:spacing w:after="0" w:line="276" w:lineRule="auto"/>
        <w:jc w:val="right"/>
        <w:rPr>
          <w:rFonts w:ascii="Times New Roman" w:eastAsiaTheme="minorEastAsia" w:hAnsi="Times New Roman" w:cs="Times New Roman"/>
          <w:color w:val="000000" w:themeColor="text1"/>
          <w:sz w:val="20"/>
          <w:szCs w:val="20"/>
        </w:rPr>
      </w:pPr>
      <m:oMath>
        <m:f>
          <m:fPr>
            <m:ctrlPr>
              <w:rPr>
                <w:rFonts w:ascii="Cambria Math" w:eastAsiaTheme="minorEastAsia" w:hAnsi="Cambria Math" w:cs="Times New Roman"/>
                <w:color w:val="000000" w:themeColor="text1"/>
                <w:sz w:val="20"/>
                <w:szCs w:val="20"/>
              </w:rPr>
            </m:ctrlPr>
          </m:fPr>
          <m:num>
            <m:r>
              <w:rPr>
                <w:rFonts w:ascii="Cambria Math" w:eastAsiaTheme="minorEastAsia" w:hAnsi="Cambria Math" w:cs="Times New Roman"/>
                <w:color w:val="000000" w:themeColor="text1"/>
                <w:sz w:val="20"/>
                <w:szCs w:val="20"/>
              </w:rPr>
              <m:t>di</m:t>
            </m:r>
          </m:num>
          <m:den>
            <m:r>
              <w:rPr>
                <w:rFonts w:ascii="Cambria Math" w:eastAsiaTheme="minorEastAsia" w:hAnsi="Cambria Math" w:cs="Times New Roman"/>
                <w:color w:val="000000" w:themeColor="text1"/>
                <w:sz w:val="20"/>
                <w:szCs w:val="20"/>
              </w:rPr>
              <m:t>dt</m:t>
            </m:r>
          </m:den>
        </m:f>
        <m:r>
          <m:rPr>
            <m:sty m:val="p"/>
          </m:rPr>
          <w:rPr>
            <w:rFonts w:ascii="Cambria Math" w:eastAsiaTheme="minorEastAsia" w:hAnsi="Cambria Math" w:cs="Times New Roman"/>
            <w:color w:val="000000" w:themeColor="text1"/>
            <w:sz w:val="20"/>
            <w:szCs w:val="20"/>
          </w:rPr>
          <m:t>≈</m:t>
        </m:r>
        <m:f>
          <m:fPr>
            <m:ctrlPr>
              <w:rPr>
                <w:rFonts w:ascii="Cambria Math" w:eastAsiaTheme="minorEastAsia" w:hAnsi="Cambria Math" w:cs="Times New Roman"/>
                <w:color w:val="000000" w:themeColor="text1"/>
                <w:sz w:val="20"/>
                <w:szCs w:val="20"/>
              </w:rPr>
            </m:ctrlPr>
          </m:fPr>
          <m:num>
            <m:r>
              <w:rPr>
                <w:rFonts w:ascii="Cambria Math" w:eastAsiaTheme="minorEastAsia" w:hAnsi="Cambria Math" w:cs="Times New Roman"/>
                <w:color w:val="000000" w:themeColor="text1"/>
                <w:sz w:val="20"/>
                <w:szCs w:val="20"/>
              </w:rPr>
              <m:t>i</m:t>
            </m:r>
            <m:r>
              <m:rPr>
                <m:sty m:val="p"/>
              </m:rPr>
              <w:rPr>
                <w:rFonts w:ascii="Cambria Math" w:eastAsiaTheme="minorEastAsia" w:hAnsi="Cambria Math" w:cs="Times New Roman"/>
                <w:color w:val="000000" w:themeColor="text1"/>
                <w:sz w:val="20"/>
                <w:szCs w:val="20"/>
              </w:rPr>
              <m:t>(</m:t>
            </m:r>
            <m:r>
              <w:rPr>
                <w:rFonts w:ascii="Cambria Math" w:eastAsiaTheme="minorEastAsia" w:hAnsi="Cambria Math" w:cs="Times New Roman"/>
                <w:color w:val="000000" w:themeColor="text1"/>
                <w:sz w:val="20"/>
                <w:szCs w:val="20"/>
              </w:rPr>
              <m:t>k</m:t>
            </m:r>
            <m:r>
              <m:rPr>
                <m:sty m:val="p"/>
              </m:rPr>
              <w:rPr>
                <w:rFonts w:ascii="Cambria Math" w:eastAsiaTheme="minorEastAsia" w:hAnsi="Cambria Math" w:cs="Times New Roman"/>
                <w:color w:val="000000" w:themeColor="text1"/>
                <w:sz w:val="20"/>
                <w:szCs w:val="20"/>
              </w:rPr>
              <m:t>+1)-</m:t>
            </m:r>
            <m:r>
              <w:rPr>
                <w:rFonts w:ascii="Cambria Math" w:eastAsiaTheme="minorEastAsia" w:hAnsi="Cambria Math" w:cs="Times New Roman"/>
                <w:color w:val="000000" w:themeColor="text1"/>
                <w:sz w:val="20"/>
                <w:szCs w:val="20"/>
              </w:rPr>
              <m:t>i</m:t>
            </m:r>
            <m:r>
              <m:rPr>
                <m:sty m:val="p"/>
              </m:rPr>
              <w:rPr>
                <w:rFonts w:ascii="Cambria Math" w:eastAsiaTheme="minorEastAsia" w:hAnsi="Cambria Math" w:cs="Times New Roman"/>
                <w:color w:val="000000" w:themeColor="text1"/>
                <w:sz w:val="20"/>
                <w:szCs w:val="20"/>
              </w:rPr>
              <m:t>(</m:t>
            </m:r>
            <m:r>
              <w:rPr>
                <w:rFonts w:ascii="Cambria Math" w:eastAsiaTheme="minorEastAsia" w:hAnsi="Cambria Math" w:cs="Times New Roman"/>
                <w:color w:val="000000" w:themeColor="text1"/>
                <w:sz w:val="20"/>
                <w:szCs w:val="20"/>
              </w:rPr>
              <m:t>k</m:t>
            </m:r>
            <m:r>
              <m:rPr>
                <m:sty m:val="p"/>
              </m:rPr>
              <w:rPr>
                <w:rFonts w:ascii="Cambria Math" w:eastAsiaTheme="minorEastAsia" w:hAnsi="Cambria Math" w:cs="Times New Roman"/>
                <w:color w:val="000000" w:themeColor="text1"/>
                <w:sz w:val="20"/>
                <w:szCs w:val="20"/>
              </w:rPr>
              <m:t>)</m:t>
            </m:r>
          </m:num>
          <m:den>
            <m:sSub>
              <m:sSubPr>
                <m:ctrlPr>
                  <w:rPr>
                    <w:rFonts w:ascii="Cambria Math" w:eastAsiaTheme="minorEastAsia" w:hAnsi="Cambria Math" w:cs="Times New Roman"/>
                    <w:color w:val="000000" w:themeColor="text1"/>
                    <w:sz w:val="20"/>
                    <w:szCs w:val="20"/>
                  </w:rPr>
                </m:ctrlPr>
              </m:sSubPr>
              <m:e>
                <m:r>
                  <w:rPr>
                    <w:rFonts w:ascii="Cambria Math" w:eastAsiaTheme="minorEastAsia" w:hAnsi="Cambria Math" w:cs="Times New Roman"/>
                    <w:color w:val="000000" w:themeColor="text1"/>
                    <w:sz w:val="20"/>
                    <w:szCs w:val="20"/>
                  </w:rPr>
                  <m:t>T</m:t>
                </m:r>
              </m:e>
              <m:sub>
                <m:r>
                  <w:rPr>
                    <w:rFonts w:ascii="Cambria Math" w:eastAsiaTheme="minorEastAsia" w:hAnsi="Cambria Math" w:cs="Times New Roman"/>
                    <w:color w:val="000000" w:themeColor="text1"/>
                    <w:sz w:val="20"/>
                    <w:szCs w:val="20"/>
                  </w:rPr>
                  <m:t>s</m:t>
                </m:r>
              </m:sub>
            </m:sSub>
          </m:den>
        </m:f>
      </m:oMath>
      <w:r w:rsidR="001E60B8" w:rsidRPr="006E49A9">
        <w:rPr>
          <w:rFonts w:ascii="Times New Roman" w:eastAsiaTheme="minorEastAsia" w:hAnsi="Times New Roman" w:cs="Times New Roman"/>
          <w:color w:val="000000" w:themeColor="text1"/>
          <w:sz w:val="20"/>
          <w:szCs w:val="20"/>
        </w:rPr>
        <w:t xml:space="preserve">                                                                                </w:t>
      </w:r>
      <w:r w:rsidR="001E60B8">
        <w:rPr>
          <w:rFonts w:ascii="Times New Roman" w:eastAsiaTheme="minorEastAsia" w:hAnsi="Times New Roman" w:cs="Times New Roman"/>
          <w:color w:val="000000" w:themeColor="text1"/>
          <w:sz w:val="20"/>
          <w:szCs w:val="20"/>
        </w:rPr>
        <w:t xml:space="preserve">       (11)</w:t>
      </w:r>
    </w:p>
    <w:p w14:paraId="49AD1B6B" w14:textId="77777777" w:rsidR="001E60B8" w:rsidRPr="006E49A9" w:rsidRDefault="001E60B8" w:rsidP="001E60B8">
      <w:pPr>
        <w:autoSpaceDE w:val="0"/>
        <w:autoSpaceDN w:val="0"/>
        <w:adjustRightInd w:val="0"/>
        <w:spacing w:after="0" w:line="276" w:lineRule="auto"/>
        <w:jc w:val="both"/>
        <w:rPr>
          <w:rFonts w:ascii="Times New Roman" w:eastAsiaTheme="minorEastAsia" w:hAnsi="Times New Roman" w:cs="Times New Roman"/>
          <w:color w:val="000000" w:themeColor="text1"/>
          <w:sz w:val="20"/>
          <w:szCs w:val="20"/>
        </w:rPr>
      </w:pPr>
    </w:p>
    <w:p w14:paraId="1101A31A" w14:textId="77777777" w:rsidR="001E60B8" w:rsidRPr="006E49A9" w:rsidRDefault="001E60B8" w:rsidP="001E60B8">
      <w:pPr>
        <w:autoSpaceDE w:val="0"/>
        <w:autoSpaceDN w:val="0"/>
        <w:adjustRightInd w:val="0"/>
        <w:spacing w:after="0" w:line="276" w:lineRule="auto"/>
        <w:jc w:val="both"/>
        <w:rPr>
          <w:rFonts w:ascii="Times New Roman" w:eastAsiaTheme="minorEastAsia" w:hAnsi="Times New Roman" w:cs="Times New Roman"/>
          <w:color w:val="000000" w:themeColor="text1"/>
          <w:sz w:val="20"/>
          <w:szCs w:val="20"/>
        </w:rPr>
      </w:pPr>
      <w:r w:rsidRPr="006E49A9">
        <w:rPr>
          <w:rFonts w:ascii="Times New Roman" w:eastAsiaTheme="minorEastAsia" w:hAnsi="Times New Roman" w:cs="Times New Roman"/>
          <w:color w:val="000000" w:themeColor="text1"/>
          <w:sz w:val="20"/>
          <w:szCs w:val="20"/>
        </w:rPr>
        <w:t xml:space="preserve">The following expressions for the predicted stator currents in the </w:t>
      </w:r>
      <w:proofErr w:type="spellStart"/>
      <w:r w:rsidRPr="006E49A9">
        <w:rPr>
          <w:rFonts w:ascii="Times New Roman" w:eastAsiaTheme="minorEastAsia" w:hAnsi="Times New Roman" w:cs="Times New Roman"/>
          <w:color w:val="000000" w:themeColor="text1"/>
          <w:sz w:val="20"/>
          <w:szCs w:val="20"/>
        </w:rPr>
        <w:t>dq</w:t>
      </w:r>
      <w:proofErr w:type="spellEnd"/>
      <w:r w:rsidRPr="006E49A9">
        <w:rPr>
          <w:rFonts w:ascii="Times New Roman" w:eastAsiaTheme="minorEastAsia" w:hAnsi="Times New Roman" w:cs="Times New Roman"/>
          <w:color w:val="000000" w:themeColor="text1"/>
          <w:sz w:val="20"/>
          <w:szCs w:val="20"/>
        </w:rPr>
        <w:t xml:space="preserve"> reference frame are obtained from the machine equation derived earlier:</w:t>
      </w:r>
    </w:p>
    <w:p w14:paraId="06DADE03" w14:textId="77777777" w:rsidR="001E60B8" w:rsidRPr="006E49A9" w:rsidRDefault="00D82E16" w:rsidP="001E60B8">
      <w:pPr>
        <w:autoSpaceDE w:val="0"/>
        <w:autoSpaceDN w:val="0"/>
        <w:adjustRightInd w:val="0"/>
        <w:spacing w:after="0" w:line="276" w:lineRule="auto"/>
        <w:jc w:val="right"/>
        <w:rPr>
          <w:rFonts w:ascii="Times New Roman" w:eastAsiaTheme="minorEastAsia" w:hAnsi="Times New Roman" w:cs="Times New Roman"/>
          <w:color w:val="000000" w:themeColor="text1"/>
          <w:sz w:val="20"/>
          <w:szCs w:val="20"/>
        </w:rPr>
      </w:pPr>
      <m:oMath>
        <m:sSup>
          <m:sSupPr>
            <m:ctrlPr>
              <w:rPr>
                <w:rFonts w:ascii="Cambria Math" w:hAnsi="Cambria Math" w:cs="Times New Roman"/>
                <w:color w:val="000000" w:themeColor="text1"/>
                <w:sz w:val="20"/>
                <w:szCs w:val="20"/>
              </w:rPr>
            </m:ctrlPr>
          </m:sSupPr>
          <m:e>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rPr>
                  <m:t>i</m:t>
                </m:r>
              </m:e>
              <m:sub>
                <m:r>
                  <w:rPr>
                    <w:rFonts w:ascii="Cambria Math" w:hAnsi="Cambria Math" w:cs="Times New Roman"/>
                    <w:color w:val="000000" w:themeColor="text1"/>
                    <w:sz w:val="20"/>
                    <w:szCs w:val="20"/>
                  </w:rPr>
                  <m:t>sd</m:t>
                </m:r>
              </m:sub>
            </m:sSub>
          </m:e>
          <m:sup>
            <m:r>
              <w:rPr>
                <w:rFonts w:ascii="Cambria Math" w:hAnsi="Cambria Math" w:cs="Times New Roman"/>
                <w:color w:val="000000" w:themeColor="text1"/>
                <w:sz w:val="20"/>
                <w:szCs w:val="20"/>
              </w:rPr>
              <m:t>p</m:t>
            </m:r>
          </m:sup>
        </m:sSup>
        <m:d>
          <m:dPr>
            <m:ctrlPr>
              <w:rPr>
                <w:rFonts w:ascii="Cambria Math" w:hAnsi="Cambria Math" w:cs="Times New Roman"/>
                <w:color w:val="000000" w:themeColor="text1"/>
                <w:sz w:val="20"/>
                <w:szCs w:val="20"/>
              </w:rPr>
            </m:ctrlPr>
          </m:dPr>
          <m:e>
            <m:r>
              <w:rPr>
                <w:rFonts w:ascii="Cambria Math" w:hAnsi="Cambria Math" w:cs="Times New Roman"/>
                <w:color w:val="000000" w:themeColor="text1"/>
                <w:sz w:val="20"/>
                <w:szCs w:val="20"/>
              </w:rPr>
              <m:t>k</m:t>
            </m:r>
            <m:r>
              <m:rPr>
                <m:sty m:val="p"/>
              </m:rPr>
              <w:rPr>
                <w:rFonts w:ascii="Cambria Math" w:hAnsi="Cambria Math" w:cs="Times New Roman"/>
                <w:color w:val="000000" w:themeColor="text1"/>
                <w:sz w:val="20"/>
                <w:szCs w:val="20"/>
              </w:rPr>
              <m:t>+1</m:t>
            </m:r>
          </m:e>
        </m:d>
        <m:r>
          <m:rPr>
            <m:sty m:val="p"/>
          </m:rPr>
          <w:rPr>
            <w:rFonts w:ascii="Cambria Math" w:eastAsiaTheme="minorEastAsia" w:hAnsi="Cambria Math" w:cs="Times New Roman"/>
            <w:color w:val="000000" w:themeColor="text1"/>
            <w:sz w:val="20"/>
            <w:szCs w:val="20"/>
          </w:rPr>
          <m:t>=</m:t>
        </m:r>
        <m:d>
          <m:dPr>
            <m:ctrlPr>
              <w:rPr>
                <w:rFonts w:ascii="Cambria Math" w:eastAsiaTheme="minorEastAsia" w:hAnsi="Cambria Math" w:cs="Times New Roman"/>
                <w:color w:val="000000" w:themeColor="text1"/>
                <w:sz w:val="20"/>
                <w:szCs w:val="20"/>
              </w:rPr>
            </m:ctrlPr>
          </m:dPr>
          <m:e>
            <m:r>
              <m:rPr>
                <m:sty m:val="p"/>
              </m:rPr>
              <w:rPr>
                <w:rFonts w:ascii="Cambria Math" w:eastAsiaTheme="minorEastAsia" w:hAnsi="Cambria Math" w:cs="Times New Roman"/>
                <w:color w:val="000000" w:themeColor="text1"/>
                <w:sz w:val="20"/>
                <w:szCs w:val="20"/>
              </w:rPr>
              <m:t>1-</m:t>
            </m:r>
            <m:f>
              <m:fPr>
                <m:ctrlPr>
                  <w:rPr>
                    <w:rFonts w:ascii="Cambria Math" w:eastAsiaTheme="minorEastAsia" w:hAnsi="Cambria Math" w:cs="Times New Roman"/>
                    <w:color w:val="000000" w:themeColor="text1"/>
                    <w:sz w:val="20"/>
                    <w:szCs w:val="20"/>
                  </w:rPr>
                </m:ctrlPr>
              </m:fPr>
              <m:num>
                <m:sSub>
                  <m:sSubPr>
                    <m:ctrlPr>
                      <w:rPr>
                        <w:rFonts w:ascii="Cambria Math" w:eastAsiaTheme="minorEastAsia" w:hAnsi="Cambria Math" w:cs="Times New Roman"/>
                        <w:color w:val="000000" w:themeColor="text1"/>
                        <w:sz w:val="20"/>
                        <w:szCs w:val="20"/>
                      </w:rPr>
                    </m:ctrlPr>
                  </m:sSubPr>
                  <m:e>
                    <m:r>
                      <w:rPr>
                        <w:rFonts w:ascii="Cambria Math" w:eastAsiaTheme="minorEastAsia" w:hAnsi="Cambria Math" w:cs="Times New Roman"/>
                        <w:color w:val="000000" w:themeColor="text1"/>
                        <w:sz w:val="20"/>
                        <w:szCs w:val="20"/>
                      </w:rPr>
                      <m:t>R</m:t>
                    </m:r>
                  </m:e>
                  <m:sub>
                    <m:r>
                      <w:rPr>
                        <w:rFonts w:ascii="Cambria Math" w:eastAsiaTheme="minorEastAsia" w:hAnsi="Cambria Math" w:cs="Times New Roman"/>
                        <w:color w:val="000000" w:themeColor="text1"/>
                        <w:sz w:val="20"/>
                        <w:szCs w:val="20"/>
                      </w:rPr>
                      <m:t>s</m:t>
                    </m:r>
                  </m:sub>
                </m:sSub>
                <m:sSub>
                  <m:sSubPr>
                    <m:ctrlPr>
                      <w:rPr>
                        <w:rFonts w:ascii="Cambria Math" w:eastAsiaTheme="minorEastAsia" w:hAnsi="Cambria Math" w:cs="Times New Roman"/>
                        <w:color w:val="000000" w:themeColor="text1"/>
                        <w:sz w:val="20"/>
                        <w:szCs w:val="20"/>
                      </w:rPr>
                    </m:ctrlPr>
                  </m:sSubPr>
                  <m:e>
                    <m:r>
                      <w:rPr>
                        <w:rFonts w:ascii="Cambria Math" w:eastAsiaTheme="minorEastAsia" w:hAnsi="Cambria Math" w:cs="Times New Roman"/>
                        <w:color w:val="000000" w:themeColor="text1"/>
                        <w:sz w:val="20"/>
                        <w:szCs w:val="20"/>
                      </w:rPr>
                      <m:t>T</m:t>
                    </m:r>
                  </m:e>
                  <m:sub>
                    <m:r>
                      <w:rPr>
                        <w:rFonts w:ascii="Cambria Math" w:eastAsiaTheme="minorEastAsia" w:hAnsi="Cambria Math" w:cs="Times New Roman"/>
                        <w:color w:val="000000" w:themeColor="text1"/>
                        <w:sz w:val="20"/>
                        <w:szCs w:val="20"/>
                      </w:rPr>
                      <m:t>s</m:t>
                    </m:r>
                  </m:sub>
                </m:sSub>
              </m:num>
              <m:den>
                <m:sSub>
                  <m:sSubPr>
                    <m:ctrlPr>
                      <w:rPr>
                        <w:rFonts w:ascii="Cambria Math" w:eastAsiaTheme="minorEastAsia" w:hAnsi="Cambria Math" w:cs="Times New Roman"/>
                        <w:color w:val="000000" w:themeColor="text1"/>
                        <w:sz w:val="20"/>
                        <w:szCs w:val="20"/>
                      </w:rPr>
                    </m:ctrlPr>
                  </m:sSubPr>
                  <m:e>
                    <m:r>
                      <w:rPr>
                        <w:rFonts w:ascii="Cambria Math" w:eastAsiaTheme="minorEastAsia" w:hAnsi="Cambria Math" w:cs="Times New Roman"/>
                        <w:color w:val="000000" w:themeColor="text1"/>
                        <w:sz w:val="20"/>
                        <w:szCs w:val="20"/>
                      </w:rPr>
                      <m:t>L</m:t>
                    </m:r>
                  </m:e>
                  <m:sub>
                    <m:r>
                      <w:rPr>
                        <w:rFonts w:ascii="Cambria Math" w:eastAsiaTheme="minorEastAsia" w:hAnsi="Cambria Math" w:cs="Times New Roman"/>
                        <w:color w:val="000000" w:themeColor="text1"/>
                        <w:sz w:val="20"/>
                        <w:szCs w:val="20"/>
                      </w:rPr>
                      <m:t>s</m:t>
                    </m:r>
                  </m:sub>
                </m:sSub>
              </m:den>
            </m:f>
          </m:e>
        </m:d>
        <m:sSub>
          <m:sSubPr>
            <m:ctrlPr>
              <w:rPr>
                <w:rFonts w:ascii="Cambria Math" w:eastAsiaTheme="minorEastAsia" w:hAnsi="Cambria Math" w:cs="Times New Roman"/>
                <w:color w:val="000000" w:themeColor="text1"/>
                <w:sz w:val="20"/>
                <w:szCs w:val="20"/>
              </w:rPr>
            </m:ctrlPr>
          </m:sSubPr>
          <m:e>
            <m:r>
              <w:rPr>
                <w:rFonts w:ascii="Cambria Math" w:eastAsiaTheme="minorEastAsia" w:hAnsi="Cambria Math" w:cs="Times New Roman"/>
                <w:color w:val="000000" w:themeColor="text1"/>
                <w:sz w:val="20"/>
                <w:szCs w:val="20"/>
              </w:rPr>
              <m:t>i</m:t>
            </m:r>
          </m:e>
          <m:sub>
            <m:r>
              <w:rPr>
                <w:rFonts w:ascii="Cambria Math" w:eastAsiaTheme="minorEastAsia" w:hAnsi="Cambria Math" w:cs="Times New Roman"/>
                <w:color w:val="000000" w:themeColor="text1"/>
                <w:sz w:val="20"/>
                <w:szCs w:val="20"/>
              </w:rPr>
              <m:t>sd</m:t>
            </m:r>
          </m:sub>
        </m:sSub>
        <m:d>
          <m:dPr>
            <m:ctrlPr>
              <w:rPr>
                <w:rFonts w:ascii="Cambria Math" w:eastAsiaTheme="minorEastAsia" w:hAnsi="Cambria Math" w:cs="Times New Roman"/>
                <w:color w:val="000000" w:themeColor="text1"/>
                <w:sz w:val="20"/>
                <w:szCs w:val="20"/>
              </w:rPr>
            </m:ctrlPr>
          </m:dPr>
          <m:e>
            <m:r>
              <w:rPr>
                <w:rFonts w:ascii="Cambria Math" w:eastAsiaTheme="minorEastAsia" w:hAnsi="Cambria Math" w:cs="Times New Roman"/>
                <w:color w:val="000000" w:themeColor="text1"/>
                <w:sz w:val="20"/>
                <w:szCs w:val="20"/>
              </w:rPr>
              <m:t>k</m:t>
            </m:r>
          </m:e>
        </m:d>
        <m:r>
          <m:rPr>
            <m:sty m:val="p"/>
          </m:rPr>
          <w:rPr>
            <w:rFonts w:ascii="Cambria Math" w:eastAsiaTheme="minorEastAsia" w:hAnsi="Cambria Math" w:cs="Times New Roman"/>
            <w:color w:val="000000" w:themeColor="text1"/>
            <w:sz w:val="20"/>
            <w:szCs w:val="20"/>
          </w:rPr>
          <m:t>+</m:t>
        </m:r>
        <m:sSub>
          <m:sSubPr>
            <m:ctrlPr>
              <w:rPr>
                <w:rFonts w:ascii="Cambria Math" w:eastAsiaTheme="minorEastAsia" w:hAnsi="Cambria Math" w:cs="Times New Roman"/>
                <w:color w:val="000000" w:themeColor="text1"/>
                <w:sz w:val="20"/>
                <w:szCs w:val="20"/>
              </w:rPr>
            </m:ctrlPr>
          </m:sSubPr>
          <m:e>
            <m:r>
              <w:rPr>
                <w:rFonts w:ascii="Cambria Math" w:eastAsiaTheme="minorEastAsia" w:hAnsi="Cambria Math" w:cs="Times New Roman"/>
                <w:color w:val="000000" w:themeColor="text1"/>
                <w:sz w:val="20"/>
                <w:szCs w:val="20"/>
              </w:rPr>
              <m:t>T</m:t>
            </m:r>
          </m:e>
          <m:sub>
            <m:r>
              <w:rPr>
                <w:rFonts w:ascii="Cambria Math" w:eastAsiaTheme="minorEastAsia" w:hAnsi="Cambria Math" w:cs="Times New Roman"/>
                <w:color w:val="000000" w:themeColor="text1"/>
                <w:sz w:val="20"/>
                <w:szCs w:val="20"/>
              </w:rPr>
              <m:t>s</m:t>
            </m:r>
          </m:sub>
        </m:sSub>
        <m:sSub>
          <m:sSubPr>
            <m:ctrlPr>
              <w:rPr>
                <w:rFonts w:ascii="Cambria Math" w:eastAsiaTheme="minorEastAsia" w:hAnsi="Cambria Math" w:cs="Times New Roman"/>
                <w:color w:val="000000" w:themeColor="text1"/>
                <w:sz w:val="20"/>
                <w:szCs w:val="20"/>
              </w:rPr>
            </m:ctrlPr>
          </m:sSubPr>
          <m:e>
            <m:r>
              <w:rPr>
                <w:rFonts w:ascii="Cambria Math" w:eastAsiaTheme="minorEastAsia" w:hAnsi="Cambria Math" w:cs="Times New Roman"/>
                <w:color w:val="000000" w:themeColor="text1"/>
                <w:sz w:val="20"/>
                <w:szCs w:val="20"/>
              </w:rPr>
              <m:t>ω</m:t>
            </m:r>
          </m:e>
          <m:sub>
            <m:r>
              <w:rPr>
                <w:rFonts w:ascii="Cambria Math" w:eastAsiaTheme="minorEastAsia" w:hAnsi="Cambria Math" w:cs="Times New Roman"/>
                <w:color w:val="000000" w:themeColor="text1"/>
                <w:sz w:val="20"/>
                <w:szCs w:val="20"/>
              </w:rPr>
              <m:t>r</m:t>
            </m:r>
          </m:sub>
        </m:sSub>
        <m:sSub>
          <m:sSubPr>
            <m:ctrlPr>
              <w:rPr>
                <w:rFonts w:ascii="Cambria Math" w:eastAsiaTheme="minorEastAsia" w:hAnsi="Cambria Math" w:cs="Times New Roman"/>
                <w:color w:val="000000" w:themeColor="text1"/>
                <w:sz w:val="20"/>
                <w:szCs w:val="20"/>
              </w:rPr>
            </m:ctrlPr>
          </m:sSubPr>
          <m:e>
            <m:r>
              <w:rPr>
                <w:rFonts w:ascii="Cambria Math" w:eastAsiaTheme="minorEastAsia" w:hAnsi="Cambria Math" w:cs="Times New Roman"/>
                <w:color w:val="000000" w:themeColor="text1"/>
                <w:sz w:val="20"/>
                <w:szCs w:val="20"/>
              </w:rPr>
              <m:t>i</m:t>
            </m:r>
          </m:e>
          <m:sub>
            <m:r>
              <w:rPr>
                <w:rFonts w:ascii="Cambria Math" w:eastAsiaTheme="minorEastAsia" w:hAnsi="Cambria Math" w:cs="Times New Roman"/>
                <w:color w:val="000000" w:themeColor="text1"/>
                <w:sz w:val="20"/>
                <w:szCs w:val="20"/>
              </w:rPr>
              <m:t>sq</m:t>
            </m:r>
          </m:sub>
        </m:sSub>
        <m:r>
          <m:rPr>
            <m:sty m:val="p"/>
          </m:rPr>
          <w:rPr>
            <w:rFonts w:ascii="Cambria Math" w:eastAsiaTheme="minorEastAsia" w:hAnsi="Cambria Math" w:cs="Times New Roman"/>
            <w:color w:val="000000" w:themeColor="text1"/>
            <w:sz w:val="20"/>
            <w:szCs w:val="20"/>
          </w:rPr>
          <m:t>(</m:t>
        </m:r>
        <m:r>
          <w:rPr>
            <w:rFonts w:ascii="Cambria Math" w:eastAsiaTheme="minorEastAsia" w:hAnsi="Cambria Math" w:cs="Times New Roman"/>
            <w:color w:val="000000" w:themeColor="text1"/>
            <w:sz w:val="20"/>
            <w:szCs w:val="20"/>
          </w:rPr>
          <m:t>k</m:t>
        </m:r>
        <m:r>
          <m:rPr>
            <m:sty m:val="p"/>
          </m:rPr>
          <w:rPr>
            <w:rFonts w:ascii="Cambria Math" w:eastAsiaTheme="minorEastAsia" w:hAnsi="Cambria Math" w:cs="Times New Roman"/>
            <w:color w:val="000000" w:themeColor="text1"/>
            <w:sz w:val="20"/>
            <w:szCs w:val="20"/>
          </w:rPr>
          <m:t>)+</m:t>
        </m:r>
        <m:f>
          <m:fPr>
            <m:ctrlPr>
              <w:rPr>
                <w:rFonts w:ascii="Cambria Math" w:eastAsiaTheme="minorEastAsia" w:hAnsi="Cambria Math" w:cs="Times New Roman"/>
                <w:color w:val="000000" w:themeColor="text1"/>
                <w:sz w:val="20"/>
                <w:szCs w:val="20"/>
              </w:rPr>
            </m:ctrlPr>
          </m:fPr>
          <m:num>
            <m:sSub>
              <m:sSubPr>
                <m:ctrlPr>
                  <w:rPr>
                    <w:rFonts w:ascii="Cambria Math" w:eastAsiaTheme="minorEastAsia" w:hAnsi="Cambria Math" w:cs="Times New Roman"/>
                    <w:color w:val="000000" w:themeColor="text1"/>
                    <w:sz w:val="20"/>
                    <w:szCs w:val="20"/>
                  </w:rPr>
                </m:ctrlPr>
              </m:sSubPr>
              <m:e>
                <m:r>
                  <w:rPr>
                    <w:rFonts w:ascii="Cambria Math" w:eastAsiaTheme="minorEastAsia" w:hAnsi="Cambria Math" w:cs="Times New Roman"/>
                    <w:color w:val="000000" w:themeColor="text1"/>
                    <w:sz w:val="20"/>
                    <w:szCs w:val="20"/>
                  </w:rPr>
                  <m:t>T</m:t>
                </m:r>
              </m:e>
              <m:sub>
                <m:r>
                  <w:rPr>
                    <w:rFonts w:ascii="Cambria Math" w:eastAsiaTheme="minorEastAsia" w:hAnsi="Cambria Math" w:cs="Times New Roman"/>
                    <w:color w:val="000000" w:themeColor="text1"/>
                    <w:sz w:val="20"/>
                    <w:szCs w:val="20"/>
                  </w:rPr>
                  <m:t>s</m:t>
                </m:r>
              </m:sub>
            </m:sSub>
          </m:num>
          <m:den>
            <m:sSub>
              <m:sSubPr>
                <m:ctrlPr>
                  <w:rPr>
                    <w:rFonts w:ascii="Cambria Math" w:eastAsiaTheme="minorEastAsia" w:hAnsi="Cambria Math" w:cs="Times New Roman"/>
                    <w:color w:val="000000" w:themeColor="text1"/>
                    <w:sz w:val="20"/>
                    <w:szCs w:val="20"/>
                  </w:rPr>
                </m:ctrlPr>
              </m:sSubPr>
              <m:e>
                <m:r>
                  <w:rPr>
                    <w:rFonts w:ascii="Cambria Math" w:eastAsiaTheme="minorEastAsia" w:hAnsi="Cambria Math" w:cs="Times New Roman"/>
                    <w:color w:val="000000" w:themeColor="text1"/>
                    <w:sz w:val="20"/>
                    <w:szCs w:val="20"/>
                  </w:rPr>
                  <m:t>L</m:t>
                </m:r>
              </m:e>
              <m:sub>
                <m:r>
                  <w:rPr>
                    <w:rFonts w:ascii="Cambria Math" w:eastAsiaTheme="minorEastAsia" w:hAnsi="Cambria Math" w:cs="Times New Roman"/>
                    <w:color w:val="000000" w:themeColor="text1"/>
                    <w:sz w:val="20"/>
                    <w:szCs w:val="20"/>
                  </w:rPr>
                  <m:t>s</m:t>
                </m:r>
              </m:sub>
            </m:sSub>
          </m:den>
        </m:f>
        <m:sSub>
          <m:sSubPr>
            <m:ctrlPr>
              <w:rPr>
                <w:rFonts w:ascii="Cambria Math" w:eastAsiaTheme="minorEastAsia" w:hAnsi="Cambria Math" w:cs="Times New Roman"/>
                <w:color w:val="000000" w:themeColor="text1"/>
                <w:sz w:val="20"/>
                <w:szCs w:val="20"/>
              </w:rPr>
            </m:ctrlPr>
          </m:sSubPr>
          <m:e>
            <m:r>
              <w:rPr>
                <w:rFonts w:ascii="Cambria Math" w:eastAsiaTheme="minorEastAsia" w:hAnsi="Cambria Math" w:cs="Times New Roman"/>
                <w:color w:val="000000" w:themeColor="text1"/>
                <w:sz w:val="20"/>
                <w:szCs w:val="20"/>
              </w:rPr>
              <m:t>v</m:t>
            </m:r>
          </m:e>
          <m:sub>
            <m:r>
              <w:rPr>
                <w:rFonts w:ascii="Cambria Math" w:eastAsiaTheme="minorEastAsia" w:hAnsi="Cambria Math" w:cs="Times New Roman"/>
                <w:color w:val="000000" w:themeColor="text1"/>
                <w:sz w:val="20"/>
                <w:szCs w:val="20"/>
              </w:rPr>
              <m:t>sd</m:t>
            </m:r>
          </m:sub>
        </m:sSub>
      </m:oMath>
      <w:r w:rsidR="001E60B8" w:rsidRPr="006E49A9">
        <w:rPr>
          <w:rFonts w:ascii="Times New Roman" w:eastAsiaTheme="minorEastAsia" w:hAnsi="Times New Roman" w:cs="Times New Roman"/>
          <w:color w:val="000000" w:themeColor="text1"/>
          <w:sz w:val="20"/>
          <w:szCs w:val="20"/>
        </w:rPr>
        <w:t xml:space="preserve">                  </w:t>
      </w:r>
      <w:r w:rsidR="001E60B8">
        <w:rPr>
          <w:rFonts w:ascii="Times New Roman" w:eastAsiaTheme="minorEastAsia" w:hAnsi="Times New Roman" w:cs="Times New Roman"/>
          <w:color w:val="000000" w:themeColor="text1"/>
          <w:sz w:val="20"/>
          <w:szCs w:val="20"/>
        </w:rPr>
        <w:t xml:space="preserve">                           (12</w:t>
      </w:r>
      <w:r w:rsidR="001E60B8" w:rsidRPr="006E49A9">
        <w:rPr>
          <w:rFonts w:ascii="Times New Roman" w:eastAsiaTheme="minorEastAsia" w:hAnsi="Times New Roman" w:cs="Times New Roman"/>
          <w:color w:val="000000" w:themeColor="text1"/>
          <w:sz w:val="20"/>
          <w:szCs w:val="20"/>
        </w:rPr>
        <w:t>)</w:t>
      </w:r>
    </w:p>
    <w:p w14:paraId="1583CA19" w14:textId="77777777" w:rsidR="001E60B8" w:rsidRPr="006E49A9" w:rsidRDefault="00D82E16" w:rsidP="001E60B8">
      <w:pPr>
        <w:autoSpaceDE w:val="0"/>
        <w:autoSpaceDN w:val="0"/>
        <w:adjustRightInd w:val="0"/>
        <w:spacing w:after="0" w:line="276" w:lineRule="auto"/>
        <w:jc w:val="right"/>
        <w:rPr>
          <w:rFonts w:ascii="Times New Roman" w:eastAsiaTheme="minorEastAsia" w:hAnsi="Times New Roman" w:cs="Times New Roman"/>
          <w:color w:val="000000" w:themeColor="text1"/>
          <w:sz w:val="20"/>
          <w:szCs w:val="20"/>
        </w:rPr>
      </w:pPr>
      <m:oMath>
        <m:sSup>
          <m:sSupPr>
            <m:ctrlPr>
              <w:rPr>
                <w:rFonts w:ascii="Cambria Math" w:hAnsi="Cambria Math" w:cs="Times New Roman"/>
                <w:color w:val="000000" w:themeColor="text1"/>
                <w:sz w:val="20"/>
                <w:szCs w:val="20"/>
              </w:rPr>
            </m:ctrlPr>
          </m:sSupPr>
          <m:e>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rPr>
                  <m:t>i</m:t>
                </m:r>
              </m:e>
              <m:sub>
                <m:r>
                  <w:rPr>
                    <w:rFonts w:ascii="Cambria Math" w:hAnsi="Cambria Math" w:cs="Times New Roman"/>
                    <w:color w:val="000000" w:themeColor="text1"/>
                    <w:sz w:val="20"/>
                    <w:szCs w:val="20"/>
                  </w:rPr>
                  <m:t>sq</m:t>
                </m:r>
              </m:sub>
            </m:sSub>
          </m:e>
          <m:sup>
            <m:r>
              <w:rPr>
                <w:rFonts w:ascii="Cambria Math" w:hAnsi="Cambria Math" w:cs="Times New Roman"/>
                <w:color w:val="000000" w:themeColor="text1"/>
                <w:sz w:val="20"/>
                <w:szCs w:val="20"/>
              </w:rPr>
              <m:t>p</m:t>
            </m:r>
          </m:sup>
        </m:sSup>
        <m:d>
          <m:dPr>
            <m:ctrlPr>
              <w:rPr>
                <w:rFonts w:ascii="Cambria Math" w:hAnsi="Cambria Math" w:cs="Times New Roman"/>
                <w:color w:val="000000" w:themeColor="text1"/>
                <w:sz w:val="20"/>
                <w:szCs w:val="20"/>
              </w:rPr>
            </m:ctrlPr>
          </m:dPr>
          <m:e>
            <m:r>
              <w:rPr>
                <w:rFonts w:ascii="Cambria Math" w:hAnsi="Cambria Math" w:cs="Times New Roman"/>
                <w:color w:val="000000" w:themeColor="text1"/>
                <w:sz w:val="20"/>
                <w:szCs w:val="20"/>
              </w:rPr>
              <m:t>k</m:t>
            </m:r>
            <m:r>
              <m:rPr>
                <m:sty m:val="p"/>
              </m:rPr>
              <w:rPr>
                <w:rFonts w:ascii="Cambria Math" w:hAnsi="Cambria Math" w:cs="Times New Roman"/>
                <w:color w:val="000000" w:themeColor="text1"/>
                <w:sz w:val="20"/>
                <w:szCs w:val="20"/>
              </w:rPr>
              <m:t>+1</m:t>
            </m:r>
          </m:e>
        </m:d>
        <m:r>
          <m:rPr>
            <m:sty m:val="p"/>
          </m:rPr>
          <w:rPr>
            <w:rFonts w:ascii="Cambria Math" w:eastAsiaTheme="minorEastAsia" w:hAnsi="Cambria Math" w:cs="Times New Roman"/>
            <w:color w:val="000000" w:themeColor="text1"/>
            <w:sz w:val="20"/>
            <w:szCs w:val="20"/>
          </w:rPr>
          <m:t>=</m:t>
        </m:r>
        <m:d>
          <m:dPr>
            <m:ctrlPr>
              <w:rPr>
                <w:rFonts w:ascii="Cambria Math" w:eastAsiaTheme="minorEastAsia" w:hAnsi="Cambria Math" w:cs="Times New Roman"/>
                <w:color w:val="000000" w:themeColor="text1"/>
                <w:sz w:val="20"/>
                <w:szCs w:val="20"/>
              </w:rPr>
            </m:ctrlPr>
          </m:dPr>
          <m:e>
            <m:r>
              <m:rPr>
                <m:sty m:val="p"/>
              </m:rPr>
              <w:rPr>
                <w:rFonts w:ascii="Cambria Math" w:eastAsiaTheme="minorEastAsia" w:hAnsi="Cambria Math" w:cs="Times New Roman"/>
                <w:color w:val="000000" w:themeColor="text1"/>
                <w:sz w:val="20"/>
                <w:szCs w:val="20"/>
              </w:rPr>
              <m:t>1-</m:t>
            </m:r>
            <m:f>
              <m:fPr>
                <m:ctrlPr>
                  <w:rPr>
                    <w:rFonts w:ascii="Cambria Math" w:eastAsiaTheme="minorEastAsia" w:hAnsi="Cambria Math" w:cs="Times New Roman"/>
                    <w:color w:val="000000" w:themeColor="text1"/>
                    <w:sz w:val="20"/>
                    <w:szCs w:val="20"/>
                  </w:rPr>
                </m:ctrlPr>
              </m:fPr>
              <m:num>
                <m:sSub>
                  <m:sSubPr>
                    <m:ctrlPr>
                      <w:rPr>
                        <w:rFonts w:ascii="Cambria Math" w:eastAsiaTheme="minorEastAsia" w:hAnsi="Cambria Math" w:cs="Times New Roman"/>
                        <w:color w:val="000000" w:themeColor="text1"/>
                        <w:sz w:val="20"/>
                        <w:szCs w:val="20"/>
                      </w:rPr>
                    </m:ctrlPr>
                  </m:sSubPr>
                  <m:e>
                    <m:r>
                      <w:rPr>
                        <w:rFonts w:ascii="Cambria Math" w:eastAsiaTheme="minorEastAsia" w:hAnsi="Cambria Math" w:cs="Times New Roman"/>
                        <w:color w:val="000000" w:themeColor="text1"/>
                        <w:sz w:val="20"/>
                        <w:szCs w:val="20"/>
                      </w:rPr>
                      <m:t>R</m:t>
                    </m:r>
                  </m:e>
                  <m:sub>
                    <m:r>
                      <w:rPr>
                        <w:rFonts w:ascii="Cambria Math" w:eastAsiaTheme="minorEastAsia" w:hAnsi="Cambria Math" w:cs="Times New Roman"/>
                        <w:color w:val="000000" w:themeColor="text1"/>
                        <w:sz w:val="20"/>
                        <w:szCs w:val="20"/>
                      </w:rPr>
                      <m:t>s</m:t>
                    </m:r>
                  </m:sub>
                </m:sSub>
                <m:sSub>
                  <m:sSubPr>
                    <m:ctrlPr>
                      <w:rPr>
                        <w:rFonts w:ascii="Cambria Math" w:eastAsiaTheme="minorEastAsia" w:hAnsi="Cambria Math" w:cs="Times New Roman"/>
                        <w:color w:val="000000" w:themeColor="text1"/>
                        <w:sz w:val="20"/>
                        <w:szCs w:val="20"/>
                      </w:rPr>
                    </m:ctrlPr>
                  </m:sSubPr>
                  <m:e>
                    <m:r>
                      <w:rPr>
                        <w:rFonts w:ascii="Cambria Math" w:eastAsiaTheme="minorEastAsia" w:hAnsi="Cambria Math" w:cs="Times New Roman"/>
                        <w:color w:val="000000" w:themeColor="text1"/>
                        <w:sz w:val="20"/>
                        <w:szCs w:val="20"/>
                      </w:rPr>
                      <m:t>T</m:t>
                    </m:r>
                  </m:e>
                  <m:sub>
                    <m:r>
                      <w:rPr>
                        <w:rFonts w:ascii="Cambria Math" w:eastAsiaTheme="minorEastAsia" w:hAnsi="Cambria Math" w:cs="Times New Roman"/>
                        <w:color w:val="000000" w:themeColor="text1"/>
                        <w:sz w:val="20"/>
                        <w:szCs w:val="20"/>
                      </w:rPr>
                      <m:t>s</m:t>
                    </m:r>
                  </m:sub>
                </m:sSub>
              </m:num>
              <m:den>
                <m:sSub>
                  <m:sSubPr>
                    <m:ctrlPr>
                      <w:rPr>
                        <w:rFonts w:ascii="Cambria Math" w:eastAsiaTheme="minorEastAsia" w:hAnsi="Cambria Math" w:cs="Times New Roman"/>
                        <w:color w:val="000000" w:themeColor="text1"/>
                        <w:sz w:val="20"/>
                        <w:szCs w:val="20"/>
                      </w:rPr>
                    </m:ctrlPr>
                  </m:sSubPr>
                  <m:e>
                    <m:r>
                      <w:rPr>
                        <w:rFonts w:ascii="Cambria Math" w:eastAsiaTheme="minorEastAsia" w:hAnsi="Cambria Math" w:cs="Times New Roman"/>
                        <w:color w:val="000000" w:themeColor="text1"/>
                        <w:sz w:val="20"/>
                        <w:szCs w:val="20"/>
                      </w:rPr>
                      <m:t>L</m:t>
                    </m:r>
                  </m:e>
                  <m:sub>
                    <m:r>
                      <w:rPr>
                        <w:rFonts w:ascii="Cambria Math" w:eastAsiaTheme="minorEastAsia" w:hAnsi="Cambria Math" w:cs="Times New Roman"/>
                        <w:color w:val="000000" w:themeColor="text1"/>
                        <w:sz w:val="20"/>
                        <w:szCs w:val="20"/>
                      </w:rPr>
                      <m:t>s</m:t>
                    </m:r>
                  </m:sub>
                </m:sSub>
              </m:den>
            </m:f>
          </m:e>
        </m:d>
        <m:sSub>
          <m:sSubPr>
            <m:ctrlPr>
              <w:rPr>
                <w:rFonts w:ascii="Cambria Math" w:eastAsiaTheme="minorEastAsia" w:hAnsi="Cambria Math" w:cs="Times New Roman"/>
                <w:color w:val="000000" w:themeColor="text1"/>
                <w:sz w:val="20"/>
                <w:szCs w:val="20"/>
              </w:rPr>
            </m:ctrlPr>
          </m:sSubPr>
          <m:e>
            <m:r>
              <w:rPr>
                <w:rFonts w:ascii="Cambria Math" w:eastAsiaTheme="minorEastAsia" w:hAnsi="Cambria Math" w:cs="Times New Roman"/>
                <w:color w:val="000000" w:themeColor="text1"/>
                <w:sz w:val="20"/>
                <w:szCs w:val="20"/>
              </w:rPr>
              <m:t>i</m:t>
            </m:r>
          </m:e>
          <m:sub>
            <m:r>
              <w:rPr>
                <w:rFonts w:ascii="Cambria Math" w:eastAsiaTheme="minorEastAsia" w:hAnsi="Cambria Math" w:cs="Times New Roman"/>
                <w:color w:val="000000" w:themeColor="text1"/>
                <w:sz w:val="20"/>
                <w:szCs w:val="20"/>
              </w:rPr>
              <m:t>sq</m:t>
            </m:r>
          </m:sub>
        </m:sSub>
        <m:d>
          <m:dPr>
            <m:ctrlPr>
              <w:rPr>
                <w:rFonts w:ascii="Cambria Math" w:eastAsiaTheme="minorEastAsia" w:hAnsi="Cambria Math" w:cs="Times New Roman"/>
                <w:color w:val="000000" w:themeColor="text1"/>
                <w:sz w:val="20"/>
                <w:szCs w:val="20"/>
              </w:rPr>
            </m:ctrlPr>
          </m:dPr>
          <m:e>
            <m:r>
              <w:rPr>
                <w:rFonts w:ascii="Cambria Math" w:eastAsiaTheme="minorEastAsia" w:hAnsi="Cambria Math" w:cs="Times New Roman"/>
                <w:color w:val="000000" w:themeColor="text1"/>
                <w:sz w:val="20"/>
                <w:szCs w:val="20"/>
              </w:rPr>
              <m:t>k</m:t>
            </m:r>
          </m:e>
        </m:d>
        <m:r>
          <m:rPr>
            <m:sty m:val="p"/>
          </m:rPr>
          <w:rPr>
            <w:rFonts w:ascii="Cambria Math" w:eastAsiaTheme="minorEastAsia" w:hAnsi="Cambria Math" w:cs="Times New Roman"/>
            <w:color w:val="000000" w:themeColor="text1"/>
            <w:sz w:val="20"/>
            <w:szCs w:val="20"/>
          </w:rPr>
          <m:t>-</m:t>
        </m:r>
        <m:sSub>
          <m:sSubPr>
            <m:ctrlPr>
              <w:rPr>
                <w:rFonts w:ascii="Cambria Math" w:eastAsiaTheme="minorEastAsia" w:hAnsi="Cambria Math" w:cs="Times New Roman"/>
                <w:color w:val="000000" w:themeColor="text1"/>
                <w:sz w:val="20"/>
                <w:szCs w:val="20"/>
              </w:rPr>
            </m:ctrlPr>
          </m:sSubPr>
          <m:e>
            <m:r>
              <w:rPr>
                <w:rFonts w:ascii="Cambria Math" w:eastAsiaTheme="minorEastAsia" w:hAnsi="Cambria Math" w:cs="Times New Roman"/>
                <w:color w:val="000000" w:themeColor="text1"/>
                <w:sz w:val="20"/>
                <w:szCs w:val="20"/>
              </w:rPr>
              <m:t>T</m:t>
            </m:r>
          </m:e>
          <m:sub>
            <m:r>
              <w:rPr>
                <w:rFonts w:ascii="Cambria Math" w:eastAsiaTheme="minorEastAsia" w:hAnsi="Cambria Math" w:cs="Times New Roman"/>
                <w:color w:val="000000" w:themeColor="text1"/>
                <w:sz w:val="20"/>
                <w:szCs w:val="20"/>
              </w:rPr>
              <m:t>s</m:t>
            </m:r>
          </m:sub>
        </m:sSub>
        <m:sSub>
          <m:sSubPr>
            <m:ctrlPr>
              <w:rPr>
                <w:rFonts w:ascii="Cambria Math" w:eastAsiaTheme="minorEastAsia" w:hAnsi="Cambria Math" w:cs="Times New Roman"/>
                <w:color w:val="000000" w:themeColor="text1"/>
                <w:sz w:val="20"/>
                <w:szCs w:val="20"/>
              </w:rPr>
            </m:ctrlPr>
          </m:sSubPr>
          <m:e>
            <m:r>
              <w:rPr>
                <w:rFonts w:ascii="Cambria Math" w:eastAsiaTheme="minorEastAsia" w:hAnsi="Cambria Math" w:cs="Times New Roman"/>
                <w:color w:val="000000" w:themeColor="text1"/>
                <w:sz w:val="20"/>
                <w:szCs w:val="20"/>
              </w:rPr>
              <m:t>ω</m:t>
            </m:r>
          </m:e>
          <m:sub>
            <m:r>
              <w:rPr>
                <w:rFonts w:ascii="Cambria Math" w:eastAsiaTheme="minorEastAsia" w:hAnsi="Cambria Math" w:cs="Times New Roman"/>
                <w:color w:val="000000" w:themeColor="text1"/>
                <w:sz w:val="20"/>
                <w:szCs w:val="20"/>
              </w:rPr>
              <m:t>r</m:t>
            </m:r>
          </m:sub>
        </m:sSub>
        <m:sSub>
          <m:sSubPr>
            <m:ctrlPr>
              <w:rPr>
                <w:rFonts w:ascii="Cambria Math" w:eastAsiaTheme="minorEastAsia" w:hAnsi="Cambria Math" w:cs="Times New Roman"/>
                <w:color w:val="000000" w:themeColor="text1"/>
                <w:sz w:val="20"/>
                <w:szCs w:val="20"/>
              </w:rPr>
            </m:ctrlPr>
          </m:sSubPr>
          <m:e>
            <m:r>
              <w:rPr>
                <w:rFonts w:ascii="Cambria Math" w:eastAsiaTheme="minorEastAsia" w:hAnsi="Cambria Math" w:cs="Times New Roman"/>
                <w:color w:val="000000" w:themeColor="text1"/>
                <w:sz w:val="20"/>
                <w:szCs w:val="20"/>
              </w:rPr>
              <m:t>i</m:t>
            </m:r>
          </m:e>
          <m:sub>
            <m:r>
              <w:rPr>
                <w:rFonts w:ascii="Cambria Math" w:eastAsiaTheme="minorEastAsia" w:hAnsi="Cambria Math" w:cs="Times New Roman"/>
                <w:color w:val="000000" w:themeColor="text1"/>
                <w:sz w:val="20"/>
                <w:szCs w:val="20"/>
              </w:rPr>
              <m:t>sd</m:t>
            </m:r>
          </m:sub>
        </m:sSub>
        <m:r>
          <m:rPr>
            <m:sty m:val="p"/>
          </m:rPr>
          <w:rPr>
            <w:rFonts w:ascii="Cambria Math" w:eastAsiaTheme="minorEastAsia" w:hAnsi="Cambria Math" w:cs="Times New Roman"/>
            <w:color w:val="000000" w:themeColor="text1"/>
            <w:sz w:val="20"/>
            <w:szCs w:val="20"/>
          </w:rPr>
          <m:t>(</m:t>
        </m:r>
        <m:r>
          <w:rPr>
            <w:rFonts w:ascii="Cambria Math" w:eastAsiaTheme="minorEastAsia" w:hAnsi="Cambria Math" w:cs="Times New Roman"/>
            <w:color w:val="000000" w:themeColor="text1"/>
            <w:sz w:val="20"/>
            <w:szCs w:val="20"/>
          </w:rPr>
          <m:t>k</m:t>
        </m:r>
        <m:r>
          <m:rPr>
            <m:sty m:val="p"/>
          </m:rPr>
          <w:rPr>
            <w:rFonts w:ascii="Cambria Math" w:eastAsiaTheme="minorEastAsia" w:hAnsi="Cambria Math" w:cs="Times New Roman"/>
            <w:color w:val="000000" w:themeColor="text1"/>
            <w:sz w:val="20"/>
            <w:szCs w:val="20"/>
          </w:rPr>
          <m:t>)-</m:t>
        </m:r>
        <m:sSub>
          <m:sSubPr>
            <m:ctrlPr>
              <w:rPr>
                <w:rFonts w:ascii="Cambria Math" w:eastAsiaTheme="minorEastAsia" w:hAnsi="Cambria Math" w:cs="Times New Roman"/>
                <w:color w:val="000000" w:themeColor="text1"/>
                <w:sz w:val="20"/>
                <w:szCs w:val="20"/>
              </w:rPr>
            </m:ctrlPr>
          </m:sSubPr>
          <m:e>
            <m:r>
              <w:rPr>
                <w:rFonts w:ascii="Cambria Math" w:eastAsiaTheme="minorEastAsia" w:hAnsi="Cambria Math" w:cs="Times New Roman"/>
                <w:color w:val="000000" w:themeColor="text1"/>
                <w:sz w:val="20"/>
                <w:szCs w:val="20"/>
              </w:rPr>
              <m:t>ψ</m:t>
            </m:r>
          </m:e>
          <m:sub>
            <m:r>
              <w:rPr>
                <w:rFonts w:ascii="Cambria Math" w:eastAsiaTheme="minorEastAsia" w:hAnsi="Cambria Math" w:cs="Times New Roman"/>
                <w:color w:val="000000" w:themeColor="text1"/>
                <w:sz w:val="20"/>
                <w:szCs w:val="20"/>
              </w:rPr>
              <m:t>m</m:t>
            </m:r>
          </m:sub>
        </m:sSub>
        <m:sSub>
          <m:sSubPr>
            <m:ctrlPr>
              <w:rPr>
                <w:rFonts w:ascii="Cambria Math" w:eastAsiaTheme="minorEastAsia" w:hAnsi="Cambria Math" w:cs="Times New Roman"/>
                <w:color w:val="000000" w:themeColor="text1"/>
                <w:sz w:val="20"/>
                <w:szCs w:val="20"/>
              </w:rPr>
            </m:ctrlPr>
          </m:sSubPr>
          <m:e>
            <m:r>
              <w:rPr>
                <w:rFonts w:ascii="Cambria Math" w:eastAsiaTheme="minorEastAsia" w:hAnsi="Cambria Math" w:cs="Times New Roman"/>
                <w:color w:val="000000" w:themeColor="text1"/>
                <w:sz w:val="20"/>
                <w:szCs w:val="20"/>
              </w:rPr>
              <m:t>ω</m:t>
            </m:r>
          </m:e>
          <m:sub>
            <m:r>
              <w:rPr>
                <w:rFonts w:ascii="Cambria Math" w:eastAsiaTheme="minorEastAsia" w:hAnsi="Cambria Math" w:cs="Times New Roman"/>
                <w:color w:val="000000" w:themeColor="text1"/>
                <w:sz w:val="20"/>
                <w:szCs w:val="20"/>
              </w:rPr>
              <m:t>r</m:t>
            </m:r>
          </m:sub>
        </m:sSub>
        <m:sSub>
          <m:sSubPr>
            <m:ctrlPr>
              <w:rPr>
                <w:rFonts w:ascii="Cambria Math" w:eastAsiaTheme="minorEastAsia" w:hAnsi="Cambria Math" w:cs="Times New Roman"/>
                <w:color w:val="000000" w:themeColor="text1"/>
                <w:sz w:val="20"/>
                <w:szCs w:val="20"/>
              </w:rPr>
            </m:ctrlPr>
          </m:sSubPr>
          <m:e>
            <m:r>
              <w:rPr>
                <w:rFonts w:ascii="Cambria Math" w:eastAsiaTheme="minorEastAsia" w:hAnsi="Cambria Math" w:cs="Times New Roman"/>
                <w:color w:val="000000" w:themeColor="text1"/>
                <w:sz w:val="20"/>
                <w:szCs w:val="20"/>
              </w:rPr>
              <m:t>T</m:t>
            </m:r>
          </m:e>
          <m:sub>
            <m:r>
              <w:rPr>
                <w:rFonts w:ascii="Cambria Math" w:eastAsiaTheme="minorEastAsia" w:hAnsi="Cambria Math" w:cs="Times New Roman"/>
                <w:color w:val="000000" w:themeColor="text1"/>
                <w:sz w:val="20"/>
                <w:szCs w:val="20"/>
              </w:rPr>
              <m:t>s</m:t>
            </m:r>
          </m:sub>
        </m:sSub>
        <m:r>
          <m:rPr>
            <m:sty m:val="p"/>
          </m:rPr>
          <w:rPr>
            <w:rFonts w:ascii="Cambria Math" w:eastAsiaTheme="minorEastAsia" w:hAnsi="Cambria Math" w:cs="Times New Roman"/>
            <w:color w:val="000000" w:themeColor="text1"/>
            <w:sz w:val="20"/>
            <w:szCs w:val="20"/>
          </w:rPr>
          <m:t>+</m:t>
        </m:r>
        <m:f>
          <m:fPr>
            <m:ctrlPr>
              <w:rPr>
                <w:rFonts w:ascii="Cambria Math" w:eastAsiaTheme="minorEastAsia" w:hAnsi="Cambria Math" w:cs="Times New Roman"/>
                <w:color w:val="000000" w:themeColor="text1"/>
                <w:sz w:val="20"/>
                <w:szCs w:val="20"/>
              </w:rPr>
            </m:ctrlPr>
          </m:fPr>
          <m:num>
            <m:sSub>
              <m:sSubPr>
                <m:ctrlPr>
                  <w:rPr>
                    <w:rFonts w:ascii="Cambria Math" w:eastAsiaTheme="minorEastAsia" w:hAnsi="Cambria Math" w:cs="Times New Roman"/>
                    <w:color w:val="000000" w:themeColor="text1"/>
                    <w:sz w:val="20"/>
                    <w:szCs w:val="20"/>
                  </w:rPr>
                </m:ctrlPr>
              </m:sSubPr>
              <m:e>
                <m:r>
                  <w:rPr>
                    <w:rFonts w:ascii="Cambria Math" w:eastAsiaTheme="minorEastAsia" w:hAnsi="Cambria Math" w:cs="Times New Roman"/>
                    <w:color w:val="000000" w:themeColor="text1"/>
                    <w:sz w:val="20"/>
                    <w:szCs w:val="20"/>
                  </w:rPr>
                  <m:t>T</m:t>
                </m:r>
              </m:e>
              <m:sub>
                <m:r>
                  <w:rPr>
                    <w:rFonts w:ascii="Cambria Math" w:eastAsiaTheme="minorEastAsia" w:hAnsi="Cambria Math" w:cs="Times New Roman"/>
                    <w:color w:val="000000" w:themeColor="text1"/>
                    <w:sz w:val="20"/>
                    <w:szCs w:val="20"/>
                  </w:rPr>
                  <m:t>s</m:t>
                </m:r>
              </m:sub>
            </m:sSub>
          </m:num>
          <m:den>
            <m:sSub>
              <m:sSubPr>
                <m:ctrlPr>
                  <w:rPr>
                    <w:rFonts w:ascii="Cambria Math" w:eastAsiaTheme="minorEastAsia" w:hAnsi="Cambria Math" w:cs="Times New Roman"/>
                    <w:color w:val="000000" w:themeColor="text1"/>
                    <w:sz w:val="20"/>
                    <w:szCs w:val="20"/>
                  </w:rPr>
                </m:ctrlPr>
              </m:sSubPr>
              <m:e>
                <m:r>
                  <w:rPr>
                    <w:rFonts w:ascii="Cambria Math" w:eastAsiaTheme="minorEastAsia" w:hAnsi="Cambria Math" w:cs="Times New Roman"/>
                    <w:color w:val="000000" w:themeColor="text1"/>
                    <w:sz w:val="20"/>
                    <w:szCs w:val="20"/>
                  </w:rPr>
                  <m:t>L</m:t>
                </m:r>
              </m:e>
              <m:sub>
                <m:r>
                  <w:rPr>
                    <w:rFonts w:ascii="Cambria Math" w:eastAsiaTheme="minorEastAsia" w:hAnsi="Cambria Math" w:cs="Times New Roman"/>
                    <w:color w:val="000000" w:themeColor="text1"/>
                    <w:sz w:val="20"/>
                    <w:szCs w:val="20"/>
                  </w:rPr>
                  <m:t>s</m:t>
                </m:r>
              </m:sub>
            </m:sSub>
          </m:den>
        </m:f>
        <m:sSub>
          <m:sSubPr>
            <m:ctrlPr>
              <w:rPr>
                <w:rFonts w:ascii="Cambria Math" w:eastAsiaTheme="minorEastAsia" w:hAnsi="Cambria Math" w:cs="Times New Roman"/>
                <w:color w:val="000000" w:themeColor="text1"/>
                <w:sz w:val="20"/>
                <w:szCs w:val="20"/>
              </w:rPr>
            </m:ctrlPr>
          </m:sSubPr>
          <m:e>
            <m:r>
              <w:rPr>
                <w:rFonts w:ascii="Cambria Math" w:eastAsiaTheme="minorEastAsia" w:hAnsi="Cambria Math" w:cs="Times New Roman"/>
                <w:color w:val="000000" w:themeColor="text1"/>
                <w:sz w:val="20"/>
                <w:szCs w:val="20"/>
              </w:rPr>
              <m:t>v</m:t>
            </m:r>
          </m:e>
          <m:sub>
            <m:r>
              <w:rPr>
                <w:rFonts w:ascii="Cambria Math" w:eastAsiaTheme="minorEastAsia" w:hAnsi="Cambria Math" w:cs="Times New Roman"/>
                <w:color w:val="000000" w:themeColor="text1"/>
                <w:sz w:val="20"/>
                <w:szCs w:val="20"/>
              </w:rPr>
              <m:t>sq</m:t>
            </m:r>
          </m:sub>
        </m:sSub>
      </m:oMath>
      <w:r w:rsidR="001E60B8">
        <w:rPr>
          <w:rFonts w:ascii="Times New Roman" w:eastAsiaTheme="minorEastAsia" w:hAnsi="Times New Roman" w:cs="Times New Roman"/>
          <w:color w:val="000000" w:themeColor="text1"/>
          <w:sz w:val="20"/>
          <w:szCs w:val="20"/>
        </w:rPr>
        <w:t xml:space="preserve">                            (13</w:t>
      </w:r>
      <w:r w:rsidR="001E60B8" w:rsidRPr="006E49A9">
        <w:rPr>
          <w:rFonts w:ascii="Times New Roman" w:eastAsiaTheme="minorEastAsia" w:hAnsi="Times New Roman" w:cs="Times New Roman"/>
          <w:color w:val="000000" w:themeColor="text1"/>
          <w:sz w:val="20"/>
          <w:szCs w:val="20"/>
        </w:rPr>
        <w:t>)</w:t>
      </w:r>
    </w:p>
    <w:p w14:paraId="7BECCC9D" w14:textId="77777777" w:rsidR="001E60B8" w:rsidRPr="006E49A9" w:rsidRDefault="001E60B8" w:rsidP="001E60B8">
      <w:pPr>
        <w:autoSpaceDE w:val="0"/>
        <w:autoSpaceDN w:val="0"/>
        <w:adjustRightInd w:val="0"/>
        <w:spacing w:line="276" w:lineRule="auto"/>
        <w:jc w:val="both"/>
        <w:rPr>
          <w:rFonts w:ascii="Times New Roman" w:eastAsiaTheme="minorEastAsia" w:hAnsi="Times New Roman" w:cs="Times New Roman"/>
          <w:color w:val="000000" w:themeColor="text1"/>
          <w:sz w:val="20"/>
          <w:szCs w:val="20"/>
        </w:rPr>
      </w:pPr>
      <w:r w:rsidRPr="006E49A9">
        <w:rPr>
          <w:rFonts w:ascii="Times New Roman" w:eastAsiaTheme="minorEastAsia" w:hAnsi="Times New Roman" w:cs="Times New Roman"/>
          <w:color w:val="000000" w:themeColor="text1"/>
          <w:sz w:val="20"/>
          <w:szCs w:val="20"/>
        </w:rPr>
        <w:t xml:space="preserve">These equations allow predictions of the stator currents to be calculated for each one of the seven voltage vectors generated by the inverter. The voltage vectors generated by the inverter are fixed in the stationary reference frame, but they are rotating vectors in the </w:t>
      </w:r>
      <w:proofErr w:type="spellStart"/>
      <w:r w:rsidRPr="006E49A9">
        <w:rPr>
          <w:rFonts w:ascii="Times New Roman" w:eastAsiaTheme="minorEastAsia" w:hAnsi="Times New Roman" w:cs="Times New Roman"/>
          <w:color w:val="000000" w:themeColor="text1"/>
          <w:sz w:val="20"/>
          <w:szCs w:val="20"/>
        </w:rPr>
        <w:t>dq</w:t>
      </w:r>
      <w:proofErr w:type="spellEnd"/>
      <w:r w:rsidRPr="006E49A9">
        <w:rPr>
          <w:rFonts w:ascii="Times New Roman" w:eastAsiaTheme="minorEastAsia" w:hAnsi="Times New Roman" w:cs="Times New Roman"/>
          <w:color w:val="000000" w:themeColor="text1"/>
          <w:sz w:val="20"/>
          <w:szCs w:val="20"/>
        </w:rPr>
        <w:t xml:space="preserve"> reference frame, calculated as:</w:t>
      </w:r>
    </w:p>
    <w:p w14:paraId="46729154" w14:textId="77777777" w:rsidR="001E60B8" w:rsidRPr="006E49A9" w:rsidRDefault="00D82E16" w:rsidP="001E60B8">
      <w:pPr>
        <w:autoSpaceDE w:val="0"/>
        <w:autoSpaceDN w:val="0"/>
        <w:adjustRightInd w:val="0"/>
        <w:spacing w:after="0" w:line="276" w:lineRule="auto"/>
        <w:jc w:val="right"/>
        <w:rPr>
          <w:rFonts w:ascii="Times New Roman" w:eastAsiaTheme="minorEastAsia" w:hAnsi="Times New Roman" w:cs="Times New Roman"/>
          <w:color w:val="000000" w:themeColor="text1"/>
          <w:sz w:val="20"/>
          <w:szCs w:val="20"/>
        </w:rPr>
      </w:pPr>
      <m:oMath>
        <m:sSup>
          <m:sSupPr>
            <m:ctrlPr>
              <w:rPr>
                <w:rFonts w:ascii="Cambria Math" w:eastAsiaTheme="minorEastAsia" w:hAnsi="Cambria Math" w:cs="Times New Roman"/>
                <w:color w:val="000000" w:themeColor="text1"/>
                <w:sz w:val="20"/>
                <w:szCs w:val="20"/>
              </w:rPr>
            </m:ctrlPr>
          </m:sSupPr>
          <m:e>
            <m:sSub>
              <m:sSubPr>
                <m:ctrlPr>
                  <w:rPr>
                    <w:rFonts w:ascii="Cambria Math" w:eastAsiaTheme="minorEastAsia" w:hAnsi="Cambria Math" w:cs="Times New Roman"/>
                    <w:color w:val="000000" w:themeColor="text1"/>
                    <w:sz w:val="20"/>
                    <w:szCs w:val="20"/>
                  </w:rPr>
                </m:ctrlPr>
              </m:sSubPr>
              <m:e>
                <m:r>
                  <w:rPr>
                    <w:rFonts w:ascii="Cambria Math" w:eastAsiaTheme="minorEastAsia" w:hAnsi="Cambria Math" w:cs="Times New Roman"/>
                    <w:color w:val="000000" w:themeColor="text1"/>
                    <w:sz w:val="20"/>
                    <w:szCs w:val="20"/>
                  </w:rPr>
                  <m:t>V</m:t>
                </m:r>
              </m:e>
              <m:sub>
                <m:r>
                  <w:rPr>
                    <w:rFonts w:ascii="Cambria Math" w:eastAsiaTheme="minorEastAsia" w:hAnsi="Cambria Math" w:cs="Times New Roman"/>
                    <w:color w:val="000000" w:themeColor="text1"/>
                    <w:sz w:val="20"/>
                    <w:szCs w:val="20"/>
                  </w:rPr>
                  <m:t>s</m:t>
                </m:r>
              </m:sub>
            </m:sSub>
          </m:e>
          <m:sup>
            <m:r>
              <w:rPr>
                <w:rFonts w:ascii="Cambria Math" w:eastAsiaTheme="minorEastAsia" w:hAnsi="Cambria Math" w:cs="Times New Roman"/>
                <w:color w:val="000000" w:themeColor="text1"/>
                <w:sz w:val="20"/>
                <w:szCs w:val="20"/>
              </w:rPr>
              <m:t>r</m:t>
            </m:r>
          </m:sup>
        </m:sSup>
        <m:r>
          <m:rPr>
            <m:sty m:val="p"/>
          </m:rPr>
          <w:rPr>
            <w:rFonts w:ascii="Cambria Math" w:eastAsiaTheme="minorEastAsia" w:hAnsi="Cambria Math" w:cs="Times New Roman"/>
            <w:color w:val="000000" w:themeColor="text1"/>
            <w:sz w:val="20"/>
            <w:szCs w:val="20"/>
          </w:rPr>
          <m:t>=</m:t>
        </m:r>
        <m:sSup>
          <m:sSupPr>
            <m:ctrlPr>
              <w:rPr>
                <w:rFonts w:ascii="Cambria Math" w:eastAsiaTheme="minorEastAsia" w:hAnsi="Cambria Math" w:cs="Times New Roman"/>
                <w:color w:val="000000" w:themeColor="text1"/>
                <w:sz w:val="20"/>
                <w:szCs w:val="20"/>
              </w:rPr>
            </m:ctrlPr>
          </m:sSupPr>
          <m:e>
            <m:sSub>
              <m:sSubPr>
                <m:ctrlPr>
                  <w:rPr>
                    <w:rFonts w:ascii="Cambria Math" w:eastAsiaTheme="minorEastAsia" w:hAnsi="Cambria Math" w:cs="Times New Roman"/>
                    <w:color w:val="000000" w:themeColor="text1"/>
                    <w:sz w:val="20"/>
                    <w:szCs w:val="20"/>
                  </w:rPr>
                </m:ctrlPr>
              </m:sSubPr>
              <m:e>
                <m:r>
                  <w:rPr>
                    <w:rFonts w:ascii="Cambria Math" w:eastAsiaTheme="minorEastAsia" w:hAnsi="Cambria Math" w:cs="Times New Roman"/>
                    <w:color w:val="000000" w:themeColor="text1"/>
                    <w:sz w:val="20"/>
                    <w:szCs w:val="20"/>
                  </w:rPr>
                  <m:t>V</m:t>
                </m:r>
              </m:e>
              <m:sub>
                <m:r>
                  <w:rPr>
                    <w:rFonts w:ascii="Cambria Math" w:eastAsiaTheme="minorEastAsia" w:hAnsi="Cambria Math" w:cs="Times New Roman"/>
                    <w:color w:val="000000" w:themeColor="text1"/>
                    <w:sz w:val="20"/>
                    <w:szCs w:val="20"/>
                  </w:rPr>
                  <m:t>s</m:t>
                </m:r>
              </m:sub>
            </m:sSub>
            <m:r>
              <w:rPr>
                <w:rFonts w:ascii="Cambria Math" w:eastAsiaTheme="minorEastAsia" w:hAnsi="Cambria Math" w:cs="Times New Roman"/>
                <w:color w:val="000000" w:themeColor="text1"/>
                <w:sz w:val="20"/>
                <w:szCs w:val="20"/>
              </w:rPr>
              <m:t>e</m:t>
            </m:r>
          </m:e>
          <m:sup>
            <m:sSub>
              <m:sSubPr>
                <m:ctrlPr>
                  <w:rPr>
                    <w:rFonts w:ascii="Cambria Math" w:eastAsiaTheme="minorEastAsia" w:hAnsi="Cambria Math" w:cs="Times New Roman"/>
                    <w:color w:val="000000" w:themeColor="text1"/>
                    <w:sz w:val="20"/>
                    <w:szCs w:val="20"/>
                  </w:rPr>
                </m:ctrlPr>
              </m:sSubPr>
              <m:e>
                <m:r>
                  <m:rPr>
                    <m:sty m:val="p"/>
                  </m:rPr>
                  <w:rPr>
                    <w:rFonts w:ascii="Cambria Math" w:eastAsiaTheme="minorEastAsia" w:hAnsi="Cambria Math" w:cs="Times New Roman"/>
                    <w:color w:val="000000" w:themeColor="text1"/>
                    <w:sz w:val="20"/>
                    <w:szCs w:val="20"/>
                  </w:rPr>
                  <m:t>-</m:t>
                </m:r>
                <m:r>
                  <w:rPr>
                    <w:rFonts w:ascii="Cambria Math" w:eastAsiaTheme="minorEastAsia" w:hAnsi="Cambria Math" w:cs="Times New Roman"/>
                    <w:color w:val="000000" w:themeColor="text1"/>
                    <w:sz w:val="20"/>
                    <w:szCs w:val="20"/>
                  </w:rPr>
                  <m:t>jθ</m:t>
                </m:r>
              </m:e>
              <m:sub>
                <m:r>
                  <w:rPr>
                    <w:rFonts w:ascii="Cambria Math" w:eastAsiaTheme="minorEastAsia" w:hAnsi="Cambria Math" w:cs="Times New Roman"/>
                    <w:color w:val="000000" w:themeColor="text1"/>
                    <w:sz w:val="20"/>
                    <w:szCs w:val="20"/>
                  </w:rPr>
                  <m:t>r</m:t>
                </m:r>
              </m:sub>
            </m:sSub>
          </m:sup>
        </m:sSup>
      </m:oMath>
      <w:r w:rsidR="001E60B8" w:rsidRPr="006E49A9">
        <w:rPr>
          <w:rFonts w:ascii="Times New Roman" w:eastAsiaTheme="minorEastAsia" w:hAnsi="Times New Roman" w:cs="Times New Roman"/>
          <w:color w:val="000000" w:themeColor="text1"/>
          <w:sz w:val="20"/>
          <w:szCs w:val="20"/>
        </w:rPr>
        <w:t xml:space="preserve">                                                                                  </w:t>
      </w:r>
      <w:r w:rsidR="001E60B8">
        <w:rPr>
          <w:rFonts w:ascii="Times New Roman" w:eastAsiaTheme="minorEastAsia" w:hAnsi="Times New Roman" w:cs="Times New Roman"/>
          <w:color w:val="000000" w:themeColor="text1"/>
          <w:sz w:val="20"/>
          <w:szCs w:val="20"/>
        </w:rPr>
        <w:t xml:space="preserve">          (14</w:t>
      </w:r>
      <w:r w:rsidR="001E60B8" w:rsidRPr="006E49A9">
        <w:rPr>
          <w:rFonts w:ascii="Times New Roman" w:eastAsiaTheme="minorEastAsia" w:hAnsi="Times New Roman" w:cs="Times New Roman"/>
          <w:color w:val="000000" w:themeColor="text1"/>
          <w:sz w:val="20"/>
          <w:szCs w:val="20"/>
        </w:rPr>
        <w:t>)</w:t>
      </w:r>
    </w:p>
    <w:p w14:paraId="343E2BBE" w14:textId="77777777" w:rsidR="001E60B8" w:rsidRPr="006E49A9" w:rsidRDefault="001E60B8" w:rsidP="001E60B8">
      <w:pPr>
        <w:autoSpaceDE w:val="0"/>
        <w:autoSpaceDN w:val="0"/>
        <w:adjustRightInd w:val="0"/>
        <w:spacing w:line="276" w:lineRule="auto"/>
        <w:jc w:val="both"/>
        <w:rPr>
          <w:rFonts w:ascii="Times New Roman" w:eastAsiaTheme="minorEastAsia" w:hAnsi="Times New Roman" w:cs="Times New Roman"/>
          <w:b/>
          <w:color w:val="000000" w:themeColor="text1"/>
          <w:sz w:val="20"/>
          <w:szCs w:val="20"/>
        </w:rPr>
      </w:pPr>
      <w:r w:rsidRPr="006E49A9">
        <w:rPr>
          <w:rFonts w:ascii="Times New Roman" w:eastAsiaTheme="minorEastAsia" w:hAnsi="Times New Roman" w:cs="Times New Roman"/>
          <w:b/>
          <w:color w:val="000000" w:themeColor="text1"/>
          <w:sz w:val="20"/>
          <w:szCs w:val="20"/>
        </w:rPr>
        <w:t>Control Scheme</w:t>
      </w:r>
    </w:p>
    <w:p w14:paraId="5020E4E6" w14:textId="76C5C4BE" w:rsidR="001E60B8" w:rsidRPr="006E49A9" w:rsidRDefault="00E05A3E" w:rsidP="001E60B8">
      <w:pPr>
        <w:autoSpaceDE w:val="0"/>
        <w:autoSpaceDN w:val="0"/>
        <w:adjustRightInd w:val="0"/>
        <w:spacing w:line="276" w:lineRule="auto"/>
        <w:contextualSpacing/>
        <w:jc w:val="both"/>
        <w:rPr>
          <w:rFonts w:ascii="Times New Roman" w:hAnsi="Times New Roman" w:cs="Times New Roman"/>
          <w:iCs/>
          <w:color w:val="000000" w:themeColor="text1"/>
          <w:sz w:val="20"/>
          <w:szCs w:val="20"/>
        </w:rPr>
      </w:pPr>
      <w:proofErr w:type="spellStart"/>
      <w:r>
        <w:rPr>
          <w:rFonts w:ascii="Times New Roman" w:hAnsi="Times New Roman" w:cs="Times New Roman"/>
          <w:iCs/>
          <w:color w:val="000000" w:themeColor="text1"/>
          <w:sz w:val="20"/>
          <w:szCs w:val="20"/>
          <w:highlight w:val="yellow"/>
        </w:rPr>
        <w:t>Siami</w:t>
      </w:r>
      <w:proofErr w:type="spellEnd"/>
      <w:r>
        <w:rPr>
          <w:rFonts w:ascii="Times New Roman" w:hAnsi="Times New Roman" w:cs="Times New Roman"/>
          <w:iCs/>
          <w:color w:val="000000" w:themeColor="text1"/>
          <w:sz w:val="20"/>
          <w:szCs w:val="20"/>
          <w:highlight w:val="yellow"/>
        </w:rPr>
        <w:t xml:space="preserve"> </w:t>
      </w:r>
      <w:r>
        <w:rPr>
          <w:rFonts w:ascii="Times New Roman" w:hAnsi="Times New Roman" w:cs="Times New Roman"/>
          <w:iCs/>
          <w:color w:val="000000" w:themeColor="text1"/>
          <w:sz w:val="20"/>
          <w:szCs w:val="20"/>
        </w:rPr>
        <w:t>[19]</w:t>
      </w:r>
      <w:r w:rsidR="001E60B8" w:rsidRPr="006E49A9">
        <w:rPr>
          <w:rFonts w:ascii="Times New Roman" w:hAnsi="Times New Roman" w:cs="Times New Roman"/>
          <w:iCs/>
          <w:color w:val="000000" w:themeColor="text1"/>
          <w:sz w:val="20"/>
          <w:szCs w:val="20"/>
        </w:rPr>
        <w:t xml:space="preserve"> in his paper titled “Simplified finite control set-model predictive control for matrix converters-fed PMSM drives  predicted that </w:t>
      </w:r>
      <w:r w:rsidR="001E60B8" w:rsidRPr="006E49A9">
        <w:rPr>
          <w:rFonts w:ascii="Times New Roman" w:eastAsiaTheme="minorEastAsia" w:hAnsi="Times New Roman" w:cs="Times New Roman"/>
          <w:color w:val="000000" w:themeColor="text1"/>
          <w:sz w:val="20"/>
          <w:szCs w:val="20"/>
        </w:rPr>
        <w:t>Current control is aimed at minimizing the error between reference current and actual current while keeping stator current below the maximum amplitude of current. These objectives can be expressed as the following cost function:</w:t>
      </w:r>
    </w:p>
    <w:p w14:paraId="18FA3355" w14:textId="77777777" w:rsidR="001E60B8" w:rsidRDefault="001E60B8" w:rsidP="001E60B8">
      <w:pPr>
        <w:autoSpaceDE w:val="0"/>
        <w:autoSpaceDN w:val="0"/>
        <w:adjustRightInd w:val="0"/>
        <w:spacing w:after="0" w:line="276" w:lineRule="auto"/>
        <w:jc w:val="right"/>
        <w:rPr>
          <w:rFonts w:ascii="Times New Roman" w:eastAsiaTheme="minorEastAsia" w:hAnsi="Times New Roman" w:cs="Times New Roman"/>
          <w:color w:val="000000" w:themeColor="text1"/>
          <w:sz w:val="20"/>
          <w:szCs w:val="20"/>
        </w:rPr>
      </w:pPr>
      <m:oMath>
        <m:r>
          <w:rPr>
            <w:rFonts w:ascii="Cambria Math" w:hAnsi="Cambria Math" w:cs="Times New Roman"/>
            <w:color w:val="000000" w:themeColor="text1"/>
            <w:sz w:val="20"/>
            <w:szCs w:val="20"/>
          </w:rPr>
          <w:lastRenderedPageBreak/>
          <m:t>g</m:t>
        </m:r>
        <m:r>
          <m:rPr>
            <m:sty m:val="p"/>
          </m:rPr>
          <w:rPr>
            <w:rFonts w:ascii="Cambria Math" w:hAnsi="Cambria Math" w:cs="Times New Roman"/>
            <w:color w:val="000000" w:themeColor="text1"/>
            <w:sz w:val="20"/>
            <w:szCs w:val="20"/>
          </w:rPr>
          <m:t>=</m:t>
        </m:r>
        <m:sSup>
          <m:sSupPr>
            <m:ctrlPr>
              <w:rPr>
                <w:rFonts w:ascii="Cambria Math" w:hAnsi="Cambria Math" w:cs="Times New Roman"/>
                <w:color w:val="000000" w:themeColor="text1"/>
                <w:sz w:val="20"/>
                <w:szCs w:val="20"/>
              </w:rPr>
            </m:ctrlPr>
          </m:sSupPr>
          <m:e>
            <m:r>
              <m:rPr>
                <m:sty m:val="p"/>
              </m:rPr>
              <w:rPr>
                <w:rFonts w:ascii="Cambria Math" w:hAnsi="Cambria Math" w:cs="Times New Roman"/>
                <w:color w:val="000000" w:themeColor="text1"/>
                <w:sz w:val="20"/>
                <w:szCs w:val="20"/>
              </w:rPr>
              <m:t>[</m:t>
            </m:r>
            <m:sSup>
              <m:sSupPr>
                <m:ctrlPr>
                  <w:rPr>
                    <w:rFonts w:ascii="Cambria Math" w:hAnsi="Cambria Math" w:cs="Times New Roman"/>
                    <w:color w:val="000000" w:themeColor="text1"/>
                    <w:sz w:val="20"/>
                    <w:szCs w:val="20"/>
                  </w:rPr>
                </m:ctrlPr>
              </m:sSupPr>
              <m:e>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rPr>
                      <m:t>i</m:t>
                    </m:r>
                  </m:e>
                  <m:sub>
                    <m:r>
                      <w:rPr>
                        <w:rFonts w:ascii="Cambria Math" w:hAnsi="Cambria Math" w:cs="Times New Roman"/>
                        <w:color w:val="000000" w:themeColor="text1"/>
                        <w:sz w:val="20"/>
                        <w:szCs w:val="20"/>
                      </w:rPr>
                      <m:t>d</m:t>
                    </m:r>
                  </m:sub>
                </m:sSub>
              </m:e>
              <m:sup>
                <m:r>
                  <w:rPr>
                    <w:rFonts w:ascii="Cambria Math" w:hAnsi="Cambria Math" w:cs="Times New Roman"/>
                    <w:color w:val="000000" w:themeColor="text1"/>
                    <w:sz w:val="20"/>
                    <w:szCs w:val="20"/>
                  </w:rPr>
                  <m:t>p</m:t>
                </m:r>
              </m:sup>
            </m:sSup>
            <m:d>
              <m:dPr>
                <m:ctrlPr>
                  <w:rPr>
                    <w:rFonts w:ascii="Cambria Math" w:hAnsi="Cambria Math" w:cs="Times New Roman"/>
                    <w:color w:val="000000" w:themeColor="text1"/>
                    <w:sz w:val="20"/>
                    <w:szCs w:val="20"/>
                  </w:rPr>
                </m:ctrlPr>
              </m:dPr>
              <m:e>
                <m:r>
                  <w:rPr>
                    <w:rFonts w:ascii="Cambria Math" w:hAnsi="Cambria Math" w:cs="Times New Roman"/>
                    <w:color w:val="000000" w:themeColor="text1"/>
                    <w:sz w:val="20"/>
                    <w:szCs w:val="20"/>
                  </w:rPr>
                  <m:t>k</m:t>
                </m:r>
                <m:r>
                  <m:rPr>
                    <m:sty m:val="p"/>
                  </m:rPr>
                  <w:rPr>
                    <w:rFonts w:ascii="Cambria Math" w:hAnsi="Cambria Math" w:cs="Times New Roman"/>
                    <w:color w:val="000000" w:themeColor="text1"/>
                    <w:sz w:val="20"/>
                    <w:szCs w:val="20"/>
                  </w:rPr>
                  <m:t>+1</m:t>
                </m:r>
              </m:e>
            </m:d>
            <m:r>
              <m:rPr>
                <m:sty m:val="p"/>
              </m:rPr>
              <w:rPr>
                <w:rFonts w:ascii="Cambria Math" w:hAnsi="Cambria Math" w:cs="Times New Roman"/>
                <w:color w:val="000000" w:themeColor="text1"/>
                <w:sz w:val="20"/>
                <w:szCs w:val="20"/>
              </w:rPr>
              <m:t>]</m:t>
            </m:r>
          </m:e>
          <m:sup>
            <m:r>
              <m:rPr>
                <m:sty m:val="p"/>
              </m:rPr>
              <w:rPr>
                <w:rFonts w:ascii="Cambria Math" w:hAnsi="Cambria Math" w:cs="Times New Roman"/>
                <w:color w:val="000000" w:themeColor="text1"/>
                <w:sz w:val="20"/>
                <w:szCs w:val="20"/>
              </w:rPr>
              <m:t>2</m:t>
            </m:r>
          </m:sup>
        </m:sSup>
        <m:r>
          <m:rPr>
            <m:sty m:val="p"/>
          </m:rPr>
          <w:rPr>
            <w:rFonts w:ascii="Cambria Math" w:hAnsi="Cambria Math" w:cs="Times New Roman"/>
            <w:color w:val="000000" w:themeColor="text1"/>
            <w:sz w:val="20"/>
            <w:szCs w:val="20"/>
          </w:rPr>
          <m:t>+</m:t>
        </m:r>
        <m:sSup>
          <m:sSupPr>
            <m:ctrlPr>
              <w:rPr>
                <w:rFonts w:ascii="Cambria Math" w:hAnsi="Cambria Math" w:cs="Times New Roman"/>
                <w:color w:val="000000" w:themeColor="text1"/>
                <w:sz w:val="20"/>
                <w:szCs w:val="20"/>
              </w:rPr>
            </m:ctrlPr>
          </m:sSupPr>
          <m:e>
            <m:r>
              <m:rPr>
                <m:sty m:val="p"/>
              </m:rPr>
              <w:rPr>
                <w:rFonts w:ascii="Cambria Math" w:hAnsi="Cambria Math" w:cs="Times New Roman"/>
                <w:color w:val="000000" w:themeColor="text1"/>
                <w:sz w:val="20"/>
                <w:szCs w:val="20"/>
              </w:rPr>
              <m:t>[</m:t>
            </m:r>
            <m:sSup>
              <m:sSupPr>
                <m:ctrlPr>
                  <w:rPr>
                    <w:rFonts w:ascii="Cambria Math" w:hAnsi="Cambria Math" w:cs="Times New Roman"/>
                    <w:color w:val="000000" w:themeColor="text1"/>
                    <w:sz w:val="20"/>
                    <w:szCs w:val="20"/>
                  </w:rPr>
                </m:ctrlPr>
              </m:sSupPr>
              <m:e>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rPr>
                      <m:t>i</m:t>
                    </m:r>
                  </m:e>
                  <m:sub>
                    <m:r>
                      <w:rPr>
                        <w:rFonts w:ascii="Cambria Math" w:hAnsi="Cambria Math" w:cs="Times New Roman"/>
                        <w:color w:val="000000" w:themeColor="text1"/>
                        <w:sz w:val="20"/>
                        <w:szCs w:val="20"/>
                      </w:rPr>
                      <m:t>q</m:t>
                    </m:r>
                  </m:sub>
                </m:sSub>
              </m:e>
              <m:sup>
                <m:r>
                  <m:rPr>
                    <m:sty m:val="p"/>
                  </m:rPr>
                  <w:rPr>
                    <w:rFonts w:ascii="Cambria Math" w:hAnsi="Cambria Math" w:cs="Times New Roman"/>
                    <w:color w:val="000000" w:themeColor="text1"/>
                    <w:sz w:val="20"/>
                    <w:szCs w:val="20"/>
                  </w:rPr>
                  <m:t>*</m:t>
                </m:r>
              </m:sup>
            </m:sSup>
            <m:r>
              <m:rPr>
                <m:sty m:val="p"/>
              </m:rPr>
              <w:rPr>
                <w:rFonts w:ascii="Cambria Math" w:hAnsi="Cambria Math" w:cs="Times New Roman"/>
                <w:color w:val="000000" w:themeColor="text1"/>
                <w:sz w:val="20"/>
                <w:szCs w:val="20"/>
              </w:rPr>
              <m:t>(</m:t>
            </m:r>
            <m:r>
              <w:rPr>
                <w:rFonts w:ascii="Cambria Math" w:hAnsi="Cambria Math" w:cs="Times New Roman"/>
                <w:color w:val="000000" w:themeColor="text1"/>
                <w:sz w:val="20"/>
                <w:szCs w:val="20"/>
              </w:rPr>
              <m:t>k</m:t>
            </m:r>
            <m:r>
              <m:rPr>
                <m:sty m:val="p"/>
              </m:rPr>
              <w:rPr>
                <w:rFonts w:ascii="Cambria Math" w:hAnsi="Cambria Math" w:cs="Times New Roman"/>
                <w:color w:val="000000" w:themeColor="text1"/>
                <w:sz w:val="20"/>
                <w:szCs w:val="20"/>
              </w:rPr>
              <m:t>)-</m:t>
            </m:r>
            <m:sSup>
              <m:sSupPr>
                <m:ctrlPr>
                  <w:rPr>
                    <w:rFonts w:ascii="Cambria Math" w:hAnsi="Cambria Math" w:cs="Times New Roman"/>
                    <w:color w:val="000000" w:themeColor="text1"/>
                    <w:sz w:val="20"/>
                    <w:szCs w:val="20"/>
                  </w:rPr>
                </m:ctrlPr>
              </m:sSupPr>
              <m:e>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rPr>
                      <m:t>i</m:t>
                    </m:r>
                  </m:e>
                  <m:sub>
                    <m:r>
                      <w:rPr>
                        <w:rFonts w:ascii="Cambria Math" w:hAnsi="Cambria Math" w:cs="Times New Roman"/>
                        <w:color w:val="000000" w:themeColor="text1"/>
                        <w:sz w:val="20"/>
                        <w:szCs w:val="20"/>
                      </w:rPr>
                      <m:t>q</m:t>
                    </m:r>
                  </m:sub>
                </m:sSub>
              </m:e>
              <m:sup>
                <m:r>
                  <w:rPr>
                    <w:rFonts w:ascii="Cambria Math" w:hAnsi="Cambria Math" w:cs="Times New Roman"/>
                    <w:color w:val="000000" w:themeColor="text1"/>
                    <w:sz w:val="20"/>
                    <w:szCs w:val="20"/>
                  </w:rPr>
                  <m:t>p</m:t>
                </m:r>
              </m:sup>
            </m:sSup>
            <m:r>
              <m:rPr>
                <m:sty m:val="p"/>
              </m:rPr>
              <w:rPr>
                <w:rFonts w:ascii="Cambria Math" w:hAnsi="Cambria Math" w:cs="Times New Roman"/>
                <w:color w:val="000000" w:themeColor="text1"/>
                <w:sz w:val="20"/>
                <w:szCs w:val="20"/>
              </w:rPr>
              <m:t>(</m:t>
            </m:r>
            <m:r>
              <w:rPr>
                <w:rFonts w:ascii="Cambria Math" w:hAnsi="Cambria Math" w:cs="Times New Roman"/>
                <w:color w:val="000000" w:themeColor="text1"/>
                <w:sz w:val="20"/>
                <w:szCs w:val="20"/>
              </w:rPr>
              <m:t>k</m:t>
            </m:r>
            <m:r>
              <m:rPr>
                <m:sty m:val="p"/>
              </m:rPr>
              <w:rPr>
                <w:rFonts w:ascii="Cambria Math" w:hAnsi="Cambria Math" w:cs="Times New Roman"/>
                <w:color w:val="000000" w:themeColor="text1"/>
                <w:sz w:val="20"/>
                <w:szCs w:val="20"/>
              </w:rPr>
              <m:t>+1)]</m:t>
            </m:r>
          </m:e>
          <m:sup>
            <m:r>
              <m:rPr>
                <m:sty m:val="p"/>
              </m:rPr>
              <w:rPr>
                <w:rFonts w:ascii="Cambria Math" w:hAnsi="Cambria Math" w:cs="Times New Roman"/>
                <w:color w:val="000000" w:themeColor="text1"/>
                <w:sz w:val="20"/>
                <w:szCs w:val="20"/>
              </w:rPr>
              <m:t>2</m:t>
            </m:r>
          </m:sup>
        </m:sSup>
        <m:r>
          <m:rPr>
            <m:sty m:val="p"/>
          </m:rPr>
          <w:rPr>
            <w:rFonts w:ascii="Cambria Math" w:hAnsi="Cambria Math" w:cs="Times New Roman"/>
            <w:color w:val="000000" w:themeColor="text1"/>
            <w:sz w:val="20"/>
            <w:szCs w:val="20"/>
          </w:rPr>
          <m:t>+</m:t>
        </m:r>
        <m:r>
          <w:rPr>
            <w:rFonts w:ascii="Cambria Math" w:hAnsi="Cambria Math" w:cs="Times New Roman"/>
            <w:color w:val="000000" w:themeColor="text1"/>
            <w:sz w:val="20"/>
            <w:szCs w:val="20"/>
          </w:rPr>
          <m:t>f</m:t>
        </m:r>
        <m:d>
          <m:dPr>
            <m:ctrlPr>
              <w:rPr>
                <w:rFonts w:ascii="Cambria Math" w:hAnsi="Cambria Math" w:cs="Times New Roman"/>
                <w:color w:val="000000" w:themeColor="text1"/>
                <w:sz w:val="20"/>
                <w:szCs w:val="20"/>
              </w:rPr>
            </m:ctrlPr>
          </m:dPr>
          <m:e>
            <m:sSup>
              <m:sSupPr>
                <m:ctrlPr>
                  <w:rPr>
                    <w:rFonts w:ascii="Cambria Math" w:hAnsi="Cambria Math" w:cs="Times New Roman"/>
                    <w:color w:val="000000" w:themeColor="text1"/>
                    <w:sz w:val="20"/>
                    <w:szCs w:val="20"/>
                  </w:rPr>
                </m:ctrlPr>
              </m:sSupPr>
              <m:e>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rPr>
                      <m:t>i</m:t>
                    </m:r>
                  </m:e>
                  <m:sub>
                    <m:r>
                      <w:rPr>
                        <w:rFonts w:ascii="Cambria Math" w:hAnsi="Cambria Math" w:cs="Times New Roman"/>
                        <w:color w:val="000000" w:themeColor="text1"/>
                        <w:sz w:val="20"/>
                        <w:szCs w:val="20"/>
                      </w:rPr>
                      <m:t>d</m:t>
                    </m:r>
                  </m:sub>
                </m:sSub>
              </m:e>
              <m:sup>
                <m:r>
                  <w:rPr>
                    <w:rFonts w:ascii="Cambria Math" w:hAnsi="Cambria Math" w:cs="Times New Roman"/>
                    <w:color w:val="000000" w:themeColor="text1"/>
                    <w:sz w:val="20"/>
                    <w:szCs w:val="20"/>
                  </w:rPr>
                  <m:t>p</m:t>
                </m:r>
              </m:sup>
            </m:sSup>
            <m:d>
              <m:dPr>
                <m:ctrlPr>
                  <w:rPr>
                    <w:rFonts w:ascii="Cambria Math" w:hAnsi="Cambria Math" w:cs="Times New Roman"/>
                    <w:color w:val="000000" w:themeColor="text1"/>
                    <w:sz w:val="20"/>
                    <w:szCs w:val="20"/>
                  </w:rPr>
                </m:ctrlPr>
              </m:dPr>
              <m:e>
                <m:r>
                  <w:rPr>
                    <w:rFonts w:ascii="Cambria Math" w:hAnsi="Cambria Math" w:cs="Times New Roman"/>
                    <w:color w:val="000000" w:themeColor="text1"/>
                    <w:sz w:val="20"/>
                    <w:szCs w:val="20"/>
                  </w:rPr>
                  <m:t>k</m:t>
                </m:r>
                <m:r>
                  <m:rPr>
                    <m:sty m:val="p"/>
                  </m:rPr>
                  <w:rPr>
                    <w:rFonts w:ascii="Cambria Math" w:hAnsi="Cambria Math" w:cs="Times New Roman"/>
                    <w:color w:val="000000" w:themeColor="text1"/>
                    <w:sz w:val="20"/>
                    <w:szCs w:val="20"/>
                  </w:rPr>
                  <m:t>+1</m:t>
                </m:r>
              </m:e>
            </m:d>
            <m:r>
              <m:rPr>
                <m:sty m:val="p"/>
              </m:rPr>
              <w:rPr>
                <w:rFonts w:ascii="Cambria Math" w:hAnsi="Cambria Math" w:cs="Times New Roman"/>
                <w:color w:val="000000" w:themeColor="text1"/>
                <w:sz w:val="20"/>
                <w:szCs w:val="20"/>
              </w:rPr>
              <m:t xml:space="preserve">, </m:t>
            </m:r>
            <m:sSup>
              <m:sSupPr>
                <m:ctrlPr>
                  <w:rPr>
                    <w:rFonts w:ascii="Cambria Math" w:hAnsi="Cambria Math" w:cs="Times New Roman"/>
                    <w:color w:val="000000" w:themeColor="text1"/>
                    <w:sz w:val="20"/>
                    <w:szCs w:val="20"/>
                  </w:rPr>
                </m:ctrlPr>
              </m:sSupPr>
              <m:e>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rPr>
                      <m:t>i</m:t>
                    </m:r>
                  </m:e>
                  <m:sub>
                    <m:r>
                      <w:rPr>
                        <w:rFonts w:ascii="Cambria Math" w:hAnsi="Cambria Math" w:cs="Times New Roman"/>
                        <w:color w:val="000000" w:themeColor="text1"/>
                        <w:sz w:val="20"/>
                        <w:szCs w:val="20"/>
                      </w:rPr>
                      <m:t>q</m:t>
                    </m:r>
                  </m:sub>
                </m:sSub>
              </m:e>
              <m:sup>
                <m:r>
                  <w:rPr>
                    <w:rFonts w:ascii="Cambria Math" w:hAnsi="Cambria Math" w:cs="Times New Roman"/>
                    <w:color w:val="000000" w:themeColor="text1"/>
                    <w:sz w:val="20"/>
                    <w:szCs w:val="20"/>
                  </w:rPr>
                  <m:t>p</m:t>
                </m:r>
              </m:sup>
            </m:sSup>
            <m:r>
              <m:rPr>
                <m:sty m:val="p"/>
              </m:rPr>
              <w:rPr>
                <w:rFonts w:ascii="Cambria Math" w:hAnsi="Cambria Math" w:cs="Times New Roman"/>
                <w:color w:val="000000" w:themeColor="text1"/>
                <w:sz w:val="20"/>
                <w:szCs w:val="20"/>
              </w:rPr>
              <m:t>(</m:t>
            </m:r>
            <m:r>
              <w:rPr>
                <w:rFonts w:ascii="Cambria Math" w:hAnsi="Cambria Math" w:cs="Times New Roman"/>
                <w:color w:val="000000" w:themeColor="text1"/>
                <w:sz w:val="20"/>
                <w:szCs w:val="20"/>
              </w:rPr>
              <m:t>k</m:t>
            </m:r>
            <m:r>
              <m:rPr>
                <m:sty m:val="p"/>
              </m:rPr>
              <w:rPr>
                <w:rFonts w:ascii="Cambria Math" w:hAnsi="Cambria Math" w:cs="Times New Roman"/>
                <w:color w:val="000000" w:themeColor="text1"/>
                <w:sz w:val="20"/>
                <w:szCs w:val="20"/>
              </w:rPr>
              <m:t>+1)</m:t>
            </m:r>
          </m:e>
        </m:d>
      </m:oMath>
      <w:r>
        <w:rPr>
          <w:rFonts w:ascii="Times New Roman" w:eastAsiaTheme="minorEastAsia" w:hAnsi="Times New Roman" w:cs="Times New Roman"/>
          <w:color w:val="000000" w:themeColor="text1"/>
          <w:sz w:val="20"/>
          <w:szCs w:val="20"/>
        </w:rPr>
        <w:t xml:space="preserve">                        (15</w:t>
      </w:r>
      <w:r w:rsidRPr="006E49A9">
        <w:rPr>
          <w:rFonts w:ascii="Times New Roman" w:eastAsiaTheme="minorEastAsia" w:hAnsi="Times New Roman" w:cs="Times New Roman"/>
          <w:color w:val="000000" w:themeColor="text1"/>
          <w:sz w:val="20"/>
          <w:szCs w:val="20"/>
        </w:rPr>
        <w:t>)</w:t>
      </w:r>
    </w:p>
    <w:p w14:paraId="51900D4F" w14:textId="77777777" w:rsidR="001E60B8" w:rsidRPr="006E49A9" w:rsidRDefault="001E60B8" w:rsidP="001E60B8">
      <w:pPr>
        <w:autoSpaceDE w:val="0"/>
        <w:autoSpaceDN w:val="0"/>
        <w:adjustRightInd w:val="0"/>
        <w:spacing w:after="0" w:line="276" w:lineRule="auto"/>
        <w:jc w:val="both"/>
        <w:rPr>
          <w:rFonts w:ascii="Times New Roman" w:eastAsiaTheme="minorEastAsia" w:hAnsi="Times New Roman" w:cs="Times New Roman"/>
          <w:color w:val="000000" w:themeColor="text1"/>
          <w:sz w:val="20"/>
          <w:szCs w:val="20"/>
        </w:rPr>
      </w:pPr>
    </w:p>
    <w:p w14:paraId="1E5B69D7" w14:textId="4D41BF8E" w:rsidR="001E60B8" w:rsidRPr="006E49A9" w:rsidRDefault="00E05A3E" w:rsidP="001E60B8">
      <w:pPr>
        <w:autoSpaceDE w:val="0"/>
        <w:autoSpaceDN w:val="0"/>
        <w:adjustRightInd w:val="0"/>
        <w:spacing w:line="276" w:lineRule="auto"/>
        <w:contextualSpacing/>
        <w:jc w:val="both"/>
        <w:rPr>
          <w:rFonts w:ascii="Times New Roman" w:hAnsi="Times New Roman" w:cs="Times New Roman"/>
          <w:iCs/>
          <w:color w:val="000000" w:themeColor="text1"/>
          <w:sz w:val="20"/>
          <w:szCs w:val="20"/>
        </w:rPr>
      </w:pPr>
      <w:r>
        <w:rPr>
          <w:rFonts w:ascii="Times New Roman" w:hAnsi="Times New Roman" w:cs="Times New Roman"/>
          <w:iCs/>
          <w:color w:val="000000" w:themeColor="text1"/>
          <w:sz w:val="20"/>
          <w:szCs w:val="20"/>
          <w:highlight w:val="yellow"/>
        </w:rPr>
        <w:t xml:space="preserve">Liu </w:t>
      </w:r>
      <w:r>
        <w:rPr>
          <w:rFonts w:ascii="Times New Roman" w:hAnsi="Times New Roman" w:cs="Times New Roman"/>
          <w:iCs/>
          <w:color w:val="000000" w:themeColor="text1"/>
          <w:sz w:val="20"/>
          <w:szCs w:val="20"/>
        </w:rPr>
        <w:t>[20]</w:t>
      </w:r>
      <w:r w:rsidR="001E60B8" w:rsidRPr="006E49A9">
        <w:rPr>
          <w:rFonts w:ascii="Times New Roman" w:hAnsi="Times New Roman" w:cs="Times New Roman"/>
          <w:iCs/>
          <w:color w:val="000000" w:themeColor="text1"/>
          <w:sz w:val="20"/>
          <w:szCs w:val="20"/>
        </w:rPr>
        <w:t xml:space="preserve"> in his paper Speed control for permanent magnet synchronous motor based on an improved extended state observer   supported that </w:t>
      </w:r>
      <w:r w:rsidR="001E60B8" w:rsidRPr="006E49A9">
        <w:rPr>
          <w:rFonts w:ascii="Times New Roman" w:hAnsi="Times New Roman" w:cs="Times New Roman"/>
          <w:color w:val="000000" w:themeColor="text1"/>
          <w:sz w:val="20"/>
          <w:szCs w:val="20"/>
        </w:rPr>
        <w:t xml:space="preserve">where the first item denotes the minimization of the reactive power, the second item is for precision tracking of the torque producing current, and the last item is a nonlinear function for limiting the amplitude of the stator current. This function can be expressed as </w:t>
      </w:r>
    </w:p>
    <w:p w14:paraId="33F8244A" w14:textId="77777777" w:rsidR="001E60B8" w:rsidRPr="006E49A9" w:rsidRDefault="001E60B8" w:rsidP="001E60B8">
      <w:pPr>
        <w:autoSpaceDE w:val="0"/>
        <w:autoSpaceDN w:val="0"/>
        <w:adjustRightInd w:val="0"/>
        <w:spacing w:after="0" w:line="276" w:lineRule="auto"/>
        <w:jc w:val="right"/>
        <w:rPr>
          <w:rFonts w:ascii="Times New Roman" w:eastAsiaTheme="minorEastAsia" w:hAnsi="Times New Roman" w:cs="Times New Roman"/>
          <w:color w:val="000000" w:themeColor="text1"/>
          <w:sz w:val="20"/>
          <w:szCs w:val="20"/>
        </w:rPr>
      </w:pPr>
      <m:oMath>
        <m:r>
          <w:rPr>
            <w:rFonts w:ascii="Cambria Math" w:hAnsi="Cambria Math" w:cs="Times New Roman"/>
            <w:color w:val="000000" w:themeColor="text1"/>
            <w:sz w:val="20"/>
            <w:szCs w:val="20"/>
          </w:rPr>
          <m:t>f</m:t>
        </m:r>
        <m:d>
          <m:dPr>
            <m:ctrlPr>
              <w:rPr>
                <w:rFonts w:ascii="Cambria Math" w:hAnsi="Cambria Math" w:cs="Times New Roman"/>
                <w:color w:val="000000" w:themeColor="text1"/>
                <w:sz w:val="20"/>
                <w:szCs w:val="20"/>
              </w:rPr>
            </m:ctrlPr>
          </m:dPr>
          <m:e>
            <m:sSup>
              <m:sSupPr>
                <m:ctrlPr>
                  <w:rPr>
                    <w:rFonts w:ascii="Cambria Math" w:hAnsi="Cambria Math" w:cs="Times New Roman"/>
                    <w:color w:val="000000" w:themeColor="text1"/>
                    <w:sz w:val="20"/>
                    <w:szCs w:val="20"/>
                  </w:rPr>
                </m:ctrlPr>
              </m:sSupPr>
              <m:e>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rPr>
                      <m:t>i</m:t>
                    </m:r>
                  </m:e>
                  <m:sub>
                    <m:r>
                      <w:rPr>
                        <w:rFonts w:ascii="Cambria Math" w:hAnsi="Cambria Math" w:cs="Times New Roman"/>
                        <w:color w:val="000000" w:themeColor="text1"/>
                        <w:sz w:val="20"/>
                        <w:szCs w:val="20"/>
                      </w:rPr>
                      <m:t>d</m:t>
                    </m:r>
                  </m:sub>
                </m:sSub>
              </m:e>
              <m:sup>
                <m:r>
                  <w:rPr>
                    <w:rFonts w:ascii="Cambria Math" w:hAnsi="Cambria Math" w:cs="Times New Roman"/>
                    <w:color w:val="000000" w:themeColor="text1"/>
                    <w:sz w:val="20"/>
                    <w:szCs w:val="20"/>
                  </w:rPr>
                  <m:t>p</m:t>
                </m:r>
              </m:sup>
            </m:sSup>
            <m:r>
              <m:rPr>
                <m:sty m:val="p"/>
              </m:rPr>
              <w:rPr>
                <w:rFonts w:ascii="Cambria Math" w:hAnsi="Cambria Math" w:cs="Times New Roman"/>
                <w:color w:val="000000" w:themeColor="text1"/>
                <w:sz w:val="20"/>
                <w:szCs w:val="20"/>
              </w:rPr>
              <m:t>,</m:t>
            </m:r>
            <m:sSup>
              <m:sSupPr>
                <m:ctrlPr>
                  <w:rPr>
                    <w:rFonts w:ascii="Cambria Math" w:hAnsi="Cambria Math" w:cs="Times New Roman"/>
                    <w:color w:val="000000" w:themeColor="text1"/>
                    <w:sz w:val="20"/>
                    <w:szCs w:val="20"/>
                  </w:rPr>
                </m:ctrlPr>
              </m:sSupPr>
              <m:e>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rPr>
                      <m:t>i</m:t>
                    </m:r>
                  </m:e>
                  <m:sub>
                    <m:r>
                      <w:rPr>
                        <w:rFonts w:ascii="Cambria Math" w:hAnsi="Cambria Math" w:cs="Times New Roman"/>
                        <w:color w:val="000000" w:themeColor="text1"/>
                        <w:sz w:val="20"/>
                        <w:szCs w:val="20"/>
                      </w:rPr>
                      <m:t>q</m:t>
                    </m:r>
                  </m:sub>
                </m:sSub>
              </m:e>
              <m:sup>
                <m:r>
                  <w:rPr>
                    <w:rFonts w:ascii="Cambria Math" w:hAnsi="Cambria Math" w:cs="Times New Roman"/>
                    <w:color w:val="000000" w:themeColor="text1"/>
                    <w:sz w:val="20"/>
                    <w:szCs w:val="20"/>
                  </w:rPr>
                  <m:t>p</m:t>
                </m:r>
              </m:sup>
            </m:sSup>
          </m:e>
        </m:d>
        <m:r>
          <m:rPr>
            <m:sty m:val="p"/>
          </m:rPr>
          <w:rPr>
            <w:rFonts w:ascii="Cambria Math" w:hAnsi="Cambria Math" w:cs="Times New Roman"/>
            <w:color w:val="000000" w:themeColor="text1"/>
            <w:sz w:val="20"/>
            <w:szCs w:val="20"/>
          </w:rPr>
          <m:t>=</m:t>
        </m:r>
        <m:d>
          <m:dPr>
            <m:begChr m:val="{"/>
            <m:endChr m:val=""/>
            <m:ctrlPr>
              <w:rPr>
                <w:rFonts w:ascii="Cambria Math" w:hAnsi="Cambria Math" w:cs="Times New Roman"/>
                <w:color w:val="000000" w:themeColor="text1"/>
                <w:sz w:val="20"/>
                <w:szCs w:val="20"/>
              </w:rPr>
            </m:ctrlPr>
          </m:dPr>
          <m:e>
            <m:eqArr>
              <m:eqArrPr>
                <m:ctrlPr>
                  <w:rPr>
                    <w:rFonts w:ascii="Cambria Math" w:hAnsi="Cambria Math" w:cs="Times New Roman"/>
                    <w:color w:val="000000" w:themeColor="text1"/>
                    <w:sz w:val="20"/>
                    <w:szCs w:val="20"/>
                  </w:rPr>
                </m:ctrlPr>
              </m:eqArrPr>
              <m:e>
                <m:r>
                  <m:rPr>
                    <m:sty m:val="p"/>
                  </m:rPr>
                  <w:rPr>
                    <w:rFonts w:ascii="Cambria Math" w:hAnsi="Cambria Math" w:cs="Times New Roman"/>
                    <w:color w:val="000000" w:themeColor="text1"/>
                    <w:sz w:val="20"/>
                    <w:szCs w:val="20"/>
                  </w:rPr>
                  <m:t xml:space="preserve">0    </m:t>
                </m:r>
                <m:d>
                  <m:dPr>
                    <m:begChr m:val="|"/>
                    <m:endChr m:val="|"/>
                    <m:ctrlPr>
                      <w:rPr>
                        <w:rFonts w:ascii="Cambria Math" w:hAnsi="Cambria Math" w:cs="Times New Roman"/>
                        <w:color w:val="000000" w:themeColor="text1"/>
                        <w:sz w:val="20"/>
                        <w:szCs w:val="20"/>
                      </w:rPr>
                    </m:ctrlPr>
                  </m:dPr>
                  <m:e>
                    <m:sSup>
                      <m:sSupPr>
                        <m:ctrlPr>
                          <w:rPr>
                            <w:rFonts w:ascii="Cambria Math" w:hAnsi="Cambria Math" w:cs="Times New Roman"/>
                            <w:color w:val="000000" w:themeColor="text1"/>
                            <w:sz w:val="20"/>
                            <w:szCs w:val="20"/>
                          </w:rPr>
                        </m:ctrlPr>
                      </m:sSupPr>
                      <m:e>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rPr>
                              <m:t>i</m:t>
                            </m:r>
                          </m:e>
                          <m:sub>
                            <m:r>
                              <w:rPr>
                                <w:rFonts w:ascii="Cambria Math" w:hAnsi="Cambria Math" w:cs="Times New Roman"/>
                                <w:color w:val="000000" w:themeColor="text1"/>
                                <w:sz w:val="20"/>
                                <w:szCs w:val="20"/>
                              </w:rPr>
                              <m:t>d</m:t>
                            </m:r>
                          </m:sub>
                        </m:sSub>
                      </m:e>
                      <m:sup>
                        <m:r>
                          <w:rPr>
                            <w:rFonts w:ascii="Cambria Math" w:hAnsi="Cambria Math" w:cs="Times New Roman"/>
                            <w:color w:val="000000" w:themeColor="text1"/>
                            <w:sz w:val="20"/>
                            <w:szCs w:val="20"/>
                          </w:rPr>
                          <m:t>p</m:t>
                        </m:r>
                      </m:sup>
                    </m:sSup>
                  </m:e>
                </m:d>
                <m:r>
                  <m:rPr>
                    <m:sty m:val="p"/>
                  </m:rPr>
                  <w:rPr>
                    <w:rFonts w:ascii="Cambria Math" w:hAnsi="Cambria Math" w:cs="Times New Roman"/>
                    <w:color w:val="000000" w:themeColor="text1"/>
                    <w:sz w:val="20"/>
                    <w:szCs w:val="20"/>
                  </w:rPr>
                  <m:t>≤</m:t>
                </m:r>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rPr>
                      <m:t>i</m:t>
                    </m:r>
                  </m:e>
                  <m:sub>
                    <m:r>
                      <w:rPr>
                        <w:rFonts w:ascii="Cambria Math" w:hAnsi="Cambria Math" w:cs="Times New Roman"/>
                        <w:color w:val="000000" w:themeColor="text1"/>
                        <w:sz w:val="20"/>
                        <w:szCs w:val="20"/>
                      </w:rPr>
                      <m:t>d</m:t>
                    </m:r>
                  </m:sub>
                </m:sSub>
                <m:r>
                  <w:rPr>
                    <w:rFonts w:ascii="Cambria Math" w:hAnsi="Cambria Math" w:cs="Times New Roman"/>
                    <w:color w:val="000000" w:themeColor="text1"/>
                    <w:sz w:val="20"/>
                    <w:szCs w:val="20"/>
                  </w:rPr>
                  <m:t>max</m:t>
                </m:r>
                <m:r>
                  <m:rPr>
                    <m:sty m:val="p"/>
                  </m:rPr>
                  <w:rPr>
                    <w:rFonts w:ascii="Cambria Math" w:hAnsi="Cambria Math" w:cs="Times New Roman"/>
                    <w:color w:val="000000" w:themeColor="text1"/>
                    <w:sz w:val="20"/>
                    <w:szCs w:val="20"/>
                  </w:rPr>
                  <m:t>⁡</m:t>
                </m:r>
                <m:r>
                  <w:rPr>
                    <w:rFonts w:ascii="Cambria Math" w:hAnsi="Cambria Math" w:cs="Times New Roman"/>
                    <w:color w:val="000000" w:themeColor="text1"/>
                    <w:sz w:val="20"/>
                    <w:szCs w:val="20"/>
                  </w:rPr>
                  <m:t>and</m:t>
                </m:r>
                <m:d>
                  <m:dPr>
                    <m:begChr m:val="|"/>
                    <m:endChr m:val="|"/>
                    <m:ctrlPr>
                      <w:rPr>
                        <w:rFonts w:ascii="Cambria Math" w:hAnsi="Cambria Math" w:cs="Times New Roman"/>
                        <w:color w:val="000000" w:themeColor="text1"/>
                        <w:sz w:val="20"/>
                        <w:szCs w:val="20"/>
                      </w:rPr>
                    </m:ctrlPr>
                  </m:dPr>
                  <m:e>
                    <m:sSup>
                      <m:sSupPr>
                        <m:ctrlPr>
                          <w:rPr>
                            <w:rFonts w:ascii="Cambria Math" w:hAnsi="Cambria Math" w:cs="Times New Roman"/>
                            <w:color w:val="000000" w:themeColor="text1"/>
                            <w:sz w:val="20"/>
                            <w:szCs w:val="20"/>
                          </w:rPr>
                        </m:ctrlPr>
                      </m:sSupPr>
                      <m:e>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rPr>
                              <m:t>i</m:t>
                            </m:r>
                          </m:e>
                          <m:sub>
                            <m:r>
                              <w:rPr>
                                <w:rFonts w:ascii="Cambria Math" w:hAnsi="Cambria Math" w:cs="Times New Roman"/>
                                <w:color w:val="000000" w:themeColor="text1"/>
                                <w:sz w:val="20"/>
                                <w:szCs w:val="20"/>
                              </w:rPr>
                              <m:t>q</m:t>
                            </m:r>
                          </m:sub>
                        </m:sSub>
                      </m:e>
                      <m:sup>
                        <m:r>
                          <w:rPr>
                            <w:rFonts w:ascii="Cambria Math" w:hAnsi="Cambria Math" w:cs="Times New Roman"/>
                            <w:color w:val="000000" w:themeColor="text1"/>
                            <w:sz w:val="20"/>
                            <w:szCs w:val="20"/>
                          </w:rPr>
                          <m:t>p</m:t>
                        </m:r>
                      </m:sup>
                    </m:sSup>
                  </m:e>
                </m:d>
                <m:r>
                  <m:rPr>
                    <m:sty m:val="p"/>
                  </m:rPr>
                  <w:rPr>
                    <w:rFonts w:ascii="Cambria Math" w:hAnsi="Cambria Math" w:cs="Times New Roman"/>
                    <w:color w:val="000000" w:themeColor="text1"/>
                    <w:sz w:val="20"/>
                    <w:szCs w:val="20"/>
                  </w:rPr>
                  <m:t>≤</m:t>
                </m:r>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rPr>
                      <m:t>i</m:t>
                    </m:r>
                  </m:e>
                  <m:sub>
                    <m:r>
                      <w:rPr>
                        <w:rFonts w:ascii="Cambria Math" w:hAnsi="Cambria Math" w:cs="Times New Roman"/>
                        <w:color w:val="000000" w:themeColor="text1"/>
                        <w:sz w:val="20"/>
                        <w:szCs w:val="20"/>
                      </w:rPr>
                      <m:t>q</m:t>
                    </m:r>
                  </m:sub>
                </m:sSub>
                <m:r>
                  <w:rPr>
                    <w:rFonts w:ascii="Cambria Math" w:hAnsi="Cambria Math" w:cs="Times New Roman"/>
                    <w:color w:val="000000" w:themeColor="text1"/>
                    <w:sz w:val="20"/>
                    <w:szCs w:val="20"/>
                  </w:rPr>
                  <m:t>max</m:t>
                </m:r>
              </m:e>
              <m:e>
                <m:r>
                  <m:rPr>
                    <m:sty m:val="p"/>
                  </m:rPr>
                  <w:rPr>
                    <w:rFonts w:ascii="Cambria Math" w:hAnsi="Cambria Math" w:cs="Times New Roman"/>
                    <w:color w:val="000000" w:themeColor="text1"/>
                    <w:sz w:val="20"/>
                    <w:szCs w:val="20"/>
                  </w:rPr>
                  <m:t xml:space="preserve">∞     </m:t>
                </m:r>
                <m:d>
                  <m:dPr>
                    <m:begChr m:val="|"/>
                    <m:endChr m:val="|"/>
                    <m:ctrlPr>
                      <w:rPr>
                        <w:rFonts w:ascii="Cambria Math" w:hAnsi="Cambria Math" w:cs="Times New Roman"/>
                        <w:color w:val="000000" w:themeColor="text1"/>
                        <w:sz w:val="20"/>
                        <w:szCs w:val="20"/>
                      </w:rPr>
                    </m:ctrlPr>
                  </m:dPr>
                  <m:e>
                    <m:sSup>
                      <m:sSupPr>
                        <m:ctrlPr>
                          <w:rPr>
                            <w:rFonts w:ascii="Cambria Math" w:hAnsi="Cambria Math" w:cs="Times New Roman"/>
                            <w:color w:val="000000" w:themeColor="text1"/>
                            <w:sz w:val="20"/>
                            <w:szCs w:val="20"/>
                          </w:rPr>
                        </m:ctrlPr>
                      </m:sSupPr>
                      <m:e>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rPr>
                              <m:t>i</m:t>
                            </m:r>
                          </m:e>
                          <m:sub>
                            <m:r>
                              <w:rPr>
                                <w:rFonts w:ascii="Cambria Math" w:hAnsi="Cambria Math" w:cs="Times New Roman"/>
                                <w:color w:val="000000" w:themeColor="text1"/>
                                <w:sz w:val="20"/>
                                <w:szCs w:val="20"/>
                              </w:rPr>
                              <m:t>d</m:t>
                            </m:r>
                          </m:sub>
                        </m:sSub>
                      </m:e>
                      <m:sup>
                        <m:r>
                          <w:rPr>
                            <w:rFonts w:ascii="Cambria Math" w:hAnsi="Cambria Math" w:cs="Times New Roman"/>
                            <w:color w:val="000000" w:themeColor="text1"/>
                            <w:sz w:val="20"/>
                            <w:szCs w:val="20"/>
                          </w:rPr>
                          <m:t>p</m:t>
                        </m:r>
                      </m:sup>
                    </m:sSup>
                  </m:e>
                </m:d>
                <m:r>
                  <m:rPr>
                    <m:sty m:val="p"/>
                  </m:rPr>
                  <w:rPr>
                    <w:rFonts w:ascii="Cambria Math" w:hAnsi="Cambria Math" w:cs="Times New Roman"/>
                    <w:color w:val="000000" w:themeColor="text1"/>
                    <w:sz w:val="20"/>
                    <w:szCs w:val="20"/>
                  </w:rPr>
                  <m:t>&gt;</m:t>
                </m:r>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rPr>
                      <m:t>i</m:t>
                    </m:r>
                  </m:e>
                  <m:sub>
                    <m:r>
                      <w:rPr>
                        <w:rFonts w:ascii="Cambria Math" w:hAnsi="Cambria Math" w:cs="Times New Roman"/>
                        <w:color w:val="000000" w:themeColor="text1"/>
                        <w:sz w:val="20"/>
                        <w:szCs w:val="20"/>
                      </w:rPr>
                      <m:t>d</m:t>
                    </m:r>
                  </m:sub>
                </m:sSub>
                <m:r>
                  <m:rPr>
                    <m:sty m:val="p"/>
                  </m:rPr>
                  <w:rPr>
                    <w:rFonts w:ascii="Cambria Math" w:hAnsi="Cambria Math" w:cs="Times New Roman"/>
                    <w:color w:val="000000" w:themeColor="text1"/>
                    <w:sz w:val="20"/>
                    <w:szCs w:val="20"/>
                  </w:rPr>
                  <m:t xml:space="preserve"> </m:t>
                </m:r>
                <m:r>
                  <w:rPr>
                    <w:rFonts w:ascii="Cambria Math" w:hAnsi="Cambria Math" w:cs="Times New Roman"/>
                    <w:color w:val="000000" w:themeColor="text1"/>
                    <w:sz w:val="20"/>
                    <w:szCs w:val="20"/>
                  </w:rPr>
                  <m:t>max</m:t>
                </m:r>
                <m:r>
                  <m:rPr>
                    <m:sty m:val="p"/>
                  </m:rPr>
                  <w:rPr>
                    <w:rFonts w:ascii="Cambria Math" w:hAnsi="Cambria Math" w:cs="Times New Roman"/>
                    <w:color w:val="000000" w:themeColor="text1"/>
                    <w:sz w:val="20"/>
                    <w:szCs w:val="20"/>
                  </w:rPr>
                  <m:t xml:space="preserve"> </m:t>
                </m:r>
                <m:r>
                  <w:rPr>
                    <w:rFonts w:ascii="Cambria Math" w:hAnsi="Cambria Math" w:cs="Times New Roman"/>
                    <w:color w:val="000000" w:themeColor="text1"/>
                    <w:sz w:val="20"/>
                    <w:szCs w:val="20"/>
                  </w:rPr>
                  <m:t>or</m:t>
                </m:r>
                <m:d>
                  <m:dPr>
                    <m:begChr m:val="|"/>
                    <m:endChr m:val="|"/>
                    <m:ctrlPr>
                      <w:rPr>
                        <w:rFonts w:ascii="Cambria Math" w:hAnsi="Cambria Math" w:cs="Times New Roman"/>
                        <w:color w:val="000000" w:themeColor="text1"/>
                        <w:sz w:val="20"/>
                        <w:szCs w:val="20"/>
                      </w:rPr>
                    </m:ctrlPr>
                  </m:dPr>
                  <m:e>
                    <m:sSup>
                      <m:sSupPr>
                        <m:ctrlPr>
                          <w:rPr>
                            <w:rFonts w:ascii="Cambria Math" w:hAnsi="Cambria Math" w:cs="Times New Roman"/>
                            <w:color w:val="000000" w:themeColor="text1"/>
                            <w:sz w:val="20"/>
                            <w:szCs w:val="20"/>
                          </w:rPr>
                        </m:ctrlPr>
                      </m:sSupPr>
                      <m:e>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rPr>
                              <m:t>i</m:t>
                            </m:r>
                          </m:e>
                          <m:sub>
                            <m:r>
                              <w:rPr>
                                <w:rFonts w:ascii="Cambria Math" w:hAnsi="Cambria Math" w:cs="Times New Roman"/>
                                <w:color w:val="000000" w:themeColor="text1"/>
                                <w:sz w:val="20"/>
                                <w:szCs w:val="20"/>
                              </w:rPr>
                              <m:t>q</m:t>
                            </m:r>
                          </m:sub>
                        </m:sSub>
                      </m:e>
                      <m:sup>
                        <m:r>
                          <w:rPr>
                            <w:rFonts w:ascii="Cambria Math" w:hAnsi="Cambria Math" w:cs="Times New Roman"/>
                            <w:color w:val="000000" w:themeColor="text1"/>
                            <w:sz w:val="20"/>
                            <w:szCs w:val="20"/>
                          </w:rPr>
                          <m:t>p</m:t>
                        </m:r>
                      </m:sup>
                    </m:sSup>
                  </m:e>
                </m:d>
                <m:r>
                  <m:rPr>
                    <m:sty m:val="p"/>
                  </m:rPr>
                  <w:rPr>
                    <w:rFonts w:ascii="Cambria Math" w:hAnsi="Cambria Math" w:cs="Times New Roman"/>
                    <w:color w:val="000000" w:themeColor="text1"/>
                    <w:sz w:val="20"/>
                    <w:szCs w:val="20"/>
                  </w:rPr>
                  <m:t>&gt;</m:t>
                </m:r>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rPr>
                      <m:t>i</m:t>
                    </m:r>
                  </m:e>
                  <m:sub>
                    <m:r>
                      <w:rPr>
                        <w:rFonts w:ascii="Cambria Math" w:hAnsi="Cambria Math" w:cs="Times New Roman"/>
                        <w:color w:val="000000" w:themeColor="text1"/>
                        <w:sz w:val="20"/>
                        <w:szCs w:val="20"/>
                      </w:rPr>
                      <m:t>q</m:t>
                    </m:r>
                  </m:sub>
                </m:sSub>
                <m:r>
                  <w:rPr>
                    <w:rFonts w:ascii="Cambria Math" w:hAnsi="Cambria Math" w:cs="Times New Roman"/>
                    <w:color w:val="000000" w:themeColor="text1"/>
                    <w:sz w:val="20"/>
                    <w:szCs w:val="20"/>
                  </w:rPr>
                  <m:t>max</m:t>
                </m:r>
                <m:r>
                  <m:rPr>
                    <m:sty m:val="p"/>
                  </m:rPr>
                  <w:rPr>
                    <w:rFonts w:ascii="Cambria Math" w:hAnsi="Cambria Math" w:cs="Times New Roman"/>
                    <w:color w:val="000000" w:themeColor="text1"/>
                    <w:sz w:val="20"/>
                    <w:szCs w:val="20"/>
                  </w:rPr>
                  <m:t xml:space="preserve">   </m:t>
                </m:r>
              </m:e>
            </m:eqArr>
          </m:e>
        </m:d>
      </m:oMath>
      <w:r w:rsidRPr="006E49A9">
        <w:rPr>
          <w:rFonts w:ascii="Times New Roman" w:eastAsiaTheme="minorEastAsia" w:hAnsi="Times New Roman" w:cs="Times New Roman"/>
          <w:color w:val="000000" w:themeColor="text1"/>
          <w:sz w:val="20"/>
          <w:szCs w:val="20"/>
        </w:rPr>
        <w:t xml:space="preserve">                                        </w:t>
      </w:r>
      <w:r>
        <w:rPr>
          <w:rFonts w:ascii="Times New Roman" w:eastAsiaTheme="minorEastAsia" w:hAnsi="Times New Roman" w:cs="Times New Roman"/>
          <w:color w:val="000000" w:themeColor="text1"/>
          <w:sz w:val="20"/>
          <w:szCs w:val="20"/>
        </w:rPr>
        <w:t xml:space="preserve">        (16</w:t>
      </w:r>
      <w:r w:rsidRPr="006E49A9">
        <w:rPr>
          <w:rFonts w:ascii="Times New Roman" w:eastAsiaTheme="minorEastAsia" w:hAnsi="Times New Roman" w:cs="Times New Roman"/>
          <w:color w:val="000000" w:themeColor="text1"/>
          <w:sz w:val="20"/>
          <w:szCs w:val="20"/>
        </w:rPr>
        <w:t>)</w:t>
      </w:r>
    </w:p>
    <w:p w14:paraId="5194F3CA" w14:textId="77777777" w:rsidR="001E60B8" w:rsidRPr="006E49A9" w:rsidRDefault="001E60B8" w:rsidP="001E60B8">
      <w:pPr>
        <w:autoSpaceDE w:val="0"/>
        <w:autoSpaceDN w:val="0"/>
        <w:adjustRightInd w:val="0"/>
        <w:spacing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w:t>
      </w:r>
      <w:r w:rsidRPr="006E49A9">
        <w:rPr>
          <w:rFonts w:ascii="Times New Roman" w:hAnsi="Times New Roman" w:cs="Times New Roman"/>
          <w:color w:val="000000" w:themeColor="text1"/>
          <w:sz w:val="20"/>
          <w:szCs w:val="20"/>
        </w:rPr>
        <w:t xml:space="preserve">here </w:t>
      </w:r>
      <m:oMath>
        <m:sSub>
          <m:sSubPr>
            <m:ctrlPr>
              <w:rPr>
                <w:rFonts w:ascii="Cambria Math" w:hAnsi="Cambria Math" w:cs="Cambria Math"/>
                <w:i/>
                <w:color w:val="000000" w:themeColor="text1"/>
                <w:sz w:val="20"/>
                <w:szCs w:val="20"/>
              </w:rPr>
            </m:ctrlPr>
          </m:sSubPr>
          <m:e>
            <m:r>
              <w:rPr>
                <w:rFonts w:ascii="Cambria Math" w:hAnsi="Cambria Math" w:cs="Cambria Math"/>
                <w:color w:val="000000" w:themeColor="text1"/>
                <w:sz w:val="20"/>
                <w:szCs w:val="20"/>
              </w:rPr>
              <m:t>i</m:t>
            </m:r>
          </m:e>
          <m:sub>
            <m:r>
              <w:rPr>
                <w:rFonts w:ascii="Cambria Math" w:hAnsi="Cambria Math" w:cs="Cambria Math"/>
                <w:color w:val="000000" w:themeColor="text1"/>
                <w:sz w:val="20"/>
                <w:szCs w:val="20"/>
              </w:rPr>
              <m:t>d</m:t>
            </m:r>
          </m:sub>
        </m:sSub>
      </m:oMath>
      <w:r w:rsidRPr="006E49A9">
        <w:rPr>
          <w:rFonts w:ascii="Times New Roman" w:hAnsi="Times New Roman" w:cs="Times New Roman"/>
          <w:color w:val="000000" w:themeColor="text1"/>
          <w:sz w:val="20"/>
          <w:szCs w:val="20"/>
        </w:rPr>
        <w:t xml:space="preserve"> max and </w:t>
      </w:r>
      <m:oMath>
        <m:sSub>
          <m:sSubPr>
            <m:ctrlPr>
              <w:rPr>
                <w:rFonts w:ascii="Cambria Math" w:hAnsi="Cambria Math" w:cs="Cambria Math"/>
                <w:i/>
                <w:color w:val="000000" w:themeColor="text1"/>
                <w:sz w:val="20"/>
                <w:szCs w:val="20"/>
              </w:rPr>
            </m:ctrlPr>
          </m:sSubPr>
          <m:e>
            <m:r>
              <w:rPr>
                <w:rFonts w:ascii="Cambria Math" w:hAnsi="Cambria Math" w:cs="Cambria Math"/>
                <w:color w:val="000000" w:themeColor="text1"/>
                <w:sz w:val="20"/>
                <w:szCs w:val="20"/>
              </w:rPr>
              <m:t>i</m:t>
            </m:r>
          </m:e>
          <m:sub>
            <m:r>
              <w:rPr>
                <w:rFonts w:ascii="Cambria Math" w:hAnsi="Cambria Math" w:cs="Cambria Math"/>
                <w:color w:val="000000" w:themeColor="text1"/>
                <w:sz w:val="20"/>
                <w:szCs w:val="20"/>
              </w:rPr>
              <m:t>d</m:t>
            </m:r>
          </m:sub>
        </m:sSub>
      </m:oMath>
      <w:r w:rsidRPr="006E49A9">
        <w:rPr>
          <w:rFonts w:ascii="Times New Roman" w:hAnsi="Times New Roman" w:cs="Times New Roman"/>
          <w:color w:val="000000" w:themeColor="text1"/>
          <w:sz w:val="20"/>
          <w:szCs w:val="20"/>
        </w:rPr>
        <w:t xml:space="preserve"> max are the maxima allowed for the amplitudes of </w:t>
      </w:r>
      <w:r w:rsidRPr="006E49A9">
        <w:rPr>
          <w:rFonts w:ascii="Cambria Math" w:hAnsi="Cambria Math" w:cs="Cambria Math"/>
          <w:color w:val="000000" w:themeColor="text1"/>
          <w:sz w:val="20"/>
          <w:szCs w:val="20"/>
        </w:rPr>
        <w:t>𝑑</w:t>
      </w:r>
      <w:r w:rsidRPr="006E49A9">
        <w:rPr>
          <w:rFonts w:ascii="Times New Roman" w:hAnsi="Times New Roman" w:cs="Times New Roman"/>
          <w:color w:val="000000" w:themeColor="text1"/>
          <w:sz w:val="20"/>
          <w:szCs w:val="20"/>
        </w:rPr>
        <w:t xml:space="preserve">, </w:t>
      </w:r>
      <w:r w:rsidRPr="006E49A9">
        <w:rPr>
          <w:rFonts w:ascii="Cambria Math" w:hAnsi="Cambria Math" w:cs="Cambria Math"/>
          <w:color w:val="000000" w:themeColor="text1"/>
          <w:sz w:val="20"/>
          <w:szCs w:val="20"/>
        </w:rPr>
        <w:t>𝑞</w:t>
      </w:r>
      <w:r w:rsidRPr="006E49A9">
        <w:rPr>
          <w:rFonts w:ascii="Times New Roman" w:hAnsi="Times New Roman" w:cs="Times New Roman"/>
          <w:color w:val="000000" w:themeColor="text1"/>
          <w:sz w:val="20"/>
          <w:szCs w:val="20"/>
        </w:rPr>
        <w:t xml:space="preserve"> axis currents, respectively. On the one hand, if the predictive stator currents are below the limits, the cost function comprises only the first two items and the voltage vector that minimizes the current error will be selected. On the other hand, if a given voltage vector generates predictive currents with magnitudes higher than </w:t>
      </w:r>
      <m:oMath>
        <m:sSub>
          <m:sSubPr>
            <m:ctrlPr>
              <w:rPr>
                <w:rFonts w:ascii="Cambria Math" w:hAnsi="Cambria Math" w:cs="Cambria Math"/>
                <w:i/>
                <w:color w:val="000000" w:themeColor="text1"/>
                <w:sz w:val="20"/>
                <w:szCs w:val="20"/>
              </w:rPr>
            </m:ctrlPr>
          </m:sSubPr>
          <m:e>
            <m:r>
              <w:rPr>
                <w:rFonts w:ascii="Cambria Math" w:hAnsi="Cambria Math" w:cs="Cambria Math"/>
                <w:color w:val="000000" w:themeColor="text1"/>
                <w:sz w:val="20"/>
                <w:szCs w:val="20"/>
              </w:rPr>
              <m:t>i</m:t>
            </m:r>
          </m:e>
          <m:sub>
            <m:r>
              <w:rPr>
                <w:rFonts w:ascii="Cambria Math" w:hAnsi="Cambria Math" w:cs="Cambria Math"/>
                <w:color w:val="000000" w:themeColor="text1"/>
                <w:sz w:val="20"/>
                <w:szCs w:val="20"/>
              </w:rPr>
              <m:t>d</m:t>
            </m:r>
          </m:sub>
        </m:sSub>
      </m:oMath>
      <w:r w:rsidRPr="006E49A9">
        <w:rPr>
          <w:rFonts w:ascii="Times New Roman" w:hAnsi="Times New Roman" w:cs="Times New Roman"/>
          <w:color w:val="000000" w:themeColor="text1"/>
          <w:sz w:val="20"/>
          <w:szCs w:val="20"/>
        </w:rPr>
        <w:t xml:space="preserve"> max or </w:t>
      </w:r>
      <m:oMath>
        <m:sSub>
          <m:sSubPr>
            <m:ctrlPr>
              <w:rPr>
                <w:rFonts w:ascii="Cambria Math" w:hAnsi="Cambria Math" w:cs="Cambria Math"/>
                <w:i/>
                <w:color w:val="000000" w:themeColor="text1"/>
                <w:sz w:val="20"/>
                <w:szCs w:val="20"/>
              </w:rPr>
            </m:ctrlPr>
          </m:sSubPr>
          <m:e>
            <m:r>
              <w:rPr>
                <w:rFonts w:ascii="Cambria Math" w:hAnsi="Cambria Math" w:cs="Cambria Math"/>
                <w:color w:val="000000" w:themeColor="text1"/>
                <w:sz w:val="20"/>
                <w:szCs w:val="20"/>
              </w:rPr>
              <m:t>i</m:t>
            </m:r>
          </m:e>
          <m:sub>
            <m:r>
              <w:rPr>
                <w:rFonts w:ascii="Cambria Math" w:hAnsi="Cambria Math" w:cs="Cambria Math"/>
                <w:color w:val="000000" w:themeColor="text1"/>
                <w:sz w:val="20"/>
                <w:szCs w:val="20"/>
              </w:rPr>
              <m:t>q</m:t>
            </m:r>
          </m:sub>
        </m:sSub>
      </m:oMath>
      <w:r w:rsidRPr="006E49A9">
        <w:rPr>
          <w:rFonts w:ascii="Times New Roman" w:hAnsi="Times New Roman" w:cs="Times New Roman"/>
          <w:color w:val="000000" w:themeColor="text1"/>
          <w:sz w:val="20"/>
          <w:szCs w:val="20"/>
        </w:rPr>
        <w:t xml:space="preserve"> max, the cost function will be infinitely great, and in turn the voltage vector will not be selected.</w:t>
      </w:r>
    </w:p>
    <w:p w14:paraId="5A595C1B" w14:textId="77777777" w:rsidR="001E60B8" w:rsidRPr="006E49A9" w:rsidRDefault="001E60B8" w:rsidP="001E60B8">
      <w:pPr>
        <w:autoSpaceDE w:val="0"/>
        <w:autoSpaceDN w:val="0"/>
        <w:adjustRightInd w:val="0"/>
        <w:spacing w:line="276" w:lineRule="auto"/>
        <w:jc w:val="both"/>
        <w:rPr>
          <w:rFonts w:ascii="Times New Roman" w:hAnsi="Times New Roman" w:cs="Times New Roman"/>
          <w:color w:val="000000" w:themeColor="text1"/>
          <w:sz w:val="20"/>
          <w:szCs w:val="20"/>
        </w:rPr>
      </w:pPr>
      <w:r w:rsidRPr="006E49A9">
        <w:rPr>
          <w:rFonts w:ascii="Times New Roman" w:hAnsi="Times New Roman" w:cs="Times New Roman"/>
          <w:color w:val="000000" w:themeColor="text1"/>
          <w:sz w:val="20"/>
          <w:szCs w:val="20"/>
        </w:rPr>
        <w:t>Given that the change of the high frequency switching states of an inverter will harm the steady-state performance of system, another constraint is imposed on the cost function to reduce the number of commutations of the power switches and minimize the switching losses. Therefore, the cost function should include an item that covers the number of switches that change (</w:t>
      </w:r>
      <w:proofErr w:type="spellStart"/>
      <w:r w:rsidRPr="00E05A3E">
        <w:rPr>
          <w:rFonts w:ascii="Times New Roman" w:hAnsi="Times New Roman" w:cs="Times New Roman"/>
          <w:color w:val="000000" w:themeColor="text1"/>
          <w:sz w:val="20"/>
          <w:szCs w:val="20"/>
        </w:rPr>
        <w:t>Logofet</w:t>
      </w:r>
      <w:proofErr w:type="spellEnd"/>
      <w:r w:rsidRPr="00E05A3E">
        <w:rPr>
          <w:rFonts w:ascii="Times New Roman" w:hAnsi="Times New Roman" w:cs="Times New Roman"/>
          <w:color w:val="000000" w:themeColor="text1"/>
          <w:sz w:val="20"/>
          <w:szCs w:val="20"/>
        </w:rPr>
        <w:t>, 2000)</w:t>
      </w:r>
      <w:r w:rsidRPr="006E49A9">
        <w:rPr>
          <w:rFonts w:ascii="Times New Roman" w:hAnsi="Times New Roman" w:cs="Times New Roman"/>
          <w:color w:val="000000" w:themeColor="text1"/>
          <w:sz w:val="20"/>
          <w:szCs w:val="20"/>
        </w:rPr>
        <w:t xml:space="preserve"> when the switching state (</w:t>
      </w:r>
      <w:r w:rsidRPr="006E49A9">
        <w:rPr>
          <w:rFonts w:ascii="Cambria Math" w:hAnsi="Cambria Math" w:cs="Cambria Math"/>
          <w:color w:val="000000" w:themeColor="text1"/>
          <w:sz w:val="20"/>
          <w:szCs w:val="20"/>
        </w:rPr>
        <w:t>𝑘</w:t>
      </w:r>
      <w:r w:rsidRPr="006E49A9">
        <w:rPr>
          <w:rFonts w:ascii="Times New Roman" w:hAnsi="Times New Roman" w:cs="Times New Roman"/>
          <w:color w:val="000000" w:themeColor="text1"/>
          <w:sz w:val="20"/>
          <w:szCs w:val="20"/>
        </w:rPr>
        <w:t>) is applied, with respect to the previously applied switching state (</w:t>
      </w:r>
      <w:r w:rsidRPr="006E49A9">
        <w:rPr>
          <w:rFonts w:ascii="Cambria Math" w:hAnsi="Cambria Math" w:cs="Cambria Math"/>
          <w:color w:val="000000" w:themeColor="text1"/>
          <w:sz w:val="20"/>
          <w:szCs w:val="20"/>
        </w:rPr>
        <w:t>𝑘</w:t>
      </w:r>
      <w:r>
        <w:rPr>
          <w:rFonts w:ascii="Times New Roman" w:hAnsi="Times New Roman" w:cs="Times New Roman"/>
          <w:color w:val="000000" w:themeColor="text1"/>
          <w:sz w:val="20"/>
          <w:szCs w:val="20"/>
        </w:rPr>
        <w:t xml:space="preserve"> </w:t>
      </w:r>
      <w:r w:rsidRPr="006E49A9">
        <w:rPr>
          <w:rFonts w:ascii="Times New Roman" w:hAnsi="Times New Roman" w:cs="Times New Roman"/>
          <w:color w:val="000000" w:themeColor="text1"/>
          <w:sz w:val="20"/>
          <w:szCs w:val="20"/>
        </w:rPr>
        <w:t>1); that is,</w:t>
      </w:r>
    </w:p>
    <w:p w14:paraId="312F5BD7" w14:textId="77777777" w:rsidR="001E60B8" w:rsidRPr="006E49A9" w:rsidRDefault="001E60B8" w:rsidP="001E60B8">
      <w:pPr>
        <w:autoSpaceDE w:val="0"/>
        <w:autoSpaceDN w:val="0"/>
        <w:adjustRightInd w:val="0"/>
        <w:spacing w:after="0" w:line="276" w:lineRule="auto"/>
        <w:jc w:val="right"/>
        <w:rPr>
          <w:rFonts w:ascii="Times New Roman" w:eastAsiaTheme="minorEastAsia" w:hAnsi="Times New Roman" w:cs="Times New Roman"/>
          <w:color w:val="000000" w:themeColor="text1"/>
          <w:sz w:val="20"/>
          <w:szCs w:val="20"/>
        </w:rPr>
      </w:pPr>
      <m:oMath>
        <m:r>
          <m:rPr>
            <m:sty m:val="p"/>
          </m:rPr>
          <w:rPr>
            <w:rFonts w:ascii="Cambria Math" w:hAnsi="Cambria Math" w:cs="Times New Roman"/>
            <w:color w:val="000000" w:themeColor="text1"/>
            <w:sz w:val="20"/>
            <w:szCs w:val="20"/>
          </w:rPr>
          <m:t>g=</m:t>
        </m:r>
        <m:sSup>
          <m:sSupPr>
            <m:ctrlPr>
              <w:rPr>
                <w:rFonts w:ascii="Cambria Math" w:hAnsi="Cambria Math" w:cs="Times New Roman"/>
                <w:color w:val="000000" w:themeColor="text1"/>
                <w:sz w:val="20"/>
                <w:szCs w:val="20"/>
              </w:rPr>
            </m:ctrlPr>
          </m:sSupPr>
          <m:e>
            <m:r>
              <m:rPr>
                <m:sty m:val="p"/>
              </m:rPr>
              <w:rPr>
                <w:rFonts w:ascii="Cambria Math" w:hAnsi="Cambria Math" w:cs="Times New Roman"/>
                <w:color w:val="000000" w:themeColor="text1"/>
                <w:sz w:val="20"/>
                <w:szCs w:val="20"/>
              </w:rPr>
              <m:t>[</m:t>
            </m:r>
            <m:sSup>
              <m:sSupPr>
                <m:ctrlPr>
                  <w:rPr>
                    <w:rFonts w:ascii="Cambria Math" w:hAnsi="Cambria Math" w:cs="Times New Roman"/>
                    <w:color w:val="000000" w:themeColor="text1"/>
                    <w:sz w:val="20"/>
                    <w:szCs w:val="20"/>
                  </w:rPr>
                </m:ctrlPr>
              </m:sSupPr>
              <m:e>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i</m:t>
                    </m:r>
                  </m:e>
                  <m:sub>
                    <m:r>
                      <m:rPr>
                        <m:sty m:val="p"/>
                      </m:rPr>
                      <w:rPr>
                        <w:rFonts w:ascii="Cambria Math" w:hAnsi="Cambria Math" w:cs="Times New Roman"/>
                        <w:color w:val="000000" w:themeColor="text1"/>
                        <w:sz w:val="20"/>
                        <w:szCs w:val="20"/>
                      </w:rPr>
                      <m:t>d</m:t>
                    </m:r>
                  </m:sub>
                </m:sSub>
              </m:e>
              <m:sup>
                <m:r>
                  <m:rPr>
                    <m:sty m:val="p"/>
                  </m:rPr>
                  <w:rPr>
                    <w:rFonts w:ascii="Cambria Math" w:hAnsi="Cambria Math" w:cs="Times New Roman"/>
                    <w:color w:val="000000" w:themeColor="text1"/>
                    <w:sz w:val="20"/>
                    <w:szCs w:val="20"/>
                  </w:rPr>
                  <m:t>p</m:t>
                </m:r>
              </m:sup>
            </m:sSup>
            <m:d>
              <m:dPr>
                <m:ctrlPr>
                  <w:rPr>
                    <w:rFonts w:ascii="Cambria Math" w:hAnsi="Cambria Math" w:cs="Times New Roman"/>
                    <w:color w:val="000000" w:themeColor="text1"/>
                    <w:sz w:val="20"/>
                    <w:szCs w:val="20"/>
                  </w:rPr>
                </m:ctrlPr>
              </m:dPr>
              <m:e>
                <m:r>
                  <m:rPr>
                    <m:sty m:val="p"/>
                  </m:rPr>
                  <w:rPr>
                    <w:rFonts w:ascii="Cambria Math" w:hAnsi="Cambria Math" w:cs="Times New Roman"/>
                    <w:color w:val="000000" w:themeColor="text1"/>
                    <w:sz w:val="20"/>
                    <w:szCs w:val="20"/>
                  </w:rPr>
                  <m:t>k+1</m:t>
                </m:r>
              </m:e>
            </m:d>
            <m:r>
              <m:rPr>
                <m:sty m:val="p"/>
              </m:rPr>
              <w:rPr>
                <w:rFonts w:ascii="Cambria Math" w:hAnsi="Cambria Math" w:cs="Times New Roman"/>
                <w:color w:val="000000" w:themeColor="text1"/>
                <w:sz w:val="20"/>
                <w:szCs w:val="20"/>
              </w:rPr>
              <m:t>]</m:t>
            </m:r>
          </m:e>
          <m:sup>
            <m:r>
              <m:rPr>
                <m:sty m:val="p"/>
              </m:rPr>
              <w:rPr>
                <w:rFonts w:ascii="Cambria Math" w:hAnsi="Cambria Math" w:cs="Times New Roman"/>
                <w:color w:val="000000" w:themeColor="text1"/>
                <w:sz w:val="20"/>
                <w:szCs w:val="20"/>
              </w:rPr>
              <m:t>2</m:t>
            </m:r>
          </m:sup>
        </m:sSup>
        <m:r>
          <m:rPr>
            <m:sty m:val="p"/>
          </m:rPr>
          <w:rPr>
            <w:rFonts w:ascii="Cambria Math" w:hAnsi="Cambria Math" w:cs="Times New Roman"/>
            <w:color w:val="000000" w:themeColor="text1"/>
            <w:sz w:val="20"/>
            <w:szCs w:val="20"/>
          </w:rPr>
          <m:t>+</m:t>
        </m:r>
        <m:sSup>
          <m:sSupPr>
            <m:ctrlPr>
              <w:rPr>
                <w:rFonts w:ascii="Cambria Math" w:hAnsi="Cambria Math" w:cs="Times New Roman"/>
                <w:color w:val="000000" w:themeColor="text1"/>
                <w:sz w:val="20"/>
                <w:szCs w:val="20"/>
              </w:rPr>
            </m:ctrlPr>
          </m:sSupPr>
          <m:e>
            <m:r>
              <m:rPr>
                <m:sty m:val="p"/>
              </m:rPr>
              <w:rPr>
                <w:rFonts w:ascii="Cambria Math" w:hAnsi="Cambria Math" w:cs="Times New Roman"/>
                <w:color w:val="000000" w:themeColor="text1"/>
                <w:sz w:val="20"/>
                <w:szCs w:val="20"/>
              </w:rPr>
              <m:t>[</m:t>
            </m:r>
            <m:sSup>
              <m:sSupPr>
                <m:ctrlPr>
                  <w:rPr>
                    <w:rFonts w:ascii="Cambria Math" w:hAnsi="Cambria Math" w:cs="Times New Roman"/>
                    <w:color w:val="000000" w:themeColor="text1"/>
                    <w:sz w:val="20"/>
                    <w:szCs w:val="20"/>
                  </w:rPr>
                </m:ctrlPr>
              </m:sSupPr>
              <m:e>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i</m:t>
                    </m:r>
                  </m:e>
                  <m:sub>
                    <m:r>
                      <m:rPr>
                        <m:sty m:val="p"/>
                      </m:rPr>
                      <w:rPr>
                        <w:rFonts w:ascii="Cambria Math" w:hAnsi="Cambria Math" w:cs="Times New Roman"/>
                        <w:color w:val="000000" w:themeColor="text1"/>
                        <w:sz w:val="20"/>
                        <w:szCs w:val="20"/>
                      </w:rPr>
                      <m:t>q</m:t>
                    </m:r>
                  </m:sub>
                </m:sSub>
              </m:e>
              <m:sup>
                <m:r>
                  <m:rPr>
                    <m:sty m:val="p"/>
                  </m:rPr>
                  <w:rPr>
                    <w:rFonts w:ascii="Cambria Math" w:hAnsi="Cambria Math" w:cs="Times New Roman"/>
                    <w:color w:val="000000" w:themeColor="text1"/>
                    <w:sz w:val="20"/>
                    <w:szCs w:val="20"/>
                  </w:rPr>
                  <m:t>*</m:t>
                </m:r>
              </m:sup>
            </m:sSup>
            <m:r>
              <m:rPr>
                <m:sty m:val="p"/>
              </m:rPr>
              <w:rPr>
                <w:rFonts w:ascii="Cambria Math" w:hAnsi="Cambria Math" w:cs="Times New Roman"/>
                <w:color w:val="000000" w:themeColor="text1"/>
                <w:sz w:val="20"/>
                <w:szCs w:val="20"/>
              </w:rPr>
              <m:t>(k)-</m:t>
            </m:r>
            <m:sSup>
              <m:sSupPr>
                <m:ctrlPr>
                  <w:rPr>
                    <w:rFonts w:ascii="Cambria Math" w:hAnsi="Cambria Math" w:cs="Times New Roman"/>
                    <w:color w:val="000000" w:themeColor="text1"/>
                    <w:sz w:val="20"/>
                    <w:szCs w:val="20"/>
                  </w:rPr>
                </m:ctrlPr>
              </m:sSupPr>
              <m:e>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i</m:t>
                    </m:r>
                  </m:e>
                  <m:sub>
                    <m:r>
                      <m:rPr>
                        <m:sty m:val="p"/>
                      </m:rPr>
                      <w:rPr>
                        <w:rFonts w:ascii="Cambria Math" w:hAnsi="Cambria Math" w:cs="Times New Roman"/>
                        <w:color w:val="000000" w:themeColor="text1"/>
                        <w:sz w:val="20"/>
                        <w:szCs w:val="20"/>
                      </w:rPr>
                      <m:t>q</m:t>
                    </m:r>
                  </m:sub>
                </m:sSub>
              </m:e>
              <m:sup>
                <m:r>
                  <m:rPr>
                    <m:sty m:val="p"/>
                  </m:rPr>
                  <w:rPr>
                    <w:rFonts w:ascii="Cambria Math" w:hAnsi="Cambria Math" w:cs="Times New Roman"/>
                    <w:color w:val="000000" w:themeColor="text1"/>
                    <w:sz w:val="20"/>
                    <w:szCs w:val="20"/>
                  </w:rPr>
                  <m:t>p</m:t>
                </m:r>
              </m:sup>
            </m:sSup>
            <m:r>
              <m:rPr>
                <m:sty m:val="p"/>
              </m:rPr>
              <w:rPr>
                <w:rFonts w:ascii="Cambria Math" w:hAnsi="Cambria Math" w:cs="Times New Roman"/>
                <w:color w:val="000000" w:themeColor="text1"/>
                <w:sz w:val="20"/>
                <w:szCs w:val="20"/>
              </w:rPr>
              <m:t>(k+1)]</m:t>
            </m:r>
          </m:e>
          <m:sup>
            <m:r>
              <m:rPr>
                <m:sty m:val="p"/>
              </m:rPr>
              <w:rPr>
                <w:rFonts w:ascii="Cambria Math" w:hAnsi="Cambria Math" w:cs="Times New Roman"/>
                <w:color w:val="000000" w:themeColor="text1"/>
                <w:sz w:val="20"/>
                <w:szCs w:val="20"/>
              </w:rPr>
              <m:t>2</m:t>
            </m:r>
          </m:sup>
        </m:sSup>
        <m:r>
          <m:rPr>
            <m:sty m:val="p"/>
          </m:rPr>
          <w:rPr>
            <w:rFonts w:ascii="Cambria Math" w:hAnsi="Cambria Math" w:cs="Times New Roman"/>
            <w:color w:val="000000" w:themeColor="text1"/>
            <w:sz w:val="20"/>
            <w:szCs w:val="20"/>
          </w:rPr>
          <m:t>+f</m:t>
        </m:r>
        <m:d>
          <m:dPr>
            <m:ctrlPr>
              <w:rPr>
                <w:rFonts w:ascii="Cambria Math" w:hAnsi="Cambria Math" w:cs="Times New Roman"/>
                <w:color w:val="000000" w:themeColor="text1"/>
                <w:sz w:val="20"/>
                <w:szCs w:val="20"/>
              </w:rPr>
            </m:ctrlPr>
          </m:dPr>
          <m:e>
            <m:sSup>
              <m:sSupPr>
                <m:ctrlPr>
                  <w:rPr>
                    <w:rFonts w:ascii="Cambria Math" w:hAnsi="Cambria Math" w:cs="Times New Roman"/>
                    <w:color w:val="000000" w:themeColor="text1"/>
                    <w:sz w:val="20"/>
                    <w:szCs w:val="20"/>
                  </w:rPr>
                </m:ctrlPr>
              </m:sSupPr>
              <m:e>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i</m:t>
                    </m:r>
                  </m:e>
                  <m:sub>
                    <m:r>
                      <m:rPr>
                        <m:sty m:val="p"/>
                      </m:rPr>
                      <w:rPr>
                        <w:rFonts w:ascii="Cambria Math" w:hAnsi="Cambria Math" w:cs="Times New Roman"/>
                        <w:color w:val="000000" w:themeColor="text1"/>
                        <w:sz w:val="20"/>
                        <w:szCs w:val="20"/>
                      </w:rPr>
                      <m:t>d</m:t>
                    </m:r>
                  </m:sub>
                </m:sSub>
              </m:e>
              <m:sup>
                <m:r>
                  <m:rPr>
                    <m:sty m:val="p"/>
                  </m:rPr>
                  <w:rPr>
                    <w:rFonts w:ascii="Cambria Math" w:hAnsi="Cambria Math" w:cs="Times New Roman"/>
                    <w:color w:val="000000" w:themeColor="text1"/>
                    <w:sz w:val="20"/>
                    <w:szCs w:val="20"/>
                  </w:rPr>
                  <m:t>p</m:t>
                </m:r>
              </m:sup>
            </m:sSup>
            <m:d>
              <m:dPr>
                <m:ctrlPr>
                  <w:rPr>
                    <w:rFonts w:ascii="Cambria Math" w:hAnsi="Cambria Math" w:cs="Times New Roman"/>
                    <w:color w:val="000000" w:themeColor="text1"/>
                    <w:sz w:val="20"/>
                    <w:szCs w:val="20"/>
                  </w:rPr>
                </m:ctrlPr>
              </m:dPr>
              <m:e>
                <m:r>
                  <m:rPr>
                    <m:sty m:val="p"/>
                  </m:rPr>
                  <w:rPr>
                    <w:rFonts w:ascii="Cambria Math" w:hAnsi="Cambria Math" w:cs="Times New Roman"/>
                    <w:color w:val="000000" w:themeColor="text1"/>
                    <w:sz w:val="20"/>
                    <w:szCs w:val="20"/>
                  </w:rPr>
                  <m:t>k+1</m:t>
                </m:r>
              </m:e>
            </m:d>
            <m:r>
              <m:rPr>
                <m:sty m:val="p"/>
              </m:rPr>
              <w:rPr>
                <w:rFonts w:ascii="Cambria Math" w:hAnsi="Cambria Math" w:cs="Times New Roman"/>
                <w:color w:val="000000" w:themeColor="text1"/>
                <w:sz w:val="20"/>
                <w:szCs w:val="20"/>
              </w:rPr>
              <m:t xml:space="preserve">, </m:t>
            </m:r>
            <m:sSup>
              <m:sSupPr>
                <m:ctrlPr>
                  <w:rPr>
                    <w:rFonts w:ascii="Cambria Math" w:hAnsi="Cambria Math" w:cs="Times New Roman"/>
                    <w:color w:val="000000" w:themeColor="text1"/>
                    <w:sz w:val="20"/>
                    <w:szCs w:val="20"/>
                  </w:rPr>
                </m:ctrlPr>
              </m:sSupPr>
              <m:e>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i</m:t>
                    </m:r>
                  </m:e>
                  <m:sub>
                    <m:r>
                      <m:rPr>
                        <m:sty m:val="p"/>
                      </m:rPr>
                      <w:rPr>
                        <w:rFonts w:ascii="Cambria Math" w:hAnsi="Cambria Math" w:cs="Times New Roman"/>
                        <w:color w:val="000000" w:themeColor="text1"/>
                        <w:sz w:val="20"/>
                        <w:szCs w:val="20"/>
                      </w:rPr>
                      <m:t>q</m:t>
                    </m:r>
                  </m:sub>
                </m:sSub>
              </m:e>
              <m:sup>
                <m:r>
                  <m:rPr>
                    <m:sty m:val="p"/>
                  </m:rPr>
                  <w:rPr>
                    <w:rFonts w:ascii="Cambria Math" w:hAnsi="Cambria Math" w:cs="Times New Roman"/>
                    <w:color w:val="000000" w:themeColor="text1"/>
                    <w:sz w:val="20"/>
                    <w:szCs w:val="20"/>
                  </w:rPr>
                  <m:t>p</m:t>
                </m:r>
              </m:sup>
            </m:sSup>
            <m:r>
              <m:rPr>
                <m:sty m:val="p"/>
              </m:rPr>
              <w:rPr>
                <w:rFonts w:ascii="Cambria Math" w:hAnsi="Cambria Math" w:cs="Times New Roman"/>
                <w:color w:val="000000" w:themeColor="text1"/>
                <w:sz w:val="20"/>
                <w:szCs w:val="20"/>
              </w:rPr>
              <m:t>(k+1)</m:t>
            </m:r>
          </m:e>
        </m:d>
        <m:r>
          <m:rPr>
            <m:sty m:val="p"/>
          </m:rPr>
          <w:rPr>
            <w:rFonts w:ascii="Cambria Math" w:hAnsi="Cambria Math" w:cs="Times New Roman"/>
            <w:color w:val="000000" w:themeColor="text1"/>
            <w:sz w:val="20"/>
            <w:szCs w:val="20"/>
          </w:rPr>
          <m:t>+</m:t>
        </m:r>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λ</m:t>
            </m:r>
          </m:e>
          <m:sub>
            <m:r>
              <m:rPr>
                <m:sty m:val="p"/>
              </m:rPr>
              <w:rPr>
                <w:rFonts w:ascii="Cambria Math" w:hAnsi="Cambria Math" w:cs="Times New Roman"/>
                <w:color w:val="000000" w:themeColor="text1"/>
                <w:sz w:val="20"/>
                <w:szCs w:val="20"/>
              </w:rPr>
              <m:t>n</m:t>
            </m:r>
          </m:sub>
        </m:sSub>
      </m:oMath>
      <w:r>
        <w:rPr>
          <w:rFonts w:ascii="Times New Roman" w:eastAsiaTheme="minorEastAsia" w:hAnsi="Times New Roman" w:cs="Times New Roman"/>
          <w:color w:val="000000" w:themeColor="text1"/>
          <w:sz w:val="20"/>
          <w:szCs w:val="20"/>
        </w:rPr>
        <w:t xml:space="preserve">                                (17</w:t>
      </w:r>
      <w:r w:rsidRPr="006E49A9">
        <w:rPr>
          <w:rFonts w:ascii="Times New Roman" w:eastAsiaTheme="minorEastAsia" w:hAnsi="Times New Roman" w:cs="Times New Roman"/>
          <w:color w:val="000000" w:themeColor="text1"/>
          <w:sz w:val="20"/>
          <w:szCs w:val="20"/>
        </w:rPr>
        <w:t>)</w:t>
      </w:r>
    </w:p>
    <w:p w14:paraId="00E30D64" w14:textId="77777777" w:rsidR="001E60B8" w:rsidRPr="006E49A9" w:rsidRDefault="001E60B8" w:rsidP="001E60B8">
      <w:pPr>
        <w:autoSpaceDE w:val="0"/>
        <w:autoSpaceDN w:val="0"/>
        <w:adjustRightInd w:val="0"/>
        <w:spacing w:after="0" w:line="276" w:lineRule="auto"/>
        <w:jc w:val="both"/>
        <w:rPr>
          <w:rFonts w:ascii="Times New Roman" w:hAnsi="Times New Roman" w:cs="Times New Roman"/>
          <w:color w:val="000000" w:themeColor="text1"/>
          <w:sz w:val="20"/>
          <w:szCs w:val="20"/>
        </w:rPr>
      </w:pPr>
      <w:proofErr w:type="gramStart"/>
      <w:r>
        <w:rPr>
          <w:rFonts w:ascii="Times New Roman" w:hAnsi="Times New Roman" w:cs="Times New Roman"/>
          <w:color w:val="000000" w:themeColor="text1"/>
          <w:sz w:val="20"/>
          <w:szCs w:val="20"/>
        </w:rPr>
        <w:t>w</w:t>
      </w:r>
      <w:r w:rsidRPr="006E49A9">
        <w:rPr>
          <w:rFonts w:ascii="Times New Roman" w:hAnsi="Times New Roman" w:cs="Times New Roman"/>
          <w:color w:val="000000" w:themeColor="text1"/>
          <w:sz w:val="20"/>
          <w:szCs w:val="20"/>
        </w:rPr>
        <w:t>here</w:t>
      </w:r>
      <w:proofErr w:type="gramEnd"/>
      <w:r w:rsidRPr="006E49A9">
        <w:rPr>
          <w:rFonts w:ascii="Times New Roman" w:hAnsi="Times New Roman" w:cs="Times New Roman"/>
          <w:color w:val="000000" w:themeColor="text1"/>
          <w:sz w:val="20"/>
          <w:szCs w:val="20"/>
        </w:rPr>
        <w:t xml:space="preserve"> </w:t>
      </w:r>
      <w:r w:rsidRPr="006E49A9">
        <w:rPr>
          <w:rFonts w:ascii="Cambria Math" w:hAnsi="Cambria Math" w:cs="Cambria Math"/>
          <w:color w:val="000000" w:themeColor="text1"/>
          <w:sz w:val="20"/>
          <w:szCs w:val="20"/>
        </w:rPr>
        <w:t>𝜆</w:t>
      </w:r>
      <w:r w:rsidRPr="006E49A9">
        <w:rPr>
          <w:rFonts w:ascii="Times New Roman" w:hAnsi="Times New Roman" w:cs="Times New Roman"/>
          <w:color w:val="000000" w:themeColor="text1"/>
          <w:sz w:val="20"/>
          <w:szCs w:val="20"/>
        </w:rPr>
        <w:t xml:space="preserve"> is the weighting factor and </w:t>
      </w:r>
      <w:r w:rsidRPr="006E49A9">
        <w:rPr>
          <w:rFonts w:ascii="Cambria Math" w:hAnsi="Cambria Math" w:cs="Cambria Math"/>
          <w:color w:val="000000" w:themeColor="text1"/>
          <w:sz w:val="20"/>
          <w:szCs w:val="20"/>
        </w:rPr>
        <w:t>𝑛</w:t>
      </w:r>
      <w:r w:rsidRPr="006E49A9">
        <w:rPr>
          <w:rFonts w:ascii="Times New Roman" w:hAnsi="Times New Roman" w:cs="Times New Roman"/>
          <w:color w:val="000000" w:themeColor="text1"/>
          <w:sz w:val="20"/>
          <w:szCs w:val="20"/>
        </w:rPr>
        <w:t xml:space="preserve"> is the number of switches that change when switching state (</w:t>
      </w:r>
      <w:r w:rsidRPr="006E49A9">
        <w:rPr>
          <w:rFonts w:ascii="Cambria Math" w:hAnsi="Cambria Math" w:cs="Cambria Math"/>
          <w:color w:val="000000" w:themeColor="text1"/>
          <w:sz w:val="20"/>
          <w:szCs w:val="20"/>
        </w:rPr>
        <w:t>𝑘</w:t>
      </w:r>
      <w:r w:rsidRPr="006E49A9">
        <w:rPr>
          <w:rFonts w:ascii="Times New Roman" w:hAnsi="Times New Roman" w:cs="Times New Roman"/>
          <w:color w:val="000000" w:themeColor="text1"/>
          <w:sz w:val="20"/>
          <w:szCs w:val="20"/>
        </w:rPr>
        <w:t xml:space="preserve">) is applied. The switching state vector </w:t>
      </w:r>
      <w:r w:rsidRPr="006E49A9">
        <w:rPr>
          <w:rFonts w:ascii="Cambria Math" w:hAnsi="Cambria Math" w:cs="Cambria Math"/>
          <w:color w:val="000000" w:themeColor="text1"/>
          <w:sz w:val="20"/>
          <w:szCs w:val="20"/>
        </w:rPr>
        <w:t>𝑆</w:t>
      </w:r>
      <w:r w:rsidRPr="006E49A9">
        <w:rPr>
          <w:rFonts w:ascii="Times New Roman" w:hAnsi="Times New Roman" w:cs="Times New Roman"/>
          <w:color w:val="000000" w:themeColor="text1"/>
          <w:sz w:val="20"/>
          <w:szCs w:val="20"/>
        </w:rPr>
        <w:t xml:space="preserve"> is defined as:</w:t>
      </w:r>
    </w:p>
    <w:p w14:paraId="21857758" w14:textId="77777777" w:rsidR="001E60B8" w:rsidRPr="006E49A9" w:rsidRDefault="001E60B8" w:rsidP="001E60B8">
      <w:pPr>
        <w:autoSpaceDE w:val="0"/>
        <w:autoSpaceDN w:val="0"/>
        <w:adjustRightInd w:val="0"/>
        <w:spacing w:after="0" w:line="276" w:lineRule="auto"/>
        <w:jc w:val="right"/>
        <w:rPr>
          <w:rFonts w:ascii="Times New Roman" w:eastAsiaTheme="minorEastAsia" w:hAnsi="Times New Roman" w:cs="Times New Roman"/>
          <w:color w:val="000000" w:themeColor="text1"/>
          <w:sz w:val="20"/>
          <w:szCs w:val="20"/>
        </w:rPr>
      </w:pPr>
      <m:oMath>
        <m:r>
          <m:rPr>
            <m:sty m:val="p"/>
          </m:rPr>
          <w:rPr>
            <w:rFonts w:ascii="Cambria Math" w:hAnsi="Cambria Math" w:cs="Times New Roman"/>
            <w:color w:val="000000" w:themeColor="text1"/>
            <w:sz w:val="20"/>
            <w:szCs w:val="20"/>
          </w:rPr>
          <m:t>S=</m:t>
        </m:r>
        <m:d>
          <m:dPr>
            <m:ctrlPr>
              <w:rPr>
                <w:rFonts w:ascii="Cambria Math" w:hAnsi="Cambria Math" w:cs="Times New Roman"/>
                <w:color w:val="000000" w:themeColor="text1"/>
                <w:sz w:val="20"/>
                <w:szCs w:val="20"/>
              </w:rPr>
            </m:ctrlPr>
          </m:dPr>
          <m:e>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S</m:t>
                </m:r>
              </m:e>
              <m:sub>
                <m:r>
                  <m:rPr>
                    <m:sty m:val="p"/>
                  </m:rPr>
                  <w:rPr>
                    <w:rFonts w:ascii="Cambria Math" w:hAnsi="Cambria Math" w:cs="Times New Roman"/>
                    <w:color w:val="000000" w:themeColor="text1"/>
                    <w:sz w:val="20"/>
                    <w:szCs w:val="20"/>
                  </w:rPr>
                  <m:t>1</m:t>
                </m:r>
              </m:sub>
            </m:sSub>
            <m:r>
              <m:rPr>
                <m:sty m:val="p"/>
              </m:rPr>
              <w:rPr>
                <w:rFonts w:ascii="Cambria Math" w:hAnsi="Cambria Math" w:cs="Times New Roman"/>
                <w:color w:val="000000" w:themeColor="text1"/>
                <w:sz w:val="20"/>
                <w:szCs w:val="20"/>
              </w:rPr>
              <m:t>,</m:t>
            </m:r>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S</m:t>
                </m:r>
              </m:e>
              <m:sub>
                <m:r>
                  <m:rPr>
                    <m:sty m:val="p"/>
                  </m:rPr>
                  <w:rPr>
                    <w:rFonts w:ascii="Cambria Math" w:hAnsi="Cambria Math" w:cs="Times New Roman"/>
                    <w:color w:val="000000" w:themeColor="text1"/>
                    <w:sz w:val="20"/>
                    <w:szCs w:val="20"/>
                  </w:rPr>
                  <m:t>2</m:t>
                </m:r>
              </m:sub>
            </m:sSub>
            <m:r>
              <m:rPr>
                <m:sty m:val="p"/>
              </m:rPr>
              <w:rPr>
                <w:rFonts w:ascii="Cambria Math" w:hAnsi="Cambria Math" w:cs="Times New Roman"/>
                <w:color w:val="000000" w:themeColor="text1"/>
                <w:sz w:val="20"/>
                <w:szCs w:val="20"/>
              </w:rPr>
              <m:t>,</m:t>
            </m:r>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S</m:t>
                </m:r>
              </m:e>
              <m:sub>
                <m:r>
                  <m:rPr>
                    <m:sty m:val="p"/>
                  </m:rPr>
                  <w:rPr>
                    <w:rFonts w:ascii="Cambria Math" w:hAnsi="Cambria Math" w:cs="Times New Roman"/>
                    <w:color w:val="000000" w:themeColor="text1"/>
                    <w:sz w:val="20"/>
                    <w:szCs w:val="20"/>
                  </w:rPr>
                  <m:t>3</m:t>
                </m:r>
              </m:sub>
            </m:sSub>
          </m:e>
        </m:d>
      </m:oMath>
      <w:r w:rsidRPr="006E49A9">
        <w:rPr>
          <w:rFonts w:ascii="Times New Roman" w:eastAsiaTheme="minorEastAsia" w:hAnsi="Times New Roman" w:cs="Times New Roman"/>
          <w:color w:val="000000" w:themeColor="text1"/>
          <w:sz w:val="20"/>
          <w:szCs w:val="20"/>
        </w:rPr>
        <w:t xml:space="preserve">                                             </w:t>
      </w:r>
      <w:r>
        <w:rPr>
          <w:rFonts w:ascii="Times New Roman" w:eastAsiaTheme="minorEastAsia" w:hAnsi="Times New Roman" w:cs="Times New Roman"/>
          <w:color w:val="000000" w:themeColor="text1"/>
          <w:sz w:val="20"/>
          <w:szCs w:val="20"/>
        </w:rPr>
        <w:t xml:space="preserve">                            (18</w:t>
      </w:r>
      <w:r w:rsidRPr="006E49A9">
        <w:rPr>
          <w:rFonts w:ascii="Times New Roman" w:eastAsiaTheme="minorEastAsia" w:hAnsi="Times New Roman" w:cs="Times New Roman"/>
          <w:color w:val="000000" w:themeColor="text1"/>
          <w:sz w:val="20"/>
          <w:szCs w:val="20"/>
        </w:rPr>
        <w:t>)</w:t>
      </w:r>
    </w:p>
    <w:p w14:paraId="18401F6C" w14:textId="77777777" w:rsidR="001E60B8" w:rsidRDefault="001E60B8" w:rsidP="001E60B8">
      <w:pPr>
        <w:autoSpaceDE w:val="0"/>
        <w:autoSpaceDN w:val="0"/>
        <w:adjustRightInd w:val="0"/>
        <w:spacing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w:t>
      </w:r>
      <w:r w:rsidRPr="006E49A9">
        <w:rPr>
          <w:rFonts w:ascii="Times New Roman" w:hAnsi="Times New Roman" w:cs="Times New Roman"/>
          <w:color w:val="000000" w:themeColor="text1"/>
          <w:sz w:val="20"/>
          <w:szCs w:val="20"/>
        </w:rPr>
        <w:t>here</w:t>
      </w:r>
      <m:oMath>
        <m:sSub>
          <m:sSubPr>
            <m:ctrlPr>
              <w:rPr>
                <w:rFonts w:ascii="Cambria Math" w:hAnsi="Cambria Math" w:cs="Cambria Math"/>
                <w:i/>
                <w:color w:val="000000" w:themeColor="text1"/>
                <w:sz w:val="20"/>
                <w:szCs w:val="20"/>
              </w:rPr>
            </m:ctrlPr>
          </m:sSubPr>
          <m:e>
            <m:r>
              <w:rPr>
                <w:rFonts w:ascii="Cambria Math" w:hAnsi="Cambria Math" w:cs="Cambria Math"/>
                <w:color w:val="000000" w:themeColor="text1"/>
                <w:sz w:val="20"/>
                <w:szCs w:val="20"/>
              </w:rPr>
              <m:t xml:space="preserve"> S</m:t>
            </m:r>
          </m:e>
          <m:sub>
            <m:r>
              <w:rPr>
                <w:rFonts w:ascii="Cambria Math" w:hAnsi="Cambria Math" w:cs="Cambria Math"/>
                <w:color w:val="000000" w:themeColor="text1"/>
                <w:sz w:val="20"/>
                <w:szCs w:val="20"/>
              </w:rPr>
              <m:t>1</m:t>
            </m:r>
          </m:sub>
        </m:sSub>
      </m:oMath>
      <w:proofErr w:type="gramStart"/>
      <w:r w:rsidRPr="006E49A9">
        <w:rPr>
          <w:rFonts w:ascii="Times New Roman" w:hAnsi="Times New Roman" w:cs="Times New Roman"/>
          <w:color w:val="000000" w:themeColor="text1"/>
          <w:sz w:val="20"/>
          <w:szCs w:val="20"/>
        </w:rPr>
        <w:t xml:space="preserve">, </w:t>
      </w:r>
      <w:proofErr w:type="gramEnd"/>
      <m:oMath>
        <m:sSub>
          <m:sSubPr>
            <m:ctrlPr>
              <w:rPr>
                <w:rFonts w:ascii="Cambria Math" w:hAnsi="Cambria Math" w:cs="Cambria Math"/>
                <w:i/>
                <w:color w:val="000000" w:themeColor="text1"/>
                <w:sz w:val="20"/>
                <w:szCs w:val="20"/>
              </w:rPr>
            </m:ctrlPr>
          </m:sSubPr>
          <m:e>
            <m:r>
              <w:rPr>
                <w:rFonts w:ascii="Cambria Math" w:hAnsi="Cambria Math" w:cs="Cambria Math"/>
                <w:color w:val="000000" w:themeColor="text1"/>
                <w:sz w:val="20"/>
                <w:szCs w:val="20"/>
              </w:rPr>
              <m:t>S</m:t>
            </m:r>
          </m:e>
          <m:sub>
            <m:r>
              <w:rPr>
                <w:rFonts w:ascii="Cambria Math" w:hAnsi="Cambria Math" w:cs="Cambria Math"/>
                <w:color w:val="000000" w:themeColor="text1"/>
                <w:sz w:val="20"/>
                <w:szCs w:val="20"/>
              </w:rPr>
              <m:t>2</m:t>
            </m:r>
          </m:sub>
        </m:sSub>
      </m:oMath>
      <w:r w:rsidRPr="006E49A9">
        <w:rPr>
          <w:rFonts w:ascii="Times New Roman" w:hAnsi="Times New Roman" w:cs="Times New Roman"/>
          <w:color w:val="000000" w:themeColor="text1"/>
          <w:sz w:val="20"/>
          <w:szCs w:val="20"/>
        </w:rPr>
        <w:t xml:space="preserve">, </w:t>
      </w:r>
      <m:oMath>
        <m:sSub>
          <m:sSubPr>
            <m:ctrlPr>
              <w:rPr>
                <w:rFonts w:ascii="Cambria Math" w:hAnsi="Cambria Math" w:cs="Cambria Math"/>
                <w:i/>
                <w:color w:val="000000" w:themeColor="text1"/>
                <w:sz w:val="20"/>
                <w:szCs w:val="20"/>
              </w:rPr>
            </m:ctrlPr>
          </m:sSubPr>
          <m:e>
            <m:r>
              <w:rPr>
                <w:rFonts w:ascii="Cambria Math" w:hAnsi="Cambria Math" w:cs="Cambria Math"/>
                <w:color w:val="000000" w:themeColor="text1"/>
                <w:sz w:val="20"/>
                <w:szCs w:val="20"/>
              </w:rPr>
              <m:t>S</m:t>
            </m:r>
          </m:e>
          <m:sub>
            <m:r>
              <w:rPr>
                <w:rFonts w:ascii="Cambria Math" w:hAnsi="Cambria Math" w:cs="Cambria Math"/>
                <w:color w:val="000000" w:themeColor="text1"/>
                <w:sz w:val="20"/>
                <w:szCs w:val="20"/>
              </w:rPr>
              <m:t>3</m:t>
            </m:r>
          </m:sub>
        </m:sSub>
      </m:oMath>
      <w:r w:rsidRPr="006E49A9">
        <w:rPr>
          <w:rFonts w:ascii="Times New Roman" w:hAnsi="Times New Roman" w:cs="Times New Roman"/>
          <w:color w:val="000000" w:themeColor="text1"/>
          <w:sz w:val="20"/>
          <w:szCs w:val="20"/>
        </w:rPr>
        <w:t xml:space="preserve"> represent the states of a switch and only have two values, one or zero; then the number of switches that change from </w:t>
      </w:r>
      <w:r w:rsidRPr="006E49A9">
        <w:rPr>
          <w:rFonts w:ascii="Cambria Math" w:hAnsi="Cambria Math" w:cs="Cambria Math"/>
          <w:color w:val="000000" w:themeColor="text1"/>
          <w:sz w:val="20"/>
          <w:szCs w:val="20"/>
        </w:rPr>
        <w:t>𝑆</w:t>
      </w:r>
      <w:r w:rsidRPr="006E49A9">
        <w:rPr>
          <w:rFonts w:ascii="Times New Roman" w:hAnsi="Times New Roman" w:cs="Times New Roman"/>
          <w:color w:val="000000" w:themeColor="text1"/>
          <w:sz w:val="20"/>
          <w:szCs w:val="20"/>
        </w:rPr>
        <w:t xml:space="preserve"> (</w:t>
      </w:r>
      <w:r w:rsidRPr="006E49A9">
        <w:rPr>
          <w:rFonts w:ascii="Cambria Math" w:hAnsi="Cambria Math" w:cs="Cambria Math"/>
          <w:color w:val="000000" w:themeColor="text1"/>
          <w:sz w:val="20"/>
          <w:szCs w:val="20"/>
        </w:rPr>
        <w:t>𝑘</w:t>
      </w:r>
      <w:r>
        <w:rPr>
          <w:rFonts w:ascii="Times New Roman" w:hAnsi="Times New Roman" w:cs="Times New Roman"/>
          <w:color w:val="000000" w:themeColor="text1"/>
          <w:sz w:val="20"/>
          <w:szCs w:val="20"/>
        </w:rPr>
        <w:t xml:space="preserve"> </w:t>
      </w:r>
      <w:r w:rsidRPr="006E49A9">
        <w:rPr>
          <w:rFonts w:ascii="Times New Roman" w:hAnsi="Times New Roman" w:cs="Times New Roman"/>
          <w:color w:val="000000" w:themeColor="text1"/>
          <w:sz w:val="20"/>
          <w:szCs w:val="20"/>
        </w:rPr>
        <w:t xml:space="preserve"> 1) to </w:t>
      </w:r>
      <w:r w:rsidRPr="006E49A9">
        <w:rPr>
          <w:rFonts w:ascii="Cambria Math" w:hAnsi="Cambria Math" w:cs="Cambria Math"/>
          <w:color w:val="000000" w:themeColor="text1"/>
          <w:sz w:val="20"/>
          <w:szCs w:val="20"/>
        </w:rPr>
        <w:t>𝑆</w:t>
      </w:r>
      <w:r w:rsidRPr="006E49A9">
        <w:rPr>
          <w:rFonts w:ascii="Times New Roman" w:hAnsi="Times New Roman" w:cs="Times New Roman"/>
          <w:color w:val="000000" w:themeColor="text1"/>
          <w:sz w:val="20"/>
          <w:szCs w:val="20"/>
        </w:rPr>
        <w:t>(</w:t>
      </w:r>
      <w:r w:rsidRPr="006E49A9">
        <w:rPr>
          <w:rFonts w:ascii="Cambria Math" w:hAnsi="Cambria Math" w:cs="Cambria Math"/>
          <w:color w:val="000000" w:themeColor="text1"/>
          <w:sz w:val="20"/>
          <w:szCs w:val="20"/>
        </w:rPr>
        <w:t>𝑘</w:t>
      </w:r>
      <w:r w:rsidRPr="006E49A9">
        <w:rPr>
          <w:rFonts w:ascii="Times New Roman" w:hAnsi="Times New Roman" w:cs="Times New Roman"/>
          <w:color w:val="000000" w:themeColor="text1"/>
          <w:sz w:val="20"/>
          <w:szCs w:val="20"/>
        </w:rPr>
        <w:t>) is:</w:t>
      </w:r>
    </w:p>
    <w:p w14:paraId="6F0236E7" w14:textId="77777777" w:rsidR="001E60B8" w:rsidRPr="006E49A9" w:rsidRDefault="001E60B8" w:rsidP="001E60B8">
      <w:pPr>
        <w:autoSpaceDE w:val="0"/>
        <w:autoSpaceDN w:val="0"/>
        <w:adjustRightInd w:val="0"/>
        <w:spacing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m:oMath>
        <m:r>
          <m:rPr>
            <m:sty m:val="p"/>
          </m:rPr>
          <w:rPr>
            <w:rFonts w:ascii="Cambria Math" w:hAnsi="Cambria Math" w:cs="Times New Roman"/>
            <w:color w:val="000000" w:themeColor="text1"/>
            <w:sz w:val="20"/>
            <w:szCs w:val="20"/>
          </w:rPr>
          <m:t>n=</m:t>
        </m:r>
        <m:nary>
          <m:naryPr>
            <m:chr m:val="∑"/>
            <m:limLoc m:val="undOvr"/>
            <m:ctrlPr>
              <w:rPr>
                <w:rFonts w:ascii="Cambria Math" w:hAnsi="Cambria Math" w:cs="Times New Roman"/>
                <w:color w:val="000000" w:themeColor="text1"/>
                <w:sz w:val="20"/>
                <w:szCs w:val="20"/>
              </w:rPr>
            </m:ctrlPr>
          </m:naryPr>
          <m:sub>
            <m:r>
              <m:rPr>
                <m:sty m:val="p"/>
              </m:rPr>
              <w:rPr>
                <w:rFonts w:ascii="Cambria Math" w:hAnsi="Cambria Math" w:cs="Times New Roman"/>
                <w:color w:val="000000" w:themeColor="text1"/>
                <w:sz w:val="20"/>
                <w:szCs w:val="20"/>
              </w:rPr>
              <m:t>x=1</m:t>
            </m:r>
          </m:sub>
          <m:sup>
            <m:r>
              <m:rPr>
                <m:sty m:val="p"/>
              </m:rPr>
              <w:rPr>
                <w:rFonts w:ascii="Cambria Math" w:hAnsi="Cambria Math" w:cs="Times New Roman"/>
                <w:color w:val="000000" w:themeColor="text1"/>
                <w:sz w:val="20"/>
                <w:szCs w:val="20"/>
              </w:rPr>
              <m:t>N</m:t>
            </m:r>
          </m:sup>
          <m:e>
            <m:d>
              <m:dPr>
                <m:begChr m:val="|"/>
                <m:endChr m:val="|"/>
                <m:ctrlPr>
                  <w:rPr>
                    <w:rFonts w:ascii="Cambria Math" w:hAnsi="Cambria Math" w:cs="Times New Roman"/>
                    <w:color w:val="000000" w:themeColor="text1"/>
                    <w:sz w:val="20"/>
                    <w:szCs w:val="20"/>
                  </w:rPr>
                </m:ctrlPr>
              </m:dPr>
              <m:e>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S</m:t>
                    </m:r>
                  </m:e>
                  <m:sub>
                    <m:r>
                      <m:rPr>
                        <m:sty m:val="p"/>
                      </m:rPr>
                      <w:rPr>
                        <w:rFonts w:ascii="Cambria Math" w:hAnsi="Cambria Math" w:cs="Times New Roman"/>
                        <w:color w:val="000000" w:themeColor="text1"/>
                        <w:sz w:val="20"/>
                        <w:szCs w:val="20"/>
                      </w:rPr>
                      <m:t>x</m:t>
                    </m:r>
                  </m:sub>
                </m:sSub>
                <m:r>
                  <m:rPr>
                    <m:sty m:val="p"/>
                  </m:rPr>
                  <w:rPr>
                    <w:rFonts w:ascii="Cambria Math" w:hAnsi="Cambria Math" w:cs="Times New Roman"/>
                    <w:color w:val="000000" w:themeColor="text1"/>
                    <w:sz w:val="20"/>
                    <w:szCs w:val="20"/>
                  </w:rPr>
                  <m:t>(k)-</m:t>
                </m:r>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S</m:t>
                    </m:r>
                  </m:e>
                  <m:sub>
                    <m:r>
                      <m:rPr>
                        <m:sty m:val="p"/>
                      </m:rPr>
                      <w:rPr>
                        <w:rFonts w:ascii="Cambria Math" w:hAnsi="Cambria Math" w:cs="Times New Roman"/>
                        <w:color w:val="000000" w:themeColor="text1"/>
                        <w:sz w:val="20"/>
                        <w:szCs w:val="20"/>
                      </w:rPr>
                      <m:t>x</m:t>
                    </m:r>
                  </m:sub>
                </m:sSub>
                <m:d>
                  <m:dPr>
                    <m:ctrlPr>
                      <w:rPr>
                        <w:rFonts w:ascii="Cambria Math" w:hAnsi="Cambria Math" w:cs="Times New Roman"/>
                        <w:color w:val="000000" w:themeColor="text1"/>
                        <w:sz w:val="20"/>
                        <w:szCs w:val="20"/>
                      </w:rPr>
                    </m:ctrlPr>
                  </m:dPr>
                  <m:e>
                    <m:r>
                      <m:rPr>
                        <m:sty m:val="p"/>
                      </m:rPr>
                      <w:rPr>
                        <w:rFonts w:ascii="Cambria Math" w:hAnsi="Cambria Math" w:cs="Times New Roman"/>
                        <w:color w:val="000000" w:themeColor="text1"/>
                        <w:sz w:val="20"/>
                        <w:szCs w:val="20"/>
                      </w:rPr>
                      <m:t>k-1</m:t>
                    </m:r>
                  </m:e>
                </m:d>
              </m:e>
            </m:d>
          </m:e>
        </m:nary>
      </m:oMath>
      <w:r w:rsidRPr="006E49A9">
        <w:rPr>
          <w:rFonts w:ascii="Times New Roman" w:eastAsiaTheme="minorEastAsia" w:hAnsi="Times New Roman" w:cs="Times New Roman"/>
          <w:color w:val="000000" w:themeColor="text1"/>
          <w:sz w:val="20"/>
          <w:szCs w:val="20"/>
        </w:rPr>
        <w:t xml:space="preserve"> </w:t>
      </w:r>
    </w:p>
    <w:p w14:paraId="43013B1C" w14:textId="77777777" w:rsidR="001E60B8" w:rsidRPr="006E49A9" w:rsidRDefault="001E60B8" w:rsidP="001E60B8">
      <w:pPr>
        <w:autoSpaceDE w:val="0"/>
        <w:autoSpaceDN w:val="0"/>
        <w:adjustRightInd w:val="0"/>
        <w:spacing w:after="0" w:line="276" w:lineRule="auto"/>
        <w:jc w:val="right"/>
        <w:rPr>
          <w:rFonts w:ascii="Times New Roman" w:eastAsiaTheme="minorEastAsia" w:hAnsi="Times New Roman" w:cs="Times New Roman"/>
          <w:color w:val="000000" w:themeColor="text1"/>
          <w:sz w:val="20"/>
          <w:szCs w:val="20"/>
        </w:rPr>
      </w:pPr>
      <m:oMath>
        <m:r>
          <m:rPr>
            <m:sty m:val="p"/>
          </m:rPr>
          <w:rPr>
            <w:rFonts w:ascii="Cambria Math" w:hAnsi="Cambria Math" w:cs="Times New Roman"/>
            <w:color w:val="000000" w:themeColor="text1"/>
            <w:sz w:val="20"/>
            <w:szCs w:val="20"/>
          </w:rPr>
          <m:t>=</m:t>
        </m:r>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S</m:t>
            </m:r>
          </m:e>
          <m:sub>
            <m:r>
              <m:rPr>
                <m:sty m:val="p"/>
              </m:rPr>
              <w:rPr>
                <w:rFonts w:ascii="Cambria Math" w:hAnsi="Cambria Math" w:cs="Times New Roman"/>
                <w:color w:val="000000" w:themeColor="text1"/>
                <w:sz w:val="20"/>
                <w:szCs w:val="20"/>
              </w:rPr>
              <m:t>1</m:t>
            </m:r>
          </m:sub>
        </m:sSub>
        <m:r>
          <m:rPr>
            <m:sty m:val="p"/>
          </m:rPr>
          <w:rPr>
            <w:rFonts w:ascii="Cambria Math" w:hAnsi="Cambria Math" w:cs="Times New Roman"/>
            <w:color w:val="000000" w:themeColor="text1"/>
            <w:sz w:val="20"/>
            <w:szCs w:val="20"/>
          </w:rPr>
          <m:t>(K)-</m:t>
        </m:r>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S</m:t>
            </m:r>
          </m:e>
          <m:sub>
            <m:r>
              <m:rPr>
                <m:sty m:val="p"/>
              </m:rPr>
              <w:rPr>
                <w:rFonts w:ascii="Cambria Math" w:hAnsi="Cambria Math" w:cs="Times New Roman"/>
                <w:color w:val="000000" w:themeColor="text1"/>
                <w:sz w:val="20"/>
                <w:szCs w:val="20"/>
              </w:rPr>
              <m:t>1</m:t>
            </m:r>
          </m:sub>
        </m:sSub>
        <m:d>
          <m:dPr>
            <m:ctrlPr>
              <w:rPr>
                <w:rFonts w:ascii="Cambria Math" w:hAnsi="Cambria Math" w:cs="Times New Roman"/>
                <w:color w:val="000000" w:themeColor="text1"/>
                <w:sz w:val="20"/>
                <w:szCs w:val="20"/>
              </w:rPr>
            </m:ctrlPr>
          </m:dPr>
          <m:e>
            <m:r>
              <m:rPr>
                <m:sty m:val="p"/>
              </m:rPr>
              <w:rPr>
                <w:rFonts w:ascii="Cambria Math" w:hAnsi="Cambria Math" w:cs="Times New Roman"/>
                <w:color w:val="000000" w:themeColor="text1"/>
                <w:sz w:val="20"/>
                <w:szCs w:val="20"/>
              </w:rPr>
              <m:t>k-1</m:t>
            </m:r>
          </m:e>
        </m:d>
        <m:r>
          <m:rPr>
            <m:sty m:val="p"/>
          </m:rPr>
          <w:rPr>
            <w:rFonts w:ascii="Cambria Math" w:hAnsi="Cambria Math" w:cs="Times New Roman"/>
            <w:color w:val="000000" w:themeColor="text1"/>
            <w:sz w:val="20"/>
            <w:szCs w:val="20"/>
          </w:rPr>
          <m:t>+</m:t>
        </m:r>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S</m:t>
            </m:r>
          </m:e>
          <m:sub>
            <m:r>
              <m:rPr>
                <m:sty m:val="p"/>
              </m:rPr>
              <w:rPr>
                <w:rFonts w:ascii="Cambria Math" w:hAnsi="Cambria Math" w:cs="Times New Roman"/>
                <w:color w:val="000000" w:themeColor="text1"/>
                <w:sz w:val="20"/>
                <w:szCs w:val="20"/>
              </w:rPr>
              <m:t>2</m:t>
            </m:r>
          </m:sub>
        </m:sSub>
        <m:d>
          <m:dPr>
            <m:ctrlPr>
              <w:rPr>
                <w:rFonts w:ascii="Cambria Math" w:hAnsi="Cambria Math" w:cs="Times New Roman"/>
                <w:color w:val="000000" w:themeColor="text1"/>
                <w:sz w:val="20"/>
                <w:szCs w:val="20"/>
              </w:rPr>
            </m:ctrlPr>
          </m:dPr>
          <m:e>
            <m:r>
              <m:rPr>
                <m:sty m:val="p"/>
              </m:rPr>
              <w:rPr>
                <w:rFonts w:ascii="Cambria Math" w:hAnsi="Cambria Math" w:cs="Times New Roman"/>
                <w:color w:val="000000" w:themeColor="text1"/>
                <w:sz w:val="20"/>
                <w:szCs w:val="20"/>
              </w:rPr>
              <m:t>k</m:t>
            </m:r>
          </m:e>
        </m:d>
        <m:r>
          <m:rPr>
            <m:sty m:val="p"/>
          </m:rPr>
          <w:rPr>
            <w:rFonts w:ascii="Cambria Math" w:hAnsi="Cambria Math" w:cs="Times New Roman"/>
            <w:color w:val="000000" w:themeColor="text1"/>
            <w:sz w:val="20"/>
            <w:szCs w:val="20"/>
          </w:rPr>
          <m:t>-</m:t>
        </m:r>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S</m:t>
            </m:r>
          </m:e>
          <m:sub>
            <m:r>
              <m:rPr>
                <m:sty m:val="p"/>
              </m:rPr>
              <w:rPr>
                <w:rFonts w:ascii="Cambria Math" w:hAnsi="Cambria Math" w:cs="Times New Roman"/>
                <w:color w:val="000000" w:themeColor="text1"/>
                <w:sz w:val="20"/>
                <w:szCs w:val="20"/>
              </w:rPr>
              <m:t>2</m:t>
            </m:r>
          </m:sub>
        </m:sSub>
        <m:d>
          <m:dPr>
            <m:ctrlPr>
              <w:rPr>
                <w:rFonts w:ascii="Cambria Math" w:hAnsi="Cambria Math" w:cs="Times New Roman"/>
                <w:color w:val="000000" w:themeColor="text1"/>
                <w:sz w:val="20"/>
                <w:szCs w:val="20"/>
              </w:rPr>
            </m:ctrlPr>
          </m:dPr>
          <m:e>
            <m:r>
              <m:rPr>
                <m:sty m:val="p"/>
              </m:rPr>
              <w:rPr>
                <w:rFonts w:ascii="Cambria Math" w:hAnsi="Cambria Math" w:cs="Times New Roman"/>
                <w:color w:val="000000" w:themeColor="text1"/>
                <w:sz w:val="20"/>
                <w:szCs w:val="20"/>
              </w:rPr>
              <m:t>k-1</m:t>
            </m:r>
          </m:e>
        </m:d>
        <m:r>
          <m:rPr>
            <m:sty m:val="p"/>
          </m:rPr>
          <w:rPr>
            <w:rFonts w:ascii="Cambria Math" w:hAnsi="Cambria Math" w:cs="Times New Roman"/>
            <w:color w:val="000000" w:themeColor="text1"/>
            <w:sz w:val="20"/>
            <w:szCs w:val="20"/>
          </w:rPr>
          <m:t>+</m:t>
        </m:r>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S</m:t>
            </m:r>
          </m:e>
          <m:sub>
            <m:r>
              <m:rPr>
                <m:sty m:val="p"/>
              </m:rPr>
              <w:rPr>
                <w:rFonts w:ascii="Cambria Math" w:hAnsi="Cambria Math" w:cs="Times New Roman"/>
                <w:color w:val="000000" w:themeColor="text1"/>
                <w:sz w:val="20"/>
                <w:szCs w:val="20"/>
              </w:rPr>
              <m:t>3</m:t>
            </m:r>
          </m:sub>
        </m:sSub>
        <m:d>
          <m:dPr>
            <m:ctrlPr>
              <w:rPr>
                <w:rFonts w:ascii="Cambria Math" w:hAnsi="Cambria Math" w:cs="Times New Roman"/>
                <w:color w:val="000000" w:themeColor="text1"/>
                <w:sz w:val="20"/>
                <w:szCs w:val="20"/>
              </w:rPr>
            </m:ctrlPr>
          </m:dPr>
          <m:e>
            <m:r>
              <m:rPr>
                <m:sty m:val="p"/>
              </m:rPr>
              <w:rPr>
                <w:rFonts w:ascii="Cambria Math" w:hAnsi="Cambria Math" w:cs="Times New Roman"/>
                <w:color w:val="000000" w:themeColor="text1"/>
                <w:sz w:val="20"/>
                <w:szCs w:val="20"/>
              </w:rPr>
              <m:t>k</m:t>
            </m:r>
          </m:e>
        </m:d>
        <m:r>
          <m:rPr>
            <m:sty m:val="p"/>
          </m:rPr>
          <w:rPr>
            <w:rFonts w:ascii="Cambria Math" w:hAnsi="Cambria Math" w:cs="Times New Roman"/>
            <w:color w:val="000000" w:themeColor="text1"/>
            <w:sz w:val="20"/>
            <w:szCs w:val="20"/>
          </w:rPr>
          <m:t>-</m:t>
        </m:r>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S</m:t>
            </m:r>
          </m:e>
          <m:sub>
            <m:r>
              <m:rPr>
                <m:sty m:val="p"/>
              </m:rPr>
              <w:rPr>
                <w:rFonts w:ascii="Cambria Math" w:hAnsi="Cambria Math" w:cs="Times New Roman"/>
                <w:color w:val="000000" w:themeColor="text1"/>
                <w:sz w:val="20"/>
                <w:szCs w:val="20"/>
              </w:rPr>
              <m:t>3</m:t>
            </m:r>
          </m:sub>
        </m:sSub>
        <m:d>
          <m:dPr>
            <m:ctrlPr>
              <w:rPr>
                <w:rFonts w:ascii="Cambria Math" w:hAnsi="Cambria Math" w:cs="Times New Roman"/>
                <w:color w:val="000000" w:themeColor="text1"/>
                <w:sz w:val="20"/>
                <w:szCs w:val="20"/>
              </w:rPr>
            </m:ctrlPr>
          </m:dPr>
          <m:e>
            <m:r>
              <m:rPr>
                <m:sty m:val="p"/>
              </m:rPr>
              <w:rPr>
                <w:rFonts w:ascii="Cambria Math" w:hAnsi="Cambria Math" w:cs="Times New Roman"/>
                <w:color w:val="000000" w:themeColor="text1"/>
                <w:sz w:val="20"/>
                <w:szCs w:val="20"/>
              </w:rPr>
              <m:t>k-1</m:t>
            </m:r>
          </m:e>
        </m:d>
      </m:oMath>
      <w:r w:rsidRPr="006E49A9">
        <w:rPr>
          <w:rFonts w:ascii="Times New Roman" w:eastAsiaTheme="minorEastAsia" w:hAnsi="Times New Roman" w:cs="Times New Roman"/>
          <w:color w:val="000000" w:themeColor="text1"/>
          <w:sz w:val="20"/>
          <w:szCs w:val="20"/>
        </w:rPr>
        <w:t xml:space="preserve">            </w:t>
      </w:r>
      <w:r>
        <w:rPr>
          <w:rFonts w:ascii="Times New Roman" w:eastAsiaTheme="minorEastAsia" w:hAnsi="Times New Roman" w:cs="Times New Roman"/>
          <w:color w:val="000000" w:themeColor="text1"/>
          <w:sz w:val="20"/>
          <w:szCs w:val="20"/>
        </w:rPr>
        <w:t xml:space="preserve">                   (19</w:t>
      </w:r>
      <w:r w:rsidRPr="006E49A9">
        <w:rPr>
          <w:rFonts w:ascii="Times New Roman" w:eastAsiaTheme="minorEastAsia" w:hAnsi="Times New Roman" w:cs="Times New Roman"/>
          <w:color w:val="000000" w:themeColor="text1"/>
          <w:sz w:val="20"/>
          <w:szCs w:val="20"/>
        </w:rPr>
        <w:t>)</w:t>
      </w:r>
    </w:p>
    <w:p w14:paraId="214574B8" w14:textId="77777777" w:rsidR="001E60B8" w:rsidRPr="006E49A9" w:rsidRDefault="001E60B8" w:rsidP="001E60B8">
      <w:pPr>
        <w:autoSpaceDE w:val="0"/>
        <w:autoSpaceDN w:val="0"/>
        <w:adjustRightInd w:val="0"/>
        <w:spacing w:after="0" w:line="276" w:lineRule="auto"/>
        <w:jc w:val="both"/>
        <w:rPr>
          <w:rFonts w:ascii="Times New Roman" w:eastAsiaTheme="minorEastAsia" w:hAnsi="Times New Roman" w:cs="Times New Roman"/>
          <w:color w:val="000000" w:themeColor="text1"/>
          <w:sz w:val="20"/>
          <w:szCs w:val="20"/>
        </w:rPr>
      </w:pPr>
      <w:r w:rsidRPr="006E49A9">
        <w:rPr>
          <w:rFonts w:ascii="Times New Roman" w:eastAsiaTheme="minorEastAsia" w:hAnsi="Times New Roman" w:cs="Times New Roman"/>
          <w:color w:val="000000" w:themeColor="text1"/>
          <w:sz w:val="20"/>
          <w:szCs w:val="20"/>
        </w:rPr>
        <w:t>Different switching states will generate different configurations of the three-phase load connected to the DC source of the converter. Considering all the possible combinations of the gating signals S</w:t>
      </w:r>
      <w:r w:rsidRPr="006E49A9">
        <w:rPr>
          <w:rFonts w:ascii="Times New Roman" w:eastAsiaTheme="minorEastAsia" w:hAnsi="Times New Roman" w:cs="Times New Roman"/>
          <w:color w:val="000000" w:themeColor="text1"/>
          <w:sz w:val="20"/>
          <w:szCs w:val="20"/>
          <w:vertAlign w:val="subscript"/>
        </w:rPr>
        <w:t>1</w:t>
      </w:r>
      <w:r w:rsidRPr="006E49A9">
        <w:rPr>
          <w:rFonts w:ascii="Times New Roman" w:eastAsiaTheme="minorEastAsia" w:hAnsi="Times New Roman" w:cs="Times New Roman"/>
          <w:color w:val="000000" w:themeColor="text1"/>
          <w:sz w:val="20"/>
          <w:szCs w:val="20"/>
        </w:rPr>
        <w:t>, S</w:t>
      </w:r>
      <w:r w:rsidRPr="006E49A9">
        <w:rPr>
          <w:rFonts w:ascii="Times New Roman" w:eastAsiaTheme="minorEastAsia" w:hAnsi="Times New Roman" w:cs="Times New Roman"/>
          <w:color w:val="000000" w:themeColor="text1"/>
          <w:sz w:val="20"/>
          <w:szCs w:val="20"/>
          <w:vertAlign w:val="subscript"/>
        </w:rPr>
        <w:t>2</w:t>
      </w:r>
      <w:r w:rsidRPr="006E49A9">
        <w:rPr>
          <w:rFonts w:ascii="Times New Roman" w:eastAsiaTheme="minorEastAsia" w:hAnsi="Times New Roman" w:cs="Times New Roman"/>
          <w:color w:val="000000" w:themeColor="text1"/>
          <w:sz w:val="20"/>
          <w:szCs w:val="20"/>
        </w:rPr>
        <w:t>, and S</w:t>
      </w:r>
      <w:r w:rsidRPr="006E49A9">
        <w:rPr>
          <w:rFonts w:ascii="Times New Roman" w:eastAsiaTheme="minorEastAsia" w:hAnsi="Times New Roman" w:cs="Times New Roman"/>
          <w:color w:val="000000" w:themeColor="text1"/>
          <w:sz w:val="20"/>
          <w:szCs w:val="20"/>
          <w:vertAlign w:val="subscript"/>
        </w:rPr>
        <w:t>3</w:t>
      </w:r>
      <w:r w:rsidRPr="006E49A9">
        <w:rPr>
          <w:rFonts w:ascii="Times New Roman" w:eastAsiaTheme="minorEastAsia" w:hAnsi="Times New Roman" w:cs="Times New Roman"/>
          <w:color w:val="000000" w:themeColor="text1"/>
          <w:sz w:val="20"/>
          <w:szCs w:val="20"/>
        </w:rPr>
        <w:t>, eight switching states and consequently eight voltage vectors are obtained.</w:t>
      </w:r>
    </w:p>
    <w:p w14:paraId="009B7EA1" w14:textId="77777777" w:rsidR="001E60B8" w:rsidRDefault="001E60B8" w:rsidP="001E60B8">
      <w:pPr>
        <w:autoSpaceDE w:val="0"/>
        <w:autoSpaceDN w:val="0"/>
        <w:adjustRightInd w:val="0"/>
        <w:spacing w:after="0" w:line="276" w:lineRule="auto"/>
        <w:jc w:val="both"/>
        <w:rPr>
          <w:rFonts w:ascii="Times New Roman" w:hAnsi="Times New Roman" w:cs="Times New Roman"/>
          <w:color w:val="000000" w:themeColor="text1"/>
          <w:sz w:val="20"/>
          <w:szCs w:val="20"/>
        </w:rPr>
      </w:pPr>
      <w:r w:rsidRPr="006E49A9">
        <w:rPr>
          <w:rFonts w:ascii="Times New Roman" w:eastAsiaTheme="minorEastAsia" w:hAnsi="Times New Roman" w:cs="Times New Roman"/>
          <w:color w:val="000000" w:themeColor="text1"/>
          <w:sz w:val="20"/>
          <w:szCs w:val="20"/>
        </w:rPr>
        <w:t xml:space="preserve">It is worthy of mention that the </w:t>
      </w:r>
      <w:r w:rsidRPr="006E49A9">
        <w:rPr>
          <w:rFonts w:ascii="Times New Roman" w:hAnsi="Times New Roman" w:cs="Times New Roman"/>
          <w:color w:val="000000" w:themeColor="text1"/>
          <w:sz w:val="20"/>
          <w:szCs w:val="20"/>
        </w:rPr>
        <w:t xml:space="preserve">values of the weighting factor </w:t>
      </w:r>
      <w:r w:rsidRPr="006E49A9">
        <w:rPr>
          <w:rFonts w:ascii="Cambria Math" w:hAnsi="Cambria Math" w:cs="Cambria Math"/>
          <w:color w:val="000000" w:themeColor="text1"/>
          <w:sz w:val="20"/>
          <w:szCs w:val="20"/>
        </w:rPr>
        <w:t>𝜆</w:t>
      </w:r>
      <w:r w:rsidRPr="006E49A9">
        <w:rPr>
          <w:rFonts w:ascii="Times New Roman" w:hAnsi="Times New Roman" w:cs="Times New Roman"/>
          <w:color w:val="000000" w:themeColor="text1"/>
          <w:sz w:val="20"/>
          <w:szCs w:val="20"/>
        </w:rPr>
        <w:t xml:space="preserve"> has influence on the switching frequency of the converter. Hence, current ripples when </w:t>
      </w:r>
      <w:r w:rsidRPr="006E49A9">
        <w:rPr>
          <w:rFonts w:ascii="Cambria Math" w:hAnsi="Cambria Math" w:cs="Cambria Math"/>
          <w:color w:val="000000" w:themeColor="text1"/>
          <w:sz w:val="20"/>
          <w:szCs w:val="20"/>
        </w:rPr>
        <w:t>𝜆</w:t>
      </w:r>
      <w:r>
        <w:rPr>
          <w:rFonts w:ascii="Times New Roman" w:hAnsi="Times New Roman" w:cs="Times New Roman"/>
          <w:color w:val="000000" w:themeColor="text1"/>
          <w:sz w:val="20"/>
          <w:szCs w:val="20"/>
        </w:rPr>
        <w:t xml:space="preserve"> improves</w:t>
      </w:r>
      <w:r w:rsidRPr="001E51F3">
        <w:rPr>
          <w:rFonts w:ascii="Times New Roman" w:hAnsi="Times New Roman" w:cs="Times New Roman"/>
          <w:color w:val="000000" w:themeColor="text1"/>
          <w:sz w:val="20"/>
          <w:szCs w:val="20"/>
        </w:rPr>
        <w:t>.</w:t>
      </w:r>
    </w:p>
    <w:p w14:paraId="68559A69" w14:textId="77777777" w:rsidR="001E60B8" w:rsidRDefault="001E60B8" w:rsidP="001E60B8">
      <w:pPr>
        <w:autoSpaceDE w:val="0"/>
        <w:autoSpaceDN w:val="0"/>
        <w:adjustRightInd w:val="0"/>
        <w:spacing w:after="0" w:line="276" w:lineRule="auto"/>
        <w:jc w:val="both"/>
        <w:rPr>
          <w:rFonts w:ascii="Times New Roman" w:hAnsi="Times New Roman" w:cs="Times New Roman"/>
          <w:color w:val="000000" w:themeColor="text1"/>
          <w:sz w:val="20"/>
          <w:szCs w:val="20"/>
        </w:rPr>
      </w:pPr>
    </w:p>
    <w:p w14:paraId="3711A9A1" w14:textId="77777777" w:rsidR="001E60B8" w:rsidRPr="006F47CC" w:rsidRDefault="001E60B8" w:rsidP="001E60B8">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3.5 Vector Control and MPC Based PMSM </w:t>
      </w:r>
    </w:p>
    <w:p w14:paraId="3BA5519E" w14:textId="77777777" w:rsidR="001E60B8" w:rsidRPr="00C710A4" w:rsidRDefault="001E60B8" w:rsidP="001E60B8">
      <w:pPr>
        <w:spacing w:after="0" w:line="276" w:lineRule="auto"/>
        <w:jc w:val="both"/>
        <w:rPr>
          <w:rFonts w:ascii="Times New Roman" w:eastAsiaTheme="minorEastAsia" w:hAnsi="Times New Roman" w:cs="Times New Roman"/>
          <w:color w:val="000000" w:themeColor="text1"/>
          <w:sz w:val="20"/>
          <w:szCs w:val="20"/>
        </w:rPr>
      </w:pPr>
      <w:r w:rsidRPr="00C710A4">
        <w:rPr>
          <w:rFonts w:ascii="Times New Roman" w:eastAsiaTheme="minorEastAsia" w:hAnsi="Times New Roman" w:cs="Times New Roman"/>
          <w:color w:val="000000" w:themeColor="text1"/>
          <w:sz w:val="20"/>
          <w:szCs w:val="20"/>
        </w:rPr>
        <w:t xml:space="preserve">The objectives of the model of vector control and predictive control of the PMSM scheme are summarized as follows: </w:t>
      </w:r>
    </w:p>
    <w:p w14:paraId="5038E2DA" w14:textId="77777777" w:rsidR="001E60B8" w:rsidRPr="00C710A4" w:rsidRDefault="001E60B8" w:rsidP="001E60B8">
      <w:pPr>
        <w:spacing w:after="0" w:line="276" w:lineRule="auto"/>
        <w:jc w:val="both"/>
        <w:rPr>
          <w:rFonts w:ascii="Times New Roman" w:eastAsiaTheme="minorEastAsia" w:hAnsi="Times New Roman" w:cs="Times New Roman"/>
          <w:color w:val="000000" w:themeColor="text1"/>
          <w:sz w:val="20"/>
          <w:szCs w:val="20"/>
        </w:rPr>
      </w:pPr>
      <w:r w:rsidRPr="00C710A4">
        <w:rPr>
          <w:rFonts w:ascii="Times New Roman" w:eastAsiaTheme="minorEastAsia" w:hAnsi="Times New Roman" w:cs="Times New Roman"/>
          <w:color w:val="000000" w:themeColor="text1"/>
          <w:sz w:val="20"/>
          <w:szCs w:val="20"/>
        </w:rPr>
        <w:t xml:space="preserve"> Torque current reference tracking</w:t>
      </w:r>
    </w:p>
    <w:p w14:paraId="3163B7D6" w14:textId="77777777" w:rsidR="001E60B8" w:rsidRPr="00C710A4" w:rsidRDefault="001E60B8" w:rsidP="001E60B8">
      <w:pPr>
        <w:spacing w:after="0" w:line="276" w:lineRule="auto"/>
        <w:jc w:val="both"/>
        <w:rPr>
          <w:rFonts w:ascii="Times New Roman" w:eastAsiaTheme="minorEastAsia" w:hAnsi="Times New Roman" w:cs="Times New Roman"/>
          <w:color w:val="000000" w:themeColor="text1"/>
          <w:sz w:val="20"/>
          <w:szCs w:val="20"/>
        </w:rPr>
      </w:pPr>
      <w:r w:rsidRPr="00C710A4">
        <w:rPr>
          <w:rFonts w:ascii="Times New Roman" w:eastAsiaTheme="minorEastAsia" w:hAnsi="Times New Roman" w:cs="Times New Roman"/>
          <w:color w:val="000000" w:themeColor="text1"/>
          <w:sz w:val="20"/>
          <w:szCs w:val="20"/>
        </w:rPr>
        <w:t xml:space="preserve"> Speed reference tracking</w:t>
      </w:r>
    </w:p>
    <w:p w14:paraId="59906322" w14:textId="77777777" w:rsidR="001E60B8" w:rsidRPr="00C710A4" w:rsidRDefault="001E60B8" w:rsidP="001E60B8">
      <w:pPr>
        <w:spacing w:after="0" w:line="276" w:lineRule="auto"/>
        <w:jc w:val="both"/>
        <w:rPr>
          <w:rFonts w:ascii="Times New Roman" w:eastAsiaTheme="minorEastAsia" w:hAnsi="Times New Roman" w:cs="Times New Roman"/>
          <w:color w:val="000000" w:themeColor="text1"/>
          <w:sz w:val="20"/>
          <w:szCs w:val="20"/>
        </w:rPr>
      </w:pPr>
      <w:r w:rsidRPr="00C710A4">
        <w:rPr>
          <w:rFonts w:ascii="Times New Roman" w:eastAsiaTheme="minorEastAsia" w:hAnsi="Times New Roman" w:cs="Times New Roman"/>
          <w:color w:val="000000" w:themeColor="text1"/>
          <w:sz w:val="20"/>
          <w:szCs w:val="20"/>
        </w:rPr>
        <w:t xml:space="preserve"> Torque by ampere optimization</w:t>
      </w:r>
    </w:p>
    <w:p w14:paraId="1337F9C1" w14:textId="77777777" w:rsidR="001E60B8" w:rsidRPr="00C710A4" w:rsidRDefault="001E60B8" w:rsidP="001E60B8">
      <w:pPr>
        <w:spacing w:after="0" w:line="276" w:lineRule="auto"/>
        <w:jc w:val="both"/>
        <w:rPr>
          <w:rFonts w:ascii="Times New Roman" w:eastAsiaTheme="minorEastAsia" w:hAnsi="Times New Roman" w:cs="Times New Roman"/>
          <w:color w:val="000000" w:themeColor="text1"/>
          <w:sz w:val="20"/>
          <w:szCs w:val="20"/>
        </w:rPr>
      </w:pPr>
      <w:r w:rsidRPr="00C710A4">
        <w:rPr>
          <w:rFonts w:ascii="Times New Roman" w:eastAsiaTheme="minorEastAsia" w:hAnsi="Times New Roman" w:cs="Times New Roman"/>
          <w:color w:val="000000" w:themeColor="text1"/>
          <w:sz w:val="20"/>
          <w:szCs w:val="20"/>
        </w:rPr>
        <w:t xml:space="preserve"> </w:t>
      </w:r>
      <w:proofErr w:type="gramStart"/>
      <w:r w:rsidRPr="00C710A4">
        <w:rPr>
          <w:rFonts w:ascii="Times New Roman" w:eastAsiaTheme="minorEastAsia" w:hAnsi="Times New Roman" w:cs="Times New Roman"/>
          <w:color w:val="000000" w:themeColor="text1"/>
          <w:sz w:val="20"/>
          <w:szCs w:val="20"/>
        </w:rPr>
        <w:t>Current magnitude limitation.</w:t>
      </w:r>
      <w:proofErr w:type="gramEnd"/>
    </w:p>
    <w:p w14:paraId="657511E4" w14:textId="77777777" w:rsidR="001E60B8" w:rsidRPr="00C710A4" w:rsidRDefault="001E60B8" w:rsidP="001E60B8">
      <w:pPr>
        <w:spacing w:after="0" w:line="276" w:lineRule="auto"/>
        <w:jc w:val="both"/>
        <w:rPr>
          <w:rFonts w:ascii="Times New Roman" w:eastAsiaTheme="minorEastAsia" w:hAnsi="Times New Roman" w:cs="Times New Roman"/>
          <w:color w:val="000000" w:themeColor="text1"/>
          <w:sz w:val="20"/>
          <w:szCs w:val="20"/>
        </w:rPr>
      </w:pPr>
      <w:r w:rsidRPr="00C710A4">
        <w:rPr>
          <w:rFonts w:ascii="Times New Roman" w:eastAsiaTheme="minorEastAsia" w:hAnsi="Times New Roman" w:cs="Times New Roman"/>
          <w:color w:val="000000" w:themeColor="text1"/>
          <w:sz w:val="20"/>
          <w:szCs w:val="20"/>
        </w:rPr>
        <w:t>These objectives can be expressed as the following cost function:</w:t>
      </w:r>
    </w:p>
    <w:p w14:paraId="573C3B2F" w14:textId="77777777" w:rsidR="001E60B8" w:rsidRPr="00C710A4" w:rsidRDefault="001E60B8" w:rsidP="001E60B8">
      <w:pPr>
        <w:spacing w:after="0" w:line="276" w:lineRule="auto"/>
        <w:jc w:val="right"/>
        <w:rPr>
          <w:rFonts w:ascii="Times New Roman" w:eastAsiaTheme="minorEastAsia" w:hAnsi="Times New Roman" w:cs="Times New Roman"/>
          <w:color w:val="000000" w:themeColor="text1"/>
          <w:sz w:val="20"/>
          <w:szCs w:val="20"/>
        </w:rPr>
      </w:pPr>
      <m:oMath>
        <m:r>
          <m:rPr>
            <m:sty m:val="p"/>
          </m:rPr>
          <w:rPr>
            <w:rFonts w:ascii="Cambria Math" w:hAnsi="Cambria Math" w:cs="Times New Roman"/>
            <w:color w:val="000000" w:themeColor="text1"/>
            <w:sz w:val="20"/>
            <w:szCs w:val="20"/>
          </w:rPr>
          <m:t>g=</m:t>
        </m:r>
        <m:sSup>
          <m:sSupPr>
            <m:ctrlPr>
              <w:rPr>
                <w:rFonts w:ascii="Cambria Math" w:hAnsi="Cambria Math" w:cs="Times New Roman"/>
                <w:color w:val="000000" w:themeColor="text1"/>
                <w:sz w:val="20"/>
                <w:szCs w:val="20"/>
              </w:rPr>
            </m:ctrlPr>
          </m:sSupPr>
          <m:e>
            <m:r>
              <m:rPr>
                <m:sty m:val="p"/>
              </m:rPr>
              <w:rPr>
                <w:rFonts w:ascii="Cambria Math" w:hAnsi="Cambria Math" w:cs="Times New Roman"/>
                <w:color w:val="000000" w:themeColor="text1"/>
                <w:sz w:val="20"/>
                <w:szCs w:val="20"/>
              </w:rPr>
              <m:t>(</m:t>
            </m:r>
            <m:sSup>
              <m:sSupPr>
                <m:ctrlPr>
                  <w:rPr>
                    <w:rFonts w:ascii="Cambria Math" w:hAnsi="Cambria Math" w:cs="Times New Roman"/>
                    <w:color w:val="000000" w:themeColor="text1"/>
                    <w:sz w:val="20"/>
                    <w:szCs w:val="20"/>
                  </w:rPr>
                </m:ctrlPr>
              </m:sSupPr>
              <m:e>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i</m:t>
                    </m:r>
                  </m:e>
                  <m:sub>
                    <m:r>
                      <m:rPr>
                        <m:sty m:val="p"/>
                      </m:rPr>
                      <w:rPr>
                        <w:rFonts w:ascii="Cambria Math" w:hAnsi="Cambria Math" w:cs="Times New Roman"/>
                        <w:color w:val="000000" w:themeColor="text1"/>
                        <w:sz w:val="20"/>
                        <w:szCs w:val="20"/>
                      </w:rPr>
                      <m:t>sd</m:t>
                    </m:r>
                  </m:sub>
                </m:sSub>
              </m:e>
              <m:sup>
                <m:r>
                  <m:rPr>
                    <m:sty m:val="p"/>
                  </m:rPr>
                  <w:rPr>
                    <w:rFonts w:ascii="Cambria Math" w:hAnsi="Cambria Math" w:cs="Times New Roman"/>
                    <w:color w:val="000000" w:themeColor="text1"/>
                    <w:sz w:val="20"/>
                    <w:szCs w:val="20"/>
                  </w:rPr>
                  <m:t>p</m:t>
                </m:r>
              </m:sup>
            </m:sSup>
            <m:d>
              <m:dPr>
                <m:ctrlPr>
                  <w:rPr>
                    <w:rFonts w:ascii="Cambria Math" w:hAnsi="Cambria Math" w:cs="Times New Roman"/>
                    <w:color w:val="000000" w:themeColor="text1"/>
                    <w:sz w:val="20"/>
                    <w:szCs w:val="20"/>
                  </w:rPr>
                </m:ctrlPr>
              </m:dPr>
              <m:e>
                <m:r>
                  <m:rPr>
                    <m:sty m:val="p"/>
                  </m:rPr>
                  <w:rPr>
                    <w:rFonts w:ascii="Cambria Math" w:hAnsi="Cambria Math" w:cs="Times New Roman"/>
                    <w:color w:val="000000" w:themeColor="text1"/>
                    <w:sz w:val="20"/>
                    <w:szCs w:val="20"/>
                  </w:rPr>
                  <m:t>k+1</m:t>
                </m:r>
              </m:e>
            </m:d>
            <m:r>
              <m:rPr>
                <m:sty m:val="p"/>
              </m:rPr>
              <w:rPr>
                <w:rFonts w:ascii="Cambria Math" w:hAnsi="Cambria Math" w:cs="Times New Roman"/>
                <w:color w:val="000000" w:themeColor="text1"/>
                <w:sz w:val="20"/>
                <w:szCs w:val="20"/>
              </w:rPr>
              <m:t>)</m:t>
            </m:r>
          </m:e>
          <m:sup>
            <m:r>
              <m:rPr>
                <m:sty m:val="p"/>
              </m:rPr>
              <w:rPr>
                <w:rFonts w:ascii="Cambria Math" w:hAnsi="Cambria Math" w:cs="Times New Roman"/>
                <w:color w:val="000000" w:themeColor="text1"/>
                <w:sz w:val="20"/>
                <w:szCs w:val="20"/>
              </w:rPr>
              <m:t>2</m:t>
            </m:r>
          </m:sup>
        </m:sSup>
        <m:r>
          <m:rPr>
            <m:sty m:val="p"/>
          </m:rPr>
          <w:rPr>
            <w:rFonts w:ascii="Cambria Math" w:hAnsi="Cambria Math" w:cs="Times New Roman"/>
            <w:color w:val="000000" w:themeColor="text1"/>
            <w:sz w:val="20"/>
            <w:szCs w:val="20"/>
          </w:rPr>
          <m:t>+</m:t>
        </m:r>
        <m:sSup>
          <m:sSupPr>
            <m:ctrlPr>
              <w:rPr>
                <w:rFonts w:ascii="Cambria Math" w:hAnsi="Cambria Math" w:cs="Times New Roman"/>
                <w:color w:val="000000" w:themeColor="text1"/>
                <w:sz w:val="20"/>
                <w:szCs w:val="20"/>
              </w:rPr>
            </m:ctrlPr>
          </m:sSupPr>
          <m:e>
            <m:r>
              <m:rPr>
                <m:sty m:val="p"/>
              </m:rPr>
              <w:rPr>
                <w:rFonts w:ascii="Cambria Math" w:hAnsi="Cambria Math" w:cs="Times New Roman"/>
                <w:color w:val="000000" w:themeColor="text1"/>
                <w:sz w:val="20"/>
                <w:szCs w:val="20"/>
              </w:rPr>
              <m:t>(</m:t>
            </m:r>
            <m:sSup>
              <m:sSupPr>
                <m:ctrlPr>
                  <w:rPr>
                    <w:rFonts w:ascii="Cambria Math" w:hAnsi="Cambria Math" w:cs="Times New Roman"/>
                    <w:color w:val="000000" w:themeColor="text1"/>
                    <w:sz w:val="20"/>
                    <w:szCs w:val="20"/>
                  </w:rPr>
                </m:ctrlPr>
              </m:sSupPr>
              <m:e>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i</m:t>
                    </m:r>
                  </m:e>
                  <m:sub>
                    <m:r>
                      <m:rPr>
                        <m:sty m:val="p"/>
                      </m:rPr>
                      <w:rPr>
                        <w:rFonts w:ascii="Cambria Math" w:hAnsi="Cambria Math" w:cs="Times New Roman"/>
                        <w:color w:val="000000" w:themeColor="text1"/>
                        <w:sz w:val="20"/>
                        <w:szCs w:val="20"/>
                      </w:rPr>
                      <m:t>sq</m:t>
                    </m:r>
                  </m:sub>
                </m:sSub>
              </m:e>
              <m:sup>
                <m:r>
                  <m:rPr>
                    <m:sty m:val="p"/>
                  </m:rPr>
                  <w:rPr>
                    <w:rFonts w:ascii="Cambria Math" w:hAnsi="Cambria Math" w:cs="Times New Roman"/>
                    <w:color w:val="000000" w:themeColor="text1"/>
                    <w:sz w:val="20"/>
                    <w:szCs w:val="20"/>
                  </w:rPr>
                  <m:t>*</m:t>
                </m:r>
              </m:sup>
            </m:sSup>
            <m:d>
              <m:dPr>
                <m:ctrlPr>
                  <w:rPr>
                    <w:rFonts w:ascii="Cambria Math" w:hAnsi="Cambria Math" w:cs="Times New Roman"/>
                    <w:color w:val="000000" w:themeColor="text1"/>
                    <w:sz w:val="20"/>
                    <w:szCs w:val="20"/>
                  </w:rPr>
                </m:ctrlPr>
              </m:dPr>
              <m:e>
                <m:r>
                  <m:rPr>
                    <m:sty m:val="p"/>
                  </m:rPr>
                  <w:rPr>
                    <w:rFonts w:ascii="Cambria Math" w:hAnsi="Cambria Math" w:cs="Times New Roman"/>
                    <w:color w:val="000000" w:themeColor="text1"/>
                    <w:sz w:val="20"/>
                    <w:szCs w:val="20"/>
                  </w:rPr>
                  <m:t>k</m:t>
                </m:r>
              </m:e>
            </m:d>
            <m:r>
              <m:rPr>
                <m:sty m:val="p"/>
              </m:rPr>
              <w:rPr>
                <w:rFonts w:ascii="Cambria Math" w:hAnsi="Cambria Math" w:cs="Times New Roman"/>
                <w:color w:val="000000" w:themeColor="text1"/>
                <w:sz w:val="20"/>
                <w:szCs w:val="20"/>
              </w:rPr>
              <m:t>-</m:t>
            </m:r>
            <m:sSup>
              <m:sSupPr>
                <m:ctrlPr>
                  <w:rPr>
                    <w:rFonts w:ascii="Cambria Math" w:hAnsi="Cambria Math" w:cs="Times New Roman"/>
                    <w:color w:val="000000" w:themeColor="text1"/>
                    <w:sz w:val="20"/>
                    <w:szCs w:val="20"/>
                  </w:rPr>
                </m:ctrlPr>
              </m:sSupPr>
              <m:e>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i</m:t>
                    </m:r>
                  </m:e>
                  <m:sub>
                    <m:r>
                      <m:rPr>
                        <m:sty m:val="p"/>
                      </m:rPr>
                      <w:rPr>
                        <w:rFonts w:ascii="Cambria Math" w:hAnsi="Cambria Math" w:cs="Times New Roman"/>
                        <w:color w:val="000000" w:themeColor="text1"/>
                        <w:sz w:val="20"/>
                        <w:szCs w:val="20"/>
                      </w:rPr>
                      <m:t>sq</m:t>
                    </m:r>
                  </m:sub>
                </m:sSub>
              </m:e>
              <m:sup>
                <m:r>
                  <m:rPr>
                    <m:sty m:val="p"/>
                  </m:rPr>
                  <w:rPr>
                    <w:rFonts w:ascii="Cambria Math" w:hAnsi="Cambria Math" w:cs="Times New Roman"/>
                    <w:color w:val="000000" w:themeColor="text1"/>
                    <w:sz w:val="20"/>
                    <w:szCs w:val="20"/>
                  </w:rPr>
                  <m:t>p</m:t>
                </m:r>
              </m:sup>
            </m:sSup>
            <m:d>
              <m:dPr>
                <m:ctrlPr>
                  <w:rPr>
                    <w:rFonts w:ascii="Cambria Math" w:hAnsi="Cambria Math" w:cs="Times New Roman"/>
                    <w:color w:val="000000" w:themeColor="text1"/>
                    <w:sz w:val="20"/>
                    <w:szCs w:val="20"/>
                  </w:rPr>
                </m:ctrlPr>
              </m:dPr>
              <m:e>
                <m:r>
                  <m:rPr>
                    <m:sty m:val="p"/>
                  </m:rPr>
                  <w:rPr>
                    <w:rFonts w:ascii="Cambria Math" w:hAnsi="Cambria Math" w:cs="Times New Roman"/>
                    <w:color w:val="000000" w:themeColor="text1"/>
                    <w:sz w:val="20"/>
                    <w:szCs w:val="20"/>
                  </w:rPr>
                  <m:t>k+1</m:t>
                </m:r>
              </m:e>
            </m:d>
            <m:r>
              <m:rPr>
                <m:sty m:val="p"/>
              </m:rPr>
              <w:rPr>
                <w:rFonts w:ascii="Cambria Math" w:hAnsi="Cambria Math" w:cs="Times New Roman"/>
                <w:color w:val="000000" w:themeColor="text1"/>
                <w:sz w:val="20"/>
                <w:szCs w:val="20"/>
              </w:rPr>
              <m:t>)</m:t>
            </m:r>
          </m:e>
          <m:sup>
            <m:r>
              <m:rPr>
                <m:sty m:val="p"/>
              </m:rPr>
              <w:rPr>
                <w:rFonts w:ascii="Cambria Math" w:hAnsi="Cambria Math" w:cs="Times New Roman"/>
                <w:color w:val="000000" w:themeColor="text1"/>
                <w:sz w:val="20"/>
                <w:szCs w:val="20"/>
              </w:rPr>
              <m:t>2</m:t>
            </m:r>
          </m:sup>
        </m:sSup>
        <m:r>
          <m:rPr>
            <m:sty m:val="p"/>
          </m:rPr>
          <w:rPr>
            <w:rFonts w:ascii="Cambria Math" w:hAnsi="Cambria Math" w:cs="Times New Roman"/>
            <w:color w:val="000000" w:themeColor="text1"/>
            <w:sz w:val="20"/>
            <w:szCs w:val="20"/>
          </w:rPr>
          <m:t>+</m:t>
        </m:r>
        <m:acc>
          <m:accPr>
            <m:ctrlPr>
              <w:rPr>
                <w:rFonts w:ascii="Cambria Math" w:hAnsi="Cambria Math" w:cs="Times New Roman"/>
                <w:color w:val="000000" w:themeColor="text1"/>
                <w:sz w:val="20"/>
                <w:szCs w:val="20"/>
              </w:rPr>
            </m:ctrlPr>
          </m:accPr>
          <m:e>
            <m:r>
              <m:rPr>
                <m:sty m:val="p"/>
              </m:rPr>
              <w:rPr>
                <w:rFonts w:ascii="Cambria Math" w:hAnsi="Cambria Math" w:cs="Times New Roman"/>
                <w:color w:val="000000" w:themeColor="text1"/>
                <w:sz w:val="20"/>
                <w:szCs w:val="20"/>
              </w:rPr>
              <m:t>f</m:t>
            </m:r>
          </m:e>
        </m:acc>
        <m:d>
          <m:dPr>
            <m:ctrlPr>
              <w:rPr>
                <w:rFonts w:ascii="Cambria Math" w:hAnsi="Cambria Math" w:cs="Times New Roman"/>
                <w:color w:val="000000" w:themeColor="text1"/>
                <w:sz w:val="20"/>
                <w:szCs w:val="20"/>
              </w:rPr>
            </m:ctrlPr>
          </m:dPr>
          <m:e>
            <m:sSup>
              <m:sSupPr>
                <m:ctrlPr>
                  <w:rPr>
                    <w:rFonts w:ascii="Cambria Math" w:hAnsi="Cambria Math" w:cs="Times New Roman"/>
                    <w:color w:val="000000" w:themeColor="text1"/>
                    <w:sz w:val="20"/>
                    <w:szCs w:val="20"/>
                  </w:rPr>
                </m:ctrlPr>
              </m:sSupPr>
              <m:e>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i</m:t>
                    </m:r>
                  </m:e>
                  <m:sub>
                    <m:r>
                      <m:rPr>
                        <m:sty m:val="p"/>
                      </m:rPr>
                      <w:rPr>
                        <w:rFonts w:ascii="Cambria Math" w:hAnsi="Cambria Math" w:cs="Times New Roman"/>
                        <w:color w:val="000000" w:themeColor="text1"/>
                        <w:sz w:val="20"/>
                        <w:szCs w:val="20"/>
                      </w:rPr>
                      <m:t>sd</m:t>
                    </m:r>
                  </m:sub>
                </m:sSub>
              </m:e>
              <m:sup>
                <m:r>
                  <m:rPr>
                    <m:sty m:val="p"/>
                  </m:rPr>
                  <w:rPr>
                    <w:rFonts w:ascii="Cambria Math" w:hAnsi="Cambria Math" w:cs="Times New Roman"/>
                    <w:color w:val="000000" w:themeColor="text1"/>
                    <w:sz w:val="20"/>
                    <w:szCs w:val="20"/>
                  </w:rPr>
                  <m:t>p</m:t>
                </m:r>
              </m:sup>
            </m:sSup>
            <m:d>
              <m:dPr>
                <m:ctrlPr>
                  <w:rPr>
                    <w:rFonts w:ascii="Cambria Math" w:hAnsi="Cambria Math" w:cs="Times New Roman"/>
                    <w:color w:val="000000" w:themeColor="text1"/>
                    <w:sz w:val="20"/>
                    <w:szCs w:val="20"/>
                  </w:rPr>
                </m:ctrlPr>
              </m:dPr>
              <m:e>
                <m:r>
                  <m:rPr>
                    <m:sty m:val="p"/>
                  </m:rPr>
                  <w:rPr>
                    <w:rFonts w:ascii="Cambria Math" w:hAnsi="Cambria Math" w:cs="Times New Roman"/>
                    <w:color w:val="000000" w:themeColor="text1"/>
                    <w:sz w:val="20"/>
                    <w:szCs w:val="20"/>
                  </w:rPr>
                  <m:t>k+1</m:t>
                </m:r>
              </m:e>
            </m:d>
            <m:r>
              <m:rPr>
                <m:sty m:val="p"/>
              </m:rPr>
              <w:rPr>
                <w:rFonts w:ascii="Cambria Math" w:hAnsi="Cambria Math" w:cs="Times New Roman"/>
                <w:color w:val="000000" w:themeColor="text1"/>
                <w:sz w:val="20"/>
                <w:szCs w:val="20"/>
              </w:rPr>
              <m:t xml:space="preserve">, </m:t>
            </m:r>
            <m:sSup>
              <m:sSupPr>
                <m:ctrlPr>
                  <w:rPr>
                    <w:rFonts w:ascii="Cambria Math" w:hAnsi="Cambria Math" w:cs="Times New Roman"/>
                    <w:color w:val="000000" w:themeColor="text1"/>
                    <w:sz w:val="20"/>
                    <w:szCs w:val="20"/>
                  </w:rPr>
                </m:ctrlPr>
              </m:sSupPr>
              <m:e>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i</m:t>
                    </m:r>
                  </m:e>
                  <m:sub>
                    <m:r>
                      <m:rPr>
                        <m:sty m:val="p"/>
                      </m:rPr>
                      <w:rPr>
                        <w:rFonts w:ascii="Cambria Math" w:hAnsi="Cambria Math" w:cs="Times New Roman"/>
                        <w:color w:val="000000" w:themeColor="text1"/>
                        <w:sz w:val="20"/>
                        <w:szCs w:val="20"/>
                      </w:rPr>
                      <m:t>sq</m:t>
                    </m:r>
                  </m:sub>
                </m:sSub>
              </m:e>
              <m:sup>
                <m:r>
                  <m:rPr>
                    <m:sty m:val="p"/>
                  </m:rPr>
                  <w:rPr>
                    <w:rFonts w:ascii="Cambria Math" w:hAnsi="Cambria Math" w:cs="Times New Roman"/>
                    <w:color w:val="000000" w:themeColor="text1"/>
                    <w:sz w:val="20"/>
                    <w:szCs w:val="20"/>
                  </w:rPr>
                  <m:t>p</m:t>
                </m:r>
              </m:sup>
            </m:sSup>
            <m:r>
              <m:rPr>
                <m:sty m:val="p"/>
              </m:rPr>
              <w:rPr>
                <w:rFonts w:ascii="Cambria Math" w:hAnsi="Cambria Math" w:cs="Times New Roman"/>
                <w:color w:val="000000" w:themeColor="text1"/>
                <w:sz w:val="20"/>
                <w:szCs w:val="20"/>
              </w:rPr>
              <m:t>(k+1)</m:t>
            </m:r>
          </m:e>
        </m:d>
      </m:oMath>
      <w:r>
        <w:rPr>
          <w:rFonts w:ascii="Times New Roman" w:eastAsiaTheme="minorEastAsia" w:hAnsi="Times New Roman" w:cs="Times New Roman"/>
          <w:color w:val="000000" w:themeColor="text1"/>
          <w:sz w:val="20"/>
          <w:szCs w:val="20"/>
        </w:rPr>
        <w:t xml:space="preserve">        (20</w:t>
      </w:r>
      <w:r w:rsidRPr="00C710A4">
        <w:rPr>
          <w:rFonts w:ascii="Times New Roman" w:eastAsiaTheme="minorEastAsia" w:hAnsi="Times New Roman" w:cs="Times New Roman"/>
          <w:color w:val="000000" w:themeColor="text1"/>
          <w:sz w:val="20"/>
          <w:szCs w:val="20"/>
        </w:rPr>
        <w:t>)</w:t>
      </w:r>
    </w:p>
    <w:p w14:paraId="3CB74E5E" w14:textId="77777777" w:rsidR="001E60B8" w:rsidRPr="00C710A4" w:rsidRDefault="001E60B8" w:rsidP="001E60B8">
      <w:pPr>
        <w:spacing w:after="0" w:line="276" w:lineRule="auto"/>
        <w:jc w:val="both"/>
        <w:rPr>
          <w:rFonts w:ascii="Times New Roman" w:eastAsiaTheme="minorEastAsia" w:hAnsi="Times New Roman" w:cs="Times New Roman"/>
          <w:color w:val="000000" w:themeColor="text1"/>
          <w:sz w:val="20"/>
          <w:szCs w:val="20"/>
        </w:rPr>
      </w:pPr>
      <w:proofErr w:type="gramStart"/>
      <w:r w:rsidRPr="00C710A4">
        <w:rPr>
          <w:rFonts w:ascii="Times New Roman" w:eastAsiaTheme="minorEastAsia" w:hAnsi="Times New Roman" w:cs="Times New Roman"/>
          <w:color w:val="000000" w:themeColor="text1"/>
          <w:sz w:val="20"/>
          <w:szCs w:val="20"/>
        </w:rPr>
        <w:t>where</w:t>
      </w:r>
      <w:proofErr w:type="gramEnd"/>
      <w:r w:rsidRPr="00C710A4">
        <w:rPr>
          <w:rFonts w:ascii="Times New Roman" w:eastAsiaTheme="minorEastAsia" w:hAnsi="Times New Roman" w:cs="Times New Roman"/>
          <w:color w:val="000000" w:themeColor="text1"/>
          <w:sz w:val="20"/>
          <w:szCs w:val="20"/>
        </w:rPr>
        <w:t xml:space="preserve"> the first term represents the minimization of the reactive power, allowing the torque</w:t>
      </w:r>
    </w:p>
    <w:p w14:paraId="5F465340" w14:textId="77777777" w:rsidR="001E60B8" w:rsidRPr="00C710A4" w:rsidRDefault="001E60B8" w:rsidP="001E60B8">
      <w:pPr>
        <w:spacing w:after="0" w:line="276" w:lineRule="auto"/>
        <w:jc w:val="both"/>
        <w:rPr>
          <w:rFonts w:ascii="Times New Roman" w:eastAsiaTheme="minorEastAsia" w:hAnsi="Times New Roman" w:cs="Times New Roman"/>
          <w:color w:val="000000" w:themeColor="text1"/>
          <w:sz w:val="20"/>
          <w:szCs w:val="20"/>
        </w:rPr>
      </w:pPr>
      <w:proofErr w:type="gramStart"/>
      <w:r w:rsidRPr="00C710A4">
        <w:rPr>
          <w:rFonts w:ascii="Times New Roman" w:eastAsiaTheme="minorEastAsia" w:hAnsi="Times New Roman" w:cs="Times New Roman"/>
          <w:color w:val="000000" w:themeColor="text1"/>
          <w:sz w:val="20"/>
          <w:szCs w:val="20"/>
        </w:rPr>
        <w:t>by</w:t>
      </w:r>
      <w:proofErr w:type="gramEnd"/>
      <w:r w:rsidRPr="00C710A4">
        <w:rPr>
          <w:rFonts w:ascii="Times New Roman" w:eastAsiaTheme="minorEastAsia" w:hAnsi="Times New Roman" w:cs="Times New Roman"/>
          <w:color w:val="000000" w:themeColor="text1"/>
          <w:sz w:val="20"/>
          <w:szCs w:val="20"/>
        </w:rPr>
        <w:t xml:space="preserve"> ampere optimization, the second term is defined for tracking the torque-producing current,</w:t>
      </w:r>
    </w:p>
    <w:p w14:paraId="27F495B1" w14:textId="77777777" w:rsidR="001E60B8" w:rsidRPr="00C710A4" w:rsidRDefault="001E60B8" w:rsidP="001E60B8">
      <w:pPr>
        <w:spacing w:after="0" w:line="276" w:lineRule="auto"/>
        <w:jc w:val="both"/>
        <w:rPr>
          <w:rFonts w:ascii="Times New Roman" w:eastAsiaTheme="minorEastAsia" w:hAnsi="Times New Roman" w:cs="Times New Roman"/>
          <w:color w:val="000000" w:themeColor="text1"/>
          <w:sz w:val="20"/>
          <w:szCs w:val="20"/>
        </w:rPr>
      </w:pPr>
      <w:proofErr w:type="gramStart"/>
      <w:r w:rsidRPr="00C710A4">
        <w:rPr>
          <w:rFonts w:ascii="Times New Roman" w:eastAsiaTheme="minorEastAsia" w:hAnsi="Times New Roman" w:cs="Times New Roman"/>
          <w:color w:val="000000" w:themeColor="text1"/>
          <w:sz w:val="20"/>
          <w:szCs w:val="20"/>
        </w:rPr>
        <w:t>then</w:t>
      </w:r>
      <w:proofErr w:type="gramEnd"/>
      <w:r w:rsidRPr="00C710A4">
        <w:rPr>
          <w:rFonts w:ascii="Times New Roman" w:eastAsiaTheme="minorEastAsia" w:hAnsi="Times New Roman" w:cs="Times New Roman"/>
          <w:color w:val="000000" w:themeColor="text1"/>
          <w:sz w:val="20"/>
          <w:szCs w:val="20"/>
        </w:rPr>
        <w:t xml:space="preserve"> the third one is the speed reference tracking and the last term is a nonlinear function for limiting the amplitude of the stator currents. This function is defined as:</w:t>
      </w:r>
    </w:p>
    <w:p w14:paraId="6D1F802A" w14:textId="77777777" w:rsidR="001E60B8" w:rsidRPr="00C710A4" w:rsidRDefault="00D82E16" w:rsidP="001E60B8">
      <w:pPr>
        <w:spacing w:after="0" w:line="276" w:lineRule="auto"/>
        <w:jc w:val="right"/>
        <w:rPr>
          <w:rFonts w:ascii="Times New Roman" w:eastAsiaTheme="minorEastAsia" w:hAnsi="Times New Roman" w:cs="Times New Roman"/>
          <w:color w:val="000000" w:themeColor="text1"/>
          <w:sz w:val="20"/>
          <w:szCs w:val="20"/>
        </w:rPr>
      </w:pPr>
      <m:oMath>
        <m:acc>
          <m:accPr>
            <m:ctrlPr>
              <w:rPr>
                <w:rFonts w:ascii="Cambria Math" w:hAnsi="Cambria Math" w:cs="Times New Roman"/>
                <w:color w:val="000000" w:themeColor="text1"/>
                <w:sz w:val="20"/>
                <w:szCs w:val="20"/>
              </w:rPr>
            </m:ctrlPr>
          </m:accPr>
          <m:e>
            <m:r>
              <m:rPr>
                <m:sty m:val="p"/>
              </m:rPr>
              <w:rPr>
                <w:rFonts w:ascii="Cambria Math" w:hAnsi="Cambria Math" w:cs="Times New Roman"/>
                <w:color w:val="000000" w:themeColor="text1"/>
                <w:sz w:val="20"/>
                <w:szCs w:val="20"/>
              </w:rPr>
              <m:t>f</m:t>
            </m:r>
          </m:e>
        </m:acc>
        <m:d>
          <m:dPr>
            <m:ctrlPr>
              <w:rPr>
                <w:rFonts w:ascii="Cambria Math" w:hAnsi="Cambria Math" w:cs="Times New Roman"/>
                <w:color w:val="000000" w:themeColor="text1"/>
                <w:sz w:val="20"/>
                <w:szCs w:val="20"/>
              </w:rPr>
            </m:ctrlPr>
          </m:dPr>
          <m:e>
            <m:sSup>
              <m:sSupPr>
                <m:ctrlPr>
                  <w:rPr>
                    <w:rFonts w:ascii="Cambria Math" w:hAnsi="Cambria Math" w:cs="Times New Roman"/>
                    <w:color w:val="000000" w:themeColor="text1"/>
                    <w:sz w:val="20"/>
                    <w:szCs w:val="20"/>
                  </w:rPr>
                </m:ctrlPr>
              </m:sSupPr>
              <m:e>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i</m:t>
                    </m:r>
                  </m:e>
                  <m:sub>
                    <m:r>
                      <m:rPr>
                        <m:sty m:val="p"/>
                      </m:rPr>
                      <w:rPr>
                        <w:rFonts w:ascii="Cambria Math" w:hAnsi="Cambria Math" w:cs="Times New Roman"/>
                        <w:color w:val="000000" w:themeColor="text1"/>
                        <w:sz w:val="20"/>
                        <w:szCs w:val="20"/>
                      </w:rPr>
                      <m:t>sd</m:t>
                    </m:r>
                  </m:sub>
                </m:sSub>
              </m:e>
              <m:sup>
                <m:r>
                  <m:rPr>
                    <m:sty m:val="p"/>
                  </m:rPr>
                  <w:rPr>
                    <w:rFonts w:ascii="Cambria Math" w:hAnsi="Cambria Math" w:cs="Times New Roman"/>
                    <w:color w:val="000000" w:themeColor="text1"/>
                    <w:sz w:val="20"/>
                    <w:szCs w:val="20"/>
                  </w:rPr>
                  <m:t>p</m:t>
                </m:r>
              </m:sup>
            </m:sSup>
            <m:d>
              <m:dPr>
                <m:ctrlPr>
                  <w:rPr>
                    <w:rFonts w:ascii="Cambria Math" w:hAnsi="Cambria Math" w:cs="Times New Roman"/>
                    <w:color w:val="000000" w:themeColor="text1"/>
                    <w:sz w:val="20"/>
                    <w:szCs w:val="20"/>
                  </w:rPr>
                </m:ctrlPr>
              </m:dPr>
              <m:e>
                <m:r>
                  <m:rPr>
                    <m:sty m:val="p"/>
                  </m:rPr>
                  <w:rPr>
                    <w:rFonts w:ascii="Cambria Math" w:hAnsi="Cambria Math" w:cs="Times New Roman"/>
                    <w:color w:val="000000" w:themeColor="text1"/>
                    <w:sz w:val="20"/>
                    <w:szCs w:val="20"/>
                  </w:rPr>
                  <m:t>k+1</m:t>
                </m:r>
              </m:e>
            </m:d>
            <m:r>
              <m:rPr>
                <m:sty m:val="p"/>
              </m:rPr>
              <w:rPr>
                <w:rFonts w:ascii="Cambria Math" w:hAnsi="Cambria Math" w:cs="Times New Roman"/>
                <w:color w:val="000000" w:themeColor="text1"/>
                <w:sz w:val="20"/>
                <w:szCs w:val="20"/>
              </w:rPr>
              <m:t xml:space="preserve">, </m:t>
            </m:r>
            <m:sSup>
              <m:sSupPr>
                <m:ctrlPr>
                  <w:rPr>
                    <w:rFonts w:ascii="Cambria Math" w:hAnsi="Cambria Math" w:cs="Times New Roman"/>
                    <w:color w:val="000000" w:themeColor="text1"/>
                    <w:sz w:val="20"/>
                    <w:szCs w:val="20"/>
                  </w:rPr>
                </m:ctrlPr>
              </m:sSupPr>
              <m:e>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i</m:t>
                    </m:r>
                  </m:e>
                  <m:sub>
                    <m:r>
                      <m:rPr>
                        <m:sty m:val="p"/>
                      </m:rPr>
                      <w:rPr>
                        <w:rFonts w:ascii="Cambria Math" w:hAnsi="Cambria Math" w:cs="Times New Roman"/>
                        <w:color w:val="000000" w:themeColor="text1"/>
                        <w:sz w:val="20"/>
                        <w:szCs w:val="20"/>
                      </w:rPr>
                      <m:t>sq</m:t>
                    </m:r>
                  </m:sub>
                </m:sSub>
              </m:e>
              <m:sup>
                <m:r>
                  <m:rPr>
                    <m:sty m:val="p"/>
                  </m:rPr>
                  <w:rPr>
                    <w:rFonts w:ascii="Cambria Math" w:hAnsi="Cambria Math" w:cs="Times New Roman"/>
                    <w:color w:val="000000" w:themeColor="text1"/>
                    <w:sz w:val="20"/>
                    <w:szCs w:val="20"/>
                  </w:rPr>
                  <m:t>p</m:t>
                </m:r>
              </m:sup>
            </m:sSup>
            <m:r>
              <m:rPr>
                <m:sty m:val="p"/>
              </m:rPr>
              <w:rPr>
                <w:rFonts w:ascii="Cambria Math" w:hAnsi="Cambria Math" w:cs="Times New Roman"/>
                <w:color w:val="000000" w:themeColor="text1"/>
                <w:sz w:val="20"/>
                <w:szCs w:val="20"/>
              </w:rPr>
              <m:t>(k+1)</m:t>
            </m:r>
          </m:e>
        </m:d>
        <m:r>
          <m:rPr>
            <m:sty m:val="p"/>
          </m:rPr>
          <w:rPr>
            <w:rFonts w:ascii="Cambria Math" w:eastAsiaTheme="minorEastAsia" w:hAnsi="Cambria Math" w:cs="Times New Roman"/>
            <w:color w:val="000000" w:themeColor="text1"/>
            <w:sz w:val="20"/>
            <w:szCs w:val="20"/>
          </w:rPr>
          <m:t>=</m:t>
        </m:r>
        <m:d>
          <m:dPr>
            <m:begChr m:val="{"/>
            <m:endChr m:val=""/>
            <m:ctrlPr>
              <w:rPr>
                <w:rFonts w:ascii="Cambria Math" w:hAnsi="Cambria Math" w:cs="Times New Roman"/>
                <w:color w:val="000000" w:themeColor="text1"/>
                <w:sz w:val="20"/>
                <w:szCs w:val="20"/>
              </w:rPr>
            </m:ctrlPr>
          </m:dPr>
          <m:e>
            <m:eqArr>
              <m:eqArrPr>
                <m:ctrlPr>
                  <w:rPr>
                    <w:rFonts w:ascii="Cambria Math" w:hAnsi="Cambria Math" w:cs="Times New Roman"/>
                    <w:color w:val="000000" w:themeColor="text1"/>
                    <w:sz w:val="20"/>
                    <w:szCs w:val="20"/>
                  </w:rPr>
                </m:ctrlPr>
              </m:eqArrPr>
              <m:e>
                <m:r>
                  <m:rPr>
                    <m:sty m:val="p"/>
                  </m:rPr>
                  <w:rPr>
                    <w:rFonts w:ascii="Cambria Math" w:hAnsi="Cambria Math" w:cs="Times New Roman"/>
                    <w:color w:val="000000" w:themeColor="text1"/>
                    <w:sz w:val="20"/>
                    <w:szCs w:val="20"/>
                  </w:rPr>
                  <m:t xml:space="preserve">∞   if   </m:t>
                </m:r>
                <m:d>
                  <m:dPr>
                    <m:begChr m:val="|"/>
                    <m:endChr m:val="|"/>
                    <m:ctrlPr>
                      <w:rPr>
                        <w:rFonts w:ascii="Cambria Math" w:hAnsi="Cambria Math" w:cs="Times New Roman"/>
                        <w:color w:val="000000" w:themeColor="text1"/>
                        <w:sz w:val="20"/>
                        <w:szCs w:val="20"/>
                      </w:rPr>
                    </m:ctrlPr>
                  </m:dPr>
                  <m:e>
                    <m:sSup>
                      <m:sSupPr>
                        <m:ctrlPr>
                          <w:rPr>
                            <w:rFonts w:ascii="Cambria Math" w:hAnsi="Cambria Math" w:cs="Times New Roman"/>
                            <w:color w:val="000000" w:themeColor="text1"/>
                            <w:sz w:val="20"/>
                            <w:szCs w:val="20"/>
                          </w:rPr>
                        </m:ctrlPr>
                      </m:sSupPr>
                      <m:e>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i</m:t>
                            </m:r>
                          </m:e>
                          <m:sub>
                            <m:r>
                              <m:rPr>
                                <m:sty m:val="p"/>
                              </m:rPr>
                              <w:rPr>
                                <w:rFonts w:ascii="Cambria Math" w:hAnsi="Cambria Math" w:cs="Times New Roman"/>
                                <w:color w:val="000000" w:themeColor="text1"/>
                                <w:sz w:val="20"/>
                                <w:szCs w:val="20"/>
                              </w:rPr>
                              <m:t>sd</m:t>
                            </m:r>
                          </m:sub>
                        </m:sSub>
                      </m:e>
                      <m:sup>
                        <m:r>
                          <m:rPr>
                            <m:sty m:val="p"/>
                          </m:rPr>
                          <w:rPr>
                            <w:rFonts w:ascii="Cambria Math" w:hAnsi="Cambria Math" w:cs="Times New Roman"/>
                            <w:color w:val="000000" w:themeColor="text1"/>
                            <w:sz w:val="20"/>
                            <w:szCs w:val="20"/>
                          </w:rPr>
                          <m:t>p</m:t>
                        </m:r>
                      </m:sup>
                    </m:sSup>
                  </m:e>
                </m:d>
                <m:r>
                  <m:rPr>
                    <m:sty m:val="p"/>
                  </m:rPr>
                  <w:rPr>
                    <w:rFonts w:ascii="Cambria Math" w:hAnsi="Cambria Math" w:cs="Times New Roman"/>
                    <w:color w:val="000000" w:themeColor="text1"/>
                    <w:sz w:val="20"/>
                    <w:szCs w:val="20"/>
                  </w:rPr>
                  <m:t>&gt;</m:t>
                </m:r>
                <m:func>
                  <m:funcPr>
                    <m:ctrlPr>
                      <w:rPr>
                        <w:rFonts w:ascii="Cambria Math" w:hAnsi="Cambria Math" w:cs="Times New Roman"/>
                        <w:color w:val="000000" w:themeColor="text1"/>
                        <w:sz w:val="20"/>
                        <w:szCs w:val="20"/>
                      </w:rPr>
                    </m:ctrlPr>
                  </m:funcPr>
                  <m:fName>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i</m:t>
                        </m:r>
                      </m:e>
                      <m:sub>
                        <m:r>
                          <m:rPr>
                            <m:sty m:val="p"/>
                          </m:rPr>
                          <w:rPr>
                            <w:rFonts w:ascii="Cambria Math" w:hAnsi="Cambria Math" w:cs="Times New Roman"/>
                            <w:color w:val="000000" w:themeColor="text1"/>
                            <w:sz w:val="20"/>
                            <w:szCs w:val="20"/>
                          </w:rPr>
                          <m:t>max</m:t>
                        </m:r>
                      </m:sub>
                    </m:sSub>
                  </m:fName>
                  <m:e>
                    <m:r>
                      <m:rPr>
                        <m:sty m:val="p"/>
                      </m:rPr>
                      <w:rPr>
                        <w:rFonts w:ascii="Cambria Math" w:hAnsi="Cambria Math" w:cs="Times New Roman"/>
                        <w:color w:val="000000" w:themeColor="text1"/>
                        <w:sz w:val="20"/>
                        <w:szCs w:val="20"/>
                      </w:rPr>
                      <m:t>or</m:t>
                    </m:r>
                  </m:e>
                </m:func>
                <m:d>
                  <m:dPr>
                    <m:begChr m:val="|"/>
                    <m:endChr m:val="|"/>
                    <m:ctrlPr>
                      <w:rPr>
                        <w:rFonts w:ascii="Cambria Math" w:hAnsi="Cambria Math" w:cs="Times New Roman"/>
                        <w:color w:val="000000" w:themeColor="text1"/>
                        <w:sz w:val="20"/>
                        <w:szCs w:val="20"/>
                      </w:rPr>
                    </m:ctrlPr>
                  </m:dPr>
                  <m:e>
                    <m:sSup>
                      <m:sSupPr>
                        <m:ctrlPr>
                          <w:rPr>
                            <w:rFonts w:ascii="Cambria Math" w:hAnsi="Cambria Math" w:cs="Times New Roman"/>
                            <w:color w:val="000000" w:themeColor="text1"/>
                            <w:sz w:val="20"/>
                            <w:szCs w:val="20"/>
                          </w:rPr>
                        </m:ctrlPr>
                      </m:sSupPr>
                      <m:e>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i</m:t>
                            </m:r>
                          </m:e>
                          <m:sub>
                            <m:r>
                              <m:rPr>
                                <m:sty m:val="p"/>
                              </m:rPr>
                              <w:rPr>
                                <w:rFonts w:ascii="Cambria Math" w:hAnsi="Cambria Math" w:cs="Times New Roman"/>
                                <w:color w:val="000000" w:themeColor="text1"/>
                                <w:sz w:val="20"/>
                                <w:szCs w:val="20"/>
                              </w:rPr>
                              <m:t>sd</m:t>
                            </m:r>
                          </m:sub>
                        </m:sSub>
                      </m:e>
                      <m:sup>
                        <m:r>
                          <m:rPr>
                            <m:sty m:val="p"/>
                          </m:rPr>
                          <w:rPr>
                            <w:rFonts w:ascii="Cambria Math" w:hAnsi="Cambria Math" w:cs="Times New Roman"/>
                            <w:color w:val="000000" w:themeColor="text1"/>
                            <w:sz w:val="20"/>
                            <w:szCs w:val="20"/>
                          </w:rPr>
                          <m:t>p</m:t>
                        </m:r>
                      </m:sup>
                    </m:sSup>
                  </m:e>
                </m:d>
                <m:r>
                  <m:rPr>
                    <m:sty m:val="p"/>
                  </m:rPr>
                  <w:rPr>
                    <w:rFonts w:ascii="Cambria Math" w:hAnsi="Cambria Math" w:cs="Times New Roman"/>
                    <w:color w:val="000000" w:themeColor="text1"/>
                    <w:sz w:val="20"/>
                    <w:szCs w:val="20"/>
                  </w:rPr>
                  <m:t>&gt;</m:t>
                </m:r>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i</m:t>
                    </m:r>
                  </m:e>
                  <m:sub>
                    <m:r>
                      <m:rPr>
                        <m:sty m:val="p"/>
                      </m:rPr>
                      <w:rPr>
                        <w:rFonts w:ascii="Cambria Math" w:hAnsi="Cambria Math" w:cs="Times New Roman"/>
                        <w:color w:val="000000" w:themeColor="text1"/>
                        <w:sz w:val="20"/>
                        <w:szCs w:val="20"/>
                      </w:rPr>
                      <m:t>max</m:t>
                    </m:r>
                  </m:sub>
                </m:sSub>
              </m:e>
              <m:e>
                <m:r>
                  <m:rPr>
                    <m:sty m:val="p"/>
                  </m:rPr>
                  <w:rPr>
                    <w:rFonts w:ascii="Cambria Math" w:hAnsi="Cambria Math" w:cs="Times New Roman"/>
                    <w:color w:val="000000" w:themeColor="text1"/>
                    <w:sz w:val="20"/>
                    <w:szCs w:val="20"/>
                  </w:rPr>
                  <m:t xml:space="preserve">0  if  </m:t>
                </m:r>
                <m:d>
                  <m:dPr>
                    <m:begChr m:val="|"/>
                    <m:endChr m:val="|"/>
                    <m:ctrlPr>
                      <w:rPr>
                        <w:rFonts w:ascii="Cambria Math" w:hAnsi="Cambria Math" w:cs="Times New Roman"/>
                        <w:color w:val="000000" w:themeColor="text1"/>
                        <w:sz w:val="20"/>
                        <w:szCs w:val="20"/>
                      </w:rPr>
                    </m:ctrlPr>
                  </m:dPr>
                  <m:e>
                    <m:sSup>
                      <m:sSupPr>
                        <m:ctrlPr>
                          <w:rPr>
                            <w:rFonts w:ascii="Cambria Math" w:hAnsi="Cambria Math" w:cs="Times New Roman"/>
                            <w:color w:val="000000" w:themeColor="text1"/>
                            <w:sz w:val="20"/>
                            <w:szCs w:val="20"/>
                          </w:rPr>
                        </m:ctrlPr>
                      </m:sSupPr>
                      <m:e>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i</m:t>
                            </m:r>
                          </m:e>
                          <m:sub>
                            <m:r>
                              <m:rPr>
                                <m:sty m:val="p"/>
                              </m:rPr>
                              <w:rPr>
                                <w:rFonts w:ascii="Cambria Math" w:hAnsi="Cambria Math" w:cs="Times New Roman"/>
                                <w:color w:val="000000" w:themeColor="text1"/>
                                <w:sz w:val="20"/>
                                <w:szCs w:val="20"/>
                              </w:rPr>
                              <m:t>sd</m:t>
                            </m:r>
                          </m:sub>
                        </m:sSub>
                      </m:e>
                      <m:sup>
                        <m:r>
                          <m:rPr>
                            <m:sty m:val="p"/>
                          </m:rPr>
                          <w:rPr>
                            <w:rFonts w:ascii="Cambria Math" w:hAnsi="Cambria Math" w:cs="Times New Roman"/>
                            <w:color w:val="000000" w:themeColor="text1"/>
                            <w:sz w:val="20"/>
                            <w:szCs w:val="20"/>
                          </w:rPr>
                          <m:t>p</m:t>
                        </m:r>
                      </m:sup>
                    </m:sSup>
                  </m:e>
                </m:d>
                <m:r>
                  <m:rPr>
                    <m:sty m:val="p"/>
                  </m:rPr>
                  <w:rPr>
                    <w:rFonts w:ascii="Cambria Math" w:hAnsi="Cambria Math" w:cs="Times New Roman"/>
                    <w:color w:val="000000" w:themeColor="text1"/>
                    <w:sz w:val="20"/>
                    <w:szCs w:val="20"/>
                  </w:rPr>
                  <m:t>≤</m:t>
                </m:r>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i</m:t>
                    </m:r>
                  </m:e>
                  <m:sub>
                    <m:r>
                      <m:rPr>
                        <m:sty m:val="p"/>
                      </m:rPr>
                      <w:rPr>
                        <w:rFonts w:ascii="Cambria Math" w:hAnsi="Cambria Math" w:cs="Times New Roman"/>
                        <w:color w:val="000000" w:themeColor="text1"/>
                        <w:sz w:val="20"/>
                        <w:szCs w:val="20"/>
                      </w:rPr>
                      <m:t>max</m:t>
                    </m:r>
                  </m:sub>
                </m:sSub>
                <m:r>
                  <m:rPr>
                    <m:sty m:val="p"/>
                  </m:rPr>
                  <w:rPr>
                    <w:rFonts w:ascii="Cambria Math" w:hAnsi="Cambria Math" w:cs="Times New Roman"/>
                    <w:color w:val="000000" w:themeColor="text1"/>
                    <w:sz w:val="20"/>
                    <w:szCs w:val="20"/>
                  </w:rPr>
                  <m:t xml:space="preserve"> and </m:t>
                </m:r>
                <m:d>
                  <m:dPr>
                    <m:begChr m:val="|"/>
                    <m:endChr m:val="|"/>
                    <m:ctrlPr>
                      <w:rPr>
                        <w:rFonts w:ascii="Cambria Math" w:hAnsi="Cambria Math" w:cs="Times New Roman"/>
                        <w:color w:val="000000" w:themeColor="text1"/>
                        <w:sz w:val="20"/>
                        <w:szCs w:val="20"/>
                      </w:rPr>
                    </m:ctrlPr>
                  </m:dPr>
                  <m:e>
                    <m:sSup>
                      <m:sSupPr>
                        <m:ctrlPr>
                          <w:rPr>
                            <w:rFonts w:ascii="Cambria Math" w:hAnsi="Cambria Math" w:cs="Times New Roman"/>
                            <w:color w:val="000000" w:themeColor="text1"/>
                            <w:sz w:val="20"/>
                            <w:szCs w:val="20"/>
                          </w:rPr>
                        </m:ctrlPr>
                      </m:sSupPr>
                      <m:e>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i</m:t>
                            </m:r>
                          </m:e>
                          <m:sub>
                            <m:r>
                              <m:rPr>
                                <m:sty m:val="p"/>
                              </m:rPr>
                              <w:rPr>
                                <w:rFonts w:ascii="Cambria Math" w:hAnsi="Cambria Math" w:cs="Times New Roman"/>
                                <w:color w:val="000000" w:themeColor="text1"/>
                                <w:sz w:val="20"/>
                                <w:szCs w:val="20"/>
                              </w:rPr>
                              <m:t>sd</m:t>
                            </m:r>
                          </m:sub>
                        </m:sSub>
                      </m:e>
                      <m:sup>
                        <m:r>
                          <m:rPr>
                            <m:sty m:val="p"/>
                          </m:rPr>
                          <w:rPr>
                            <w:rFonts w:ascii="Cambria Math" w:hAnsi="Cambria Math" w:cs="Times New Roman"/>
                            <w:color w:val="000000" w:themeColor="text1"/>
                            <w:sz w:val="20"/>
                            <w:szCs w:val="20"/>
                          </w:rPr>
                          <m:t>p</m:t>
                        </m:r>
                      </m:sup>
                    </m:sSup>
                  </m:e>
                </m:d>
                <m:r>
                  <m:rPr>
                    <m:sty m:val="p"/>
                  </m:rPr>
                  <w:rPr>
                    <w:rFonts w:ascii="Cambria Math" w:hAnsi="Cambria Math" w:cs="Times New Roman"/>
                    <w:color w:val="000000" w:themeColor="text1"/>
                    <w:sz w:val="20"/>
                    <w:szCs w:val="20"/>
                  </w:rPr>
                  <m:t>≤</m:t>
                </m:r>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i</m:t>
                    </m:r>
                  </m:e>
                  <m:sub>
                    <m:r>
                      <m:rPr>
                        <m:sty m:val="p"/>
                      </m:rPr>
                      <w:rPr>
                        <w:rFonts w:ascii="Cambria Math" w:hAnsi="Cambria Math" w:cs="Times New Roman"/>
                        <w:color w:val="000000" w:themeColor="text1"/>
                        <w:sz w:val="20"/>
                        <w:szCs w:val="20"/>
                      </w:rPr>
                      <m:t>max</m:t>
                    </m:r>
                  </m:sub>
                </m:sSub>
                <m:r>
                  <m:rPr>
                    <m:sty m:val="p"/>
                  </m:rPr>
                  <w:rPr>
                    <w:rFonts w:ascii="Cambria Math" w:hAnsi="Cambria Math" w:cs="Times New Roman"/>
                    <w:color w:val="000000" w:themeColor="text1"/>
                    <w:sz w:val="20"/>
                    <w:szCs w:val="20"/>
                  </w:rPr>
                  <m:t xml:space="preserve">   </m:t>
                </m:r>
              </m:e>
            </m:eqArr>
          </m:e>
        </m:d>
      </m:oMath>
      <w:r w:rsidR="001E60B8" w:rsidRPr="00C710A4">
        <w:rPr>
          <w:rFonts w:ascii="Times New Roman" w:eastAsiaTheme="minorEastAsia" w:hAnsi="Times New Roman" w:cs="Times New Roman"/>
          <w:color w:val="000000" w:themeColor="text1"/>
          <w:sz w:val="20"/>
          <w:szCs w:val="20"/>
        </w:rPr>
        <w:t xml:space="preserve">           </w:t>
      </w:r>
      <w:r w:rsidR="001E60B8">
        <w:rPr>
          <w:rFonts w:ascii="Times New Roman" w:eastAsiaTheme="minorEastAsia" w:hAnsi="Times New Roman" w:cs="Times New Roman"/>
          <w:color w:val="000000" w:themeColor="text1"/>
          <w:sz w:val="20"/>
          <w:szCs w:val="20"/>
        </w:rPr>
        <w:t xml:space="preserve">           (21</w:t>
      </w:r>
      <w:r w:rsidR="001E60B8" w:rsidRPr="00C710A4">
        <w:rPr>
          <w:rFonts w:ascii="Times New Roman" w:eastAsiaTheme="minorEastAsia" w:hAnsi="Times New Roman" w:cs="Times New Roman"/>
          <w:color w:val="000000" w:themeColor="text1"/>
          <w:sz w:val="20"/>
          <w:szCs w:val="20"/>
        </w:rPr>
        <w:t>)</w:t>
      </w:r>
    </w:p>
    <w:p w14:paraId="6C84B56E" w14:textId="77777777" w:rsidR="001E60B8" w:rsidRDefault="001E60B8" w:rsidP="001E60B8">
      <w:pPr>
        <w:spacing w:after="0" w:line="276" w:lineRule="auto"/>
        <w:jc w:val="both"/>
        <w:rPr>
          <w:rFonts w:ascii="Times New Roman" w:eastAsiaTheme="minorEastAsia" w:hAnsi="Times New Roman" w:cs="Times New Roman"/>
          <w:color w:val="000000" w:themeColor="text1"/>
          <w:sz w:val="24"/>
          <w:szCs w:val="24"/>
        </w:rPr>
      </w:pPr>
      <w:proofErr w:type="gramStart"/>
      <w:r>
        <w:rPr>
          <w:rFonts w:ascii="Times New Roman" w:eastAsiaTheme="minorEastAsia" w:hAnsi="Times New Roman" w:cs="Times New Roman"/>
          <w:color w:val="000000" w:themeColor="text1"/>
          <w:sz w:val="20"/>
          <w:szCs w:val="20"/>
        </w:rPr>
        <w:t>w</w:t>
      </w:r>
      <w:r w:rsidRPr="00C710A4">
        <w:rPr>
          <w:rFonts w:ascii="Times New Roman" w:eastAsiaTheme="minorEastAsia" w:hAnsi="Times New Roman" w:cs="Times New Roman"/>
          <w:color w:val="000000" w:themeColor="text1"/>
          <w:sz w:val="20"/>
          <w:szCs w:val="20"/>
        </w:rPr>
        <w:t>here</w:t>
      </w:r>
      <w:proofErr w:type="gramEnd"/>
      <w:r w:rsidRPr="00C710A4">
        <w:rPr>
          <w:rFonts w:ascii="Times New Roman" w:eastAsiaTheme="minorEastAsia" w:hAnsi="Times New Roman" w:cs="Times New Roman"/>
          <w:color w:val="000000" w:themeColor="text1"/>
          <w:sz w:val="20"/>
          <w:szCs w:val="20"/>
        </w:rPr>
        <w:t xml:space="preserve"> </w:t>
      </w:r>
      <w:proofErr w:type="spellStart"/>
      <w:r w:rsidRPr="00C710A4">
        <w:rPr>
          <w:rFonts w:ascii="Times New Roman" w:eastAsiaTheme="minorEastAsia" w:hAnsi="Times New Roman" w:cs="Times New Roman"/>
          <w:color w:val="000000" w:themeColor="text1"/>
          <w:sz w:val="20"/>
          <w:szCs w:val="20"/>
        </w:rPr>
        <w:t>i</w:t>
      </w:r>
      <w:r w:rsidRPr="00C710A4">
        <w:rPr>
          <w:rFonts w:ascii="Times New Roman" w:eastAsiaTheme="minorEastAsia" w:hAnsi="Times New Roman" w:cs="Times New Roman"/>
          <w:color w:val="000000" w:themeColor="text1"/>
          <w:sz w:val="20"/>
          <w:szCs w:val="20"/>
          <w:vertAlign w:val="subscript"/>
        </w:rPr>
        <w:t>max</w:t>
      </w:r>
      <w:proofErr w:type="spellEnd"/>
      <w:r w:rsidRPr="00C710A4">
        <w:rPr>
          <w:rFonts w:ascii="Times New Roman" w:eastAsiaTheme="minorEastAsia" w:hAnsi="Times New Roman" w:cs="Times New Roman"/>
          <w:color w:val="000000" w:themeColor="text1"/>
          <w:sz w:val="20"/>
          <w:szCs w:val="20"/>
        </w:rPr>
        <w:t xml:space="preserve"> is the value of the maximum allowed stator current magnitude. In this way, if a given voltage vector generates predicted currents with a magnitude higher than </w:t>
      </w:r>
      <w:proofErr w:type="spellStart"/>
      <w:proofErr w:type="gramStart"/>
      <w:r w:rsidRPr="00C710A4">
        <w:rPr>
          <w:rFonts w:ascii="Times New Roman" w:eastAsiaTheme="minorEastAsia" w:hAnsi="Times New Roman" w:cs="Times New Roman"/>
          <w:color w:val="000000" w:themeColor="text1"/>
          <w:sz w:val="20"/>
          <w:szCs w:val="20"/>
        </w:rPr>
        <w:t>i</w:t>
      </w:r>
      <w:r w:rsidRPr="00C710A4">
        <w:rPr>
          <w:rFonts w:ascii="Times New Roman" w:eastAsiaTheme="minorEastAsia" w:hAnsi="Times New Roman" w:cs="Times New Roman"/>
          <w:color w:val="000000" w:themeColor="text1"/>
          <w:sz w:val="20"/>
          <w:szCs w:val="20"/>
          <w:vertAlign w:val="subscript"/>
        </w:rPr>
        <w:t>max</w:t>
      </w:r>
      <w:proofErr w:type="spellEnd"/>
      <w:proofErr w:type="gramEnd"/>
      <w:r w:rsidRPr="00C710A4">
        <w:rPr>
          <w:rFonts w:ascii="Times New Roman" w:eastAsiaTheme="minorEastAsia" w:hAnsi="Times New Roman" w:cs="Times New Roman"/>
          <w:color w:val="000000" w:themeColor="text1"/>
          <w:sz w:val="20"/>
          <w:szCs w:val="20"/>
        </w:rPr>
        <w:t xml:space="preserve"> then the cost function will be g =∞, and, in consequence, this voltage vector will not be selected. On the other hand, if the predicted stator currents are below the limits, the cost function will be composed of the first two terms only and the voltage vector that minimizes the current error will be selected</w:t>
      </w:r>
      <w:r w:rsidRPr="003A716E">
        <w:rPr>
          <w:rFonts w:ascii="Times New Roman" w:eastAsiaTheme="minorEastAsia" w:hAnsi="Times New Roman" w:cs="Times New Roman"/>
          <w:color w:val="000000" w:themeColor="text1"/>
          <w:sz w:val="24"/>
          <w:szCs w:val="24"/>
        </w:rPr>
        <w:t>.</w:t>
      </w:r>
    </w:p>
    <w:p w14:paraId="3A3125A3" w14:textId="77777777" w:rsidR="001E60B8" w:rsidRPr="003A716E" w:rsidRDefault="001E60B8" w:rsidP="001E60B8">
      <w:pPr>
        <w:spacing w:after="0" w:line="276" w:lineRule="auto"/>
        <w:jc w:val="both"/>
        <w:rPr>
          <w:rFonts w:ascii="Times New Roman" w:eastAsiaTheme="minorEastAsia" w:hAnsi="Times New Roman" w:cs="Times New Roman"/>
          <w:color w:val="000000" w:themeColor="text1"/>
          <w:sz w:val="24"/>
          <w:szCs w:val="24"/>
        </w:rPr>
      </w:pPr>
    </w:p>
    <w:p w14:paraId="0A7DAE9E" w14:textId="77777777" w:rsidR="001E60B8" w:rsidRPr="006F47CC" w:rsidRDefault="001E60B8" w:rsidP="001E60B8">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3.6 Vector Control and MPC Based PMSM </w:t>
      </w:r>
    </w:p>
    <w:p w14:paraId="12A0930E" w14:textId="002EEE18" w:rsidR="001E60B8" w:rsidRDefault="001E60B8" w:rsidP="001E60B8">
      <w:pPr>
        <w:autoSpaceDE w:val="0"/>
        <w:autoSpaceDN w:val="0"/>
        <w:adjustRightInd w:val="0"/>
        <w:spacing w:after="0" w:line="276" w:lineRule="auto"/>
        <w:jc w:val="both"/>
        <w:rPr>
          <w:rFonts w:ascii="Times New Roman" w:eastAsia="TimesNewRoman" w:hAnsi="Times New Roman" w:cs="Times New Roman"/>
          <w:color w:val="000000" w:themeColor="text1"/>
          <w:sz w:val="20"/>
          <w:szCs w:val="20"/>
        </w:rPr>
      </w:pPr>
      <w:r w:rsidRPr="00C710A4">
        <w:rPr>
          <w:rFonts w:ascii="Times New Roman" w:eastAsia="TimesNewRoman" w:hAnsi="Times New Roman" w:cs="Times New Roman"/>
          <w:color w:val="000000" w:themeColor="text1"/>
          <w:sz w:val="20"/>
          <w:szCs w:val="20"/>
        </w:rPr>
        <w:lastRenderedPageBreak/>
        <w:t xml:space="preserve">A MATLAB / Simulink simulation model is developed to verify the proposed enhanced PMSM using vector control and MPC. The PMSM motor model and the IGBT model come from the </w:t>
      </w:r>
      <w:proofErr w:type="spellStart"/>
      <w:r w:rsidRPr="00C710A4">
        <w:rPr>
          <w:rFonts w:ascii="Times New Roman" w:eastAsia="TimesNewRoman" w:hAnsi="Times New Roman" w:cs="Times New Roman"/>
          <w:color w:val="000000" w:themeColor="text1"/>
          <w:sz w:val="20"/>
          <w:szCs w:val="20"/>
        </w:rPr>
        <w:t>SimPower</w:t>
      </w:r>
      <w:proofErr w:type="spellEnd"/>
      <w:r w:rsidRPr="00C710A4">
        <w:rPr>
          <w:rFonts w:ascii="Times New Roman" w:eastAsia="TimesNewRoman" w:hAnsi="Times New Roman" w:cs="Times New Roman"/>
          <w:color w:val="000000" w:themeColor="text1"/>
          <w:sz w:val="20"/>
          <w:szCs w:val="20"/>
        </w:rPr>
        <w:t xml:space="preserve"> Systems library of SIMULINK. Six separate IGBTs with fly-wheeling diode are used as switches, driven by DC link voltage of 400 V. A three-phase AC permanent magnet synchronous motor is used, which is made by nominal torque of 2.4 Nm. The sim</w:t>
      </w:r>
      <w:r w:rsidR="00C22D23">
        <w:rPr>
          <w:rFonts w:ascii="Times New Roman" w:eastAsia="TimesNewRoman" w:hAnsi="Times New Roman" w:cs="Times New Roman"/>
          <w:color w:val="000000" w:themeColor="text1"/>
          <w:sz w:val="20"/>
          <w:szCs w:val="20"/>
        </w:rPr>
        <w:t>ulation model is shown in Figure 6.</w:t>
      </w:r>
    </w:p>
    <w:p w14:paraId="353647A5" w14:textId="77777777" w:rsidR="001E60B8" w:rsidRDefault="001E60B8" w:rsidP="001E60B8">
      <w:pPr>
        <w:autoSpaceDE w:val="0"/>
        <w:autoSpaceDN w:val="0"/>
        <w:adjustRightInd w:val="0"/>
        <w:spacing w:after="0" w:line="276" w:lineRule="auto"/>
        <w:jc w:val="both"/>
        <w:rPr>
          <w:rFonts w:ascii="Times New Roman" w:eastAsia="TimesNewRoman" w:hAnsi="Times New Roman" w:cs="Times New Roman"/>
          <w:color w:val="000000" w:themeColor="text1"/>
          <w:sz w:val="20"/>
          <w:szCs w:val="20"/>
        </w:rPr>
      </w:pPr>
    </w:p>
    <w:p w14:paraId="7E674A52" w14:textId="6A4A5A0D" w:rsidR="001E60B8" w:rsidRPr="00B90D27" w:rsidRDefault="001E60B8" w:rsidP="001E60B8">
      <w:pPr>
        <w:autoSpaceDE w:val="0"/>
        <w:autoSpaceDN w:val="0"/>
        <w:adjustRightInd w:val="0"/>
        <w:spacing w:after="0" w:line="276" w:lineRule="auto"/>
        <w:jc w:val="center"/>
        <w:rPr>
          <w:rFonts w:ascii="Times New Roman" w:eastAsia="TimesNewRoman" w:hAnsi="Times New Roman" w:cs="Times New Roman"/>
          <w:b/>
          <w:color w:val="000000" w:themeColor="text1"/>
          <w:sz w:val="20"/>
          <w:szCs w:val="20"/>
        </w:rPr>
      </w:pPr>
      <w:r w:rsidRPr="00C710A4">
        <w:rPr>
          <w:rFonts w:ascii="Times New Roman" w:hAnsi="Times New Roman" w:cs="Times New Roman"/>
          <w:b/>
          <w:noProof/>
          <w:color w:val="000000" w:themeColor="text1"/>
          <w:sz w:val="20"/>
          <w:szCs w:val="20"/>
        </w:rPr>
        <w:drawing>
          <wp:inline distT="0" distB="0" distL="0" distR="0" wp14:anchorId="0F2AB8DB" wp14:editId="7502699F">
            <wp:extent cx="4991548" cy="2452744"/>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
                      <a:extLst>
                        <a:ext uri="{28A0092B-C50C-407E-A947-70E740481C1C}">
                          <a14:useLocalDpi xmlns:a14="http://schemas.microsoft.com/office/drawing/2010/main" val="0"/>
                        </a:ext>
                      </a:extLst>
                    </a:blip>
                    <a:srcRect l="17142" t="27489" r="14674" b="6895"/>
                    <a:stretch>
                      <a:fillRect/>
                    </a:stretch>
                  </pic:blipFill>
                  <pic:spPr bwMode="auto">
                    <a:xfrm>
                      <a:off x="0" y="0"/>
                      <a:ext cx="4995807" cy="2454837"/>
                    </a:xfrm>
                    <a:prstGeom prst="rect">
                      <a:avLst/>
                    </a:prstGeom>
                    <a:noFill/>
                    <a:ln>
                      <a:noFill/>
                    </a:ln>
                  </pic:spPr>
                </pic:pic>
              </a:graphicData>
            </a:graphic>
          </wp:inline>
        </w:drawing>
      </w:r>
      <w:r w:rsidRPr="00C710A4">
        <w:rPr>
          <w:rFonts w:ascii="Times New Roman" w:eastAsia="TimesNewRoman" w:hAnsi="Times New Roman" w:cs="Times New Roman"/>
          <w:b/>
          <w:color w:val="000000" w:themeColor="text1"/>
          <w:sz w:val="20"/>
          <w:szCs w:val="20"/>
        </w:rPr>
        <w:br/>
      </w:r>
      <w:r w:rsidR="00C22D23">
        <w:rPr>
          <w:rFonts w:ascii="Times New Roman" w:eastAsia="TimesNewRoman" w:hAnsi="Times New Roman" w:cs="Times New Roman"/>
          <w:color w:val="000000" w:themeColor="text1"/>
          <w:sz w:val="20"/>
          <w:szCs w:val="20"/>
        </w:rPr>
        <w:t>Figure 6</w:t>
      </w:r>
      <w:r w:rsidRPr="00C22D23">
        <w:rPr>
          <w:rFonts w:ascii="Times New Roman" w:eastAsiaTheme="minorEastAsia" w:hAnsi="Times New Roman" w:cs="Times New Roman"/>
          <w:color w:val="000000" w:themeColor="text1"/>
          <w:sz w:val="20"/>
          <w:szCs w:val="20"/>
        </w:rPr>
        <w:t xml:space="preserve"> </w:t>
      </w:r>
      <w:r w:rsidRPr="00C710A4">
        <w:rPr>
          <w:rFonts w:ascii="Times New Roman" w:eastAsiaTheme="minorEastAsia" w:hAnsi="Times New Roman" w:cs="Times New Roman"/>
          <w:color w:val="000000" w:themeColor="text1"/>
          <w:sz w:val="20"/>
          <w:szCs w:val="20"/>
        </w:rPr>
        <w:t>Simulink model of the proposed control scheme</w:t>
      </w:r>
    </w:p>
    <w:p w14:paraId="5B9B33A2" w14:textId="77777777" w:rsidR="001E60B8" w:rsidRPr="001E51F3" w:rsidRDefault="001E60B8" w:rsidP="001E60B8">
      <w:pPr>
        <w:autoSpaceDE w:val="0"/>
        <w:autoSpaceDN w:val="0"/>
        <w:adjustRightInd w:val="0"/>
        <w:spacing w:after="0" w:line="276" w:lineRule="auto"/>
        <w:jc w:val="both"/>
        <w:rPr>
          <w:rFonts w:ascii="Times New Roman" w:hAnsi="Times New Roman" w:cs="Times New Roman"/>
          <w:color w:val="000000" w:themeColor="text1"/>
          <w:sz w:val="20"/>
          <w:szCs w:val="20"/>
        </w:rPr>
      </w:pPr>
    </w:p>
    <w:p w14:paraId="6C18B3D4" w14:textId="77777777" w:rsidR="001E60B8" w:rsidRPr="00743E0C" w:rsidRDefault="001E60B8" w:rsidP="001E60B8">
      <w:p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w:t>
      </w:r>
      <w:r w:rsidRPr="00743E0C">
        <w:rPr>
          <w:rFonts w:ascii="Times New Roman" w:hAnsi="Times New Roman" w:cs="Times New Roman"/>
          <w:b/>
          <w:bCs/>
          <w:color w:val="000000" w:themeColor="text1"/>
          <w:sz w:val="24"/>
          <w:szCs w:val="24"/>
        </w:rPr>
        <w:t xml:space="preserve"> RESULTS AND DISCUSSION</w:t>
      </w:r>
    </w:p>
    <w:p w14:paraId="0AB7AE07" w14:textId="77777777" w:rsidR="001E60B8" w:rsidRDefault="001E60B8" w:rsidP="001E60B8">
      <w:pPr>
        <w:spacing w:before="54" w:after="0" w:line="276" w:lineRule="auto"/>
        <w:jc w:val="both"/>
        <w:rPr>
          <w:rFonts w:ascii="Times New Roman" w:eastAsiaTheme="minorEastAsia" w:hAnsi="Times New Roman" w:cs="Times New Roman"/>
          <w:color w:val="000000" w:themeColor="text1"/>
          <w:sz w:val="20"/>
          <w:szCs w:val="20"/>
        </w:rPr>
      </w:pPr>
      <w:r w:rsidRPr="00B90D27">
        <w:rPr>
          <w:rFonts w:ascii="Times New Roman" w:eastAsiaTheme="minorEastAsia" w:hAnsi="Times New Roman" w:cs="Times New Roman"/>
          <w:color w:val="000000" w:themeColor="text1"/>
          <w:sz w:val="20"/>
          <w:szCs w:val="20"/>
        </w:rPr>
        <w:t>Results obtained when vector control and MPC was used together to control</w:t>
      </w:r>
      <w:r>
        <w:rPr>
          <w:rFonts w:ascii="Times New Roman" w:eastAsiaTheme="minorEastAsia" w:hAnsi="Times New Roman" w:cs="Times New Roman"/>
          <w:color w:val="000000" w:themeColor="text1"/>
          <w:sz w:val="20"/>
          <w:szCs w:val="20"/>
        </w:rPr>
        <w:t xml:space="preserve"> PMSM scheme are shown in </w:t>
      </w:r>
      <w:r w:rsidRPr="00C22D23">
        <w:rPr>
          <w:rFonts w:ascii="Times New Roman" w:eastAsiaTheme="minorEastAsia" w:hAnsi="Times New Roman" w:cs="Times New Roman"/>
          <w:color w:val="000000" w:themeColor="text1"/>
          <w:sz w:val="20"/>
          <w:szCs w:val="20"/>
          <w:highlight w:val="yellow"/>
        </w:rPr>
        <w:t>Figure. 3.</w:t>
      </w:r>
      <w:r w:rsidRPr="00B90D27">
        <w:rPr>
          <w:rFonts w:ascii="Times New Roman" w:eastAsiaTheme="minorEastAsia" w:hAnsi="Times New Roman" w:cs="Times New Roman"/>
          <w:color w:val="000000" w:themeColor="text1"/>
          <w:sz w:val="20"/>
          <w:szCs w:val="20"/>
        </w:rPr>
        <w:t xml:space="preserve"> In these figures speed reference step change is performed at time t = 0.05 s, and finally a load step is applied at time 0.5 s. It can be seen from these results that all the objectives of the control are achieved during the tests. Fast tracking of the reference speed and torque-producing current </w:t>
      </w:r>
      <w:proofErr w:type="spellStart"/>
      <w:r w:rsidRPr="00B90D27">
        <w:rPr>
          <w:rFonts w:ascii="Times New Roman" w:eastAsiaTheme="minorEastAsia" w:hAnsi="Times New Roman" w:cs="Times New Roman"/>
          <w:color w:val="000000" w:themeColor="text1"/>
          <w:sz w:val="20"/>
          <w:szCs w:val="20"/>
        </w:rPr>
        <w:t>i</w:t>
      </w:r>
      <w:r w:rsidRPr="00B90D27">
        <w:rPr>
          <w:rFonts w:ascii="Times New Roman" w:eastAsiaTheme="minorEastAsia" w:hAnsi="Times New Roman" w:cs="Times New Roman"/>
          <w:color w:val="000000" w:themeColor="text1"/>
          <w:sz w:val="20"/>
          <w:szCs w:val="20"/>
          <w:vertAlign w:val="subscript"/>
        </w:rPr>
        <w:t>sq</w:t>
      </w:r>
      <w:proofErr w:type="spellEnd"/>
      <w:r w:rsidRPr="00B90D27">
        <w:rPr>
          <w:rFonts w:ascii="Times New Roman" w:eastAsiaTheme="minorEastAsia" w:hAnsi="Times New Roman" w:cs="Times New Roman"/>
          <w:color w:val="000000" w:themeColor="text1"/>
          <w:sz w:val="20"/>
          <w:szCs w:val="20"/>
        </w:rPr>
        <w:t xml:space="preserve"> is achieved while the </w:t>
      </w:r>
      <w:proofErr w:type="spellStart"/>
      <w:r w:rsidRPr="00B90D27">
        <w:rPr>
          <w:rFonts w:ascii="Times New Roman" w:eastAsiaTheme="minorEastAsia" w:hAnsi="Times New Roman" w:cs="Times New Roman"/>
          <w:color w:val="000000" w:themeColor="text1"/>
          <w:sz w:val="20"/>
          <w:szCs w:val="20"/>
        </w:rPr>
        <w:t>i</w:t>
      </w:r>
      <w:r w:rsidRPr="00B90D27">
        <w:rPr>
          <w:rFonts w:ascii="Times New Roman" w:eastAsiaTheme="minorEastAsia" w:hAnsi="Times New Roman" w:cs="Times New Roman"/>
          <w:color w:val="000000" w:themeColor="text1"/>
          <w:sz w:val="20"/>
          <w:szCs w:val="20"/>
          <w:vertAlign w:val="subscript"/>
        </w:rPr>
        <w:t>sd</w:t>
      </w:r>
      <w:proofErr w:type="spellEnd"/>
      <w:r w:rsidRPr="00B90D27">
        <w:rPr>
          <w:rFonts w:ascii="Times New Roman" w:eastAsiaTheme="minorEastAsia" w:hAnsi="Times New Roman" w:cs="Times New Roman"/>
          <w:color w:val="000000" w:themeColor="text1"/>
          <w:sz w:val="20"/>
          <w:szCs w:val="20"/>
        </w:rPr>
        <w:t xml:space="preserve"> current is near zero. During transients the magnitude of the currents is limited and both components are decoupled.</w:t>
      </w:r>
    </w:p>
    <w:p w14:paraId="439BE622" w14:textId="77777777" w:rsidR="001E60B8" w:rsidRPr="00B90D27" w:rsidRDefault="001E60B8" w:rsidP="001E60B8">
      <w:pPr>
        <w:spacing w:before="54" w:after="0" w:line="276" w:lineRule="auto"/>
        <w:jc w:val="both"/>
        <w:rPr>
          <w:rFonts w:ascii="Times New Roman" w:eastAsiaTheme="minorEastAsia" w:hAnsi="Times New Roman" w:cs="Times New Roman"/>
          <w:color w:val="000000" w:themeColor="text1"/>
          <w:sz w:val="20"/>
          <w:szCs w:val="20"/>
        </w:rPr>
      </w:pPr>
    </w:p>
    <w:p w14:paraId="4ED88AE8" w14:textId="77777777" w:rsidR="001E60B8" w:rsidRPr="00404A3A" w:rsidRDefault="001E60B8" w:rsidP="001E60B8">
      <w:pPr>
        <w:spacing w:before="54" w:after="0" w:line="276" w:lineRule="auto"/>
        <w:jc w:val="center"/>
        <w:rPr>
          <w:rFonts w:ascii="Times New Roman" w:eastAsia="Times-Roman" w:hAnsi="Times New Roman" w:cs="Times New Roman"/>
          <w:color w:val="000000" w:themeColor="text1"/>
          <w:sz w:val="20"/>
          <w:szCs w:val="20"/>
        </w:rPr>
      </w:pPr>
      <w:r w:rsidRPr="003A716E">
        <w:rPr>
          <w:rFonts w:ascii="Times New Roman" w:hAnsi="Times New Roman" w:cs="Times New Roman"/>
          <w:noProof/>
          <w:color w:val="000000" w:themeColor="text1"/>
          <w:sz w:val="24"/>
          <w:szCs w:val="24"/>
        </w:rPr>
        <w:drawing>
          <wp:inline distT="0" distB="0" distL="0" distR="0" wp14:anchorId="789ADE36" wp14:editId="684BBB92">
            <wp:extent cx="4399878" cy="2624865"/>
            <wp:effectExtent l="0" t="0" r="1270" b="444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extLst>
                        <a:ext uri="{28A0092B-C50C-407E-A947-70E740481C1C}">
                          <a14:useLocalDpi xmlns:a14="http://schemas.microsoft.com/office/drawing/2010/main" val="0"/>
                        </a:ext>
                      </a:extLst>
                    </a:blip>
                    <a:srcRect t="13167" b="4742"/>
                    <a:stretch>
                      <a:fillRect/>
                    </a:stretch>
                  </pic:blipFill>
                  <pic:spPr bwMode="auto">
                    <a:xfrm>
                      <a:off x="0" y="0"/>
                      <a:ext cx="4402503" cy="2626431"/>
                    </a:xfrm>
                    <a:prstGeom prst="rect">
                      <a:avLst/>
                    </a:prstGeom>
                    <a:noFill/>
                    <a:ln>
                      <a:noFill/>
                    </a:ln>
                  </pic:spPr>
                </pic:pic>
              </a:graphicData>
            </a:graphic>
          </wp:inline>
        </w:drawing>
      </w:r>
    </w:p>
    <w:p w14:paraId="6455B6FA" w14:textId="77777777" w:rsidR="001E60B8" w:rsidRPr="007A31D7" w:rsidRDefault="001E60B8" w:rsidP="001E60B8">
      <w:pPr>
        <w:spacing w:after="0" w:line="480" w:lineRule="auto"/>
        <w:jc w:val="center"/>
        <w:rPr>
          <w:rFonts w:ascii="Times New Roman" w:eastAsiaTheme="minorEastAsia" w:hAnsi="Times New Roman" w:cs="Times New Roman"/>
          <w:color w:val="000000" w:themeColor="text1"/>
          <w:sz w:val="20"/>
          <w:szCs w:val="20"/>
        </w:rPr>
      </w:pPr>
      <w:r>
        <w:rPr>
          <w:rFonts w:ascii="Times New Roman" w:hAnsi="Times New Roman" w:cs="Times New Roman"/>
          <w:b/>
          <w:color w:val="000000" w:themeColor="text1"/>
          <w:sz w:val="20"/>
          <w:szCs w:val="20"/>
        </w:rPr>
        <w:t>Figure 4.1</w:t>
      </w:r>
      <w:r w:rsidRPr="00DA624E">
        <w:rPr>
          <w:rFonts w:ascii="Times New Roman" w:hAnsi="Times New Roman" w:cs="Times New Roman"/>
          <w:b/>
          <w:color w:val="000000" w:themeColor="text1"/>
          <w:sz w:val="20"/>
          <w:szCs w:val="20"/>
        </w:rPr>
        <w:t>:</w:t>
      </w:r>
      <w:r>
        <w:rPr>
          <w:rFonts w:ascii="Times New Roman" w:hAnsi="Times New Roman" w:cs="Times New Roman"/>
          <w:color w:val="000000" w:themeColor="text1"/>
          <w:sz w:val="20"/>
          <w:szCs w:val="20"/>
        </w:rPr>
        <w:t xml:space="preserve"> </w:t>
      </w:r>
      <w:r w:rsidRPr="00404A3A">
        <w:rPr>
          <w:rFonts w:ascii="Times New Roman" w:eastAsiaTheme="minorEastAsia" w:hAnsi="Times New Roman" w:cs="Times New Roman"/>
          <w:color w:val="000000" w:themeColor="text1"/>
          <w:sz w:val="20"/>
          <w:szCs w:val="20"/>
        </w:rPr>
        <w:t>Graphs of Speed, Torque, Voltage and Current with Proposed Method</w:t>
      </w:r>
    </w:p>
    <w:p w14:paraId="475986B6" w14:textId="77777777" w:rsidR="001E60B8" w:rsidRPr="007A31D7" w:rsidRDefault="001E60B8" w:rsidP="001E60B8">
      <w:pPr>
        <w:spacing w:after="0" w:line="276" w:lineRule="auto"/>
        <w:jc w:val="both"/>
        <w:rPr>
          <w:rFonts w:ascii="Times New Roman" w:hAnsi="Times New Roman" w:cs="Times New Roman"/>
          <w:color w:val="000000" w:themeColor="text1"/>
          <w:sz w:val="20"/>
          <w:szCs w:val="20"/>
        </w:rPr>
      </w:pPr>
      <w:proofErr w:type="gramStart"/>
      <w:r w:rsidRPr="007A31D7">
        <w:rPr>
          <w:rFonts w:ascii="Times New Roman" w:hAnsi="Times New Roman" w:cs="Times New Roman"/>
          <w:color w:val="000000" w:themeColor="text1"/>
          <w:sz w:val="20"/>
          <w:szCs w:val="20"/>
        </w:rPr>
        <w:t>In Fig</w:t>
      </w:r>
      <w:r>
        <w:rPr>
          <w:rFonts w:ascii="Times New Roman" w:hAnsi="Times New Roman" w:cs="Times New Roman"/>
          <w:color w:val="000000" w:themeColor="text1"/>
          <w:sz w:val="20"/>
          <w:szCs w:val="20"/>
        </w:rPr>
        <w:t>ure</w:t>
      </w:r>
      <w:r w:rsidRPr="007A31D7">
        <w:rPr>
          <w:rFonts w:ascii="Times New Roman" w:hAnsi="Times New Roman" w:cs="Times New Roman"/>
          <w:color w:val="000000" w:themeColor="text1"/>
          <w:sz w:val="20"/>
          <w:szCs w:val="20"/>
        </w:rPr>
        <w:t>.</w:t>
      </w:r>
      <w:proofErr w:type="gramEnd"/>
      <w:r>
        <w:rPr>
          <w:rFonts w:ascii="Times New Roman" w:hAnsi="Times New Roman" w:cs="Times New Roman"/>
          <w:color w:val="000000" w:themeColor="text1"/>
          <w:sz w:val="20"/>
          <w:szCs w:val="20"/>
        </w:rPr>
        <w:t xml:space="preserve"> 4</w:t>
      </w:r>
      <w:r w:rsidRPr="007A31D7">
        <w:rPr>
          <w:rFonts w:ascii="Times New Roman" w:hAnsi="Times New Roman" w:cs="Times New Roman"/>
          <w:color w:val="000000" w:themeColor="text1"/>
          <w:sz w:val="20"/>
          <w:szCs w:val="20"/>
        </w:rPr>
        <w:t xml:space="preserve"> the actual speed does not have </w:t>
      </w:r>
      <w:proofErr w:type="gramStart"/>
      <w:r w:rsidRPr="007A31D7">
        <w:rPr>
          <w:rFonts w:ascii="Times New Roman" w:hAnsi="Times New Roman" w:cs="Times New Roman"/>
          <w:color w:val="000000" w:themeColor="text1"/>
          <w:sz w:val="20"/>
          <w:szCs w:val="20"/>
        </w:rPr>
        <w:t>overshoot</w:t>
      </w:r>
      <w:proofErr w:type="gramEnd"/>
      <w:r w:rsidRPr="007A31D7">
        <w:rPr>
          <w:rFonts w:ascii="Times New Roman" w:hAnsi="Times New Roman" w:cs="Times New Roman"/>
          <w:color w:val="000000" w:themeColor="text1"/>
          <w:sz w:val="20"/>
          <w:szCs w:val="20"/>
        </w:rPr>
        <w:t>, and it tracks perfectly to the reference velocity. And, when the disturbance of the load torque at t</w:t>
      </w:r>
      <w:r>
        <w:rPr>
          <w:rFonts w:ascii="Times New Roman" w:hAnsi="Times New Roman" w:cs="Times New Roman"/>
          <w:color w:val="000000" w:themeColor="text1"/>
          <w:sz w:val="20"/>
          <w:szCs w:val="20"/>
        </w:rPr>
        <w:t xml:space="preserve"> </w:t>
      </w:r>
      <w:r w:rsidRPr="007A31D7">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0.5 sec</w:t>
      </w:r>
      <w:r w:rsidRPr="007A31D7">
        <w:rPr>
          <w:rFonts w:ascii="Times New Roman" w:hAnsi="Times New Roman" w:cs="Times New Roman"/>
          <w:color w:val="000000" w:themeColor="text1"/>
          <w:sz w:val="20"/>
          <w:szCs w:val="20"/>
        </w:rPr>
        <w:t xml:space="preserve"> was caused, and shows the speed performance when it was referenced at 1000 RPM. It can be noticed that with the proposed method, the speed matches its reference very fast more than that of conventional vector control method and MPC independently.</w:t>
      </w:r>
    </w:p>
    <w:p w14:paraId="5091D18D" w14:textId="77777777" w:rsidR="001E60B8" w:rsidRPr="007A31D7" w:rsidRDefault="001E60B8" w:rsidP="001E60B8">
      <w:pPr>
        <w:spacing w:before="54" w:after="0" w:line="276" w:lineRule="auto"/>
        <w:jc w:val="center"/>
        <w:rPr>
          <w:rFonts w:ascii="Times New Roman" w:hAnsi="Times New Roman" w:cs="Times New Roman"/>
          <w:color w:val="000000" w:themeColor="text1"/>
          <w:sz w:val="20"/>
          <w:szCs w:val="20"/>
        </w:rPr>
      </w:pPr>
      <w:r w:rsidRPr="00DC47C6">
        <w:rPr>
          <w:rFonts w:ascii="Times New Roman" w:hAnsi="Times New Roman" w:cs="Times New Roman"/>
          <w:noProof/>
          <w:sz w:val="20"/>
          <w:szCs w:val="20"/>
        </w:rPr>
        <w:lastRenderedPageBreak/>
        <w:drawing>
          <wp:inline distT="0" distB="0" distL="0" distR="0" wp14:anchorId="3C67B6EB" wp14:editId="71E117E8">
            <wp:extent cx="4485939" cy="2506531"/>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487645" cy="2507484"/>
                    </a:xfrm>
                    <a:prstGeom prst="rect">
                      <a:avLst/>
                    </a:prstGeom>
                  </pic:spPr>
                </pic:pic>
              </a:graphicData>
            </a:graphic>
          </wp:inline>
        </w:drawing>
      </w:r>
    </w:p>
    <w:p w14:paraId="0520FB79" w14:textId="77777777" w:rsidR="001E60B8" w:rsidRPr="007A31D7" w:rsidRDefault="001E60B8" w:rsidP="001E60B8">
      <w:pPr>
        <w:spacing w:after="0" w:line="480" w:lineRule="auto"/>
        <w:jc w:val="center"/>
        <w:rPr>
          <w:rFonts w:ascii="Times New Roman" w:eastAsiaTheme="minorEastAsia" w:hAnsi="Times New Roman" w:cs="Times New Roman"/>
          <w:color w:val="000000" w:themeColor="text1"/>
          <w:sz w:val="20"/>
          <w:szCs w:val="20"/>
        </w:rPr>
      </w:pPr>
      <w:r>
        <w:rPr>
          <w:rFonts w:ascii="Times New Roman" w:hAnsi="Times New Roman" w:cs="Times New Roman"/>
          <w:b/>
          <w:color w:val="000000" w:themeColor="text1"/>
          <w:sz w:val="20"/>
          <w:szCs w:val="20"/>
        </w:rPr>
        <w:t>Figure 4.2</w:t>
      </w:r>
      <w:r w:rsidRPr="007A31D7">
        <w:rPr>
          <w:rFonts w:ascii="Times New Roman" w:hAnsi="Times New Roman" w:cs="Times New Roman"/>
          <w:color w:val="000000" w:themeColor="text1"/>
          <w:sz w:val="20"/>
          <w:szCs w:val="20"/>
        </w:rPr>
        <w:t xml:space="preserve">: </w:t>
      </w:r>
      <w:r w:rsidRPr="007A31D7">
        <w:rPr>
          <w:rFonts w:ascii="Times New Roman" w:eastAsiaTheme="minorEastAsia" w:hAnsi="Times New Roman" w:cs="Times New Roman"/>
          <w:color w:val="000000" w:themeColor="text1"/>
          <w:sz w:val="20"/>
          <w:szCs w:val="20"/>
        </w:rPr>
        <w:t xml:space="preserve">Waveforms of Reference speed </w:t>
      </w:r>
      <w:proofErr w:type="spellStart"/>
      <w:r w:rsidRPr="007A31D7">
        <w:rPr>
          <w:rFonts w:ascii="Times New Roman" w:eastAsiaTheme="minorEastAsia" w:hAnsi="Times New Roman" w:cs="Times New Roman"/>
          <w:color w:val="000000" w:themeColor="text1"/>
          <w:sz w:val="20"/>
          <w:szCs w:val="20"/>
        </w:rPr>
        <w:t>vs</w:t>
      </w:r>
      <w:proofErr w:type="spellEnd"/>
      <w:r w:rsidRPr="007A31D7">
        <w:rPr>
          <w:rFonts w:ascii="Times New Roman" w:eastAsiaTheme="minorEastAsia" w:hAnsi="Times New Roman" w:cs="Times New Roman"/>
          <w:color w:val="000000" w:themeColor="text1"/>
          <w:sz w:val="20"/>
          <w:szCs w:val="20"/>
        </w:rPr>
        <w:t xml:space="preserve"> actual speed with the enhanced method</w:t>
      </w:r>
    </w:p>
    <w:p w14:paraId="5D5BFDFD" w14:textId="77777777" w:rsidR="001E60B8" w:rsidRPr="007A31D7" w:rsidRDefault="001E60B8" w:rsidP="001E60B8">
      <w:pPr>
        <w:spacing w:after="0" w:line="276" w:lineRule="auto"/>
        <w:jc w:val="both"/>
        <w:rPr>
          <w:rFonts w:ascii="Times New Roman" w:eastAsia="Times-Roman" w:hAnsi="Times New Roman" w:cs="Times New Roman"/>
          <w:color w:val="000000" w:themeColor="text1"/>
          <w:sz w:val="20"/>
          <w:szCs w:val="20"/>
        </w:rPr>
      </w:pPr>
      <w:r w:rsidRPr="007A31D7">
        <w:rPr>
          <w:rFonts w:ascii="Times New Roman" w:eastAsia="Times-Roman" w:hAnsi="Times New Roman" w:cs="Times New Roman"/>
          <w:color w:val="000000" w:themeColor="text1"/>
          <w:sz w:val="20"/>
          <w:szCs w:val="20"/>
        </w:rPr>
        <w:t>The phase voltage waveforms are shown in Fig</w:t>
      </w:r>
      <w:r>
        <w:rPr>
          <w:rFonts w:ascii="Times New Roman" w:eastAsia="Times-Roman" w:hAnsi="Times New Roman" w:cs="Times New Roman"/>
          <w:color w:val="000000" w:themeColor="text1"/>
          <w:sz w:val="20"/>
          <w:szCs w:val="20"/>
        </w:rPr>
        <w:t>. 6</w:t>
      </w:r>
      <w:r w:rsidRPr="007A31D7">
        <w:rPr>
          <w:rFonts w:ascii="Times New Roman" w:eastAsia="Times-Roman" w:hAnsi="Times New Roman" w:cs="Times New Roman"/>
          <w:color w:val="000000" w:themeColor="text1"/>
          <w:sz w:val="20"/>
          <w:szCs w:val="20"/>
        </w:rPr>
        <w:t>. It can be seen from the graph that the frequency is constant.</w:t>
      </w:r>
    </w:p>
    <w:p w14:paraId="2D2BB31F" w14:textId="77777777" w:rsidR="001E60B8" w:rsidRPr="00E071F8" w:rsidRDefault="001E60B8" w:rsidP="001E60B8">
      <w:pPr>
        <w:spacing w:after="0" w:line="276" w:lineRule="auto"/>
        <w:jc w:val="center"/>
        <w:rPr>
          <w:rFonts w:ascii="Times New Roman" w:hAnsi="Times New Roman" w:cs="Times New Roman"/>
          <w:color w:val="000000" w:themeColor="text1"/>
          <w:sz w:val="20"/>
          <w:szCs w:val="20"/>
        </w:rPr>
      </w:pPr>
      <w:r w:rsidRPr="00DC47C6">
        <w:rPr>
          <w:rFonts w:ascii="Times New Roman" w:hAnsi="Times New Roman" w:cs="Times New Roman"/>
          <w:noProof/>
          <w:sz w:val="20"/>
          <w:szCs w:val="20"/>
        </w:rPr>
        <w:drawing>
          <wp:inline distT="0" distB="0" distL="0" distR="0" wp14:anchorId="635F0482" wp14:editId="4F3CD85A">
            <wp:extent cx="4421393" cy="22698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440483" cy="2279664"/>
                    </a:xfrm>
                    <a:prstGeom prst="rect">
                      <a:avLst/>
                    </a:prstGeom>
                  </pic:spPr>
                </pic:pic>
              </a:graphicData>
            </a:graphic>
          </wp:inline>
        </w:drawing>
      </w:r>
    </w:p>
    <w:p w14:paraId="0083686F" w14:textId="77777777" w:rsidR="001E60B8" w:rsidRPr="00E071F8" w:rsidRDefault="001E60B8" w:rsidP="001E60B8">
      <w:pPr>
        <w:spacing w:line="276" w:lineRule="auto"/>
        <w:jc w:val="center"/>
        <w:rPr>
          <w:rFonts w:ascii="Times New Roman" w:hAnsi="Times New Roman" w:cs="Times New Roman"/>
          <w:b/>
          <w:color w:val="000000" w:themeColor="text1"/>
          <w:sz w:val="20"/>
          <w:szCs w:val="20"/>
        </w:rPr>
      </w:pPr>
      <w:r w:rsidRPr="00E071F8">
        <w:rPr>
          <w:rFonts w:ascii="Times New Roman" w:hAnsi="Times New Roman" w:cs="Times New Roman"/>
          <w:b/>
          <w:color w:val="000000" w:themeColor="text1"/>
          <w:sz w:val="20"/>
          <w:szCs w:val="20"/>
        </w:rPr>
        <w:t>Figure</w:t>
      </w:r>
      <w:r>
        <w:rPr>
          <w:rFonts w:ascii="Times New Roman" w:hAnsi="Times New Roman" w:cs="Times New Roman"/>
          <w:b/>
          <w:color w:val="000000" w:themeColor="text1"/>
          <w:sz w:val="20"/>
          <w:szCs w:val="20"/>
        </w:rPr>
        <w:t xml:space="preserve"> 4.3</w:t>
      </w:r>
      <w:r w:rsidRPr="00E071F8">
        <w:rPr>
          <w:rFonts w:ascii="Times New Roman" w:hAnsi="Times New Roman" w:cs="Times New Roman"/>
          <w:b/>
          <w:color w:val="000000" w:themeColor="text1"/>
          <w:sz w:val="20"/>
          <w:szCs w:val="20"/>
        </w:rPr>
        <w:t xml:space="preserve">: </w:t>
      </w:r>
      <w:r w:rsidRPr="00E071F8">
        <w:rPr>
          <w:rFonts w:ascii="Times New Roman" w:hAnsi="Times New Roman" w:cs="Times New Roman"/>
          <w:color w:val="000000" w:themeColor="text1"/>
          <w:sz w:val="20"/>
          <w:szCs w:val="20"/>
        </w:rPr>
        <w:t>Waveform of output voltage with the enhanced method</w:t>
      </w:r>
    </w:p>
    <w:p w14:paraId="4C4A1854" w14:textId="77777777" w:rsidR="001E60B8" w:rsidRPr="00DC47C6" w:rsidRDefault="001E60B8" w:rsidP="001E60B8">
      <w:pPr>
        <w:autoSpaceDE w:val="0"/>
        <w:autoSpaceDN w:val="0"/>
        <w:adjustRightInd w:val="0"/>
        <w:spacing w:after="0" w:line="276" w:lineRule="auto"/>
        <w:jc w:val="both"/>
        <w:rPr>
          <w:rFonts w:ascii="Times New Roman" w:hAnsi="Times New Roman" w:cs="Times New Roman"/>
          <w:color w:val="000000" w:themeColor="text1"/>
          <w:sz w:val="20"/>
          <w:szCs w:val="20"/>
        </w:rPr>
      </w:pPr>
      <w:r w:rsidRPr="00E071F8">
        <w:rPr>
          <w:rFonts w:ascii="Times New Roman" w:eastAsia="Times-Roman" w:hAnsi="Times New Roman" w:cs="Times New Roman"/>
          <w:color w:val="000000" w:themeColor="text1"/>
          <w:sz w:val="20"/>
          <w:szCs w:val="20"/>
        </w:rPr>
        <w:t xml:space="preserve">The current waveforms at steady state with nominal </w:t>
      </w:r>
      <w:r>
        <w:rPr>
          <w:rFonts w:ascii="Times New Roman" w:eastAsia="Times-Roman" w:hAnsi="Times New Roman" w:cs="Times New Roman"/>
          <w:color w:val="000000" w:themeColor="text1"/>
          <w:sz w:val="20"/>
          <w:szCs w:val="20"/>
        </w:rPr>
        <w:t>parameters are shown in Fig. 7</w:t>
      </w:r>
      <w:r w:rsidRPr="00E071F8">
        <w:rPr>
          <w:rFonts w:ascii="Times New Roman" w:eastAsia="Times-Roman" w:hAnsi="Times New Roman" w:cs="Times New Roman"/>
          <w:color w:val="000000" w:themeColor="text1"/>
          <w:sz w:val="20"/>
          <w:szCs w:val="20"/>
        </w:rPr>
        <w:t xml:space="preserve">. The three methods show good results, even in the case of vector control where a small increment in the current ripple is noticed, compared to the other two methods. </w:t>
      </w:r>
      <w:r w:rsidRPr="00E071F8">
        <w:rPr>
          <w:rFonts w:ascii="Times New Roman" w:hAnsi="Times New Roman" w:cs="Times New Roman"/>
          <w:color w:val="000000" w:themeColor="text1"/>
          <w:sz w:val="20"/>
          <w:szCs w:val="20"/>
        </w:rPr>
        <w:t xml:space="preserve">From the current simulation results shown, the current fluctuation amplitude of the vector control algorithm at start-up time was significantly higher than that of MPC and improved PMSM. </w:t>
      </w:r>
      <w:r>
        <w:rPr>
          <w:rFonts w:ascii="Times New Roman" w:hAnsi="Times New Roman" w:cs="Times New Roman"/>
          <w:color w:val="000000" w:themeColor="text1"/>
          <w:sz w:val="20"/>
          <w:szCs w:val="20"/>
        </w:rPr>
        <w:t xml:space="preserve">The application of load at 0.05 s resulted in change in </w:t>
      </w:r>
      <w:r w:rsidRPr="00E071F8">
        <w:rPr>
          <w:rFonts w:ascii="Times New Roman" w:hAnsi="Times New Roman" w:cs="Times New Roman"/>
          <w:color w:val="000000" w:themeColor="text1"/>
          <w:sz w:val="20"/>
          <w:szCs w:val="20"/>
        </w:rPr>
        <w:t xml:space="preserve">the amplitude of the three-phase current </w:t>
      </w:r>
      <w:r>
        <w:rPr>
          <w:rFonts w:ascii="Times New Roman" w:hAnsi="Times New Roman" w:cs="Times New Roman"/>
          <w:color w:val="000000" w:themeColor="text1"/>
          <w:sz w:val="20"/>
          <w:szCs w:val="20"/>
        </w:rPr>
        <w:t>as shown in Fig. 7</w:t>
      </w:r>
      <w:r w:rsidRPr="00E071F8">
        <w:rPr>
          <w:rFonts w:ascii="Times New Roman" w:hAnsi="Times New Roman" w:cs="Times New Roman"/>
          <w:color w:val="000000" w:themeColor="text1"/>
          <w:sz w:val="20"/>
          <w:szCs w:val="20"/>
        </w:rPr>
        <w:t>. At 0.065 and 0.066 s, the current waveforms of MPC and improved PMSM control were stable, however, that of the vector control is still in transition state.</w:t>
      </w:r>
    </w:p>
    <w:p w14:paraId="51943C96" w14:textId="77777777" w:rsidR="001E60B8" w:rsidRDefault="001E60B8" w:rsidP="001E60B8">
      <w:pPr>
        <w:spacing w:after="0" w:line="276"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br w:type="textWrapping" w:clear="all"/>
      </w:r>
      <w:r w:rsidRPr="00DC47C6">
        <w:rPr>
          <w:rFonts w:ascii="Times New Roman" w:hAnsi="Times New Roman" w:cs="Times New Roman"/>
          <w:noProof/>
          <w:color w:val="000000" w:themeColor="text1"/>
          <w:sz w:val="20"/>
          <w:szCs w:val="20"/>
        </w:rPr>
        <w:drawing>
          <wp:inline distT="0" distB="0" distL="0" distR="0" wp14:anchorId="6C44C876" wp14:editId="25CB59EB">
            <wp:extent cx="4528967" cy="2011680"/>
            <wp:effectExtent l="0" t="0" r="508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extLst>
                        <a:ext uri="{28A0092B-C50C-407E-A947-70E740481C1C}">
                          <a14:useLocalDpi xmlns:a14="http://schemas.microsoft.com/office/drawing/2010/main" val="0"/>
                        </a:ext>
                      </a:extLst>
                    </a:blip>
                    <a:srcRect l="11467" t="32208" r="28706" b="7193"/>
                    <a:stretch>
                      <a:fillRect/>
                    </a:stretch>
                  </pic:blipFill>
                  <pic:spPr bwMode="auto">
                    <a:xfrm>
                      <a:off x="0" y="0"/>
                      <a:ext cx="4536477" cy="2015016"/>
                    </a:xfrm>
                    <a:prstGeom prst="rect">
                      <a:avLst/>
                    </a:prstGeom>
                    <a:noFill/>
                    <a:ln>
                      <a:noFill/>
                    </a:ln>
                  </pic:spPr>
                </pic:pic>
              </a:graphicData>
            </a:graphic>
          </wp:inline>
        </w:drawing>
      </w:r>
    </w:p>
    <w:p w14:paraId="3EE52547" w14:textId="77777777" w:rsidR="001E60B8" w:rsidRDefault="001E60B8" w:rsidP="001E60B8">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rPr>
        <w:t>Figure 4.4</w:t>
      </w:r>
      <w:r>
        <w:rPr>
          <w:rFonts w:ascii="Times New Roman" w:hAnsi="Times New Roman" w:cs="Times New Roman"/>
          <w:color w:val="000000" w:themeColor="text1"/>
          <w:sz w:val="20"/>
          <w:szCs w:val="20"/>
        </w:rPr>
        <w:t xml:space="preserve">: </w:t>
      </w:r>
      <w:r w:rsidRPr="00E071F8">
        <w:rPr>
          <w:rFonts w:ascii="Times New Roman" w:hAnsi="Times New Roman" w:cs="Times New Roman"/>
          <w:color w:val="000000" w:themeColor="text1"/>
          <w:sz w:val="20"/>
          <w:szCs w:val="20"/>
        </w:rPr>
        <w:t>Comparison of current waveforms for the 3 controllers</w:t>
      </w:r>
    </w:p>
    <w:p w14:paraId="77D3E603" w14:textId="77777777" w:rsidR="001E60B8" w:rsidRDefault="001E60B8" w:rsidP="001E60B8">
      <w:pPr>
        <w:spacing w:before="54" w:after="0" w:line="276" w:lineRule="auto"/>
        <w:jc w:val="both"/>
        <w:rPr>
          <w:rFonts w:ascii="Times New Roman" w:hAnsi="Times New Roman" w:cs="Times New Roman"/>
          <w:color w:val="000000" w:themeColor="text1"/>
          <w:sz w:val="20"/>
          <w:szCs w:val="20"/>
        </w:rPr>
      </w:pPr>
    </w:p>
    <w:p w14:paraId="172BFD66" w14:textId="77777777" w:rsidR="001E60B8" w:rsidRPr="00E071F8" w:rsidRDefault="001E60B8" w:rsidP="001E60B8">
      <w:pPr>
        <w:autoSpaceDE w:val="0"/>
        <w:autoSpaceDN w:val="0"/>
        <w:adjustRightInd w:val="0"/>
        <w:spacing w:after="0" w:line="276" w:lineRule="auto"/>
        <w:jc w:val="both"/>
        <w:rPr>
          <w:rFonts w:ascii="Times New Roman" w:hAnsi="Times New Roman" w:cs="Times New Roman"/>
          <w:b/>
          <w:color w:val="000000" w:themeColor="text1"/>
          <w:sz w:val="20"/>
          <w:szCs w:val="20"/>
        </w:rPr>
      </w:pPr>
      <w:r w:rsidRPr="00E071F8">
        <w:rPr>
          <w:rFonts w:ascii="Times New Roman" w:hAnsi="Times New Roman" w:cs="Times New Roman"/>
          <w:b/>
          <w:color w:val="000000" w:themeColor="text1"/>
          <w:sz w:val="20"/>
          <w:szCs w:val="20"/>
        </w:rPr>
        <w:t>Performance validation of the Enhanced PMSM using Vector Control, Model Predictive Control and Conventional controller</w:t>
      </w:r>
    </w:p>
    <w:p w14:paraId="0DA4F2B9" w14:textId="77777777" w:rsidR="001E60B8" w:rsidRDefault="001E60B8" w:rsidP="001E60B8">
      <w:pPr>
        <w:autoSpaceDE w:val="0"/>
        <w:autoSpaceDN w:val="0"/>
        <w:adjustRightInd w:val="0"/>
        <w:spacing w:after="0" w:line="276" w:lineRule="auto"/>
        <w:jc w:val="both"/>
        <w:rPr>
          <w:rFonts w:ascii="Times New Roman" w:eastAsia="Times-Roman" w:hAnsi="Times New Roman" w:cs="Times New Roman"/>
          <w:color w:val="000000" w:themeColor="text1"/>
          <w:sz w:val="20"/>
          <w:szCs w:val="20"/>
        </w:rPr>
      </w:pPr>
      <w:r w:rsidRPr="00E071F8">
        <w:rPr>
          <w:rFonts w:ascii="Times New Roman" w:eastAsia="Times-Roman" w:hAnsi="Times New Roman" w:cs="Times New Roman"/>
          <w:color w:val="000000" w:themeColor="text1"/>
          <w:sz w:val="20"/>
          <w:szCs w:val="20"/>
        </w:rPr>
        <w:t>In order to evaluate the dynamic response of the enhanced PMSM, the same test as explaine</w:t>
      </w:r>
      <w:r>
        <w:rPr>
          <w:rFonts w:ascii="Times New Roman" w:eastAsia="Times-Roman" w:hAnsi="Times New Roman" w:cs="Times New Roman"/>
          <w:color w:val="000000" w:themeColor="text1"/>
          <w:sz w:val="20"/>
          <w:szCs w:val="20"/>
        </w:rPr>
        <w:t>d before was replicated. Table 1</w:t>
      </w:r>
      <w:r w:rsidRPr="00E071F8">
        <w:rPr>
          <w:rFonts w:ascii="Times New Roman" w:eastAsia="Times-Roman" w:hAnsi="Times New Roman" w:cs="Times New Roman"/>
          <w:color w:val="000000" w:themeColor="text1"/>
          <w:sz w:val="20"/>
          <w:szCs w:val="20"/>
        </w:rPr>
        <w:t xml:space="preserve"> </w:t>
      </w:r>
      <w:proofErr w:type="gramStart"/>
      <w:r w:rsidRPr="00E071F8">
        <w:rPr>
          <w:rFonts w:ascii="Times New Roman" w:eastAsia="Times-Roman" w:hAnsi="Times New Roman" w:cs="Times New Roman"/>
          <w:color w:val="000000" w:themeColor="text1"/>
          <w:sz w:val="20"/>
          <w:szCs w:val="20"/>
        </w:rPr>
        <w:t>shows</w:t>
      </w:r>
      <w:proofErr w:type="gramEnd"/>
      <w:r w:rsidRPr="00E071F8">
        <w:rPr>
          <w:rFonts w:ascii="Times New Roman" w:eastAsia="Times-Roman" w:hAnsi="Times New Roman" w:cs="Times New Roman"/>
          <w:color w:val="000000" w:themeColor="text1"/>
          <w:sz w:val="20"/>
          <w:szCs w:val="20"/>
        </w:rPr>
        <w:t xml:space="preserve"> the effects when speed values are changed respectively. It can be seen that the dynamic performance of the vector controller is slightly affected by load parameter variations, presenting a slower response in some cases. However, the fast dynamic response of the proposed method is almost unchanged.</w:t>
      </w:r>
    </w:p>
    <w:p w14:paraId="0C004D52" w14:textId="77777777" w:rsidR="001E60B8" w:rsidRDefault="001E60B8" w:rsidP="001E60B8">
      <w:pPr>
        <w:autoSpaceDE w:val="0"/>
        <w:autoSpaceDN w:val="0"/>
        <w:adjustRightInd w:val="0"/>
        <w:spacing w:after="0" w:line="276" w:lineRule="auto"/>
        <w:jc w:val="center"/>
        <w:rPr>
          <w:rFonts w:ascii="Times New Roman" w:eastAsia="Times-Roman" w:hAnsi="Times New Roman" w:cs="Times New Roman"/>
          <w:b/>
          <w:color w:val="000000" w:themeColor="text1"/>
          <w:sz w:val="20"/>
          <w:szCs w:val="20"/>
        </w:rPr>
      </w:pPr>
    </w:p>
    <w:p w14:paraId="02A2F96A" w14:textId="77777777" w:rsidR="001E60B8" w:rsidRPr="00E071F8" w:rsidRDefault="001E60B8" w:rsidP="001E60B8">
      <w:pPr>
        <w:autoSpaceDE w:val="0"/>
        <w:autoSpaceDN w:val="0"/>
        <w:adjustRightInd w:val="0"/>
        <w:spacing w:after="0" w:line="276" w:lineRule="auto"/>
        <w:jc w:val="center"/>
        <w:rPr>
          <w:rFonts w:ascii="Times New Roman" w:eastAsia="Times-Roman" w:hAnsi="Times New Roman" w:cs="Times New Roman"/>
          <w:color w:val="000000" w:themeColor="text1"/>
          <w:sz w:val="20"/>
          <w:szCs w:val="20"/>
        </w:rPr>
      </w:pPr>
      <w:r>
        <w:rPr>
          <w:rFonts w:ascii="Times New Roman" w:eastAsia="Times-Roman" w:hAnsi="Times New Roman" w:cs="Times New Roman"/>
          <w:b/>
          <w:color w:val="000000" w:themeColor="text1"/>
          <w:sz w:val="20"/>
          <w:szCs w:val="20"/>
        </w:rPr>
        <w:t xml:space="preserve">Table 1: </w:t>
      </w:r>
      <w:r w:rsidRPr="00E071F8">
        <w:rPr>
          <w:rFonts w:ascii="Times New Roman" w:eastAsia="Times-Roman" w:hAnsi="Times New Roman" w:cs="Times New Roman"/>
          <w:color w:val="000000" w:themeColor="text1"/>
          <w:sz w:val="20"/>
          <w:szCs w:val="20"/>
        </w:rPr>
        <w:t>Comparison of current waveforms for the 3 controllers</w:t>
      </w:r>
    </w:p>
    <w:tbl>
      <w:tblPr>
        <w:tblStyle w:val="TableGrid"/>
        <w:tblW w:w="0" w:type="auto"/>
        <w:jc w:val="center"/>
        <w:tblInd w:w="768" w:type="dxa"/>
        <w:tblLook w:val="04A0" w:firstRow="1" w:lastRow="0" w:firstColumn="1" w:lastColumn="0" w:noHBand="0" w:noVBand="1"/>
      </w:tblPr>
      <w:tblGrid>
        <w:gridCol w:w="900"/>
        <w:gridCol w:w="2017"/>
        <w:gridCol w:w="2665"/>
        <w:gridCol w:w="2666"/>
      </w:tblGrid>
      <w:tr w:rsidR="001E60B8" w:rsidRPr="00E071F8" w14:paraId="3CCA8602" w14:textId="77777777" w:rsidTr="00361D3C">
        <w:trPr>
          <w:trHeight w:val="170"/>
          <w:jc w:val="center"/>
        </w:trPr>
        <w:tc>
          <w:tcPr>
            <w:tcW w:w="900" w:type="dxa"/>
            <w:vMerge w:val="restart"/>
          </w:tcPr>
          <w:p w14:paraId="41471AF2" w14:textId="77777777" w:rsidR="001E60B8" w:rsidRPr="00E071F8" w:rsidRDefault="001E60B8" w:rsidP="00361D3C">
            <w:pPr>
              <w:autoSpaceDE w:val="0"/>
              <w:autoSpaceDN w:val="0"/>
              <w:adjustRightInd w:val="0"/>
              <w:spacing w:line="276" w:lineRule="auto"/>
              <w:jc w:val="both"/>
              <w:rPr>
                <w:rFonts w:ascii="Times New Roman" w:eastAsia="Times-Roman" w:hAnsi="Times New Roman" w:cs="Times New Roman"/>
                <w:b/>
                <w:color w:val="000000" w:themeColor="text1"/>
              </w:rPr>
            </w:pPr>
            <w:r w:rsidRPr="00E071F8">
              <w:rPr>
                <w:rFonts w:ascii="Times New Roman" w:eastAsia="Times-Roman" w:hAnsi="Times New Roman" w:cs="Times New Roman"/>
                <w:b/>
                <w:color w:val="000000" w:themeColor="text1"/>
              </w:rPr>
              <w:t>S/NO</w:t>
            </w:r>
          </w:p>
        </w:tc>
        <w:tc>
          <w:tcPr>
            <w:tcW w:w="2017" w:type="dxa"/>
            <w:vMerge w:val="restart"/>
          </w:tcPr>
          <w:p w14:paraId="5FE17BAC" w14:textId="77777777" w:rsidR="001E60B8" w:rsidRPr="00E071F8" w:rsidRDefault="001E60B8" w:rsidP="00361D3C">
            <w:pPr>
              <w:autoSpaceDE w:val="0"/>
              <w:autoSpaceDN w:val="0"/>
              <w:adjustRightInd w:val="0"/>
              <w:spacing w:line="276" w:lineRule="auto"/>
              <w:jc w:val="both"/>
              <w:rPr>
                <w:rFonts w:ascii="Times New Roman" w:eastAsia="Times-Roman" w:hAnsi="Times New Roman" w:cs="Times New Roman"/>
                <w:b/>
                <w:color w:val="000000" w:themeColor="text1"/>
              </w:rPr>
            </w:pPr>
            <w:r w:rsidRPr="00E071F8">
              <w:rPr>
                <w:rFonts w:ascii="Times New Roman" w:eastAsia="Times-Roman" w:hAnsi="Times New Roman" w:cs="Times New Roman"/>
                <w:b/>
                <w:color w:val="000000" w:themeColor="text1"/>
              </w:rPr>
              <w:t>CONTROLLER</w:t>
            </w:r>
          </w:p>
        </w:tc>
        <w:tc>
          <w:tcPr>
            <w:tcW w:w="5331" w:type="dxa"/>
            <w:gridSpan w:val="2"/>
          </w:tcPr>
          <w:p w14:paraId="68526A72" w14:textId="77777777" w:rsidR="001E60B8" w:rsidRPr="00E071F8" w:rsidRDefault="001E60B8" w:rsidP="00361D3C">
            <w:pPr>
              <w:autoSpaceDE w:val="0"/>
              <w:autoSpaceDN w:val="0"/>
              <w:adjustRightInd w:val="0"/>
              <w:spacing w:line="276" w:lineRule="auto"/>
              <w:jc w:val="both"/>
              <w:rPr>
                <w:rFonts w:ascii="Times New Roman" w:eastAsia="Times-Roman" w:hAnsi="Times New Roman" w:cs="Times New Roman"/>
                <w:b/>
                <w:color w:val="000000" w:themeColor="text1"/>
              </w:rPr>
            </w:pPr>
            <w:r w:rsidRPr="00E071F8">
              <w:rPr>
                <w:rFonts w:ascii="Times New Roman" w:eastAsia="Times-Roman" w:hAnsi="Times New Roman" w:cs="Times New Roman"/>
                <w:b/>
                <w:color w:val="000000" w:themeColor="text1"/>
              </w:rPr>
              <w:t>REFERENCE SPEED CHANGE</w:t>
            </w:r>
          </w:p>
        </w:tc>
      </w:tr>
      <w:tr w:rsidR="001E60B8" w:rsidRPr="00E071F8" w14:paraId="21C6EF44" w14:textId="77777777" w:rsidTr="00361D3C">
        <w:trPr>
          <w:trHeight w:val="137"/>
          <w:jc w:val="center"/>
        </w:trPr>
        <w:tc>
          <w:tcPr>
            <w:tcW w:w="900" w:type="dxa"/>
            <w:vMerge/>
            <w:hideMark/>
          </w:tcPr>
          <w:p w14:paraId="4083D876" w14:textId="77777777" w:rsidR="001E60B8" w:rsidRPr="00E071F8" w:rsidRDefault="001E60B8" w:rsidP="00361D3C">
            <w:pPr>
              <w:spacing w:line="276" w:lineRule="auto"/>
              <w:rPr>
                <w:rFonts w:ascii="Times New Roman" w:eastAsia="Times-Roman" w:hAnsi="Times New Roman" w:cs="Times New Roman"/>
                <w:b/>
                <w:color w:val="000000" w:themeColor="text1"/>
              </w:rPr>
            </w:pPr>
          </w:p>
        </w:tc>
        <w:tc>
          <w:tcPr>
            <w:tcW w:w="2017" w:type="dxa"/>
            <w:vMerge/>
            <w:hideMark/>
          </w:tcPr>
          <w:p w14:paraId="1D1409A0" w14:textId="77777777" w:rsidR="001E60B8" w:rsidRPr="00E071F8" w:rsidRDefault="001E60B8" w:rsidP="00361D3C">
            <w:pPr>
              <w:spacing w:line="276" w:lineRule="auto"/>
              <w:rPr>
                <w:rFonts w:ascii="Times New Roman" w:eastAsia="Times-Roman" w:hAnsi="Times New Roman" w:cs="Times New Roman"/>
                <w:b/>
                <w:color w:val="000000" w:themeColor="text1"/>
              </w:rPr>
            </w:pPr>
          </w:p>
        </w:tc>
        <w:tc>
          <w:tcPr>
            <w:tcW w:w="2665" w:type="dxa"/>
            <w:hideMark/>
          </w:tcPr>
          <w:p w14:paraId="24C2020A" w14:textId="77777777" w:rsidR="001E60B8" w:rsidRPr="00E071F8" w:rsidRDefault="001E60B8" w:rsidP="00361D3C">
            <w:pPr>
              <w:autoSpaceDE w:val="0"/>
              <w:autoSpaceDN w:val="0"/>
              <w:adjustRightInd w:val="0"/>
              <w:spacing w:line="276" w:lineRule="auto"/>
              <w:jc w:val="both"/>
              <w:rPr>
                <w:rFonts w:ascii="Times New Roman" w:eastAsia="Times-Roman" w:hAnsi="Times New Roman" w:cs="Times New Roman"/>
                <w:color w:val="000000" w:themeColor="text1"/>
              </w:rPr>
            </w:pPr>
            <w:r w:rsidRPr="00E071F8">
              <w:rPr>
                <w:rFonts w:ascii="Times New Roman" w:eastAsia="Times-Roman" w:hAnsi="Times New Roman" w:cs="Times New Roman"/>
                <w:color w:val="000000" w:themeColor="text1"/>
              </w:rPr>
              <w:t>1000 RPM</w:t>
            </w:r>
          </w:p>
        </w:tc>
        <w:tc>
          <w:tcPr>
            <w:tcW w:w="2666" w:type="dxa"/>
            <w:hideMark/>
          </w:tcPr>
          <w:p w14:paraId="41D4F4FA" w14:textId="77777777" w:rsidR="001E60B8" w:rsidRPr="00E071F8" w:rsidRDefault="001E60B8" w:rsidP="00361D3C">
            <w:pPr>
              <w:autoSpaceDE w:val="0"/>
              <w:autoSpaceDN w:val="0"/>
              <w:adjustRightInd w:val="0"/>
              <w:spacing w:line="276" w:lineRule="auto"/>
              <w:jc w:val="both"/>
              <w:rPr>
                <w:rFonts w:ascii="Times New Roman" w:eastAsia="Times-Roman" w:hAnsi="Times New Roman" w:cs="Times New Roman"/>
                <w:color w:val="000000" w:themeColor="text1"/>
              </w:rPr>
            </w:pPr>
            <w:r w:rsidRPr="00E071F8">
              <w:rPr>
                <w:rFonts w:ascii="Times New Roman" w:eastAsia="Times-Roman" w:hAnsi="Times New Roman" w:cs="Times New Roman"/>
                <w:color w:val="000000" w:themeColor="text1"/>
              </w:rPr>
              <w:t xml:space="preserve">1500 RPM </w:t>
            </w:r>
          </w:p>
        </w:tc>
      </w:tr>
      <w:tr w:rsidR="001E60B8" w:rsidRPr="00E071F8" w14:paraId="1553C033" w14:textId="77777777" w:rsidTr="00361D3C">
        <w:trPr>
          <w:jc w:val="center"/>
        </w:trPr>
        <w:tc>
          <w:tcPr>
            <w:tcW w:w="900" w:type="dxa"/>
            <w:hideMark/>
          </w:tcPr>
          <w:p w14:paraId="67D5D260" w14:textId="77777777" w:rsidR="001E60B8" w:rsidRPr="00E071F8" w:rsidRDefault="001E60B8" w:rsidP="00361D3C">
            <w:pPr>
              <w:autoSpaceDE w:val="0"/>
              <w:autoSpaceDN w:val="0"/>
              <w:adjustRightInd w:val="0"/>
              <w:spacing w:line="276" w:lineRule="auto"/>
              <w:jc w:val="both"/>
              <w:rPr>
                <w:rFonts w:ascii="Times New Roman" w:eastAsia="Times-Roman" w:hAnsi="Times New Roman" w:cs="Times New Roman"/>
                <w:color w:val="000000" w:themeColor="text1"/>
              </w:rPr>
            </w:pPr>
            <w:r w:rsidRPr="00E071F8">
              <w:rPr>
                <w:rFonts w:ascii="Times New Roman" w:eastAsia="Times-Roman" w:hAnsi="Times New Roman" w:cs="Times New Roman"/>
                <w:color w:val="000000" w:themeColor="text1"/>
              </w:rPr>
              <w:t>1</w:t>
            </w:r>
          </w:p>
        </w:tc>
        <w:tc>
          <w:tcPr>
            <w:tcW w:w="2017" w:type="dxa"/>
            <w:hideMark/>
          </w:tcPr>
          <w:p w14:paraId="10F4A271" w14:textId="77777777" w:rsidR="001E60B8" w:rsidRPr="00E071F8" w:rsidRDefault="001E60B8" w:rsidP="00361D3C">
            <w:pPr>
              <w:autoSpaceDE w:val="0"/>
              <w:autoSpaceDN w:val="0"/>
              <w:adjustRightInd w:val="0"/>
              <w:spacing w:line="276" w:lineRule="auto"/>
              <w:jc w:val="both"/>
              <w:rPr>
                <w:rFonts w:ascii="Times New Roman" w:eastAsia="Times-Roman" w:hAnsi="Times New Roman" w:cs="Times New Roman"/>
                <w:color w:val="000000" w:themeColor="text1"/>
              </w:rPr>
            </w:pPr>
            <w:r w:rsidRPr="00E071F8">
              <w:rPr>
                <w:rFonts w:ascii="Times New Roman" w:eastAsia="Times-Roman" w:hAnsi="Times New Roman" w:cs="Times New Roman"/>
                <w:color w:val="000000" w:themeColor="text1"/>
              </w:rPr>
              <w:t>Vector control</w:t>
            </w:r>
          </w:p>
        </w:tc>
        <w:tc>
          <w:tcPr>
            <w:tcW w:w="2665" w:type="dxa"/>
            <w:hideMark/>
          </w:tcPr>
          <w:p w14:paraId="14087C4E" w14:textId="77777777" w:rsidR="001E60B8" w:rsidRPr="00E071F8" w:rsidRDefault="001E60B8" w:rsidP="00361D3C">
            <w:pPr>
              <w:autoSpaceDE w:val="0"/>
              <w:autoSpaceDN w:val="0"/>
              <w:adjustRightInd w:val="0"/>
              <w:spacing w:line="276" w:lineRule="auto"/>
              <w:jc w:val="both"/>
              <w:rPr>
                <w:rFonts w:ascii="Times New Roman" w:eastAsia="Times-Roman" w:hAnsi="Times New Roman" w:cs="Times New Roman"/>
                <w:color w:val="000000" w:themeColor="text1"/>
              </w:rPr>
            </w:pPr>
            <w:r>
              <w:rPr>
                <w:rFonts w:ascii="Times New Roman" w:eastAsia="Times-Roman" w:hAnsi="Times New Roman" w:cs="Times New Roman"/>
                <w:color w:val="000000" w:themeColor="text1"/>
              </w:rPr>
              <w:t xml:space="preserve">1,180 RPM </w:t>
            </w:r>
          </w:p>
        </w:tc>
        <w:tc>
          <w:tcPr>
            <w:tcW w:w="2666" w:type="dxa"/>
            <w:hideMark/>
          </w:tcPr>
          <w:p w14:paraId="2495791B" w14:textId="77777777" w:rsidR="001E60B8" w:rsidRPr="00E071F8" w:rsidRDefault="001E60B8" w:rsidP="00361D3C">
            <w:pPr>
              <w:autoSpaceDE w:val="0"/>
              <w:autoSpaceDN w:val="0"/>
              <w:adjustRightInd w:val="0"/>
              <w:spacing w:line="276" w:lineRule="auto"/>
              <w:jc w:val="both"/>
              <w:rPr>
                <w:rFonts w:ascii="Times New Roman" w:eastAsia="Times-Roman" w:hAnsi="Times New Roman" w:cs="Times New Roman"/>
                <w:color w:val="000000" w:themeColor="text1"/>
              </w:rPr>
            </w:pPr>
            <w:r>
              <w:rPr>
                <w:rFonts w:ascii="Times New Roman" w:eastAsia="Times-Roman" w:hAnsi="Times New Roman" w:cs="Times New Roman"/>
                <w:color w:val="000000" w:themeColor="text1"/>
              </w:rPr>
              <w:t xml:space="preserve">1,700 RPM </w:t>
            </w:r>
          </w:p>
        </w:tc>
      </w:tr>
      <w:tr w:rsidR="001E60B8" w:rsidRPr="00E071F8" w14:paraId="1E6106B7" w14:textId="77777777" w:rsidTr="00361D3C">
        <w:trPr>
          <w:jc w:val="center"/>
        </w:trPr>
        <w:tc>
          <w:tcPr>
            <w:tcW w:w="900" w:type="dxa"/>
            <w:hideMark/>
          </w:tcPr>
          <w:p w14:paraId="490131A1" w14:textId="77777777" w:rsidR="001E60B8" w:rsidRPr="00E071F8" w:rsidRDefault="001E60B8" w:rsidP="00361D3C">
            <w:pPr>
              <w:autoSpaceDE w:val="0"/>
              <w:autoSpaceDN w:val="0"/>
              <w:adjustRightInd w:val="0"/>
              <w:spacing w:line="276" w:lineRule="auto"/>
              <w:jc w:val="both"/>
              <w:rPr>
                <w:rFonts w:ascii="Times New Roman" w:eastAsia="Times-Roman" w:hAnsi="Times New Roman" w:cs="Times New Roman"/>
                <w:color w:val="000000" w:themeColor="text1"/>
              </w:rPr>
            </w:pPr>
            <w:r w:rsidRPr="00E071F8">
              <w:rPr>
                <w:rFonts w:ascii="Times New Roman" w:eastAsia="Times-Roman" w:hAnsi="Times New Roman" w:cs="Times New Roman"/>
                <w:color w:val="000000" w:themeColor="text1"/>
              </w:rPr>
              <w:t>2</w:t>
            </w:r>
          </w:p>
        </w:tc>
        <w:tc>
          <w:tcPr>
            <w:tcW w:w="2017" w:type="dxa"/>
            <w:hideMark/>
          </w:tcPr>
          <w:p w14:paraId="4DD9C3CE" w14:textId="77777777" w:rsidR="001E60B8" w:rsidRPr="00E071F8" w:rsidRDefault="001E60B8" w:rsidP="00361D3C">
            <w:pPr>
              <w:autoSpaceDE w:val="0"/>
              <w:autoSpaceDN w:val="0"/>
              <w:adjustRightInd w:val="0"/>
              <w:spacing w:line="276" w:lineRule="auto"/>
              <w:jc w:val="both"/>
              <w:rPr>
                <w:rFonts w:ascii="Times New Roman" w:eastAsia="Times-Roman" w:hAnsi="Times New Roman" w:cs="Times New Roman"/>
                <w:color w:val="000000" w:themeColor="text1"/>
              </w:rPr>
            </w:pPr>
            <w:r w:rsidRPr="00E071F8">
              <w:rPr>
                <w:rFonts w:ascii="Times New Roman" w:eastAsia="Times-Roman" w:hAnsi="Times New Roman" w:cs="Times New Roman"/>
                <w:color w:val="000000" w:themeColor="text1"/>
              </w:rPr>
              <w:t>MPC</w:t>
            </w:r>
          </w:p>
        </w:tc>
        <w:tc>
          <w:tcPr>
            <w:tcW w:w="2665" w:type="dxa"/>
            <w:hideMark/>
          </w:tcPr>
          <w:p w14:paraId="36399944" w14:textId="77777777" w:rsidR="001E60B8" w:rsidRPr="00E071F8" w:rsidRDefault="001E60B8" w:rsidP="00361D3C">
            <w:pPr>
              <w:autoSpaceDE w:val="0"/>
              <w:autoSpaceDN w:val="0"/>
              <w:adjustRightInd w:val="0"/>
              <w:spacing w:line="276" w:lineRule="auto"/>
              <w:jc w:val="both"/>
              <w:rPr>
                <w:rFonts w:ascii="Times New Roman" w:eastAsia="Times-Roman" w:hAnsi="Times New Roman" w:cs="Times New Roman"/>
                <w:color w:val="000000" w:themeColor="text1"/>
              </w:rPr>
            </w:pPr>
            <w:r>
              <w:rPr>
                <w:rFonts w:ascii="Times New Roman" w:eastAsia="Times-Roman" w:hAnsi="Times New Roman" w:cs="Times New Roman"/>
                <w:color w:val="000000" w:themeColor="text1"/>
              </w:rPr>
              <w:t xml:space="preserve">1020 RPM </w:t>
            </w:r>
          </w:p>
        </w:tc>
        <w:tc>
          <w:tcPr>
            <w:tcW w:w="2666" w:type="dxa"/>
            <w:hideMark/>
          </w:tcPr>
          <w:p w14:paraId="5AB9A0F7" w14:textId="77777777" w:rsidR="001E60B8" w:rsidRPr="00E071F8" w:rsidRDefault="001E60B8" w:rsidP="00361D3C">
            <w:pPr>
              <w:autoSpaceDE w:val="0"/>
              <w:autoSpaceDN w:val="0"/>
              <w:adjustRightInd w:val="0"/>
              <w:spacing w:line="276" w:lineRule="auto"/>
              <w:jc w:val="both"/>
              <w:rPr>
                <w:rFonts w:ascii="Times New Roman" w:eastAsia="Times-Roman" w:hAnsi="Times New Roman" w:cs="Times New Roman"/>
                <w:color w:val="000000" w:themeColor="text1"/>
              </w:rPr>
            </w:pPr>
            <w:r>
              <w:rPr>
                <w:rFonts w:ascii="Times New Roman" w:eastAsia="Times-Roman" w:hAnsi="Times New Roman" w:cs="Times New Roman"/>
                <w:color w:val="000000" w:themeColor="text1"/>
              </w:rPr>
              <w:t xml:space="preserve">1,480 RPM </w:t>
            </w:r>
          </w:p>
        </w:tc>
      </w:tr>
      <w:tr w:rsidR="001E60B8" w:rsidRPr="00E071F8" w14:paraId="2355CFC2" w14:textId="77777777" w:rsidTr="00361D3C">
        <w:trPr>
          <w:jc w:val="center"/>
        </w:trPr>
        <w:tc>
          <w:tcPr>
            <w:tcW w:w="900" w:type="dxa"/>
            <w:hideMark/>
          </w:tcPr>
          <w:p w14:paraId="0B4B4BF0" w14:textId="77777777" w:rsidR="001E60B8" w:rsidRPr="00E071F8" w:rsidRDefault="001E60B8" w:rsidP="00361D3C">
            <w:pPr>
              <w:autoSpaceDE w:val="0"/>
              <w:autoSpaceDN w:val="0"/>
              <w:adjustRightInd w:val="0"/>
              <w:spacing w:line="276" w:lineRule="auto"/>
              <w:jc w:val="both"/>
              <w:rPr>
                <w:rFonts w:ascii="Times New Roman" w:eastAsia="Times-Roman" w:hAnsi="Times New Roman" w:cs="Times New Roman"/>
                <w:color w:val="000000" w:themeColor="text1"/>
              </w:rPr>
            </w:pPr>
            <w:r w:rsidRPr="00E071F8">
              <w:rPr>
                <w:rFonts w:ascii="Times New Roman" w:eastAsia="Times-Roman" w:hAnsi="Times New Roman" w:cs="Times New Roman"/>
                <w:color w:val="000000" w:themeColor="text1"/>
              </w:rPr>
              <w:t>3</w:t>
            </w:r>
          </w:p>
        </w:tc>
        <w:tc>
          <w:tcPr>
            <w:tcW w:w="2017" w:type="dxa"/>
            <w:hideMark/>
          </w:tcPr>
          <w:p w14:paraId="62ACE52A" w14:textId="77777777" w:rsidR="001E60B8" w:rsidRPr="00E071F8" w:rsidRDefault="001E60B8" w:rsidP="00361D3C">
            <w:pPr>
              <w:autoSpaceDE w:val="0"/>
              <w:autoSpaceDN w:val="0"/>
              <w:adjustRightInd w:val="0"/>
              <w:spacing w:line="276" w:lineRule="auto"/>
              <w:jc w:val="both"/>
              <w:rPr>
                <w:rFonts w:ascii="Times New Roman" w:eastAsia="Times-Roman" w:hAnsi="Times New Roman" w:cs="Times New Roman"/>
                <w:color w:val="000000" w:themeColor="text1"/>
              </w:rPr>
            </w:pPr>
            <w:r>
              <w:rPr>
                <w:rFonts w:ascii="Times New Roman" w:eastAsia="Times-Roman" w:hAnsi="Times New Roman" w:cs="Times New Roman"/>
                <w:color w:val="000000" w:themeColor="text1"/>
              </w:rPr>
              <w:t>Enhanced Method</w:t>
            </w:r>
          </w:p>
        </w:tc>
        <w:tc>
          <w:tcPr>
            <w:tcW w:w="2665" w:type="dxa"/>
            <w:hideMark/>
          </w:tcPr>
          <w:p w14:paraId="1DE07831" w14:textId="77777777" w:rsidR="001E60B8" w:rsidRPr="00E071F8" w:rsidRDefault="001E60B8" w:rsidP="00361D3C">
            <w:pPr>
              <w:autoSpaceDE w:val="0"/>
              <w:autoSpaceDN w:val="0"/>
              <w:adjustRightInd w:val="0"/>
              <w:spacing w:line="276" w:lineRule="auto"/>
              <w:jc w:val="both"/>
              <w:rPr>
                <w:rFonts w:ascii="Times New Roman" w:eastAsia="Times-Roman" w:hAnsi="Times New Roman" w:cs="Times New Roman"/>
                <w:color w:val="000000" w:themeColor="text1"/>
              </w:rPr>
            </w:pPr>
            <w:r>
              <w:rPr>
                <w:rFonts w:ascii="Times New Roman" w:eastAsia="Times-Roman" w:hAnsi="Times New Roman" w:cs="Times New Roman"/>
                <w:color w:val="000000" w:themeColor="text1"/>
              </w:rPr>
              <w:t>1000 RPM</w:t>
            </w:r>
          </w:p>
        </w:tc>
        <w:tc>
          <w:tcPr>
            <w:tcW w:w="2666" w:type="dxa"/>
            <w:hideMark/>
          </w:tcPr>
          <w:p w14:paraId="476FB3E9" w14:textId="77777777" w:rsidR="001E60B8" w:rsidRPr="00E071F8" w:rsidRDefault="001E60B8" w:rsidP="00361D3C">
            <w:pPr>
              <w:autoSpaceDE w:val="0"/>
              <w:autoSpaceDN w:val="0"/>
              <w:adjustRightInd w:val="0"/>
              <w:spacing w:line="276" w:lineRule="auto"/>
              <w:jc w:val="both"/>
              <w:rPr>
                <w:rFonts w:ascii="Times New Roman" w:eastAsia="Times-Roman" w:hAnsi="Times New Roman" w:cs="Times New Roman"/>
                <w:color w:val="000000" w:themeColor="text1"/>
              </w:rPr>
            </w:pPr>
            <w:r>
              <w:rPr>
                <w:rFonts w:ascii="Times New Roman" w:eastAsia="Times-Roman" w:hAnsi="Times New Roman" w:cs="Times New Roman"/>
                <w:color w:val="000000" w:themeColor="text1"/>
              </w:rPr>
              <w:t>1500 RPM</w:t>
            </w:r>
          </w:p>
        </w:tc>
      </w:tr>
      <w:tr w:rsidR="001E60B8" w:rsidRPr="00E071F8" w14:paraId="7E454C77" w14:textId="77777777" w:rsidTr="00361D3C">
        <w:trPr>
          <w:jc w:val="center"/>
        </w:trPr>
        <w:tc>
          <w:tcPr>
            <w:tcW w:w="900" w:type="dxa"/>
            <w:hideMark/>
          </w:tcPr>
          <w:p w14:paraId="2E0FFE59" w14:textId="77777777" w:rsidR="001E60B8" w:rsidRPr="00E071F8" w:rsidRDefault="001E60B8" w:rsidP="00361D3C">
            <w:pPr>
              <w:autoSpaceDE w:val="0"/>
              <w:autoSpaceDN w:val="0"/>
              <w:adjustRightInd w:val="0"/>
              <w:spacing w:line="276" w:lineRule="auto"/>
              <w:jc w:val="both"/>
              <w:rPr>
                <w:rFonts w:ascii="Times New Roman" w:eastAsia="Times-Roman" w:hAnsi="Times New Roman" w:cs="Times New Roman"/>
                <w:color w:val="000000" w:themeColor="text1"/>
              </w:rPr>
            </w:pPr>
          </w:p>
        </w:tc>
        <w:tc>
          <w:tcPr>
            <w:tcW w:w="2017" w:type="dxa"/>
            <w:hideMark/>
          </w:tcPr>
          <w:p w14:paraId="369D7100" w14:textId="77777777" w:rsidR="001E60B8" w:rsidRPr="00E071F8" w:rsidRDefault="001E60B8" w:rsidP="00361D3C">
            <w:pPr>
              <w:autoSpaceDE w:val="0"/>
              <w:autoSpaceDN w:val="0"/>
              <w:adjustRightInd w:val="0"/>
              <w:spacing w:line="276" w:lineRule="auto"/>
              <w:jc w:val="both"/>
              <w:rPr>
                <w:rFonts w:ascii="Times New Roman" w:eastAsia="Times-Roman" w:hAnsi="Times New Roman" w:cs="Times New Roman"/>
                <w:color w:val="000000" w:themeColor="text1"/>
              </w:rPr>
            </w:pPr>
          </w:p>
        </w:tc>
        <w:tc>
          <w:tcPr>
            <w:tcW w:w="2665" w:type="dxa"/>
            <w:hideMark/>
          </w:tcPr>
          <w:p w14:paraId="5104F094" w14:textId="77777777" w:rsidR="001E60B8" w:rsidRPr="00E071F8" w:rsidRDefault="001E60B8" w:rsidP="00361D3C">
            <w:pPr>
              <w:autoSpaceDE w:val="0"/>
              <w:autoSpaceDN w:val="0"/>
              <w:adjustRightInd w:val="0"/>
              <w:spacing w:line="276" w:lineRule="auto"/>
              <w:jc w:val="both"/>
              <w:rPr>
                <w:rFonts w:ascii="Times New Roman" w:eastAsia="Times-Roman" w:hAnsi="Times New Roman" w:cs="Times New Roman"/>
                <w:color w:val="000000" w:themeColor="text1"/>
              </w:rPr>
            </w:pPr>
          </w:p>
        </w:tc>
        <w:tc>
          <w:tcPr>
            <w:tcW w:w="2666" w:type="dxa"/>
            <w:hideMark/>
          </w:tcPr>
          <w:p w14:paraId="458E46F7" w14:textId="77777777" w:rsidR="001E60B8" w:rsidRPr="00E071F8" w:rsidRDefault="001E60B8" w:rsidP="00361D3C">
            <w:pPr>
              <w:autoSpaceDE w:val="0"/>
              <w:autoSpaceDN w:val="0"/>
              <w:adjustRightInd w:val="0"/>
              <w:spacing w:line="276" w:lineRule="auto"/>
              <w:jc w:val="both"/>
              <w:rPr>
                <w:rFonts w:ascii="Times New Roman" w:eastAsia="Times-Roman" w:hAnsi="Times New Roman" w:cs="Times New Roman"/>
                <w:color w:val="000000" w:themeColor="text1"/>
              </w:rPr>
            </w:pPr>
          </w:p>
        </w:tc>
      </w:tr>
    </w:tbl>
    <w:p w14:paraId="43937029" w14:textId="77777777" w:rsidR="001E60B8" w:rsidRPr="00E071F8" w:rsidRDefault="001E60B8" w:rsidP="001E60B8">
      <w:pPr>
        <w:autoSpaceDE w:val="0"/>
        <w:autoSpaceDN w:val="0"/>
        <w:adjustRightInd w:val="0"/>
        <w:spacing w:after="0" w:line="276" w:lineRule="auto"/>
        <w:jc w:val="both"/>
        <w:rPr>
          <w:rFonts w:ascii="Times New Roman" w:hAnsi="Times New Roman" w:cs="Times New Roman"/>
          <w:color w:val="000000" w:themeColor="text1"/>
          <w:sz w:val="20"/>
          <w:szCs w:val="20"/>
        </w:rPr>
      </w:pPr>
    </w:p>
    <w:p w14:paraId="0A42A333" w14:textId="77777777" w:rsidR="001E60B8" w:rsidRPr="00E071F8" w:rsidRDefault="001E60B8" w:rsidP="001E60B8">
      <w:pPr>
        <w:autoSpaceDE w:val="0"/>
        <w:autoSpaceDN w:val="0"/>
        <w:adjustRightInd w:val="0"/>
        <w:spacing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Table 1</w:t>
      </w:r>
      <w:r w:rsidRPr="00E071F8">
        <w:rPr>
          <w:rFonts w:ascii="Times New Roman" w:hAnsi="Times New Roman" w:cs="Times New Roman"/>
          <w:color w:val="000000" w:themeColor="text1"/>
          <w:sz w:val="20"/>
          <w:szCs w:val="20"/>
        </w:rPr>
        <w:t xml:space="preserve"> presents the perf</w:t>
      </w:r>
      <w:r>
        <w:rPr>
          <w:rFonts w:ascii="Times New Roman" w:hAnsi="Times New Roman" w:cs="Times New Roman"/>
          <w:color w:val="000000" w:themeColor="text1"/>
          <w:sz w:val="20"/>
          <w:szCs w:val="20"/>
        </w:rPr>
        <w:t xml:space="preserve">ormance metrics obtained by three </w:t>
      </w:r>
      <w:r w:rsidRPr="00E071F8">
        <w:rPr>
          <w:rFonts w:ascii="Times New Roman" w:hAnsi="Times New Roman" w:cs="Times New Roman"/>
          <w:color w:val="000000" w:themeColor="text1"/>
          <w:sz w:val="20"/>
          <w:szCs w:val="20"/>
        </w:rPr>
        <w:t>control methods for various levels of reference speed. It is clear that with increase in reference speed, the vector control method overshoots and the actual speed values inc</w:t>
      </w:r>
      <w:r>
        <w:rPr>
          <w:rFonts w:ascii="Times New Roman" w:hAnsi="Times New Roman" w:cs="Times New Roman"/>
          <w:color w:val="000000" w:themeColor="text1"/>
          <w:sz w:val="20"/>
          <w:szCs w:val="20"/>
        </w:rPr>
        <w:t xml:space="preserve">reases. The MPC </w:t>
      </w:r>
      <w:proofErr w:type="gramStart"/>
      <w:r>
        <w:rPr>
          <w:rFonts w:ascii="Times New Roman" w:hAnsi="Times New Roman" w:cs="Times New Roman"/>
          <w:color w:val="000000" w:themeColor="text1"/>
          <w:sz w:val="20"/>
          <w:szCs w:val="20"/>
        </w:rPr>
        <w:t>method</w:t>
      </w:r>
      <w:r w:rsidRPr="00E071F8">
        <w:rPr>
          <w:rFonts w:ascii="Times New Roman" w:hAnsi="Times New Roman" w:cs="Times New Roman"/>
          <w:color w:val="000000" w:themeColor="text1"/>
          <w:sz w:val="20"/>
          <w:szCs w:val="20"/>
        </w:rPr>
        <w:t xml:space="preserve"> show</w:t>
      </w:r>
      <w:proofErr w:type="gramEnd"/>
      <w:r w:rsidRPr="00E071F8">
        <w:rPr>
          <w:rFonts w:ascii="Times New Roman" w:hAnsi="Times New Roman" w:cs="Times New Roman"/>
          <w:color w:val="000000" w:themeColor="text1"/>
          <w:sz w:val="20"/>
          <w:szCs w:val="20"/>
        </w:rPr>
        <w:t xml:space="preserve"> an improved performance when compared to classical vector control. Hence the enhance method (which is the combination of vector control and MPC) seems to be the better suitable method for tracking reference speed.</w:t>
      </w:r>
    </w:p>
    <w:p w14:paraId="397B87E3" w14:textId="77777777" w:rsidR="001E60B8" w:rsidRDefault="001E60B8" w:rsidP="001E60B8">
      <w:pPr>
        <w:autoSpaceDE w:val="0"/>
        <w:autoSpaceDN w:val="0"/>
        <w:adjustRightInd w:val="0"/>
        <w:spacing w:after="0" w:line="276" w:lineRule="auto"/>
        <w:jc w:val="both"/>
        <w:rPr>
          <w:rFonts w:ascii="Times New Roman" w:eastAsia="Times-Roman" w:hAnsi="Times New Roman" w:cs="Times New Roman"/>
          <w:color w:val="000000" w:themeColor="text1"/>
          <w:sz w:val="20"/>
          <w:szCs w:val="20"/>
        </w:rPr>
      </w:pPr>
      <w:r w:rsidRPr="00E071F8">
        <w:rPr>
          <w:rFonts w:ascii="Times New Roman" w:eastAsia="Times-Roman" w:hAnsi="Times New Roman" w:cs="Times New Roman"/>
          <w:color w:val="000000" w:themeColor="text1"/>
          <w:sz w:val="20"/>
          <w:szCs w:val="20"/>
        </w:rPr>
        <w:t>The performance of vector control is very good in the ideal case but is greatly affected by variations in the load parameters as shown in Table 2. The transient behavior of the current control capability of the three control methods with nominal parameters is presented. It can be seen that the enhanced method presents a faster dynamic response when a step in the amplitude of the reference current is applied, compared to th</w:t>
      </w:r>
      <w:r>
        <w:rPr>
          <w:rFonts w:ascii="Times New Roman" w:eastAsia="Times-Roman" w:hAnsi="Times New Roman" w:cs="Times New Roman"/>
          <w:color w:val="000000" w:themeColor="text1"/>
          <w:sz w:val="20"/>
          <w:szCs w:val="20"/>
        </w:rPr>
        <w:t>e other two control methods.</w:t>
      </w:r>
    </w:p>
    <w:p w14:paraId="5318D752" w14:textId="77777777" w:rsidR="001E60B8" w:rsidRDefault="001E60B8" w:rsidP="001E60B8">
      <w:pPr>
        <w:autoSpaceDE w:val="0"/>
        <w:autoSpaceDN w:val="0"/>
        <w:adjustRightInd w:val="0"/>
        <w:spacing w:after="0" w:line="276" w:lineRule="auto"/>
        <w:jc w:val="both"/>
        <w:rPr>
          <w:rFonts w:ascii="Times New Roman" w:hAnsi="Times New Roman" w:cs="Times New Roman"/>
          <w:color w:val="000000" w:themeColor="text1"/>
          <w:sz w:val="20"/>
          <w:szCs w:val="20"/>
        </w:rPr>
      </w:pPr>
    </w:p>
    <w:p w14:paraId="7B09460B" w14:textId="77777777" w:rsidR="001E60B8" w:rsidRPr="00E071F8" w:rsidRDefault="001E60B8" w:rsidP="001E60B8">
      <w:pPr>
        <w:autoSpaceDE w:val="0"/>
        <w:autoSpaceDN w:val="0"/>
        <w:adjustRightInd w:val="0"/>
        <w:spacing w:after="0" w:line="276" w:lineRule="auto"/>
        <w:jc w:val="center"/>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rPr>
        <w:t>Table 2</w:t>
      </w:r>
      <w:r w:rsidRPr="000B45C1">
        <w:rPr>
          <w:rFonts w:ascii="Times New Roman" w:hAnsi="Times New Roman" w:cs="Times New Roman"/>
          <w:b/>
          <w:color w:val="000000" w:themeColor="text1"/>
          <w:sz w:val="20"/>
          <w:szCs w:val="20"/>
        </w:rPr>
        <w:t>:</w:t>
      </w:r>
      <w:r>
        <w:rPr>
          <w:rFonts w:ascii="Times New Roman" w:hAnsi="Times New Roman" w:cs="Times New Roman"/>
          <w:color w:val="000000" w:themeColor="text1"/>
          <w:sz w:val="20"/>
          <w:szCs w:val="20"/>
        </w:rPr>
        <w:t xml:space="preserve"> Load change comparison</w:t>
      </w:r>
    </w:p>
    <w:tbl>
      <w:tblPr>
        <w:tblStyle w:val="TableGrid"/>
        <w:tblW w:w="0" w:type="auto"/>
        <w:tblInd w:w="1098" w:type="dxa"/>
        <w:tblLook w:val="04A0" w:firstRow="1" w:lastRow="0" w:firstColumn="1" w:lastColumn="0" w:noHBand="0" w:noVBand="1"/>
      </w:tblPr>
      <w:tblGrid>
        <w:gridCol w:w="810"/>
        <w:gridCol w:w="2160"/>
        <w:gridCol w:w="2951"/>
        <w:gridCol w:w="2666"/>
      </w:tblGrid>
      <w:tr w:rsidR="001E60B8" w:rsidRPr="00E071F8" w14:paraId="062CEA90" w14:textId="77777777" w:rsidTr="00361D3C">
        <w:trPr>
          <w:trHeight w:val="170"/>
        </w:trPr>
        <w:tc>
          <w:tcPr>
            <w:tcW w:w="810" w:type="dxa"/>
            <w:vMerge w:val="restart"/>
            <w:hideMark/>
          </w:tcPr>
          <w:p w14:paraId="2DD10B5C" w14:textId="77777777" w:rsidR="001E60B8" w:rsidRPr="00E071F8" w:rsidRDefault="001E60B8" w:rsidP="00361D3C">
            <w:pPr>
              <w:autoSpaceDE w:val="0"/>
              <w:autoSpaceDN w:val="0"/>
              <w:adjustRightInd w:val="0"/>
              <w:spacing w:line="276" w:lineRule="auto"/>
              <w:jc w:val="both"/>
              <w:rPr>
                <w:rFonts w:ascii="Times New Roman" w:eastAsia="Times-Roman" w:hAnsi="Times New Roman" w:cs="Times New Roman"/>
                <w:b/>
                <w:color w:val="000000" w:themeColor="text1"/>
              </w:rPr>
            </w:pPr>
            <w:r w:rsidRPr="00E071F8">
              <w:rPr>
                <w:rFonts w:ascii="Times New Roman" w:eastAsia="Times-Roman" w:hAnsi="Times New Roman" w:cs="Times New Roman"/>
                <w:b/>
                <w:color w:val="000000" w:themeColor="text1"/>
              </w:rPr>
              <w:t>S/NO</w:t>
            </w:r>
          </w:p>
        </w:tc>
        <w:tc>
          <w:tcPr>
            <w:tcW w:w="2160" w:type="dxa"/>
            <w:vMerge w:val="restart"/>
            <w:hideMark/>
          </w:tcPr>
          <w:p w14:paraId="47AD8989" w14:textId="77777777" w:rsidR="001E60B8" w:rsidRPr="00E071F8" w:rsidRDefault="001E60B8" w:rsidP="00361D3C">
            <w:pPr>
              <w:autoSpaceDE w:val="0"/>
              <w:autoSpaceDN w:val="0"/>
              <w:adjustRightInd w:val="0"/>
              <w:spacing w:line="276" w:lineRule="auto"/>
              <w:jc w:val="both"/>
              <w:rPr>
                <w:rFonts w:ascii="Times New Roman" w:eastAsia="Times-Roman" w:hAnsi="Times New Roman" w:cs="Times New Roman"/>
                <w:b/>
                <w:color w:val="000000" w:themeColor="text1"/>
              </w:rPr>
            </w:pPr>
            <w:r w:rsidRPr="00E071F8">
              <w:rPr>
                <w:rFonts w:ascii="Times New Roman" w:eastAsia="Times-Roman" w:hAnsi="Times New Roman" w:cs="Times New Roman"/>
                <w:b/>
                <w:color w:val="000000" w:themeColor="text1"/>
              </w:rPr>
              <w:t>CONTROLLER</w:t>
            </w:r>
          </w:p>
        </w:tc>
        <w:tc>
          <w:tcPr>
            <w:tcW w:w="5617" w:type="dxa"/>
            <w:gridSpan w:val="2"/>
            <w:hideMark/>
          </w:tcPr>
          <w:p w14:paraId="678220B0" w14:textId="77777777" w:rsidR="001E60B8" w:rsidRPr="00E071F8" w:rsidRDefault="001E60B8" w:rsidP="00361D3C">
            <w:pPr>
              <w:autoSpaceDE w:val="0"/>
              <w:autoSpaceDN w:val="0"/>
              <w:adjustRightInd w:val="0"/>
              <w:spacing w:line="276" w:lineRule="auto"/>
              <w:jc w:val="both"/>
              <w:rPr>
                <w:rFonts w:ascii="Times New Roman" w:eastAsia="Times-Roman" w:hAnsi="Times New Roman" w:cs="Times New Roman"/>
                <w:b/>
                <w:color w:val="000000" w:themeColor="text1"/>
              </w:rPr>
            </w:pPr>
            <w:r w:rsidRPr="00E071F8">
              <w:rPr>
                <w:rFonts w:ascii="Times New Roman" w:eastAsia="Times-Roman" w:hAnsi="Times New Roman" w:cs="Times New Roman"/>
                <w:b/>
                <w:color w:val="000000" w:themeColor="text1"/>
              </w:rPr>
              <w:t>CURRENT AMPLITUDE</w:t>
            </w:r>
          </w:p>
        </w:tc>
      </w:tr>
      <w:tr w:rsidR="001E60B8" w:rsidRPr="00E071F8" w14:paraId="6A8C4147" w14:textId="77777777" w:rsidTr="00361D3C">
        <w:trPr>
          <w:trHeight w:val="169"/>
        </w:trPr>
        <w:tc>
          <w:tcPr>
            <w:tcW w:w="810" w:type="dxa"/>
            <w:vMerge/>
            <w:hideMark/>
          </w:tcPr>
          <w:p w14:paraId="042F5C00" w14:textId="77777777" w:rsidR="001E60B8" w:rsidRPr="00E071F8" w:rsidRDefault="001E60B8" w:rsidP="00361D3C">
            <w:pPr>
              <w:spacing w:line="276" w:lineRule="auto"/>
              <w:rPr>
                <w:rFonts w:ascii="Times New Roman" w:eastAsia="Times-Roman" w:hAnsi="Times New Roman" w:cs="Times New Roman"/>
                <w:b/>
                <w:color w:val="000000" w:themeColor="text1"/>
              </w:rPr>
            </w:pPr>
          </w:p>
        </w:tc>
        <w:tc>
          <w:tcPr>
            <w:tcW w:w="2160" w:type="dxa"/>
            <w:vMerge/>
            <w:hideMark/>
          </w:tcPr>
          <w:p w14:paraId="27E91CA1" w14:textId="77777777" w:rsidR="001E60B8" w:rsidRPr="00E071F8" w:rsidRDefault="001E60B8" w:rsidP="00361D3C">
            <w:pPr>
              <w:spacing w:line="276" w:lineRule="auto"/>
              <w:rPr>
                <w:rFonts w:ascii="Times New Roman" w:eastAsia="Times-Roman" w:hAnsi="Times New Roman" w:cs="Times New Roman"/>
                <w:b/>
                <w:color w:val="000000" w:themeColor="text1"/>
              </w:rPr>
            </w:pPr>
          </w:p>
        </w:tc>
        <w:tc>
          <w:tcPr>
            <w:tcW w:w="2951" w:type="dxa"/>
            <w:hideMark/>
          </w:tcPr>
          <w:p w14:paraId="34FC21E8" w14:textId="77777777" w:rsidR="001E60B8" w:rsidRPr="00E071F8" w:rsidRDefault="001E60B8" w:rsidP="00361D3C">
            <w:pPr>
              <w:autoSpaceDE w:val="0"/>
              <w:autoSpaceDN w:val="0"/>
              <w:adjustRightInd w:val="0"/>
              <w:spacing w:line="276" w:lineRule="auto"/>
              <w:jc w:val="both"/>
              <w:rPr>
                <w:rFonts w:ascii="Times New Roman" w:eastAsia="Times-Roman" w:hAnsi="Times New Roman" w:cs="Times New Roman"/>
                <w:color w:val="000000" w:themeColor="text1"/>
              </w:rPr>
            </w:pPr>
            <w:r w:rsidRPr="00E071F8">
              <w:rPr>
                <w:rFonts w:ascii="Times New Roman" w:eastAsia="Times-Roman" w:hAnsi="Times New Roman" w:cs="Times New Roman"/>
                <w:color w:val="000000" w:themeColor="text1"/>
              </w:rPr>
              <w:t>0.05 s</w:t>
            </w:r>
          </w:p>
        </w:tc>
        <w:tc>
          <w:tcPr>
            <w:tcW w:w="2666" w:type="dxa"/>
            <w:hideMark/>
          </w:tcPr>
          <w:p w14:paraId="47AD9DD1" w14:textId="77777777" w:rsidR="001E60B8" w:rsidRPr="00E071F8" w:rsidRDefault="001E60B8" w:rsidP="00361D3C">
            <w:pPr>
              <w:autoSpaceDE w:val="0"/>
              <w:autoSpaceDN w:val="0"/>
              <w:adjustRightInd w:val="0"/>
              <w:spacing w:line="276" w:lineRule="auto"/>
              <w:jc w:val="both"/>
              <w:rPr>
                <w:rFonts w:ascii="Times New Roman" w:eastAsia="Times-Roman" w:hAnsi="Times New Roman" w:cs="Times New Roman"/>
                <w:color w:val="000000" w:themeColor="text1"/>
              </w:rPr>
            </w:pPr>
            <w:r w:rsidRPr="00E071F8">
              <w:rPr>
                <w:rFonts w:ascii="Times New Roman" w:eastAsia="Times-Roman" w:hAnsi="Times New Roman" w:cs="Times New Roman"/>
                <w:color w:val="000000" w:themeColor="text1"/>
              </w:rPr>
              <w:t>0.065s</w:t>
            </w:r>
          </w:p>
        </w:tc>
      </w:tr>
      <w:tr w:rsidR="001E60B8" w:rsidRPr="00E071F8" w14:paraId="53D663D5" w14:textId="77777777" w:rsidTr="00361D3C">
        <w:tc>
          <w:tcPr>
            <w:tcW w:w="810" w:type="dxa"/>
            <w:hideMark/>
          </w:tcPr>
          <w:p w14:paraId="21B11F48" w14:textId="77777777" w:rsidR="001E60B8" w:rsidRPr="00E071F8" w:rsidRDefault="001E60B8" w:rsidP="00361D3C">
            <w:pPr>
              <w:autoSpaceDE w:val="0"/>
              <w:autoSpaceDN w:val="0"/>
              <w:adjustRightInd w:val="0"/>
              <w:spacing w:line="276" w:lineRule="auto"/>
              <w:jc w:val="both"/>
              <w:rPr>
                <w:rFonts w:ascii="Times New Roman" w:eastAsia="Times-Roman" w:hAnsi="Times New Roman" w:cs="Times New Roman"/>
                <w:color w:val="000000" w:themeColor="text1"/>
              </w:rPr>
            </w:pPr>
            <w:r w:rsidRPr="00E071F8">
              <w:rPr>
                <w:rFonts w:ascii="Times New Roman" w:eastAsia="Times-Roman" w:hAnsi="Times New Roman" w:cs="Times New Roman"/>
                <w:color w:val="000000" w:themeColor="text1"/>
              </w:rPr>
              <w:t>1</w:t>
            </w:r>
          </w:p>
        </w:tc>
        <w:tc>
          <w:tcPr>
            <w:tcW w:w="2160" w:type="dxa"/>
            <w:hideMark/>
          </w:tcPr>
          <w:p w14:paraId="2309C282" w14:textId="77777777" w:rsidR="001E60B8" w:rsidRPr="00E071F8" w:rsidRDefault="001E60B8" w:rsidP="00361D3C">
            <w:pPr>
              <w:autoSpaceDE w:val="0"/>
              <w:autoSpaceDN w:val="0"/>
              <w:adjustRightInd w:val="0"/>
              <w:spacing w:line="276" w:lineRule="auto"/>
              <w:jc w:val="both"/>
              <w:rPr>
                <w:rFonts w:ascii="Times New Roman" w:eastAsia="Times-Roman" w:hAnsi="Times New Roman" w:cs="Times New Roman"/>
                <w:color w:val="000000" w:themeColor="text1"/>
              </w:rPr>
            </w:pPr>
            <w:r w:rsidRPr="00E071F8">
              <w:rPr>
                <w:rFonts w:ascii="Times New Roman" w:eastAsia="Times-Roman" w:hAnsi="Times New Roman" w:cs="Times New Roman"/>
                <w:color w:val="000000" w:themeColor="text1"/>
              </w:rPr>
              <w:t>Vector control</w:t>
            </w:r>
          </w:p>
        </w:tc>
        <w:tc>
          <w:tcPr>
            <w:tcW w:w="2951" w:type="dxa"/>
            <w:hideMark/>
          </w:tcPr>
          <w:p w14:paraId="4877B54A" w14:textId="77777777" w:rsidR="001E60B8" w:rsidRPr="00E071F8" w:rsidRDefault="001E60B8" w:rsidP="00361D3C">
            <w:pPr>
              <w:autoSpaceDE w:val="0"/>
              <w:autoSpaceDN w:val="0"/>
              <w:adjustRightInd w:val="0"/>
              <w:spacing w:line="276" w:lineRule="auto"/>
              <w:jc w:val="both"/>
              <w:rPr>
                <w:rFonts w:ascii="Times New Roman" w:eastAsia="Times-Roman" w:hAnsi="Times New Roman" w:cs="Times New Roman"/>
                <w:color w:val="000000" w:themeColor="text1"/>
              </w:rPr>
            </w:pPr>
            <w:r w:rsidRPr="00E071F8">
              <w:rPr>
                <w:rFonts w:ascii="Times New Roman" w:eastAsia="Times-Roman" w:hAnsi="Times New Roman" w:cs="Times New Roman"/>
                <w:color w:val="000000" w:themeColor="text1"/>
              </w:rPr>
              <w:t>±10A</w:t>
            </w:r>
          </w:p>
        </w:tc>
        <w:tc>
          <w:tcPr>
            <w:tcW w:w="2666" w:type="dxa"/>
            <w:hideMark/>
          </w:tcPr>
          <w:p w14:paraId="3372BD56" w14:textId="77777777" w:rsidR="001E60B8" w:rsidRPr="00E071F8" w:rsidRDefault="001E60B8" w:rsidP="00361D3C">
            <w:pPr>
              <w:autoSpaceDE w:val="0"/>
              <w:autoSpaceDN w:val="0"/>
              <w:adjustRightInd w:val="0"/>
              <w:spacing w:line="276" w:lineRule="auto"/>
              <w:jc w:val="both"/>
              <w:rPr>
                <w:rFonts w:ascii="Times New Roman" w:eastAsia="Times-Roman" w:hAnsi="Times New Roman" w:cs="Times New Roman"/>
                <w:color w:val="000000" w:themeColor="text1"/>
              </w:rPr>
            </w:pPr>
            <w:r w:rsidRPr="00E071F8">
              <w:rPr>
                <w:rFonts w:ascii="Times New Roman" w:eastAsia="Times-Roman" w:hAnsi="Times New Roman" w:cs="Times New Roman"/>
                <w:color w:val="000000" w:themeColor="text1"/>
              </w:rPr>
              <w:t>±10A</w:t>
            </w:r>
          </w:p>
        </w:tc>
      </w:tr>
      <w:tr w:rsidR="001E60B8" w:rsidRPr="00E071F8" w14:paraId="291A0B41" w14:textId="77777777" w:rsidTr="00361D3C">
        <w:tc>
          <w:tcPr>
            <w:tcW w:w="810" w:type="dxa"/>
            <w:hideMark/>
          </w:tcPr>
          <w:p w14:paraId="62C0C92E" w14:textId="77777777" w:rsidR="001E60B8" w:rsidRPr="00E071F8" w:rsidRDefault="001E60B8" w:rsidP="00361D3C">
            <w:pPr>
              <w:autoSpaceDE w:val="0"/>
              <w:autoSpaceDN w:val="0"/>
              <w:adjustRightInd w:val="0"/>
              <w:spacing w:line="276" w:lineRule="auto"/>
              <w:jc w:val="both"/>
              <w:rPr>
                <w:rFonts w:ascii="Times New Roman" w:eastAsia="Times-Roman" w:hAnsi="Times New Roman" w:cs="Times New Roman"/>
                <w:color w:val="000000" w:themeColor="text1"/>
              </w:rPr>
            </w:pPr>
            <w:r w:rsidRPr="00E071F8">
              <w:rPr>
                <w:rFonts w:ascii="Times New Roman" w:eastAsia="Times-Roman" w:hAnsi="Times New Roman" w:cs="Times New Roman"/>
                <w:color w:val="000000" w:themeColor="text1"/>
              </w:rPr>
              <w:t>2</w:t>
            </w:r>
          </w:p>
        </w:tc>
        <w:tc>
          <w:tcPr>
            <w:tcW w:w="2160" w:type="dxa"/>
            <w:hideMark/>
          </w:tcPr>
          <w:p w14:paraId="18F2CBA5" w14:textId="77777777" w:rsidR="001E60B8" w:rsidRPr="00E071F8" w:rsidRDefault="001E60B8" w:rsidP="00361D3C">
            <w:pPr>
              <w:autoSpaceDE w:val="0"/>
              <w:autoSpaceDN w:val="0"/>
              <w:adjustRightInd w:val="0"/>
              <w:spacing w:line="276" w:lineRule="auto"/>
              <w:jc w:val="both"/>
              <w:rPr>
                <w:rFonts w:ascii="Times New Roman" w:eastAsia="Times-Roman" w:hAnsi="Times New Roman" w:cs="Times New Roman"/>
                <w:color w:val="000000" w:themeColor="text1"/>
              </w:rPr>
            </w:pPr>
            <w:r w:rsidRPr="00E071F8">
              <w:rPr>
                <w:rFonts w:ascii="Times New Roman" w:eastAsia="Times-Roman" w:hAnsi="Times New Roman" w:cs="Times New Roman"/>
                <w:color w:val="000000" w:themeColor="text1"/>
              </w:rPr>
              <w:t>MPC</w:t>
            </w:r>
          </w:p>
        </w:tc>
        <w:tc>
          <w:tcPr>
            <w:tcW w:w="2951" w:type="dxa"/>
            <w:hideMark/>
          </w:tcPr>
          <w:p w14:paraId="357B3BEE" w14:textId="77777777" w:rsidR="001E60B8" w:rsidRPr="00E071F8" w:rsidRDefault="001E60B8" w:rsidP="00361D3C">
            <w:pPr>
              <w:autoSpaceDE w:val="0"/>
              <w:autoSpaceDN w:val="0"/>
              <w:adjustRightInd w:val="0"/>
              <w:spacing w:line="276" w:lineRule="auto"/>
              <w:jc w:val="both"/>
              <w:rPr>
                <w:rFonts w:ascii="Times New Roman" w:eastAsia="Times-Roman" w:hAnsi="Times New Roman" w:cs="Times New Roman"/>
                <w:color w:val="000000" w:themeColor="text1"/>
              </w:rPr>
            </w:pPr>
            <w:r w:rsidRPr="00E071F8">
              <w:rPr>
                <w:rFonts w:ascii="Times New Roman" w:eastAsia="Times-Roman" w:hAnsi="Times New Roman" w:cs="Times New Roman"/>
                <w:color w:val="000000" w:themeColor="text1"/>
              </w:rPr>
              <w:t>±10A</w:t>
            </w:r>
          </w:p>
        </w:tc>
        <w:tc>
          <w:tcPr>
            <w:tcW w:w="2666" w:type="dxa"/>
            <w:hideMark/>
          </w:tcPr>
          <w:p w14:paraId="53B6DBC6" w14:textId="77777777" w:rsidR="001E60B8" w:rsidRPr="00E071F8" w:rsidRDefault="001E60B8" w:rsidP="00361D3C">
            <w:pPr>
              <w:autoSpaceDE w:val="0"/>
              <w:autoSpaceDN w:val="0"/>
              <w:adjustRightInd w:val="0"/>
              <w:spacing w:line="276" w:lineRule="auto"/>
              <w:jc w:val="both"/>
              <w:rPr>
                <w:rFonts w:ascii="Times New Roman" w:eastAsia="Times-Roman" w:hAnsi="Times New Roman" w:cs="Times New Roman"/>
                <w:color w:val="000000" w:themeColor="text1"/>
              </w:rPr>
            </w:pPr>
            <w:r w:rsidRPr="00E071F8">
              <w:rPr>
                <w:rFonts w:ascii="Times New Roman" w:eastAsia="Times-Roman" w:hAnsi="Times New Roman" w:cs="Times New Roman"/>
                <w:color w:val="000000" w:themeColor="text1"/>
              </w:rPr>
              <w:t>±10A</w:t>
            </w:r>
          </w:p>
        </w:tc>
      </w:tr>
      <w:tr w:rsidR="001E60B8" w:rsidRPr="00E071F8" w14:paraId="49EF8A23" w14:textId="77777777" w:rsidTr="00361D3C">
        <w:tc>
          <w:tcPr>
            <w:tcW w:w="810" w:type="dxa"/>
            <w:hideMark/>
          </w:tcPr>
          <w:p w14:paraId="672E8BA9" w14:textId="77777777" w:rsidR="001E60B8" w:rsidRPr="00E071F8" w:rsidRDefault="001E60B8" w:rsidP="00361D3C">
            <w:pPr>
              <w:autoSpaceDE w:val="0"/>
              <w:autoSpaceDN w:val="0"/>
              <w:adjustRightInd w:val="0"/>
              <w:spacing w:line="276" w:lineRule="auto"/>
              <w:jc w:val="both"/>
              <w:rPr>
                <w:rFonts w:ascii="Times New Roman" w:eastAsia="Times-Roman" w:hAnsi="Times New Roman" w:cs="Times New Roman"/>
                <w:color w:val="000000" w:themeColor="text1"/>
              </w:rPr>
            </w:pPr>
            <w:r w:rsidRPr="00E071F8">
              <w:rPr>
                <w:rFonts w:ascii="Times New Roman" w:eastAsia="Times-Roman" w:hAnsi="Times New Roman" w:cs="Times New Roman"/>
                <w:color w:val="000000" w:themeColor="text1"/>
              </w:rPr>
              <w:t>4</w:t>
            </w:r>
          </w:p>
        </w:tc>
        <w:tc>
          <w:tcPr>
            <w:tcW w:w="2160" w:type="dxa"/>
            <w:hideMark/>
          </w:tcPr>
          <w:p w14:paraId="7FB0C46F" w14:textId="77777777" w:rsidR="001E60B8" w:rsidRPr="00E071F8" w:rsidRDefault="001E60B8" w:rsidP="00361D3C">
            <w:pPr>
              <w:autoSpaceDE w:val="0"/>
              <w:autoSpaceDN w:val="0"/>
              <w:adjustRightInd w:val="0"/>
              <w:spacing w:line="276" w:lineRule="auto"/>
              <w:jc w:val="both"/>
              <w:rPr>
                <w:rFonts w:ascii="Times New Roman" w:eastAsia="Times-Roman" w:hAnsi="Times New Roman" w:cs="Times New Roman"/>
                <w:color w:val="000000" w:themeColor="text1"/>
              </w:rPr>
            </w:pPr>
            <w:r w:rsidRPr="00E071F8">
              <w:rPr>
                <w:rFonts w:ascii="Times New Roman" w:eastAsia="Times-Roman" w:hAnsi="Times New Roman" w:cs="Times New Roman"/>
                <w:color w:val="000000" w:themeColor="text1"/>
              </w:rPr>
              <w:t>Proposed Method</w:t>
            </w:r>
          </w:p>
        </w:tc>
        <w:tc>
          <w:tcPr>
            <w:tcW w:w="2951" w:type="dxa"/>
            <w:hideMark/>
          </w:tcPr>
          <w:p w14:paraId="3B6CC1B2" w14:textId="77777777" w:rsidR="001E60B8" w:rsidRPr="00E071F8" w:rsidRDefault="001E60B8" w:rsidP="00361D3C">
            <w:pPr>
              <w:autoSpaceDE w:val="0"/>
              <w:autoSpaceDN w:val="0"/>
              <w:adjustRightInd w:val="0"/>
              <w:spacing w:line="276" w:lineRule="auto"/>
              <w:jc w:val="both"/>
              <w:rPr>
                <w:rFonts w:ascii="Times New Roman" w:eastAsia="Times-Roman" w:hAnsi="Times New Roman" w:cs="Times New Roman"/>
                <w:color w:val="000000" w:themeColor="text1"/>
              </w:rPr>
            </w:pPr>
            <w:r w:rsidRPr="00E071F8">
              <w:rPr>
                <w:rFonts w:ascii="Times New Roman" w:eastAsia="Times-Roman" w:hAnsi="Times New Roman" w:cs="Times New Roman"/>
                <w:color w:val="000000" w:themeColor="text1"/>
              </w:rPr>
              <w:t>±8A</w:t>
            </w:r>
          </w:p>
        </w:tc>
        <w:tc>
          <w:tcPr>
            <w:tcW w:w="2666" w:type="dxa"/>
            <w:hideMark/>
          </w:tcPr>
          <w:p w14:paraId="564FAEBE" w14:textId="77777777" w:rsidR="001E60B8" w:rsidRPr="00E071F8" w:rsidRDefault="001E60B8" w:rsidP="00361D3C">
            <w:pPr>
              <w:autoSpaceDE w:val="0"/>
              <w:autoSpaceDN w:val="0"/>
              <w:adjustRightInd w:val="0"/>
              <w:spacing w:line="276" w:lineRule="auto"/>
              <w:jc w:val="both"/>
              <w:rPr>
                <w:rFonts w:ascii="Times New Roman" w:eastAsia="Times-Roman" w:hAnsi="Times New Roman" w:cs="Times New Roman"/>
                <w:color w:val="000000" w:themeColor="text1"/>
              </w:rPr>
            </w:pPr>
            <w:r w:rsidRPr="00E071F8">
              <w:rPr>
                <w:rFonts w:ascii="Times New Roman" w:eastAsia="Times-Roman" w:hAnsi="Times New Roman" w:cs="Times New Roman"/>
                <w:color w:val="000000" w:themeColor="text1"/>
              </w:rPr>
              <w:t>±8A</w:t>
            </w:r>
          </w:p>
        </w:tc>
      </w:tr>
    </w:tbl>
    <w:p w14:paraId="059335C3" w14:textId="77777777" w:rsidR="001E60B8" w:rsidRPr="00E071F8" w:rsidRDefault="001E60B8" w:rsidP="001E60B8">
      <w:pPr>
        <w:autoSpaceDE w:val="0"/>
        <w:autoSpaceDN w:val="0"/>
        <w:adjustRightInd w:val="0"/>
        <w:spacing w:after="0" w:line="276" w:lineRule="auto"/>
        <w:jc w:val="both"/>
        <w:rPr>
          <w:rFonts w:ascii="Times New Roman" w:hAnsi="Times New Roman" w:cs="Times New Roman"/>
          <w:color w:val="000000" w:themeColor="text1"/>
          <w:sz w:val="20"/>
          <w:szCs w:val="20"/>
        </w:rPr>
      </w:pPr>
    </w:p>
    <w:p w14:paraId="7B823388" w14:textId="77777777" w:rsidR="001E60B8" w:rsidRPr="00E071F8" w:rsidRDefault="001E60B8" w:rsidP="001E60B8">
      <w:pPr>
        <w:autoSpaceDE w:val="0"/>
        <w:autoSpaceDN w:val="0"/>
        <w:adjustRightInd w:val="0"/>
        <w:spacing w:after="0" w:line="276" w:lineRule="auto"/>
        <w:jc w:val="both"/>
        <w:rPr>
          <w:rFonts w:ascii="Times New Roman" w:hAnsi="Times New Roman" w:cs="Times New Roman"/>
          <w:color w:val="000000" w:themeColor="text1"/>
          <w:sz w:val="20"/>
          <w:szCs w:val="20"/>
        </w:rPr>
      </w:pPr>
      <w:r w:rsidRPr="00E071F8">
        <w:rPr>
          <w:rFonts w:ascii="Times New Roman" w:hAnsi="Times New Roman" w:cs="Times New Roman"/>
          <w:color w:val="000000" w:themeColor="text1"/>
          <w:sz w:val="20"/>
          <w:szCs w:val="20"/>
        </w:rPr>
        <w:t>The effectiveness of the enhanced scheme is measured by comparing the result with that of active disturbance rejecti</w:t>
      </w:r>
      <w:r>
        <w:rPr>
          <w:rFonts w:ascii="Times New Roman" w:hAnsi="Times New Roman" w:cs="Times New Roman"/>
          <w:color w:val="000000" w:themeColor="text1"/>
          <w:sz w:val="20"/>
          <w:szCs w:val="20"/>
        </w:rPr>
        <w:t>on control (ADRC) proposed by [18] as shown in Fig. 8.</w:t>
      </w:r>
    </w:p>
    <w:p w14:paraId="4CFFE35D" w14:textId="77777777" w:rsidR="001E60B8" w:rsidRDefault="001E60B8" w:rsidP="001E60B8">
      <w:pPr>
        <w:autoSpaceDE w:val="0"/>
        <w:autoSpaceDN w:val="0"/>
        <w:adjustRightInd w:val="0"/>
        <w:spacing w:after="0" w:line="276" w:lineRule="auto"/>
        <w:jc w:val="both"/>
        <w:rPr>
          <w:rFonts w:ascii="Times New Roman" w:hAnsi="Times New Roman" w:cs="Times New Roman"/>
          <w:color w:val="000000" w:themeColor="text1"/>
          <w:sz w:val="20"/>
          <w:szCs w:val="20"/>
        </w:rPr>
      </w:pPr>
      <w:r w:rsidRPr="00E071F8">
        <w:rPr>
          <w:rFonts w:ascii="Times New Roman" w:hAnsi="Times New Roman" w:cs="Times New Roman"/>
          <w:color w:val="000000" w:themeColor="text1"/>
          <w:sz w:val="20"/>
          <w:szCs w:val="20"/>
        </w:rPr>
        <w:t>As can be seen, in terms of speed reference tracking capability, the enhanced PMSM using vector control and MPC outsmarts the ADRC method.</w:t>
      </w:r>
    </w:p>
    <w:p w14:paraId="0FC2437A" w14:textId="77777777" w:rsidR="001E60B8" w:rsidRPr="000B45C1" w:rsidRDefault="001E60B8" w:rsidP="001E60B8">
      <w:pPr>
        <w:autoSpaceDE w:val="0"/>
        <w:autoSpaceDN w:val="0"/>
        <w:adjustRightInd w:val="0"/>
        <w:spacing w:after="0" w:line="276" w:lineRule="auto"/>
        <w:jc w:val="center"/>
        <w:rPr>
          <w:rFonts w:ascii="Times New Roman" w:hAnsi="Times New Roman" w:cs="Times New Roman"/>
          <w:color w:val="000000" w:themeColor="text1"/>
          <w:sz w:val="20"/>
          <w:szCs w:val="20"/>
        </w:rPr>
      </w:pPr>
      <w:r w:rsidRPr="000B45C1">
        <w:rPr>
          <w:noProof/>
          <w:sz w:val="20"/>
          <w:szCs w:val="20"/>
        </w:rPr>
        <w:drawing>
          <wp:inline distT="0" distB="0" distL="0" distR="0" wp14:anchorId="05455A60" wp14:editId="50A8CBB9">
            <wp:extent cx="5943600" cy="22701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2270125"/>
                    </a:xfrm>
                    <a:prstGeom prst="rect">
                      <a:avLst/>
                    </a:prstGeom>
                  </pic:spPr>
                </pic:pic>
              </a:graphicData>
            </a:graphic>
          </wp:inline>
        </w:drawing>
      </w:r>
    </w:p>
    <w:p w14:paraId="2AA346E2" w14:textId="77777777" w:rsidR="001E60B8" w:rsidRPr="000B45C1" w:rsidRDefault="001E60B8" w:rsidP="001E60B8">
      <w:pPr>
        <w:autoSpaceDE w:val="0"/>
        <w:autoSpaceDN w:val="0"/>
        <w:adjustRightInd w:val="0"/>
        <w:spacing w:after="0" w:line="480" w:lineRule="auto"/>
        <w:jc w:val="center"/>
        <w:rPr>
          <w:rFonts w:ascii="Times New Roman" w:hAnsi="Times New Roman" w:cs="Times New Roman"/>
          <w:noProof/>
          <w:color w:val="000000" w:themeColor="text1"/>
          <w:sz w:val="20"/>
          <w:szCs w:val="20"/>
        </w:rPr>
      </w:pPr>
      <w:r>
        <w:rPr>
          <w:rFonts w:ascii="Times New Roman" w:hAnsi="Times New Roman" w:cs="Times New Roman"/>
          <w:b/>
          <w:noProof/>
          <w:color w:val="000000" w:themeColor="text1"/>
          <w:sz w:val="20"/>
          <w:szCs w:val="20"/>
        </w:rPr>
        <w:t>Figure 4.5</w:t>
      </w:r>
      <w:r w:rsidRPr="000B45C1">
        <w:rPr>
          <w:rFonts w:ascii="Times New Roman" w:hAnsi="Times New Roman" w:cs="Times New Roman"/>
          <w:noProof/>
          <w:color w:val="000000" w:themeColor="text1"/>
          <w:sz w:val="20"/>
          <w:szCs w:val="20"/>
        </w:rPr>
        <w:t>: Speed ref</w:t>
      </w:r>
      <w:r>
        <w:rPr>
          <w:rFonts w:ascii="Times New Roman" w:hAnsi="Times New Roman" w:cs="Times New Roman"/>
          <w:noProof/>
          <w:color w:val="000000" w:themeColor="text1"/>
          <w:sz w:val="20"/>
          <w:szCs w:val="20"/>
        </w:rPr>
        <w:t xml:space="preserve">erence tracking with ADRC </w:t>
      </w:r>
      <w:r w:rsidRPr="000B45C1">
        <w:rPr>
          <w:rFonts w:ascii="Times New Roman" w:hAnsi="Times New Roman" w:cs="Times New Roman"/>
          <w:noProof/>
          <w:color w:val="000000" w:themeColor="text1"/>
          <w:sz w:val="20"/>
          <w:szCs w:val="20"/>
        </w:rPr>
        <w:t>(b) with enhanced Method</w:t>
      </w:r>
    </w:p>
    <w:p w14:paraId="54E32258" w14:textId="77777777" w:rsidR="001E60B8" w:rsidRPr="000B45C1" w:rsidRDefault="001E60B8" w:rsidP="001E60B8">
      <w:pPr>
        <w:autoSpaceDE w:val="0"/>
        <w:autoSpaceDN w:val="0"/>
        <w:adjustRightInd w:val="0"/>
        <w:spacing w:line="276" w:lineRule="auto"/>
        <w:jc w:val="both"/>
        <w:rPr>
          <w:rFonts w:ascii="Times New Roman" w:hAnsi="Times New Roman" w:cs="Times New Roman"/>
          <w:color w:val="000000" w:themeColor="text1"/>
          <w:sz w:val="20"/>
          <w:szCs w:val="20"/>
        </w:rPr>
      </w:pPr>
      <w:r w:rsidRPr="000B45C1">
        <w:rPr>
          <w:rFonts w:ascii="Times New Roman" w:hAnsi="Times New Roman" w:cs="Times New Roman"/>
          <w:color w:val="000000" w:themeColor="text1"/>
          <w:sz w:val="20"/>
          <w:szCs w:val="20"/>
        </w:rPr>
        <w:t xml:space="preserve">It has been shown via simulation that an achievement has been made for the enhancement of permanent magnet synchronous motor performance characteristics using vector control and model predictive control. Verification of various controls like vector control, model predictive control and the combination of vector and model predictive control were carried out in other </w:t>
      </w:r>
      <w:r w:rsidRPr="000B45C1">
        <w:rPr>
          <w:rFonts w:ascii="Times New Roman" w:hAnsi="Times New Roman" w:cs="Times New Roman"/>
          <w:color w:val="000000" w:themeColor="text1"/>
          <w:sz w:val="20"/>
          <w:szCs w:val="20"/>
        </w:rPr>
        <w:lastRenderedPageBreak/>
        <w:t xml:space="preserve">to ascertain which of them that will best enhance the performance of permanent magnet synchronous motors. Also various simulations of PMSM were done using each individual controls and the combination of vector control and predictive control. From the result  obtained it can be clearly seen that  the result obtained using the combination of vector control and predictive control enhances PMSM performance characteristics better than the result obtained when vector control and model predictive control were used independently. From example the experimental result obtained when vector control was used independently shows that vector control has fast dynamic response, however, the torque fluctuation as can be seen is greater than that of MPC and the enhanced permanent magnet synchronous motor. </w:t>
      </w:r>
    </w:p>
    <w:p w14:paraId="28A9666F" w14:textId="77777777" w:rsidR="001E60B8" w:rsidRPr="000B45C1" w:rsidRDefault="001E60B8" w:rsidP="001E60B8">
      <w:pPr>
        <w:autoSpaceDE w:val="0"/>
        <w:autoSpaceDN w:val="0"/>
        <w:adjustRightInd w:val="0"/>
        <w:spacing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Validation was done using three</w:t>
      </w:r>
      <w:r w:rsidRPr="000B45C1">
        <w:rPr>
          <w:rFonts w:ascii="Times New Roman" w:hAnsi="Times New Roman" w:cs="Times New Roman"/>
          <w:color w:val="000000" w:themeColor="text1"/>
          <w:sz w:val="20"/>
          <w:szCs w:val="20"/>
        </w:rPr>
        <w:t xml:space="preserve"> controllers; vector co</w:t>
      </w:r>
      <w:r>
        <w:rPr>
          <w:rFonts w:ascii="Times New Roman" w:hAnsi="Times New Roman" w:cs="Times New Roman"/>
          <w:color w:val="000000" w:themeColor="text1"/>
          <w:sz w:val="20"/>
          <w:szCs w:val="20"/>
        </w:rPr>
        <w:t>ntroller and MPC, [17]</w:t>
      </w:r>
      <w:r w:rsidRPr="000B45C1">
        <w:rPr>
          <w:rFonts w:ascii="Times New Roman" w:hAnsi="Times New Roman" w:cs="Times New Roman"/>
          <w:color w:val="000000" w:themeColor="text1"/>
          <w:sz w:val="20"/>
          <w:szCs w:val="20"/>
        </w:rPr>
        <w:t xml:space="preserve"> to compare reference speed changes and current amplitud</w:t>
      </w:r>
      <w:r>
        <w:rPr>
          <w:rFonts w:ascii="Times New Roman" w:hAnsi="Times New Roman" w:cs="Times New Roman"/>
          <w:color w:val="000000" w:themeColor="text1"/>
          <w:sz w:val="20"/>
          <w:szCs w:val="20"/>
        </w:rPr>
        <w:t>e.  it can be seen from tables 1 and 2</w:t>
      </w:r>
      <w:r w:rsidRPr="000B45C1">
        <w:rPr>
          <w:rFonts w:ascii="Times New Roman" w:hAnsi="Times New Roman" w:cs="Times New Roman"/>
          <w:color w:val="000000" w:themeColor="text1"/>
          <w:sz w:val="20"/>
          <w:szCs w:val="20"/>
        </w:rPr>
        <w:t>,that when reference to 1000 RPM vector controller has 1,180 RPM, overshoot of 180 RPM,18% of referenced speed. MPC has 1,020 RPM. Overshoot of 20 RPM, 2% of referenc</w:t>
      </w:r>
      <w:r>
        <w:rPr>
          <w:rFonts w:ascii="Times New Roman" w:hAnsi="Times New Roman" w:cs="Times New Roman"/>
          <w:color w:val="000000" w:themeColor="text1"/>
          <w:sz w:val="20"/>
          <w:szCs w:val="20"/>
        </w:rPr>
        <w:t xml:space="preserve">ed speed. </w:t>
      </w:r>
      <w:r w:rsidRPr="000B45C1">
        <w:rPr>
          <w:rFonts w:ascii="Times New Roman" w:hAnsi="Times New Roman" w:cs="Times New Roman"/>
          <w:color w:val="000000" w:themeColor="text1"/>
          <w:sz w:val="20"/>
          <w:szCs w:val="20"/>
        </w:rPr>
        <w:t xml:space="preserve"> The enhanced PMSM, maintains 1000 RPM.  When it was referenced to1500 RPM, vector controller has 1,700 RPM, overshoot of 700 RPM, 13.33% of referenced speed. While the enhanced method still maintained 1500 RPM. Results obtained from transient (temporal state or behavior of motor during changes in operation such as stopping, starting or sudden load changes) behavior of current control capability shows that at 0.05s and 0.06s, the current amplitude for vector control and MPC each was </w:t>
      </w:r>
      <w:r w:rsidRPr="000B45C1">
        <w:rPr>
          <w:rFonts w:ascii="Times New Roman" w:eastAsia="Times-Roman" w:hAnsi="Times New Roman" w:cs="Times New Roman"/>
          <w:color w:val="000000" w:themeColor="text1"/>
          <w:sz w:val="20"/>
          <w:szCs w:val="20"/>
        </w:rPr>
        <w:t>±10A, while the enhanced scheme has ±8A. In all it can be seen that the enhanced method   presents a faster dynamic response when a step in the amplitude of the reference current is applied, compared to the other two control methods.</w:t>
      </w:r>
      <w:r w:rsidRPr="000B45C1">
        <w:rPr>
          <w:rFonts w:ascii="Times New Roman" w:hAnsi="Times New Roman" w:cs="Times New Roman"/>
          <w:color w:val="000000" w:themeColor="text1"/>
          <w:sz w:val="20"/>
          <w:szCs w:val="20"/>
        </w:rPr>
        <w:t xml:space="preserve"> Hence the enhance method (which is the combination of vector control and MPC) seems to be the better suitable method for tracking reference speed in PMSM, and therefore is recommended for PMSM controls.</w:t>
      </w:r>
    </w:p>
    <w:p w14:paraId="05CB6959" w14:textId="77777777" w:rsidR="001E60B8" w:rsidRPr="001E51F3" w:rsidRDefault="001E60B8" w:rsidP="001E60B8">
      <w:pPr>
        <w:spacing w:before="54" w:after="0" w:line="276" w:lineRule="auto"/>
        <w:jc w:val="both"/>
        <w:rPr>
          <w:rFonts w:ascii="Times New Roman" w:hAnsi="Times New Roman" w:cs="Times New Roman"/>
          <w:color w:val="000000" w:themeColor="text1"/>
          <w:sz w:val="20"/>
          <w:szCs w:val="20"/>
        </w:rPr>
      </w:pPr>
    </w:p>
    <w:p w14:paraId="67953793" w14:textId="77777777" w:rsidR="001E60B8" w:rsidRPr="0069544A" w:rsidRDefault="001E60B8" w:rsidP="001E60B8">
      <w:pPr>
        <w:pStyle w:val="ListParagraph"/>
        <w:numPr>
          <w:ilvl w:val="0"/>
          <w:numId w:val="25"/>
        </w:numPr>
        <w:spacing w:before="54" w:after="0" w:line="276" w:lineRule="auto"/>
        <w:rPr>
          <w:rFonts w:ascii="Times New Roman" w:hAnsi="Times New Roman" w:cs="Times New Roman"/>
          <w:b/>
          <w:bCs/>
          <w:color w:val="000000" w:themeColor="text1"/>
          <w:sz w:val="24"/>
          <w:szCs w:val="24"/>
        </w:rPr>
      </w:pPr>
      <w:r w:rsidRPr="0069544A">
        <w:rPr>
          <w:rFonts w:ascii="Times New Roman" w:hAnsi="Times New Roman" w:cs="Times New Roman"/>
          <w:b/>
          <w:bCs/>
          <w:color w:val="000000" w:themeColor="text1"/>
          <w:sz w:val="24"/>
          <w:szCs w:val="24"/>
        </w:rPr>
        <w:t>CONCLUSION</w:t>
      </w:r>
    </w:p>
    <w:p w14:paraId="6281DDBD" w14:textId="77777777" w:rsidR="001E60B8" w:rsidRPr="00E93B4F" w:rsidRDefault="001E60B8" w:rsidP="001E60B8">
      <w:pPr>
        <w:spacing w:before="54" w:after="0" w:line="276" w:lineRule="auto"/>
        <w:jc w:val="both"/>
        <w:rPr>
          <w:rFonts w:ascii="Times New Roman" w:eastAsia="TimesNewRoman" w:hAnsi="Times New Roman" w:cs="Times New Roman"/>
          <w:color w:val="000000" w:themeColor="text1"/>
          <w:sz w:val="20"/>
          <w:szCs w:val="20"/>
        </w:rPr>
      </w:pPr>
      <w:r w:rsidRPr="00E93B4F">
        <w:rPr>
          <w:rFonts w:ascii="Times New Roman" w:eastAsia="TimesNewRoman" w:hAnsi="Times New Roman" w:cs="Times New Roman"/>
          <w:color w:val="000000" w:themeColor="text1"/>
          <w:sz w:val="20"/>
          <w:szCs w:val="20"/>
        </w:rPr>
        <w:t>A MATLAB / Simulink simulation model is developed to verify the enhancement of PMSM using vector control technique and MPC.</w:t>
      </w:r>
      <w:r w:rsidRPr="00E93B4F">
        <w:rPr>
          <w:rFonts w:ascii="Times New Roman" w:hAnsi="Times New Roman" w:cs="Times New Roman"/>
          <w:color w:val="000000" w:themeColor="text1"/>
          <w:sz w:val="20"/>
          <w:szCs w:val="20"/>
        </w:rPr>
        <w:t xml:space="preserve"> </w:t>
      </w:r>
      <w:r w:rsidRPr="00E93B4F">
        <w:rPr>
          <w:rFonts w:ascii="Times New Roman" w:eastAsia="TimesNewRoman" w:hAnsi="Times New Roman" w:cs="Times New Roman"/>
          <w:color w:val="000000" w:themeColor="text1"/>
          <w:sz w:val="20"/>
          <w:szCs w:val="20"/>
        </w:rPr>
        <w:t xml:space="preserve">The PMSM motor model and the IGBT model come from the </w:t>
      </w:r>
      <w:proofErr w:type="spellStart"/>
      <w:r w:rsidRPr="00E93B4F">
        <w:rPr>
          <w:rFonts w:ascii="Times New Roman" w:eastAsia="TimesNewRoman" w:hAnsi="Times New Roman" w:cs="Times New Roman"/>
          <w:color w:val="000000" w:themeColor="text1"/>
          <w:sz w:val="20"/>
          <w:szCs w:val="20"/>
        </w:rPr>
        <w:t>SimPower</w:t>
      </w:r>
      <w:proofErr w:type="spellEnd"/>
      <w:r w:rsidRPr="00E93B4F">
        <w:rPr>
          <w:rFonts w:ascii="Times New Roman" w:eastAsia="TimesNewRoman" w:hAnsi="Times New Roman" w:cs="Times New Roman"/>
          <w:color w:val="000000" w:themeColor="text1"/>
          <w:sz w:val="20"/>
          <w:szCs w:val="20"/>
        </w:rPr>
        <w:t xml:space="preserve"> Systems library of SIMULINK. Six separate IGBTs with fly-wheeling diode are used as switches, driven by DC link voltage of 400 V. A three-phase AC permanent magnet synchronous motor is used, which is made by nominal torque of 2.4 Nm. </w:t>
      </w:r>
      <w:r w:rsidRPr="00E93B4F">
        <w:rPr>
          <w:rFonts w:ascii="Times New Roman" w:hAnsi="Times New Roman" w:cs="Times New Roman"/>
          <w:color w:val="000000" w:themeColor="text1"/>
          <w:sz w:val="20"/>
          <w:szCs w:val="20"/>
        </w:rPr>
        <w:t>The performance of the enhanced PMSM using vector control and MPC are compared in terms of speed overshoot, torque ripple and current waveforms stability. Simulation results shows that the torque response of the MPC was faster than that of the classical vector control, and torque fluctuation was effectively reduced.  But the torque, speed and current fluctuations were corrected when the enhanced method was introduced.</w:t>
      </w:r>
    </w:p>
    <w:p w14:paraId="2B24859C" w14:textId="77777777" w:rsidR="001E60B8" w:rsidRPr="00B01380" w:rsidRDefault="001E60B8" w:rsidP="001E60B8">
      <w:pPr>
        <w:spacing w:before="54" w:after="0" w:line="276" w:lineRule="auto"/>
        <w:jc w:val="both"/>
        <w:rPr>
          <w:rFonts w:ascii="Times New Roman" w:hAnsi="Times New Roman" w:cs="Times New Roman"/>
          <w:color w:val="000000" w:themeColor="text1"/>
          <w:sz w:val="20"/>
          <w:szCs w:val="20"/>
        </w:rPr>
      </w:pPr>
    </w:p>
    <w:p w14:paraId="3326855E" w14:textId="77777777" w:rsidR="001E60B8" w:rsidRPr="001E51F3" w:rsidRDefault="001E60B8" w:rsidP="001E60B8">
      <w:pPr>
        <w:pStyle w:val="ListParagraph"/>
        <w:spacing w:before="54" w:after="0" w:line="276" w:lineRule="auto"/>
        <w:ind w:left="360"/>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67D73CDD" w14:textId="77777777" w:rsidR="001E60B8" w:rsidRPr="00FB4D6C" w:rsidRDefault="001E60B8" w:rsidP="001E60B8">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proofErr w:type="spellStart"/>
      <w:r w:rsidRPr="00FB4D6C">
        <w:rPr>
          <w:rFonts w:ascii="Times New Roman" w:hAnsi="Times New Roman" w:cs="Times New Roman"/>
          <w:color w:val="000000" w:themeColor="text1"/>
          <w:sz w:val="20"/>
          <w:szCs w:val="20"/>
        </w:rPr>
        <w:t>Okoye</w:t>
      </w:r>
      <w:proofErr w:type="spellEnd"/>
      <w:r w:rsidRPr="00FB4D6C">
        <w:rPr>
          <w:rFonts w:ascii="Times New Roman" w:hAnsi="Times New Roman" w:cs="Times New Roman"/>
          <w:color w:val="000000" w:themeColor="text1"/>
          <w:sz w:val="20"/>
          <w:szCs w:val="20"/>
        </w:rPr>
        <w:t xml:space="preserve">, U. P., </w:t>
      </w:r>
      <w:proofErr w:type="spellStart"/>
      <w:r w:rsidRPr="00FB4D6C">
        <w:rPr>
          <w:rFonts w:ascii="Times New Roman" w:hAnsi="Times New Roman" w:cs="Times New Roman"/>
          <w:color w:val="000000" w:themeColor="text1"/>
          <w:sz w:val="20"/>
          <w:szCs w:val="20"/>
        </w:rPr>
        <w:t>E</w:t>
      </w:r>
      <w:r>
        <w:rPr>
          <w:rFonts w:ascii="Times New Roman" w:hAnsi="Times New Roman" w:cs="Times New Roman"/>
          <w:color w:val="000000" w:themeColor="text1"/>
          <w:sz w:val="20"/>
          <w:szCs w:val="20"/>
        </w:rPr>
        <w:t>ze</w:t>
      </w:r>
      <w:proofErr w:type="spellEnd"/>
      <w:r>
        <w:rPr>
          <w:rFonts w:ascii="Times New Roman" w:hAnsi="Times New Roman" w:cs="Times New Roman"/>
          <w:color w:val="000000" w:themeColor="text1"/>
          <w:sz w:val="20"/>
          <w:szCs w:val="20"/>
        </w:rPr>
        <w:t xml:space="preserve">, P. C.  &amp; </w:t>
      </w:r>
      <w:proofErr w:type="spellStart"/>
      <w:r>
        <w:rPr>
          <w:rFonts w:ascii="Times New Roman" w:hAnsi="Times New Roman" w:cs="Times New Roman"/>
          <w:color w:val="000000" w:themeColor="text1"/>
          <w:sz w:val="20"/>
          <w:szCs w:val="20"/>
        </w:rPr>
        <w:t>Oyiogu</w:t>
      </w:r>
      <w:proofErr w:type="spellEnd"/>
      <w:r>
        <w:rPr>
          <w:rFonts w:ascii="Times New Roman" w:hAnsi="Times New Roman" w:cs="Times New Roman"/>
          <w:color w:val="000000" w:themeColor="text1"/>
          <w:sz w:val="20"/>
          <w:szCs w:val="20"/>
        </w:rPr>
        <w:t xml:space="preserve">, D. C. (2021) </w:t>
      </w:r>
      <w:proofErr w:type="gramStart"/>
      <w:r w:rsidRPr="00FB4D6C">
        <w:rPr>
          <w:rFonts w:ascii="Times New Roman" w:hAnsi="Times New Roman" w:cs="Times New Roman"/>
          <w:sz w:val="20"/>
          <w:szCs w:val="20"/>
        </w:rPr>
        <w:t>Enhancing</w:t>
      </w:r>
      <w:proofErr w:type="gramEnd"/>
      <w:r w:rsidRPr="00FB4D6C">
        <w:rPr>
          <w:rFonts w:ascii="Times New Roman" w:hAnsi="Times New Roman" w:cs="Times New Roman"/>
          <w:sz w:val="20"/>
          <w:szCs w:val="20"/>
        </w:rPr>
        <w:t xml:space="preserve"> the Performance of AVR System with </w:t>
      </w:r>
      <w:proofErr w:type="spellStart"/>
      <w:r>
        <w:rPr>
          <w:rFonts w:ascii="Times New Roman" w:hAnsi="Times New Roman" w:cs="Times New Roman"/>
          <w:sz w:val="20"/>
          <w:szCs w:val="20"/>
        </w:rPr>
        <w:t>Prefilter</w:t>
      </w:r>
      <w:proofErr w:type="spellEnd"/>
      <w:r>
        <w:rPr>
          <w:rFonts w:ascii="Times New Roman" w:hAnsi="Times New Roman" w:cs="Times New Roman"/>
          <w:sz w:val="20"/>
          <w:szCs w:val="20"/>
        </w:rPr>
        <w:t xml:space="preserve"> aided PID Controller.</w:t>
      </w:r>
      <w:r w:rsidRPr="00FB4D6C">
        <w:rPr>
          <w:rFonts w:ascii="Times New Roman" w:hAnsi="Times New Roman" w:cs="Times New Roman"/>
          <w:sz w:val="20"/>
          <w:szCs w:val="20"/>
        </w:rPr>
        <w:t xml:space="preserve"> Access International Journal of Research </w:t>
      </w:r>
      <w:r>
        <w:rPr>
          <w:rFonts w:ascii="Times New Roman" w:hAnsi="Times New Roman" w:cs="Times New Roman"/>
          <w:sz w:val="20"/>
          <w:szCs w:val="20"/>
        </w:rPr>
        <w:t xml:space="preserve">&amp; Development, Vol. 1, Issue 1, </w:t>
      </w:r>
      <w:r w:rsidRPr="00FB4D6C">
        <w:rPr>
          <w:rFonts w:ascii="Times New Roman" w:hAnsi="Times New Roman" w:cs="Times New Roman"/>
          <w:sz w:val="20"/>
          <w:szCs w:val="20"/>
        </w:rPr>
        <w:t>pp. 19-32.</w:t>
      </w:r>
    </w:p>
    <w:p w14:paraId="4746E2B2" w14:textId="77777777" w:rsidR="001E60B8" w:rsidRPr="00E93B4F" w:rsidRDefault="001E60B8" w:rsidP="001E60B8">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proofErr w:type="spellStart"/>
      <w:r w:rsidRPr="00FB4D6C">
        <w:rPr>
          <w:rFonts w:ascii="Times New Roman" w:hAnsi="Times New Roman" w:cs="Times New Roman"/>
          <w:color w:val="000000" w:themeColor="text1"/>
          <w:sz w:val="20"/>
          <w:szCs w:val="20"/>
        </w:rPr>
        <w:t>Eze</w:t>
      </w:r>
      <w:proofErr w:type="spellEnd"/>
      <w:r w:rsidRPr="00FB4D6C">
        <w:rPr>
          <w:rFonts w:ascii="Times New Roman" w:hAnsi="Times New Roman" w:cs="Times New Roman"/>
          <w:color w:val="000000" w:themeColor="text1"/>
          <w:sz w:val="20"/>
          <w:szCs w:val="20"/>
        </w:rPr>
        <w:t xml:space="preserve">, P. C., Jonathan, A. E., </w:t>
      </w:r>
      <w:proofErr w:type="spellStart"/>
      <w:r w:rsidRPr="00FB4D6C">
        <w:rPr>
          <w:rFonts w:ascii="Times New Roman" w:hAnsi="Times New Roman" w:cs="Times New Roman"/>
          <w:color w:val="000000" w:themeColor="text1"/>
          <w:sz w:val="20"/>
          <w:szCs w:val="20"/>
        </w:rPr>
        <w:t>Agwah</w:t>
      </w:r>
      <w:proofErr w:type="spellEnd"/>
      <w:r w:rsidRPr="00FB4D6C">
        <w:rPr>
          <w:rFonts w:ascii="Times New Roman" w:hAnsi="Times New Roman" w:cs="Times New Roman"/>
          <w:color w:val="000000" w:themeColor="text1"/>
          <w:sz w:val="20"/>
          <w:szCs w:val="20"/>
        </w:rPr>
        <w:t xml:space="preserve">, B. C.  &amp; </w:t>
      </w:r>
      <w:proofErr w:type="spellStart"/>
      <w:r w:rsidRPr="00FB4D6C">
        <w:rPr>
          <w:rFonts w:ascii="Times New Roman" w:hAnsi="Times New Roman" w:cs="Times New Roman"/>
          <w:color w:val="000000" w:themeColor="text1"/>
          <w:sz w:val="20"/>
          <w:szCs w:val="20"/>
        </w:rPr>
        <w:t>Okoronkwo</w:t>
      </w:r>
      <w:proofErr w:type="spellEnd"/>
      <w:r w:rsidRPr="00FB4D6C">
        <w:rPr>
          <w:rFonts w:ascii="Times New Roman" w:hAnsi="Times New Roman" w:cs="Times New Roman"/>
          <w:color w:val="000000" w:themeColor="text1"/>
          <w:sz w:val="20"/>
          <w:szCs w:val="20"/>
        </w:rPr>
        <w:t xml:space="preserve">, E. </w:t>
      </w:r>
      <w:r>
        <w:rPr>
          <w:rFonts w:ascii="Times New Roman" w:hAnsi="Times New Roman" w:cs="Times New Roman"/>
          <w:color w:val="000000" w:themeColor="text1"/>
          <w:sz w:val="20"/>
          <w:szCs w:val="20"/>
        </w:rPr>
        <w:t xml:space="preserve">A.  (2020) </w:t>
      </w:r>
      <w:r w:rsidRPr="00FB4D6C">
        <w:rPr>
          <w:rFonts w:ascii="Times New Roman" w:hAnsi="Times New Roman" w:cs="Times New Roman"/>
          <w:sz w:val="20"/>
          <w:szCs w:val="20"/>
        </w:rPr>
        <w:t>Improving the performance response of mobile satellite dish a</w:t>
      </w:r>
      <w:r>
        <w:rPr>
          <w:rFonts w:ascii="Times New Roman" w:hAnsi="Times New Roman" w:cs="Times New Roman"/>
          <w:sz w:val="20"/>
          <w:szCs w:val="20"/>
        </w:rPr>
        <w:t xml:space="preserve">ntenna network within Nigeria. </w:t>
      </w:r>
      <w:r w:rsidRPr="00FB4D6C">
        <w:rPr>
          <w:rFonts w:ascii="Times New Roman" w:hAnsi="Times New Roman" w:cs="Times New Roman"/>
          <w:sz w:val="20"/>
          <w:szCs w:val="20"/>
        </w:rPr>
        <w:t>Journal of Electrical Engineering, Electronics, Control and Computer Science, Vol. 6, Issue 21, 2020, pp. 25-30</w:t>
      </w:r>
    </w:p>
    <w:p w14:paraId="05739C89" w14:textId="77777777" w:rsidR="001E60B8" w:rsidRPr="00E93B4F" w:rsidRDefault="001E60B8" w:rsidP="001E60B8">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proofErr w:type="spellStart"/>
      <w:r w:rsidRPr="00E73F77">
        <w:rPr>
          <w:rFonts w:ascii="Times New Roman" w:hAnsi="Times New Roman" w:cs="Times New Roman"/>
          <w:color w:val="000000" w:themeColor="text1"/>
          <w:sz w:val="20"/>
          <w:szCs w:val="20"/>
        </w:rPr>
        <w:t>Eze</w:t>
      </w:r>
      <w:proofErr w:type="spellEnd"/>
      <w:r w:rsidRPr="00E73F77">
        <w:rPr>
          <w:rFonts w:ascii="Times New Roman" w:hAnsi="Times New Roman" w:cs="Times New Roman"/>
          <w:color w:val="000000" w:themeColor="text1"/>
          <w:sz w:val="20"/>
          <w:szCs w:val="20"/>
        </w:rPr>
        <w:t xml:space="preserve">, P. C., </w:t>
      </w:r>
      <w:proofErr w:type="spellStart"/>
      <w:r w:rsidRPr="00E73F77">
        <w:rPr>
          <w:rFonts w:ascii="Times New Roman" w:hAnsi="Times New Roman" w:cs="Times New Roman"/>
          <w:color w:val="000000" w:themeColor="text1"/>
          <w:sz w:val="20"/>
          <w:szCs w:val="20"/>
        </w:rPr>
        <w:t>Ekengwu</w:t>
      </w:r>
      <w:proofErr w:type="spellEnd"/>
      <w:r w:rsidRPr="00E73F77">
        <w:rPr>
          <w:rFonts w:ascii="Times New Roman" w:hAnsi="Times New Roman" w:cs="Times New Roman"/>
          <w:color w:val="000000" w:themeColor="text1"/>
          <w:sz w:val="20"/>
          <w:szCs w:val="20"/>
        </w:rPr>
        <w:t>, B. O.,</w:t>
      </w:r>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Asiegbu</w:t>
      </w:r>
      <w:proofErr w:type="spellEnd"/>
      <w:r>
        <w:rPr>
          <w:rFonts w:ascii="Times New Roman" w:hAnsi="Times New Roman" w:cs="Times New Roman"/>
          <w:color w:val="000000" w:themeColor="text1"/>
          <w:sz w:val="20"/>
          <w:szCs w:val="20"/>
        </w:rPr>
        <w:t xml:space="preserve">, N. C. &amp; </w:t>
      </w:r>
      <w:proofErr w:type="spellStart"/>
      <w:r>
        <w:rPr>
          <w:rFonts w:ascii="Times New Roman" w:hAnsi="Times New Roman" w:cs="Times New Roman"/>
          <w:color w:val="000000" w:themeColor="text1"/>
          <w:sz w:val="20"/>
          <w:szCs w:val="20"/>
        </w:rPr>
        <w:t>Ozue</w:t>
      </w:r>
      <w:proofErr w:type="spellEnd"/>
      <w:r>
        <w:rPr>
          <w:rFonts w:ascii="Times New Roman" w:hAnsi="Times New Roman" w:cs="Times New Roman"/>
          <w:color w:val="000000" w:themeColor="text1"/>
          <w:sz w:val="20"/>
          <w:szCs w:val="20"/>
        </w:rPr>
        <w:t xml:space="preserve">, T. I.  (2021) </w:t>
      </w:r>
      <w:r w:rsidRPr="00E73F77">
        <w:rPr>
          <w:rFonts w:ascii="Times New Roman" w:hAnsi="Times New Roman" w:cs="Times New Roman"/>
          <w:sz w:val="20"/>
          <w:szCs w:val="20"/>
        </w:rPr>
        <w:t>Adjustable Gain Enhanced Fuzzy Logic Controller for Optimal Wheel Slip Ratio Tracking</w:t>
      </w:r>
      <w:r>
        <w:rPr>
          <w:rFonts w:ascii="Times New Roman" w:hAnsi="Times New Roman" w:cs="Times New Roman"/>
          <w:sz w:val="20"/>
          <w:szCs w:val="20"/>
        </w:rPr>
        <w:t xml:space="preserve"> in Hard Braking Control System. Advances in Electrical a</w:t>
      </w:r>
      <w:r w:rsidRPr="00E93B4F">
        <w:rPr>
          <w:rFonts w:ascii="Times New Roman" w:hAnsi="Times New Roman" w:cs="Times New Roman"/>
          <w:sz w:val="20"/>
          <w:szCs w:val="20"/>
        </w:rPr>
        <w:t>nd Electronic Engineering</w:t>
      </w:r>
      <w:r>
        <w:rPr>
          <w:rFonts w:ascii="Times New Roman" w:hAnsi="Times New Roman" w:cs="Times New Roman"/>
          <w:sz w:val="20"/>
          <w:szCs w:val="20"/>
        </w:rPr>
        <w:t>,</w:t>
      </w:r>
      <w:r w:rsidRPr="00E73F77">
        <w:rPr>
          <w:rFonts w:ascii="Times New Roman" w:hAnsi="Times New Roman" w:cs="Times New Roman"/>
          <w:sz w:val="20"/>
          <w:szCs w:val="20"/>
        </w:rPr>
        <w:t xml:space="preserve"> Vol. 19, No. 3, Sept. 2021, 231-242.</w:t>
      </w:r>
    </w:p>
    <w:p w14:paraId="3F48ED64" w14:textId="77777777" w:rsidR="001E60B8" w:rsidRPr="00FB4D6C" w:rsidRDefault="001E60B8" w:rsidP="001E60B8">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FB4D6C">
        <w:rPr>
          <w:rFonts w:ascii="Times New Roman" w:hAnsi="Times New Roman" w:cs="Times New Roman"/>
          <w:iCs/>
          <w:color w:val="000000" w:themeColor="text1"/>
          <w:sz w:val="20"/>
          <w:szCs w:val="20"/>
        </w:rPr>
        <w:t xml:space="preserve">Wang, R. L. Lu, B. C </w:t>
      </w:r>
      <w:proofErr w:type="spellStart"/>
      <w:r w:rsidRPr="00FB4D6C">
        <w:rPr>
          <w:rFonts w:ascii="Times New Roman" w:hAnsi="Times New Roman" w:cs="Times New Roman"/>
          <w:iCs/>
          <w:color w:val="000000" w:themeColor="text1"/>
          <w:sz w:val="20"/>
          <w:szCs w:val="20"/>
        </w:rPr>
        <w:t>Hou</w:t>
      </w:r>
      <w:proofErr w:type="spellEnd"/>
      <w:r w:rsidRPr="00FB4D6C">
        <w:rPr>
          <w:rFonts w:ascii="Times New Roman" w:hAnsi="Times New Roman" w:cs="Times New Roman"/>
          <w:iCs/>
          <w:color w:val="000000" w:themeColor="text1"/>
          <w:sz w:val="20"/>
          <w:szCs w:val="20"/>
        </w:rPr>
        <w:t xml:space="preserve">, Y. L.  </w:t>
      </w:r>
      <w:proofErr w:type="gramStart"/>
      <w:r w:rsidRPr="00FB4D6C">
        <w:rPr>
          <w:rFonts w:ascii="Times New Roman" w:hAnsi="Times New Roman" w:cs="Times New Roman"/>
          <w:iCs/>
          <w:color w:val="000000" w:themeColor="text1"/>
          <w:sz w:val="20"/>
          <w:szCs w:val="20"/>
        </w:rPr>
        <w:t>and</w:t>
      </w:r>
      <w:proofErr w:type="gramEnd"/>
      <w:r w:rsidRPr="00FB4D6C">
        <w:rPr>
          <w:rFonts w:ascii="Times New Roman" w:hAnsi="Times New Roman" w:cs="Times New Roman"/>
          <w:iCs/>
          <w:color w:val="000000" w:themeColor="text1"/>
          <w:sz w:val="20"/>
          <w:szCs w:val="20"/>
        </w:rPr>
        <w:t xml:space="preserve"> </w:t>
      </w:r>
      <w:proofErr w:type="spellStart"/>
      <w:r w:rsidRPr="00FB4D6C">
        <w:rPr>
          <w:rFonts w:ascii="Times New Roman" w:hAnsi="Times New Roman" w:cs="Times New Roman"/>
          <w:iCs/>
          <w:color w:val="000000" w:themeColor="text1"/>
          <w:sz w:val="20"/>
          <w:szCs w:val="20"/>
        </w:rPr>
        <w:t>Gao</w:t>
      </w:r>
      <w:proofErr w:type="spellEnd"/>
      <w:r w:rsidRPr="00FB4D6C">
        <w:rPr>
          <w:rFonts w:ascii="Times New Roman" w:hAnsi="Times New Roman" w:cs="Times New Roman"/>
          <w:iCs/>
          <w:color w:val="000000" w:themeColor="text1"/>
          <w:sz w:val="20"/>
          <w:szCs w:val="20"/>
        </w:rPr>
        <w:t>, Q. (2018) “Passivity-based control for rocket launcher position servo system based on improved active disturbance rejection technology,” Advances in Mechanical Engineering, vol. 10, no. 3, pp. 121–131.</w:t>
      </w:r>
    </w:p>
    <w:p w14:paraId="6BC7E2F4" w14:textId="77777777" w:rsidR="001E60B8" w:rsidRPr="00FB4D6C" w:rsidRDefault="001E60B8" w:rsidP="001E60B8">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proofErr w:type="spellStart"/>
      <w:r w:rsidRPr="00FB4D6C">
        <w:rPr>
          <w:rFonts w:ascii="Times New Roman" w:hAnsi="Times New Roman" w:cs="Times New Roman"/>
          <w:iCs/>
          <w:color w:val="000000" w:themeColor="text1"/>
          <w:sz w:val="20"/>
          <w:szCs w:val="20"/>
        </w:rPr>
        <w:t>Dastjerdi</w:t>
      </w:r>
      <w:proofErr w:type="spellEnd"/>
      <w:r w:rsidRPr="00FB4D6C">
        <w:rPr>
          <w:rFonts w:ascii="Times New Roman" w:hAnsi="Times New Roman" w:cs="Times New Roman"/>
          <w:iCs/>
          <w:color w:val="000000" w:themeColor="text1"/>
          <w:sz w:val="20"/>
          <w:szCs w:val="20"/>
        </w:rPr>
        <w:t xml:space="preserve"> R. S., </w:t>
      </w:r>
      <w:proofErr w:type="spellStart"/>
      <w:r w:rsidRPr="00FB4D6C">
        <w:rPr>
          <w:rFonts w:ascii="Times New Roman" w:hAnsi="Times New Roman" w:cs="Times New Roman"/>
          <w:iCs/>
          <w:color w:val="000000" w:themeColor="text1"/>
          <w:sz w:val="20"/>
          <w:szCs w:val="20"/>
        </w:rPr>
        <w:t>Abbasian</w:t>
      </w:r>
      <w:proofErr w:type="spellEnd"/>
      <w:r w:rsidRPr="00FB4D6C">
        <w:rPr>
          <w:rFonts w:ascii="Times New Roman" w:hAnsi="Times New Roman" w:cs="Times New Roman"/>
          <w:iCs/>
          <w:color w:val="000000" w:themeColor="text1"/>
          <w:sz w:val="20"/>
          <w:szCs w:val="20"/>
        </w:rPr>
        <w:t xml:space="preserve">, M. A </w:t>
      </w:r>
      <w:proofErr w:type="spellStart"/>
      <w:r w:rsidRPr="00FB4D6C">
        <w:rPr>
          <w:rFonts w:ascii="Times New Roman" w:hAnsi="Times New Roman" w:cs="Times New Roman"/>
          <w:iCs/>
          <w:color w:val="000000" w:themeColor="text1"/>
          <w:sz w:val="20"/>
          <w:szCs w:val="20"/>
        </w:rPr>
        <w:t>Saghafi</w:t>
      </w:r>
      <w:proofErr w:type="spellEnd"/>
      <w:r>
        <w:rPr>
          <w:rFonts w:ascii="Times New Roman" w:hAnsi="Times New Roman" w:cs="Times New Roman"/>
          <w:iCs/>
          <w:color w:val="000000" w:themeColor="text1"/>
          <w:sz w:val="20"/>
          <w:szCs w:val="20"/>
        </w:rPr>
        <w:t xml:space="preserve">, H.  </w:t>
      </w:r>
      <w:proofErr w:type="gramStart"/>
      <w:r>
        <w:rPr>
          <w:rFonts w:ascii="Times New Roman" w:hAnsi="Times New Roman" w:cs="Times New Roman"/>
          <w:iCs/>
          <w:color w:val="000000" w:themeColor="text1"/>
          <w:sz w:val="20"/>
          <w:szCs w:val="20"/>
        </w:rPr>
        <w:t>and</w:t>
      </w:r>
      <w:proofErr w:type="gramEnd"/>
      <w:r>
        <w:rPr>
          <w:rFonts w:ascii="Times New Roman" w:hAnsi="Times New Roman" w:cs="Times New Roman"/>
          <w:iCs/>
          <w:color w:val="000000" w:themeColor="text1"/>
          <w:sz w:val="20"/>
          <w:szCs w:val="20"/>
        </w:rPr>
        <w:t xml:space="preserve"> </w:t>
      </w:r>
      <w:proofErr w:type="spellStart"/>
      <w:r>
        <w:rPr>
          <w:rFonts w:ascii="Times New Roman" w:hAnsi="Times New Roman" w:cs="Times New Roman"/>
          <w:iCs/>
          <w:color w:val="000000" w:themeColor="text1"/>
          <w:sz w:val="20"/>
          <w:szCs w:val="20"/>
        </w:rPr>
        <w:t>Vafaie</w:t>
      </w:r>
      <w:proofErr w:type="spellEnd"/>
      <w:r>
        <w:rPr>
          <w:rFonts w:ascii="Times New Roman" w:hAnsi="Times New Roman" w:cs="Times New Roman"/>
          <w:iCs/>
          <w:color w:val="000000" w:themeColor="text1"/>
          <w:sz w:val="20"/>
          <w:szCs w:val="20"/>
        </w:rPr>
        <w:t xml:space="preserve">, M. H. (2018) </w:t>
      </w:r>
      <w:r w:rsidRPr="00FB4D6C">
        <w:rPr>
          <w:rFonts w:ascii="Times New Roman" w:hAnsi="Times New Roman" w:cs="Times New Roman"/>
          <w:iCs/>
          <w:color w:val="000000" w:themeColor="text1"/>
          <w:sz w:val="20"/>
          <w:szCs w:val="20"/>
        </w:rPr>
        <w:t>Performance improvement of permanent-magnet synchronous motor using a new deadbeat-direct current controller, IEEE Transactions on Power Electronics, vol. 34, no. 4, pp. 3530–3543.</w:t>
      </w:r>
    </w:p>
    <w:p w14:paraId="6E5A8B5F" w14:textId="77777777" w:rsidR="001E60B8" w:rsidRPr="00FB4D6C" w:rsidRDefault="001E60B8" w:rsidP="001E60B8">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FB4D6C">
        <w:rPr>
          <w:rFonts w:ascii="Times New Roman" w:hAnsi="Times New Roman" w:cs="Times New Roman"/>
          <w:iCs/>
          <w:color w:val="000000" w:themeColor="text1"/>
          <w:sz w:val="20"/>
          <w:szCs w:val="20"/>
        </w:rPr>
        <w:t xml:space="preserve">Zhou, J.; Hassan, M.A.; Zhang, J.; </w:t>
      </w:r>
      <w:proofErr w:type="spellStart"/>
      <w:r w:rsidRPr="00FB4D6C">
        <w:rPr>
          <w:rFonts w:ascii="Times New Roman" w:hAnsi="Times New Roman" w:cs="Times New Roman"/>
          <w:iCs/>
          <w:color w:val="000000" w:themeColor="text1"/>
          <w:sz w:val="20"/>
          <w:szCs w:val="20"/>
        </w:rPr>
        <w:t>Hou</w:t>
      </w:r>
      <w:proofErr w:type="spellEnd"/>
      <w:r w:rsidRPr="00FB4D6C">
        <w:rPr>
          <w:rFonts w:ascii="Times New Roman" w:hAnsi="Times New Roman" w:cs="Times New Roman"/>
          <w:iCs/>
          <w:color w:val="000000" w:themeColor="text1"/>
          <w:sz w:val="20"/>
          <w:szCs w:val="20"/>
        </w:rPr>
        <w:t xml:space="preserve">, M.; Wu, S.; Xing, G. and Chi, S. (2021) Stabilization of Constant Power Loads in DC </w:t>
      </w:r>
      <w:proofErr w:type="spellStart"/>
      <w:r w:rsidRPr="00FB4D6C">
        <w:rPr>
          <w:rFonts w:ascii="Times New Roman" w:hAnsi="Times New Roman" w:cs="Times New Roman"/>
          <w:iCs/>
          <w:color w:val="000000" w:themeColor="text1"/>
          <w:sz w:val="20"/>
          <w:szCs w:val="20"/>
        </w:rPr>
        <w:t>Microgrid</w:t>
      </w:r>
      <w:proofErr w:type="spellEnd"/>
      <w:r w:rsidRPr="00FB4D6C">
        <w:rPr>
          <w:rFonts w:ascii="Times New Roman" w:hAnsi="Times New Roman" w:cs="Times New Roman"/>
          <w:iCs/>
          <w:color w:val="000000" w:themeColor="text1"/>
          <w:sz w:val="20"/>
          <w:szCs w:val="20"/>
        </w:rPr>
        <w:t xml:space="preserve"> Systems Using an Adaptive Continuous Control Set Model Predictive Control Symmetry.</w:t>
      </w:r>
    </w:p>
    <w:p w14:paraId="22A1A889" w14:textId="77777777" w:rsidR="001E60B8" w:rsidRPr="00FB4D6C" w:rsidRDefault="001E60B8" w:rsidP="001E60B8">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proofErr w:type="spellStart"/>
      <w:r w:rsidRPr="00FB4D6C">
        <w:rPr>
          <w:rFonts w:ascii="Times New Roman" w:hAnsi="Times New Roman" w:cs="Times New Roman"/>
          <w:iCs/>
          <w:color w:val="000000" w:themeColor="text1"/>
          <w:sz w:val="20"/>
          <w:szCs w:val="20"/>
        </w:rPr>
        <w:t>Nagesh</w:t>
      </w:r>
      <w:proofErr w:type="spellEnd"/>
      <w:r w:rsidRPr="00FB4D6C">
        <w:rPr>
          <w:rFonts w:ascii="Times New Roman" w:hAnsi="Times New Roman" w:cs="Times New Roman"/>
          <w:iCs/>
          <w:color w:val="000000" w:themeColor="text1"/>
          <w:sz w:val="20"/>
          <w:szCs w:val="20"/>
        </w:rPr>
        <w:t xml:space="preserve">, K., </w:t>
      </w:r>
      <w:proofErr w:type="spellStart"/>
      <w:r w:rsidRPr="00FB4D6C">
        <w:rPr>
          <w:rFonts w:ascii="Times New Roman" w:hAnsi="Times New Roman" w:cs="Times New Roman"/>
          <w:iCs/>
          <w:color w:val="000000" w:themeColor="text1"/>
          <w:sz w:val="20"/>
          <w:szCs w:val="20"/>
        </w:rPr>
        <w:t>Lenine</w:t>
      </w:r>
      <w:proofErr w:type="spellEnd"/>
      <w:r w:rsidRPr="00FB4D6C">
        <w:rPr>
          <w:rFonts w:ascii="Times New Roman" w:hAnsi="Times New Roman" w:cs="Times New Roman"/>
          <w:iCs/>
          <w:color w:val="000000" w:themeColor="text1"/>
          <w:sz w:val="20"/>
          <w:szCs w:val="20"/>
        </w:rPr>
        <w:t xml:space="preserve">, D., </w:t>
      </w:r>
      <w:proofErr w:type="spellStart"/>
      <w:r w:rsidRPr="00FB4D6C">
        <w:rPr>
          <w:rFonts w:ascii="Times New Roman" w:hAnsi="Times New Roman" w:cs="Times New Roman"/>
          <w:iCs/>
          <w:color w:val="000000" w:themeColor="text1"/>
          <w:sz w:val="20"/>
          <w:szCs w:val="20"/>
        </w:rPr>
        <w:t>Sujatha</w:t>
      </w:r>
      <w:proofErr w:type="spellEnd"/>
      <w:r w:rsidRPr="00FB4D6C">
        <w:rPr>
          <w:rFonts w:ascii="Times New Roman" w:hAnsi="Times New Roman" w:cs="Times New Roman"/>
          <w:iCs/>
          <w:color w:val="000000" w:themeColor="text1"/>
          <w:sz w:val="20"/>
          <w:szCs w:val="20"/>
        </w:rPr>
        <w:t>, P. (2020). Modeling and analysis of 8/6 switched reluctance motor with PI controller. Journal of Mechanics of Continua and Mathematical Sciences, 5: 357-370.</w:t>
      </w:r>
    </w:p>
    <w:p w14:paraId="2ECB4E56" w14:textId="77777777" w:rsidR="001E60B8" w:rsidRPr="00FB4D6C" w:rsidRDefault="001E60B8" w:rsidP="001E60B8">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proofErr w:type="spellStart"/>
      <w:r w:rsidRPr="00FB4D6C">
        <w:rPr>
          <w:rFonts w:ascii="Times New Roman" w:hAnsi="Times New Roman" w:cs="Times New Roman"/>
          <w:iCs/>
          <w:color w:val="000000" w:themeColor="text1"/>
          <w:sz w:val="20"/>
          <w:szCs w:val="20"/>
        </w:rPr>
        <w:t>Araujo</w:t>
      </w:r>
      <w:proofErr w:type="spellEnd"/>
      <w:r w:rsidRPr="00FB4D6C">
        <w:rPr>
          <w:rFonts w:ascii="Times New Roman" w:hAnsi="Times New Roman" w:cs="Times New Roman"/>
          <w:iCs/>
          <w:color w:val="000000" w:themeColor="text1"/>
          <w:sz w:val="20"/>
          <w:szCs w:val="20"/>
        </w:rPr>
        <w:t xml:space="preserve">, W.R.; Reis, M.R.; </w:t>
      </w:r>
      <w:proofErr w:type="spellStart"/>
      <w:r w:rsidRPr="00FB4D6C">
        <w:rPr>
          <w:rFonts w:ascii="Times New Roman" w:hAnsi="Times New Roman" w:cs="Times New Roman"/>
          <w:iCs/>
          <w:color w:val="000000" w:themeColor="text1"/>
          <w:sz w:val="20"/>
          <w:szCs w:val="20"/>
        </w:rPr>
        <w:t>Wainer</w:t>
      </w:r>
      <w:proofErr w:type="spellEnd"/>
      <w:r w:rsidRPr="00FB4D6C">
        <w:rPr>
          <w:rFonts w:ascii="Times New Roman" w:hAnsi="Times New Roman" w:cs="Times New Roman"/>
          <w:iCs/>
          <w:color w:val="000000" w:themeColor="text1"/>
          <w:sz w:val="20"/>
          <w:szCs w:val="20"/>
        </w:rPr>
        <w:t xml:space="preserve">, G.A.; </w:t>
      </w:r>
      <w:proofErr w:type="spellStart"/>
      <w:r w:rsidRPr="00FB4D6C">
        <w:rPr>
          <w:rFonts w:ascii="Times New Roman" w:hAnsi="Times New Roman" w:cs="Times New Roman"/>
          <w:iCs/>
          <w:color w:val="000000" w:themeColor="text1"/>
          <w:sz w:val="20"/>
          <w:szCs w:val="20"/>
        </w:rPr>
        <w:t>Calixto</w:t>
      </w:r>
      <w:proofErr w:type="spellEnd"/>
      <w:r w:rsidRPr="00FB4D6C">
        <w:rPr>
          <w:rFonts w:ascii="Times New Roman" w:hAnsi="Times New Roman" w:cs="Times New Roman"/>
          <w:iCs/>
          <w:color w:val="000000" w:themeColor="text1"/>
          <w:sz w:val="20"/>
          <w:szCs w:val="20"/>
        </w:rPr>
        <w:t xml:space="preserve">, W.P. Efficiency Enhancement of Switched Reluctance Generator Employing Optimized Control Associated with Tracking Technique. Energies 2021, 14, 8388. </w:t>
      </w:r>
    </w:p>
    <w:p w14:paraId="4889066B" w14:textId="77777777" w:rsidR="001E60B8" w:rsidRPr="00FB4D6C" w:rsidRDefault="001E60B8" w:rsidP="001E60B8">
      <w:pPr>
        <w:pStyle w:val="ListParagraph"/>
        <w:widowControl w:val="0"/>
        <w:numPr>
          <w:ilvl w:val="0"/>
          <w:numId w:val="19"/>
        </w:numPr>
        <w:autoSpaceDE w:val="0"/>
        <w:autoSpaceDN w:val="0"/>
        <w:spacing w:before="60" w:after="0" w:line="276" w:lineRule="auto"/>
        <w:contextualSpacing w:val="0"/>
        <w:jc w:val="both"/>
        <w:rPr>
          <w:rStyle w:val="Hyperlink"/>
          <w:rFonts w:ascii="Times New Roman" w:hAnsi="Times New Roman"/>
          <w:color w:val="000000" w:themeColor="text1"/>
          <w:sz w:val="20"/>
          <w:szCs w:val="20"/>
          <w:u w:val="none"/>
        </w:rPr>
      </w:pPr>
      <w:r w:rsidRPr="00FB4D6C">
        <w:rPr>
          <w:rFonts w:ascii="Times New Roman" w:hAnsi="Times New Roman" w:cs="Times New Roman"/>
          <w:iCs/>
          <w:color w:val="000000" w:themeColor="text1"/>
          <w:sz w:val="20"/>
          <w:szCs w:val="20"/>
        </w:rPr>
        <w:lastRenderedPageBreak/>
        <w:t xml:space="preserve">Khan, Y.A., </w:t>
      </w:r>
      <w:proofErr w:type="spellStart"/>
      <w:r w:rsidRPr="00FB4D6C">
        <w:rPr>
          <w:rFonts w:ascii="Times New Roman" w:hAnsi="Times New Roman" w:cs="Times New Roman"/>
          <w:iCs/>
          <w:color w:val="000000" w:themeColor="text1"/>
          <w:sz w:val="20"/>
          <w:szCs w:val="20"/>
        </w:rPr>
        <w:t>Verma</w:t>
      </w:r>
      <w:proofErr w:type="spellEnd"/>
      <w:r w:rsidRPr="00FB4D6C">
        <w:rPr>
          <w:rFonts w:ascii="Times New Roman" w:hAnsi="Times New Roman" w:cs="Times New Roman"/>
          <w:iCs/>
          <w:color w:val="000000" w:themeColor="text1"/>
          <w:sz w:val="20"/>
          <w:szCs w:val="20"/>
        </w:rPr>
        <w:t xml:space="preserve">, V. (2019). Novel speed estimation technique for vector-controlled switched reluctance motor drive. IET Electric Power Applications, 13(8): 1193-1203. </w:t>
      </w:r>
      <w:hyperlink r:id="rId20" w:history="1">
        <w:r w:rsidRPr="00FB4D6C">
          <w:rPr>
            <w:rStyle w:val="Hyperlink"/>
            <w:rFonts w:ascii="Times New Roman" w:hAnsi="Times New Roman"/>
            <w:iCs/>
            <w:color w:val="000000" w:themeColor="text1"/>
            <w:sz w:val="20"/>
            <w:szCs w:val="20"/>
            <w:u w:val="none"/>
          </w:rPr>
          <w:t>https://doi.org/10.1049/ietepa.2018.5572</w:t>
        </w:r>
      </w:hyperlink>
    </w:p>
    <w:p w14:paraId="4BC81428" w14:textId="77777777" w:rsidR="001E60B8" w:rsidRPr="008F4045" w:rsidRDefault="001E60B8" w:rsidP="001E60B8">
      <w:pPr>
        <w:pStyle w:val="ListParagraph"/>
        <w:widowControl w:val="0"/>
        <w:numPr>
          <w:ilvl w:val="0"/>
          <w:numId w:val="19"/>
        </w:numPr>
        <w:autoSpaceDE w:val="0"/>
        <w:autoSpaceDN w:val="0"/>
        <w:spacing w:before="60" w:after="0" w:line="276" w:lineRule="auto"/>
        <w:contextualSpacing w:val="0"/>
        <w:jc w:val="both"/>
        <w:rPr>
          <w:rStyle w:val="Hyperlink"/>
          <w:rFonts w:ascii="Times New Roman" w:hAnsi="Times New Roman"/>
          <w:color w:val="000000" w:themeColor="text1"/>
          <w:sz w:val="20"/>
          <w:szCs w:val="20"/>
          <w:u w:val="none"/>
        </w:rPr>
      </w:pPr>
      <w:r w:rsidRPr="008F4045">
        <w:rPr>
          <w:rStyle w:val="Hyperlink"/>
          <w:rFonts w:ascii="Times New Roman" w:hAnsi="Times New Roman"/>
          <w:iCs/>
          <w:color w:val="000000" w:themeColor="text1"/>
          <w:sz w:val="20"/>
          <w:szCs w:val="20"/>
          <w:u w:val="none"/>
        </w:rPr>
        <w:t xml:space="preserve">Nicola, M.; Nicola, C.-I.; </w:t>
      </w:r>
      <w:proofErr w:type="spellStart"/>
      <w:r w:rsidRPr="008F4045">
        <w:rPr>
          <w:rStyle w:val="Hyperlink"/>
          <w:rFonts w:ascii="Times New Roman" w:hAnsi="Times New Roman"/>
          <w:iCs/>
          <w:color w:val="000000" w:themeColor="text1"/>
          <w:sz w:val="20"/>
          <w:szCs w:val="20"/>
          <w:u w:val="none"/>
        </w:rPr>
        <w:t>Selis</w:t>
      </w:r>
      <w:proofErr w:type="spellEnd"/>
      <w:r w:rsidRPr="008F4045">
        <w:rPr>
          <w:rStyle w:val="Hyperlink"/>
          <w:rFonts w:ascii="Times New Roman" w:hAnsi="Times New Roman"/>
          <w:iCs/>
          <w:color w:val="000000" w:themeColor="text1"/>
          <w:sz w:val="20"/>
          <w:szCs w:val="20"/>
          <w:u w:val="none"/>
        </w:rPr>
        <w:t xml:space="preserve">, </w:t>
      </w:r>
      <w:proofErr w:type="spellStart"/>
      <w:r w:rsidRPr="008F4045">
        <w:rPr>
          <w:rStyle w:val="Hyperlink"/>
          <w:rFonts w:ascii="Times New Roman" w:hAnsi="Times New Roman"/>
          <w:iCs/>
          <w:color w:val="000000" w:themeColor="text1"/>
          <w:sz w:val="20"/>
          <w:szCs w:val="20"/>
          <w:u w:val="none"/>
        </w:rPr>
        <w:t>teanu</w:t>
      </w:r>
      <w:proofErr w:type="spellEnd"/>
      <w:r w:rsidRPr="008F4045">
        <w:rPr>
          <w:rStyle w:val="Hyperlink"/>
          <w:rFonts w:ascii="Times New Roman" w:hAnsi="Times New Roman"/>
          <w:iCs/>
          <w:color w:val="000000" w:themeColor="text1"/>
          <w:sz w:val="20"/>
          <w:szCs w:val="20"/>
          <w:u w:val="none"/>
        </w:rPr>
        <w:t xml:space="preserve">, D.; </w:t>
      </w:r>
      <w:proofErr w:type="spellStart"/>
      <w:r w:rsidRPr="008F4045">
        <w:rPr>
          <w:rStyle w:val="Hyperlink"/>
          <w:rFonts w:ascii="Times New Roman" w:hAnsi="Times New Roman"/>
          <w:iCs/>
          <w:color w:val="000000" w:themeColor="text1"/>
          <w:sz w:val="20"/>
          <w:szCs w:val="20"/>
          <w:u w:val="none"/>
        </w:rPr>
        <w:t>Ionete</w:t>
      </w:r>
      <w:proofErr w:type="spellEnd"/>
      <w:r w:rsidRPr="008F4045">
        <w:rPr>
          <w:rStyle w:val="Hyperlink"/>
          <w:rFonts w:ascii="Times New Roman" w:hAnsi="Times New Roman"/>
          <w:iCs/>
          <w:color w:val="000000" w:themeColor="text1"/>
          <w:sz w:val="20"/>
          <w:szCs w:val="20"/>
          <w:u w:val="none"/>
        </w:rPr>
        <w:t>, C. Control of PMSM Based on Switched Systems and Field-Oriented Control Strategy. Automation 2022, 3, 646–673. https:// doi.org/10.3390/automation3040033.</w:t>
      </w:r>
    </w:p>
    <w:p w14:paraId="55BA21D7" w14:textId="77777777" w:rsidR="001E60B8" w:rsidRPr="008F4045" w:rsidRDefault="001E60B8" w:rsidP="001E60B8">
      <w:pPr>
        <w:pStyle w:val="ListParagraph"/>
        <w:widowControl w:val="0"/>
        <w:numPr>
          <w:ilvl w:val="0"/>
          <w:numId w:val="19"/>
        </w:numPr>
        <w:autoSpaceDE w:val="0"/>
        <w:autoSpaceDN w:val="0"/>
        <w:spacing w:before="60" w:after="0" w:line="276" w:lineRule="auto"/>
        <w:contextualSpacing w:val="0"/>
        <w:jc w:val="both"/>
        <w:rPr>
          <w:rStyle w:val="Hyperlink"/>
          <w:rFonts w:ascii="Times New Roman" w:hAnsi="Times New Roman"/>
          <w:color w:val="000000" w:themeColor="text1"/>
          <w:sz w:val="20"/>
          <w:szCs w:val="20"/>
          <w:u w:val="none"/>
        </w:rPr>
      </w:pPr>
      <w:proofErr w:type="spellStart"/>
      <w:r w:rsidRPr="008F4045">
        <w:rPr>
          <w:rStyle w:val="Hyperlink"/>
          <w:rFonts w:ascii="Times New Roman" w:hAnsi="Times New Roman"/>
          <w:iCs/>
          <w:color w:val="000000" w:themeColor="text1"/>
          <w:sz w:val="20"/>
          <w:szCs w:val="20"/>
          <w:u w:val="none"/>
        </w:rPr>
        <w:t>Kangping</w:t>
      </w:r>
      <w:proofErr w:type="spellEnd"/>
      <w:r w:rsidRPr="008F4045">
        <w:rPr>
          <w:rStyle w:val="Hyperlink"/>
          <w:rFonts w:ascii="Times New Roman" w:hAnsi="Times New Roman"/>
          <w:iCs/>
          <w:color w:val="000000" w:themeColor="text1"/>
          <w:sz w:val="20"/>
          <w:szCs w:val="20"/>
          <w:u w:val="none"/>
        </w:rPr>
        <w:t xml:space="preserve"> </w:t>
      </w:r>
      <w:proofErr w:type="spellStart"/>
      <w:r w:rsidRPr="008F4045">
        <w:rPr>
          <w:rStyle w:val="Hyperlink"/>
          <w:rFonts w:ascii="Times New Roman" w:hAnsi="Times New Roman"/>
          <w:iCs/>
          <w:color w:val="000000" w:themeColor="text1"/>
          <w:sz w:val="20"/>
          <w:szCs w:val="20"/>
          <w:u w:val="none"/>
        </w:rPr>
        <w:t>Xu</w:t>
      </w:r>
      <w:proofErr w:type="spellEnd"/>
      <w:r w:rsidRPr="008F4045">
        <w:rPr>
          <w:rStyle w:val="Hyperlink"/>
          <w:rFonts w:ascii="Times New Roman" w:hAnsi="Times New Roman"/>
          <w:iCs/>
          <w:color w:val="000000" w:themeColor="text1"/>
          <w:sz w:val="20"/>
          <w:szCs w:val="20"/>
          <w:u w:val="none"/>
        </w:rPr>
        <w:t xml:space="preserve">, 1 </w:t>
      </w:r>
      <w:proofErr w:type="spellStart"/>
      <w:r w:rsidRPr="008F4045">
        <w:rPr>
          <w:rStyle w:val="Hyperlink"/>
          <w:rFonts w:ascii="Times New Roman" w:hAnsi="Times New Roman"/>
          <w:iCs/>
          <w:color w:val="000000" w:themeColor="text1"/>
          <w:sz w:val="20"/>
          <w:szCs w:val="20"/>
          <w:u w:val="none"/>
        </w:rPr>
        <w:t>Wenjia</w:t>
      </w:r>
      <w:proofErr w:type="spellEnd"/>
      <w:r w:rsidRPr="008F4045">
        <w:rPr>
          <w:rStyle w:val="Hyperlink"/>
          <w:rFonts w:ascii="Times New Roman" w:hAnsi="Times New Roman"/>
          <w:iCs/>
          <w:color w:val="000000" w:themeColor="text1"/>
          <w:sz w:val="20"/>
          <w:szCs w:val="20"/>
          <w:u w:val="none"/>
        </w:rPr>
        <w:t xml:space="preserve"> Chen, 1 </w:t>
      </w:r>
      <w:proofErr w:type="spellStart"/>
      <w:r w:rsidRPr="008F4045">
        <w:rPr>
          <w:rStyle w:val="Hyperlink"/>
          <w:rFonts w:ascii="Times New Roman" w:hAnsi="Times New Roman"/>
          <w:iCs/>
          <w:color w:val="000000" w:themeColor="text1"/>
          <w:sz w:val="20"/>
          <w:szCs w:val="20"/>
          <w:u w:val="none"/>
        </w:rPr>
        <w:t>Yushan</w:t>
      </w:r>
      <w:proofErr w:type="spellEnd"/>
      <w:r w:rsidRPr="008F4045">
        <w:rPr>
          <w:rStyle w:val="Hyperlink"/>
          <w:rFonts w:ascii="Times New Roman" w:hAnsi="Times New Roman"/>
          <w:iCs/>
          <w:color w:val="000000" w:themeColor="text1"/>
          <w:sz w:val="20"/>
          <w:szCs w:val="20"/>
          <w:u w:val="none"/>
        </w:rPr>
        <w:t xml:space="preserve"> </w:t>
      </w:r>
      <w:proofErr w:type="spellStart"/>
      <w:r w:rsidRPr="008F4045">
        <w:rPr>
          <w:rStyle w:val="Hyperlink"/>
          <w:rFonts w:ascii="Times New Roman" w:hAnsi="Times New Roman"/>
          <w:iCs/>
          <w:color w:val="000000" w:themeColor="text1"/>
          <w:sz w:val="20"/>
          <w:szCs w:val="20"/>
          <w:u w:val="none"/>
        </w:rPr>
        <w:t>Xu</w:t>
      </w:r>
      <w:proofErr w:type="spellEnd"/>
      <w:r w:rsidRPr="008F4045">
        <w:rPr>
          <w:rStyle w:val="Hyperlink"/>
          <w:rFonts w:ascii="Times New Roman" w:hAnsi="Times New Roman"/>
          <w:iCs/>
          <w:color w:val="000000" w:themeColor="text1"/>
          <w:sz w:val="20"/>
          <w:szCs w:val="20"/>
          <w:u w:val="none"/>
        </w:rPr>
        <w:t xml:space="preserve">, 2 </w:t>
      </w:r>
      <w:proofErr w:type="spellStart"/>
      <w:r w:rsidRPr="008F4045">
        <w:rPr>
          <w:rStyle w:val="Hyperlink"/>
          <w:rFonts w:ascii="Times New Roman" w:hAnsi="Times New Roman"/>
          <w:iCs/>
          <w:color w:val="000000" w:themeColor="text1"/>
          <w:sz w:val="20"/>
          <w:szCs w:val="20"/>
          <w:u w:val="none"/>
        </w:rPr>
        <w:t>Mingyu</w:t>
      </w:r>
      <w:proofErr w:type="spellEnd"/>
      <w:r w:rsidRPr="008F4045">
        <w:rPr>
          <w:rStyle w:val="Hyperlink"/>
          <w:rFonts w:ascii="Times New Roman" w:hAnsi="Times New Roman"/>
          <w:iCs/>
          <w:color w:val="000000" w:themeColor="text1"/>
          <w:sz w:val="20"/>
          <w:szCs w:val="20"/>
          <w:u w:val="none"/>
        </w:rPr>
        <w:t xml:space="preserve"> </w:t>
      </w:r>
      <w:proofErr w:type="spellStart"/>
      <w:proofErr w:type="gramStart"/>
      <w:r w:rsidRPr="008F4045">
        <w:rPr>
          <w:rStyle w:val="Hyperlink"/>
          <w:rFonts w:ascii="Times New Roman" w:hAnsi="Times New Roman"/>
          <w:iCs/>
          <w:color w:val="000000" w:themeColor="text1"/>
          <w:sz w:val="20"/>
          <w:szCs w:val="20"/>
          <w:u w:val="none"/>
        </w:rPr>
        <w:t>Gao</w:t>
      </w:r>
      <w:proofErr w:type="spellEnd"/>
      <w:proofErr w:type="gramEnd"/>
      <w:r w:rsidRPr="008F4045">
        <w:rPr>
          <w:rStyle w:val="Hyperlink"/>
          <w:rFonts w:ascii="Times New Roman" w:hAnsi="Times New Roman"/>
          <w:iCs/>
          <w:color w:val="000000" w:themeColor="text1"/>
          <w:sz w:val="20"/>
          <w:szCs w:val="20"/>
          <w:u w:val="none"/>
        </w:rPr>
        <w:t xml:space="preserve">, 2 </w:t>
      </w:r>
      <w:proofErr w:type="spellStart"/>
      <w:r w:rsidRPr="008F4045">
        <w:rPr>
          <w:rStyle w:val="Hyperlink"/>
          <w:rFonts w:ascii="Times New Roman" w:hAnsi="Times New Roman"/>
          <w:iCs/>
          <w:color w:val="000000" w:themeColor="text1"/>
          <w:sz w:val="20"/>
          <w:szCs w:val="20"/>
          <w:u w:val="none"/>
        </w:rPr>
        <w:t>Zhiwei</w:t>
      </w:r>
      <w:proofErr w:type="spellEnd"/>
      <w:r w:rsidRPr="008F4045">
        <w:rPr>
          <w:rStyle w:val="Hyperlink"/>
          <w:rFonts w:ascii="Times New Roman" w:hAnsi="Times New Roman"/>
          <w:iCs/>
          <w:color w:val="000000" w:themeColor="text1"/>
          <w:sz w:val="20"/>
          <w:szCs w:val="20"/>
          <w:u w:val="none"/>
        </w:rPr>
        <w:t xml:space="preserve"> He (2014) Vector Control for PMSM. Sensors and Transducers, Vol. 170, Issue 5, May 2014, pp. 227-233 IFSA publishing, S.L.s</w:t>
      </w:r>
    </w:p>
    <w:p w14:paraId="60B110BE" w14:textId="77777777" w:rsidR="001E60B8" w:rsidRPr="008F4045" w:rsidRDefault="001E60B8" w:rsidP="001E60B8">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8F4045">
        <w:rPr>
          <w:rFonts w:ascii="Times New Roman" w:hAnsi="Times New Roman" w:cs="Times New Roman"/>
          <w:iCs/>
          <w:color w:val="000000" w:themeColor="text1"/>
          <w:sz w:val="20"/>
          <w:szCs w:val="20"/>
        </w:rPr>
        <w:t xml:space="preserve">Xiao D. (2020) “Universal full-speed </w:t>
      </w:r>
      <w:proofErr w:type="spellStart"/>
      <w:r w:rsidRPr="008F4045">
        <w:rPr>
          <w:rFonts w:ascii="Times New Roman" w:hAnsi="Times New Roman" w:cs="Times New Roman"/>
          <w:iCs/>
          <w:color w:val="000000" w:themeColor="text1"/>
          <w:sz w:val="20"/>
          <w:szCs w:val="20"/>
        </w:rPr>
        <w:t>sensorless</w:t>
      </w:r>
      <w:proofErr w:type="spellEnd"/>
      <w:r w:rsidRPr="008F4045">
        <w:rPr>
          <w:rFonts w:ascii="Times New Roman" w:hAnsi="Times New Roman" w:cs="Times New Roman"/>
          <w:iCs/>
          <w:color w:val="000000" w:themeColor="text1"/>
          <w:sz w:val="20"/>
          <w:szCs w:val="20"/>
        </w:rPr>
        <w:t xml:space="preserve"> control scheme for interior permanent magnet synchronous motors,” IEEE Trans. Power Electron., vol. 36, no. 4, pp. 4723–4737.</w:t>
      </w:r>
    </w:p>
    <w:p w14:paraId="03DC287C" w14:textId="77777777" w:rsidR="001E60B8" w:rsidRPr="008F4045" w:rsidRDefault="001E60B8" w:rsidP="001E60B8">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8F4045">
        <w:rPr>
          <w:rFonts w:ascii="Times New Roman" w:hAnsi="Times New Roman" w:cs="Times New Roman"/>
          <w:iCs/>
          <w:color w:val="000000" w:themeColor="text1"/>
          <w:sz w:val="20"/>
          <w:szCs w:val="20"/>
        </w:rPr>
        <w:t xml:space="preserve">Li D, </w:t>
      </w:r>
      <w:proofErr w:type="spellStart"/>
      <w:r w:rsidRPr="008F4045">
        <w:rPr>
          <w:rFonts w:ascii="Times New Roman" w:hAnsi="Times New Roman" w:cs="Times New Roman"/>
          <w:iCs/>
          <w:color w:val="000000" w:themeColor="text1"/>
          <w:sz w:val="20"/>
          <w:szCs w:val="20"/>
        </w:rPr>
        <w:t>Iwaji</w:t>
      </w:r>
      <w:proofErr w:type="spellEnd"/>
      <w:r w:rsidRPr="008F4045">
        <w:rPr>
          <w:rFonts w:ascii="Times New Roman" w:hAnsi="Times New Roman" w:cs="Times New Roman"/>
          <w:iCs/>
          <w:color w:val="000000" w:themeColor="text1"/>
          <w:sz w:val="20"/>
          <w:szCs w:val="20"/>
        </w:rPr>
        <w:t xml:space="preserve"> Y, </w:t>
      </w:r>
      <w:proofErr w:type="spellStart"/>
      <w:r w:rsidRPr="008F4045">
        <w:rPr>
          <w:rFonts w:ascii="Times New Roman" w:hAnsi="Times New Roman" w:cs="Times New Roman"/>
          <w:iCs/>
          <w:color w:val="000000" w:themeColor="text1"/>
          <w:sz w:val="20"/>
          <w:szCs w:val="20"/>
        </w:rPr>
        <w:t>Notohara</w:t>
      </w:r>
      <w:proofErr w:type="spellEnd"/>
      <w:r w:rsidRPr="008F4045">
        <w:rPr>
          <w:rFonts w:ascii="Times New Roman" w:hAnsi="Times New Roman" w:cs="Times New Roman"/>
          <w:iCs/>
          <w:color w:val="000000" w:themeColor="text1"/>
          <w:sz w:val="20"/>
          <w:szCs w:val="20"/>
        </w:rPr>
        <w:t xml:space="preserve"> Y, </w:t>
      </w:r>
      <w:proofErr w:type="spellStart"/>
      <w:r w:rsidRPr="008F4045">
        <w:rPr>
          <w:rFonts w:ascii="Times New Roman" w:hAnsi="Times New Roman" w:cs="Times New Roman"/>
          <w:iCs/>
          <w:color w:val="000000" w:themeColor="text1"/>
          <w:sz w:val="20"/>
          <w:szCs w:val="20"/>
        </w:rPr>
        <w:t>Kishita</w:t>
      </w:r>
      <w:proofErr w:type="spellEnd"/>
      <w:r w:rsidRPr="008F4045">
        <w:rPr>
          <w:rFonts w:ascii="Times New Roman" w:hAnsi="Times New Roman" w:cs="Times New Roman"/>
          <w:iCs/>
          <w:color w:val="000000" w:themeColor="text1"/>
          <w:sz w:val="20"/>
          <w:szCs w:val="20"/>
        </w:rPr>
        <w:t xml:space="preserve"> K. (2018) Harmonic Current Cancellation Method for PMSM Drive System using Resonant Controllers. In: International Power Electronics Conference Niigata, IPEC-Niigata 2018 -ECCE Asia, 1301-1307.</w:t>
      </w:r>
    </w:p>
    <w:p w14:paraId="3009E042" w14:textId="77777777" w:rsidR="001E60B8" w:rsidRPr="008F4045" w:rsidRDefault="001E60B8" w:rsidP="001E60B8">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proofErr w:type="spellStart"/>
      <w:r w:rsidRPr="008F4045">
        <w:rPr>
          <w:rFonts w:ascii="Times New Roman" w:hAnsi="Times New Roman" w:cs="Times New Roman"/>
          <w:iCs/>
          <w:color w:val="000000" w:themeColor="text1"/>
          <w:sz w:val="20"/>
          <w:szCs w:val="20"/>
        </w:rPr>
        <w:t>Xiong</w:t>
      </w:r>
      <w:proofErr w:type="spellEnd"/>
      <w:r w:rsidRPr="008F4045">
        <w:rPr>
          <w:rFonts w:ascii="Times New Roman" w:hAnsi="Times New Roman" w:cs="Times New Roman"/>
          <w:iCs/>
          <w:color w:val="000000" w:themeColor="text1"/>
          <w:sz w:val="20"/>
          <w:szCs w:val="20"/>
        </w:rPr>
        <w:t xml:space="preserve">, C.; </w:t>
      </w:r>
      <w:proofErr w:type="spellStart"/>
      <w:r w:rsidRPr="008F4045">
        <w:rPr>
          <w:rFonts w:ascii="Times New Roman" w:hAnsi="Times New Roman" w:cs="Times New Roman"/>
          <w:iCs/>
          <w:color w:val="000000" w:themeColor="text1"/>
          <w:sz w:val="20"/>
          <w:szCs w:val="20"/>
        </w:rPr>
        <w:t>Xu</w:t>
      </w:r>
      <w:proofErr w:type="spellEnd"/>
      <w:r w:rsidRPr="008F4045">
        <w:rPr>
          <w:rFonts w:ascii="Times New Roman" w:hAnsi="Times New Roman" w:cs="Times New Roman"/>
          <w:iCs/>
          <w:color w:val="000000" w:themeColor="text1"/>
          <w:sz w:val="20"/>
          <w:szCs w:val="20"/>
        </w:rPr>
        <w:t xml:space="preserve">, H.; Guan, T.; Zhou, (2019) P. A Constant Switching Frequency Multiple-Vector-Based Model Predictive Current Control of Five-Phase </w:t>
      </w:r>
      <w:proofErr w:type="spellStart"/>
      <w:r w:rsidRPr="008F4045">
        <w:rPr>
          <w:rFonts w:ascii="Times New Roman" w:hAnsi="Times New Roman" w:cs="Times New Roman"/>
          <w:iCs/>
          <w:color w:val="000000" w:themeColor="text1"/>
          <w:sz w:val="20"/>
          <w:szCs w:val="20"/>
        </w:rPr>
        <w:t>PMSMWith</w:t>
      </w:r>
      <w:proofErr w:type="spellEnd"/>
      <w:r w:rsidRPr="008F4045">
        <w:rPr>
          <w:rFonts w:ascii="Times New Roman" w:hAnsi="Times New Roman" w:cs="Times New Roman"/>
          <w:iCs/>
          <w:color w:val="000000" w:themeColor="text1"/>
          <w:sz w:val="20"/>
          <w:szCs w:val="20"/>
        </w:rPr>
        <w:t xml:space="preserve"> Non--sinusoidal Back EMF. IEEE Trans. Ind. Electron., 67, 1695–1707.</w:t>
      </w:r>
    </w:p>
    <w:p w14:paraId="05ED1B32" w14:textId="77777777" w:rsidR="001E60B8" w:rsidRPr="008F4045" w:rsidRDefault="001E60B8" w:rsidP="001E60B8">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8F4045">
        <w:rPr>
          <w:rFonts w:ascii="Times New Roman" w:hAnsi="Times New Roman" w:cs="Times New Roman"/>
          <w:iCs/>
          <w:color w:val="000000" w:themeColor="text1"/>
          <w:sz w:val="20"/>
          <w:szCs w:val="20"/>
        </w:rPr>
        <w:t>Liu, B. (2018) Speed control for permanent magnet synchronous motor based on an improved extended state observer, Advances in Mechanical Engineering, vol. 10, no. 1, pp. 21–31</w:t>
      </w:r>
    </w:p>
    <w:p w14:paraId="7439111F" w14:textId="77777777" w:rsidR="001E60B8" w:rsidRPr="008F4045" w:rsidRDefault="001E60B8" w:rsidP="001E60B8">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proofErr w:type="spellStart"/>
      <w:r w:rsidRPr="008F4045">
        <w:rPr>
          <w:rFonts w:ascii="Times New Roman" w:hAnsi="Times New Roman" w:cs="Times New Roman"/>
          <w:iCs/>
          <w:color w:val="000000" w:themeColor="text1"/>
          <w:sz w:val="20"/>
          <w:szCs w:val="20"/>
        </w:rPr>
        <w:t>Karamanakos</w:t>
      </w:r>
      <w:proofErr w:type="spellEnd"/>
      <w:r w:rsidRPr="008F4045">
        <w:rPr>
          <w:rFonts w:ascii="Times New Roman" w:hAnsi="Times New Roman" w:cs="Times New Roman"/>
          <w:iCs/>
          <w:color w:val="000000" w:themeColor="text1"/>
          <w:sz w:val="20"/>
          <w:szCs w:val="20"/>
        </w:rPr>
        <w:t>, P.; Geyer, T. (2020) Guidelines for the Design of Finite Control Set Model Predictive Controllers. IEEE Trans. Power Electron.</w:t>
      </w:r>
    </w:p>
    <w:p w14:paraId="4C52C8CC" w14:textId="77777777" w:rsidR="001E60B8" w:rsidRPr="00137B60" w:rsidRDefault="001E60B8" w:rsidP="001E60B8">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8F4045">
        <w:rPr>
          <w:rFonts w:ascii="Times New Roman" w:hAnsi="Times New Roman" w:cs="Times New Roman"/>
          <w:iCs/>
          <w:color w:val="000000" w:themeColor="text1"/>
          <w:sz w:val="20"/>
          <w:szCs w:val="20"/>
        </w:rPr>
        <w:t xml:space="preserve">Zhang X., Wang C. (2018) Permanent magnet synchronous motor (PMSM) current trajectory control based on single Q axis current </w:t>
      </w:r>
      <w:r w:rsidRPr="00137B60">
        <w:rPr>
          <w:rFonts w:ascii="Times New Roman" w:hAnsi="Times New Roman" w:cs="Times New Roman"/>
          <w:iCs/>
          <w:color w:val="000000" w:themeColor="text1"/>
          <w:sz w:val="20"/>
          <w:szCs w:val="20"/>
        </w:rPr>
        <w:t>regulator. Journal of electrical technology, 33(24):5779-5788.</w:t>
      </w:r>
    </w:p>
    <w:p w14:paraId="32BA78D0" w14:textId="77777777" w:rsidR="00305B6E" w:rsidRPr="00137B60" w:rsidRDefault="001E60B8" w:rsidP="00305B6E">
      <w:pPr>
        <w:pStyle w:val="ListParagraph"/>
        <w:widowControl w:val="0"/>
        <w:numPr>
          <w:ilvl w:val="0"/>
          <w:numId w:val="19"/>
        </w:numPr>
        <w:autoSpaceDE w:val="0"/>
        <w:autoSpaceDN w:val="0"/>
        <w:spacing w:before="60" w:after="0" w:line="276" w:lineRule="auto"/>
        <w:contextualSpacing w:val="0"/>
        <w:jc w:val="both"/>
        <w:rPr>
          <w:rStyle w:val="Hyperlink"/>
          <w:rFonts w:ascii="Times New Roman" w:hAnsi="Times New Roman"/>
          <w:color w:val="000000" w:themeColor="text1"/>
          <w:sz w:val="20"/>
          <w:szCs w:val="20"/>
          <w:u w:val="none"/>
        </w:rPr>
      </w:pPr>
      <w:proofErr w:type="spellStart"/>
      <w:r w:rsidRPr="00137B60">
        <w:rPr>
          <w:rStyle w:val="Hyperlink"/>
          <w:rFonts w:ascii="Times New Roman" w:hAnsi="Times New Roman"/>
          <w:iCs/>
          <w:color w:val="000000" w:themeColor="text1"/>
          <w:sz w:val="20"/>
          <w:szCs w:val="20"/>
          <w:u w:val="none"/>
        </w:rPr>
        <w:t>YiBo</w:t>
      </w:r>
      <w:proofErr w:type="spellEnd"/>
      <w:r w:rsidRPr="00137B60">
        <w:rPr>
          <w:rStyle w:val="Hyperlink"/>
          <w:rFonts w:ascii="Times New Roman" w:hAnsi="Times New Roman"/>
          <w:iCs/>
          <w:color w:val="000000" w:themeColor="text1"/>
          <w:sz w:val="20"/>
          <w:szCs w:val="20"/>
          <w:u w:val="none"/>
        </w:rPr>
        <w:t xml:space="preserve"> </w:t>
      </w:r>
      <w:proofErr w:type="spellStart"/>
      <w:r w:rsidRPr="00137B60">
        <w:rPr>
          <w:rStyle w:val="Hyperlink"/>
          <w:rFonts w:ascii="Times New Roman" w:hAnsi="Times New Roman"/>
          <w:iCs/>
          <w:color w:val="000000" w:themeColor="text1"/>
          <w:sz w:val="20"/>
          <w:szCs w:val="20"/>
          <w:u w:val="none"/>
        </w:rPr>
        <w:t>Meng</w:t>
      </w:r>
      <w:proofErr w:type="spellEnd"/>
      <w:r w:rsidRPr="00137B60">
        <w:rPr>
          <w:rStyle w:val="Hyperlink"/>
          <w:rFonts w:ascii="Times New Roman" w:hAnsi="Times New Roman"/>
          <w:iCs/>
          <w:color w:val="000000" w:themeColor="text1"/>
          <w:sz w:val="20"/>
          <w:szCs w:val="20"/>
          <w:u w:val="none"/>
        </w:rPr>
        <w:t xml:space="preserve"> , </w:t>
      </w:r>
      <w:proofErr w:type="spellStart"/>
      <w:r w:rsidRPr="00137B60">
        <w:rPr>
          <w:rStyle w:val="Hyperlink"/>
          <w:rFonts w:ascii="Times New Roman" w:hAnsi="Times New Roman"/>
          <w:iCs/>
          <w:color w:val="000000" w:themeColor="text1"/>
          <w:sz w:val="20"/>
          <w:szCs w:val="20"/>
          <w:u w:val="none"/>
        </w:rPr>
        <w:t>BingYou</w:t>
      </w:r>
      <w:proofErr w:type="spellEnd"/>
      <w:r w:rsidRPr="00137B60">
        <w:rPr>
          <w:rStyle w:val="Hyperlink"/>
          <w:rFonts w:ascii="Times New Roman" w:hAnsi="Times New Roman"/>
          <w:iCs/>
          <w:color w:val="000000" w:themeColor="text1"/>
          <w:sz w:val="20"/>
          <w:szCs w:val="20"/>
          <w:u w:val="none"/>
        </w:rPr>
        <w:t xml:space="preserve"> Liu  and </w:t>
      </w:r>
      <w:proofErr w:type="spellStart"/>
      <w:r w:rsidRPr="00137B60">
        <w:rPr>
          <w:rStyle w:val="Hyperlink"/>
          <w:rFonts w:ascii="Times New Roman" w:hAnsi="Times New Roman"/>
          <w:iCs/>
          <w:color w:val="000000" w:themeColor="text1"/>
          <w:sz w:val="20"/>
          <w:szCs w:val="20"/>
          <w:u w:val="none"/>
        </w:rPr>
        <w:t>LiChaoWang</w:t>
      </w:r>
      <w:proofErr w:type="spellEnd"/>
      <w:r w:rsidRPr="00137B60">
        <w:rPr>
          <w:rStyle w:val="Hyperlink"/>
          <w:rFonts w:ascii="Times New Roman" w:hAnsi="Times New Roman"/>
          <w:iCs/>
          <w:color w:val="000000" w:themeColor="text1"/>
          <w:sz w:val="20"/>
          <w:szCs w:val="20"/>
          <w:u w:val="none"/>
        </w:rPr>
        <w:t xml:space="preserve">  (2019)  Speed Control of PMSM Based on an Optimized ADRC Controller Mathematical Problems in Engineering Volume 2019, Article ID 1074702, 18 pages </w:t>
      </w:r>
      <w:hyperlink r:id="rId21" w:history="1">
        <w:r w:rsidRPr="00137B60">
          <w:rPr>
            <w:rStyle w:val="Hyperlink"/>
            <w:rFonts w:ascii="Times New Roman" w:hAnsi="Times New Roman"/>
            <w:iCs/>
            <w:color w:val="000000" w:themeColor="text1"/>
            <w:sz w:val="20"/>
            <w:szCs w:val="20"/>
            <w:u w:val="none"/>
          </w:rPr>
          <w:t>https://doi.org/10.1155/2019/1074702</w:t>
        </w:r>
      </w:hyperlink>
    </w:p>
    <w:p w14:paraId="28E76E33" w14:textId="64C5D6DB" w:rsidR="00305B6E" w:rsidRPr="00137B60" w:rsidRDefault="00305B6E" w:rsidP="00305B6E">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proofErr w:type="spellStart"/>
      <w:r w:rsidRPr="00137B60">
        <w:rPr>
          <w:rFonts w:ascii="Times New Roman" w:hAnsi="Times New Roman" w:cs="Times New Roman"/>
          <w:iCs/>
          <w:color w:val="000000" w:themeColor="text1"/>
          <w:sz w:val="20"/>
          <w:szCs w:val="20"/>
        </w:rPr>
        <w:t>Siami</w:t>
      </w:r>
      <w:proofErr w:type="spellEnd"/>
      <w:r w:rsidRPr="00137B60">
        <w:rPr>
          <w:rFonts w:ascii="Times New Roman" w:hAnsi="Times New Roman" w:cs="Times New Roman"/>
          <w:iCs/>
          <w:color w:val="000000" w:themeColor="text1"/>
          <w:sz w:val="20"/>
          <w:szCs w:val="20"/>
        </w:rPr>
        <w:t xml:space="preserve">, M., </w:t>
      </w:r>
      <w:proofErr w:type="spellStart"/>
      <w:r w:rsidRPr="00137B60">
        <w:rPr>
          <w:rFonts w:ascii="Times New Roman" w:hAnsi="Times New Roman" w:cs="Times New Roman"/>
          <w:iCs/>
          <w:color w:val="000000" w:themeColor="text1"/>
          <w:sz w:val="20"/>
          <w:szCs w:val="20"/>
        </w:rPr>
        <w:t>Khaburi</w:t>
      </w:r>
      <w:proofErr w:type="spellEnd"/>
      <w:r w:rsidRPr="00137B60">
        <w:rPr>
          <w:rFonts w:ascii="Times New Roman" w:hAnsi="Times New Roman" w:cs="Times New Roman"/>
          <w:iCs/>
          <w:color w:val="000000" w:themeColor="text1"/>
          <w:sz w:val="20"/>
          <w:szCs w:val="20"/>
        </w:rPr>
        <w:t xml:space="preserve">, D. A., and Rodriguez, J.  (2017) Simplified finite control set-model predictive control for matrix converters-fed </w:t>
      </w:r>
      <w:proofErr w:type="spellStart"/>
      <w:r w:rsidRPr="00137B60">
        <w:rPr>
          <w:rFonts w:ascii="Times New Roman" w:hAnsi="Times New Roman" w:cs="Times New Roman"/>
          <w:iCs/>
          <w:color w:val="000000" w:themeColor="text1"/>
          <w:sz w:val="20"/>
          <w:szCs w:val="20"/>
        </w:rPr>
        <w:t>pmsm</w:t>
      </w:r>
      <w:proofErr w:type="spellEnd"/>
      <w:r w:rsidRPr="00137B60">
        <w:rPr>
          <w:rFonts w:ascii="Times New Roman" w:hAnsi="Times New Roman" w:cs="Times New Roman"/>
          <w:iCs/>
          <w:color w:val="000000" w:themeColor="text1"/>
          <w:sz w:val="20"/>
          <w:szCs w:val="20"/>
        </w:rPr>
        <w:t xml:space="preserve"> drives, IEEE Transactions on Power Electronics, pp. 2438–2446.</w:t>
      </w:r>
    </w:p>
    <w:p w14:paraId="216502E0" w14:textId="517B6B60" w:rsidR="00E05A3E" w:rsidRPr="00137B60" w:rsidRDefault="00E05A3E" w:rsidP="00305B6E">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137B60">
        <w:rPr>
          <w:rFonts w:ascii="Times New Roman" w:hAnsi="Times New Roman" w:cs="Times New Roman"/>
          <w:iCs/>
          <w:color w:val="000000" w:themeColor="text1"/>
          <w:sz w:val="20"/>
          <w:szCs w:val="20"/>
        </w:rPr>
        <w:t>Liu, B. (2018) Speed control for permanent magnet synchronous motor based on an improved extended state observer, Advances in Mechanical Engineering, vol. 10, no. 1, pp. 21–31.</w:t>
      </w:r>
    </w:p>
    <w:p w14:paraId="63FD08A4" w14:textId="77777777" w:rsidR="001E60B8" w:rsidRPr="00911ACD" w:rsidRDefault="001E60B8" w:rsidP="001E60B8">
      <w:pPr>
        <w:spacing w:line="276" w:lineRule="auto"/>
        <w:jc w:val="both"/>
      </w:pPr>
    </w:p>
    <w:sectPr w:rsidR="001E60B8" w:rsidRPr="00911ACD" w:rsidSect="005F717A">
      <w:headerReference w:type="even" r:id="rId22"/>
      <w:headerReference w:type="default" r:id="rId23"/>
      <w:footerReference w:type="even" r:id="rId24"/>
      <w:footerReference w:type="default" r:id="rId25"/>
      <w:headerReference w:type="first" r:id="rId26"/>
      <w:footerReference w:type="first" r:id="rId27"/>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C04D97" w14:textId="77777777" w:rsidR="00D82E16" w:rsidRDefault="00D82E16" w:rsidP="00C556D7">
      <w:pPr>
        <w:spacing w:after="0" w:line="240" w:lineRule="auto"/>
      </w:pPr>
      <w:r>
        <w:separator/>
      </w:r>
    </w:p>
  </w:endnote>
  <w:endnote w:type="continuationSeparator" w:id="0">
    <w:p w14:paraId="12FA6A87" w14:textId="77777777" w:rsidR="00D82E16" w:rsidRDefault="00D82E16"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imes-Roman">
    <w:altName w:val="MS Gothic"/>
    <w:panose1 w:val="00000000000000000000"/>
    <w:charset w:val="00"/>
    <w:family w:val="roman"/>
    <w:notTrueType/>
    <w:pitch w:val="default"/>
    <w:sig w:usb0="00000003" w:usb1="00000000" w:usb2="00000000" w:usb3="00000000" w:csb0="00000001" w:csb1="00000000"/>
  </w:font>
  <w:font w:name="TimesNewRoman">
    <w:altName w:val="MS Gothic"/>
    <w:charset w:val="00"/>
    <w:family w:val="roman"/>
    <w:pitch w:val="default"/>
    <w:sig w:usb0="00000000"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AFA46" w14:textId="77777777" w:rsidR="00C710A4" w:rsidRDefault="00C710A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F625E" w14:textId="6451DA35" w:rsidR="00C710A4" w:rsidRPr="00911ACD" w:rsidRDefault="00C710A4"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End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710F4">
          <w:rPr>
            <w:b/>
            <w:bCs/>
            <w:noProof/>
          </w:rPr>
          <w:t>2</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6966E" w14:textId="77777777" w:rsidR="00C710A4" w:rsidRDefault="00C710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4CA923" w14:textId="77777777" w:rsidR="00D82E16" w:rsidRDefault="00D82E16" w:rsidP="00C556D7">
      <w:pPr>
        <w:spacing w:after="0" w:line="240" w:lineRule="auto"/>
      </w:pPr>
      <w:r>
        <w:separator/>
      </w:r>
    </w:p>
  </w:footnote>
  <w:footnote w:type="continuationSeparator" w:id="0">
    <w:p w14:paraId="29E6CEFD" w14:textId="77777777" w:rsidR="00D82E16" w:rsidRDefault="00D82E16" w:rsidP="00C556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D3373" w14:textId="77777777" w:rsidR="00C710A4" w:rsidRDefault="00C710A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C710A4" w14:paraId="5A65F99B" w14:textId="77777777" w:rsidTr="00FF754F">
      <w:trPr>
        <w:trHeight w:val="435"/>
        <w:jc w:val="center"/>
      </w:trPr>
      <w:tc>
        <w:tcPr>
          <w:tcW w:w="2405" w:type="dxa"/>
          <w:vMerge w:val="restart"/>
          <w:vAlign w:val="center"/>
        </w:tcPr>
        <w:p w14:paraId="1BDD5F98" w14:textId="77777777" w:rsidR="00C710A4" w:rsidRPr="00BC37A0" w:rsidRDefault="00C710A4"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C710A4" w:rsidRDefault="00C710A4" w:rsidP="006C74D5">
          <w:pPr>
            <w:tabs>
              <w:tab w:val="left" w:pos="4820"/>
              <w:tab w:val="right" w:pos="9360"/>
            </w:tabs>
            <w:jc w:val="center"/>
            <w:rPr>
              <w:rFonts w:ascii="Times New Roman" w:hAnsi="Times New Roman" w:cs="Times New Roman"/>
              <w:b/>
              <w:color w:val="1F497D"/>
              <w:sz w:val="22"/>
              <w:szCs w:val="22"/>
              <w:lang w:val="fr-FR"/>
            </w:rPr>
          </w:pPr>
          <w:bookmarkStart w:id="1"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C710A4" w:rsidRDefault="00C710A4"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C710A4" w:rsidRPr="0018026F" w:rsidRDefault="00C710A4"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C710A4" w:rsidRPr="006C74D5" w:rsidRDefault="00C710A4"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Pr>
              <w:rFonts w:ascii="Times New Roman" w:hAnsi="Times New Roman" w:cs="Times New Roman"/>
              <w:bCs/>
              <w:sz w:val="24"/>
              <w:szCs w:val="24"/>
              <w:lang w:val="fr-FR" w:eastAsia="en-IN"/>
            </w:rPr>
            <w:t>01</w:t>
          </w:r>
          <w:r w:rsidRPr="00536ADF">
            <w:rPr>
              <w:rFonts w:ascii="Times New Roman" w:hAnsi="Times New Roman" w:cs="Times New Roman"/>
              <w:bCs/>
              <w:sz w:val="24"/>
              <w:szCs w:val="24"/>
              <w:lang w:val="fr-FR" w:eastAsia="en-IN"/>
            </w:rPr>
            <w:t xml:space="preserve">, </w:t>
          </w:r>
          <w:proofErr w:type="spellStart"/>
          <w:r>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1"/>
      <w:tc>
        <w:tcPr>
          <w:tcW w:w="1866" w:type="dxa"/>
          <w:vAlign w:val="center"/>
        </w:tcPr>
        <w:p w14:paraId="6CA08141" w14:textId="77777777" w:rsidR="00C710A4" w:rsidRPr="00125B8F" w:rsidRDefault="00C710A4"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C710A4" w:rsidRPr="00BC37A0" w:rsidRDefault="00C710A4"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2583-1062</w:t>
          </w:r>
        </w:p>
      </w:tc>
    </w:tr>
    <w:tr w:rsidR="00C710A4" w14:paraId="23419353" w14:textId="77777777" w:rsidTr="00FF754F">
      <w:trPr>
        <w:trHeight w:val="435"/>
        <w:jc w:val="center"/>
      </w:trPr>
      <w:tc>
        <w:tcPr>
          <w:tcW w:w="2405" w:type="dxa"/>
          <w:vMerge/>
          <w:vAlign w:val="center"/>
        </w:tcPr>
        <w:p w14:paraId="540ACAA2" w14:textId="77777777" w:rsidR="00C710A4" w:rsidRPr="00BC37A0" w:rsidRDefault="00C710A4"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C710A4" w:rsidRPr="006C74D5" w:rsidRDefault="00C710A4"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C710A4" w:rsidRDefault="00C710A4"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C710A4" w:rsidRDefault="00C710A4"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Factor :</w:t>
          </w:r>
        </w:p>
        <w:p w14:paraId="2596BF9C" w14:textId="36047C85" w:rsidR="00C710A4" w:rsidRDefault="00C710A4"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5.725</w:t>
          </w:r>
        </w:p>
      </w:tc>
    </w:tr>
    <w:tr w:rsidR="00C710A4" w14:paraId="78C74EE0" w14:textId="77777777" w:rsidTr="00FF754F">
      <w:trPr>
        <w:trHeight w:val="340"/>
        <w:jc w:val="center"/>
      </w:trPr>
      <w:tc>
        <w:tcPr>
          <w:tcW w:w="2405" w:type="dxa"/>
          <w:vAlign w:val="center"/>
        </w:tcPr>
        <w:p w14:paraId="1525955D" w14:textId="522ACA73" w:rsidR="00C710A4" w:rsidRPr="00BC37A0" w:rsidRDefault="00C710A4"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C710A4" w:rsidRPr="00BC37A0" w:rsidRDefault="00C710A4"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C710A4" w:rsidRPr="00BC37A0" w:rsidRDefault="00C710A4" w:rsidP="006C74D5">
          <w:pPr>
            <w:tabs>
              <w:tab w:val="left" w:pos="4820"/>
              <w:tab w:val="right" w:pos="9360"/>
            </w:tabs>
            <w:jc w:val="center"/>
            <w:rPr>
              <w:rFonts w:ascii="Times New Roman" w:hAnsi="Times New Roman" w:cs="Times New Roman"/>
              <w:b/>
              <w:color w:val="1F497D"/>
              <w:sz w:val="12"/>
              <w:szCs w:val="12"/>
              <w:lang w:val="fr-FR"/>
            </w:rPr>
          </w:pPr>
        </w:p>
      </w:tc>
    </w:tr>
    <w:tr w:rsidR="00C710A4" w14:paraId="178FE218" w14:textId="77777777" w:rsidTr="00FF754F">
      <w:trPr>
        <w:trHeight w:val="113"/>
        <w:jc w:val="center"/>
      </w:trPr>
      <w:tc>
        <w:tcPr>
          <w:tcW w:w="2405" w:type="dxa"/>
          <w:vAlign w:val="center"/>
        </w:tcPr>
        <w:p w14:paraId="1129EFF9" w14:textId="77777777" w:rsidR="00C710A4" w:rsidRPr="00BC37A0" w:rsidRDefault="00C710A4"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C710A4" w:rsidRPr="00BC37A0" w:rsidRDefault="00C710A4"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C710A4" w:rsidRPr="00BC37A0" w:rsidRDefault="00C710A4"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C710A4" w:rsidRPr="006C74D5" w:rsidRDefault="00C710A4" w:rsidP="006C74D5">
    <w:pPr>
      <w:pStyle w:val="Header"/>
      <w:pBdr>
        <w:top w:val="single" w:sz="4" w:space="1" w:color="auto"/>
      </w:pBdr>
      <w:rPr>
        <w:sz w:val="10"/>
        <w:szCs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E60AD" w14:textId="77777777" w:rsidR="00C710A4" w:rsidRDefault="00C710A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3036A4"/>
    <w:multiLevelType w:val="hybridMultilevel"/>
    <w:tmpl w:val="E1483C52"/>
    <w:lvl w:ilvl="0" w:tplc="ACE8F6A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830638"/>
    <w:multiLevelType w:val="hybridMultilevel"/>
    <w:tmpl w:val="7764B82A"/>
    <w:lvl w:ilvl="0" w:tplc="D382CAEC">
      <w:start w:val="1"/>
      <w:numFmt w:val="lowerRoman"/>
      <w:lvlText w:val="%1."/>
      <w:lvlJc w:val="left"/>
      <w:pPr>
        <w:ind w:left="1080" w:hanging="360"/>
      </w:pPr>
      <w:rPr>
        <w:rFonts w:hint="default"/>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A32619B"/>
    <w:multiLevelType w:val="hybridMultilevel"/>
    <w:tmpl w:val="39D28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BBE057A"/>
    <w:multiLevelType w:val="hybridMultilevel"/>
    <w:tmpl w:val="8EB89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14"/>
  </w:num>
  <w:num w:numId="4">
    <w:abstractNumId w:val="15"/>
  </w:num>
  <w:num w:numId="5">
    <w:abstractNumId w:val="9"/>
  </w:num>
  <w:num w:numId="6">
    <w:abstractNumId w:val="18"/>
  </w:num>
  <w:num w:numId="7">
    <w:abstractNumId w:val="1"/>
  </w:num>
  <w:num w:numId="8">
    <w:abstractNumId w:val="23"/>
  </w:num>
  <w:num w:numId="9">
    <w:abstractNumId w:val="0"/>
  </w:num>
  <w:num w:numId="10">
    <w:abstractNumId w:val="4"/>
  </w:num>
  <w:num w:numId="11">
    <w:abstractNumId w:val="21"/>
  </w:num>
  <w:num w:numId="12">
    <w:abstractNumId w:val="17"/>
  </w:num>
  <w:num w:numId="13">
    <w:abstractNumId w:val="13"/>
  </w:num>
  <w:num w:numId="14">
    <w:abstractNumId w:val="3"/>
  </w:num>
  <w:num w:numId="15">
    <w:abstractNumId w:val="20"/>
  </w:num>
  <w:num w:numId="16">
    <w:abstractNumId w:val="11"/>
  </w:num>
  <w:num w:numId="17">
    <w:abstractNumId w:val="16"/>
  </w:num>
  <w:num w:numId="18">
    <w:abstractNumId w:val="2"/>
  </w:num>
  <w:num w:numId="19">
    <w:abstractNumId w:val="22"/>
  </w:num>
  <w:num w:numId="20">
    <w:abstractNumId w:val="6"/>
  </w:num>
  <w:num w:numId="21">
    <w:abstractNumId w:val="19"/>
  </w:num>
  <w:num w:numId="22">
    <w:abstractNumId w:val="12"/>
  </w:num>
  <w:num w:numId="23">
    <w:abstractNumId w:val="8"/>
  </w:num>
  <w:num w:numId="24">
    <w:abstractNumId w:val="24"/>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B45C1"/>
    <w:rsid w:val="000C2D11"/>
    <w:rsid w:val="000D7425"/>
    <w:rsid w:val="000D79A3"/>
    <w:rsid w:val="000E5718"/>
    <w:rsid w:val="000F2747"/>
    <w:rsid w:val="000F2DCD"/>
    <w:rsid w:val="0010160E"/>
    <w:rsid w:val="00115146"/>
    <w:rsid w:val="00125B8F"/>
    <w:rsid w:val="00127B8C"/>
    <w:rsid w:val="00130820"/>
    <w:rsid w:val="0013642C"/>
    <w:rsid w:val="00137B60"/>
    <w:rsid w:val="00140E84"/>
    <w:rsid w:val="0014571A"/>
    <w:rsid w:val="00157BEC"/>
    <w:rsid w:val="001669B3"/>
    <w:rsid w:val="00167C79"/>
    <w:rsid w:val="001710F4"/>
    <w:rsid w:val="0017211F"/>
    <w:rsid w:val="0018026F"/>
    <w:rsid w:val="001814AA"/>
    <w:rsid w:val="00187922"/>
    <w:rsid w:val="001C0F2F"/>
    <w:rsid w:val="001C15A0"/>
    <w:rsid w:val="001C75F5"/>
    <w:rsid w:val="001D095B"/>
    <w:rsid w:val="001D1DD3"/>
    <w:rsid w:val="001E4A2E"/>
    <w:rsid w:val="001E4ACD"/>
    <w:rsid w:val="001E51F3"/>
    <w:rsid w:val="001E60B8"/>
    <w:rsid w:val="001F0BB1"/>
    <w:rsid w:val="001F3E04"/>
    <w:rsid w:val="00205839"/>
    <w:rsid w:val="00205A73"/>
    <w:rsid w:val="00206DE4"/>
    <w:rsid w:val="00227FA8"/>
    <w:rsid w:val="002426D5"/>
    <w:rsid w:val="002650CA"/>
    <w:rsid w:val="00273038"/>
    <w:rsid w:val="002A579C"/>
    <w:rsid w:val="002D1771"/>
    <w:rsid w:val="002E72CF"/>
    <w:rsid w:val="002F3187"/>
    <w:rsid w:val="002F43A5"/>
    <w:rsid w:val="00305B6E"/>
    <w:rsid w:val="003265E6"/>
    <w:rsid w:val="00350F8D"/>
    <w:rsid w:val="00361C3F"/>
    <w:rsid w:val="003656D1"/>
    <w:rsid w:val="00392E5A"/>
    <w:rsid w:val="003A3AED"/>
    <w:rsid w:val="003B13EB"/>
    <w:rsid w:val="003B34DD"/>
    <w:rsid w:val="003C3221"/>
    <w:rsid w:val="003C4071"/>
    <w:rsid w:val="003C6D94"/>
    <w:rsid w:val="003D2120"/>
    <w:rsid w:val="003E2ECA"/>
    <w:rsid w:val="003E3D1F"/>
    <w:rsid w:val="003E49D7"/>
    <w:rsid w:val="003E7930"/>
    <w:rsid w:val="003F4320"/>
    <w:rsid w:val="003F6F2B"/>
    <w:rsid w:val="00404A3A"/>
    <w:rsid w:val="004161D7"/>
    <w:rsid w:val="0044570C"/>
    <w:rsid w:val="00446FEA"/>
    <w:rsid w:val="00450069"/>
    <w:rsid w:val="004623B5"/>
    <w:rsid w:val="004808B7"/>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35548"/>
    <w:rsid w:val="005445ED"/>
    <w:rsid w:val="00557B92"/>
    <w:rsid w:val="00562C0C"/>
    <w:rsid w:val="005A40C7"/>
    <w:rsid w:val="005A48C2"/>
    <w:rsid w:val="005B3887"/>
    <w:rsid w:val="005B73A4"/>
    <w:rsid w:val="005C1D19"/>
    <w:rsid w:val="005D265F"/>
    <w:rsid w:val="005F717A"/>
    <w:rsid w:val="006110CA"/>
    <w:rsid w:val="00613F7C"/>
    <w:rsid w:val="00617A82"/>
    <w:rsid w:val="00632466"/>
    <w:rsid w:val="00633CDF"/>
    <w:rsid w:val="006413AE"/>
    <w:rsid w:val="00654EC1"/>
    <w:rsid w:val="00690A1B"/>
    <w:rsid w:val="006918DA"/>
    <w:rsid w:val="006962A4"/>
    <w:rsid w:val="006A5E5C"/>
    <w:rsid w:val="006A6434"/>
    <w:rsid w:val="006B2ED8"/>
    <w:rsid w:val="006C11CA"/>
    <w:rsid w:val="006C74D5"/>
    <w:rsid w:val="006D06B2"/>
    <w:rsid w:val="006D1580"/>
    <w:rsid w:val="006D7E62"/>
    <w:rsid w:val="006E49A9"/>
    <w:rsid w:val="006F51F4"/>
    <w:rsid w:val="00732B32"/>
    <w:rsid w:val="00756E86"/>
    <w:rsid w:val="00767719"/>
    <w:rsid w:val="0079243B"/>
    <w:rsid w:val="007A31D7"/>
    <w:rsid w:val="007B05E3"/>
    <w:rsid w:val="007B170D"/>
    <w:rsid w:val="007D3699"/>
    <w:rsid w:val="007D5C9A"/>
    <w:rsid w:val="007E75BA"/>
    <w:rsid w:val="007E79D6"/>
    <w:rsid w:val="007F4C35"/>
    <w:rsid w:val="007F6CE4"/>
    <w:rsid w:val="00813B0F"/>
    <w:rsid w:val="00814B7E"/>
    <w:rsid w:val="00826BF1"/>
    <w:rsid w:val="00837A71"/>
    <w:rsid w:val="00855648"/>
    <w:rsid w:val="00861EE8"/>
    <w:rsid w:val="008741D3"/>
    <w:rsid w:val="00880D03"/>
    <w:rsid w:val="00887593"/>
    <w:rsid w:val="008A72D8"/>
    <w:rsid w:val="008A74F7"/>
    <w:rsid w:val="008B5B88"/>
    <w:rsid w:val="008C7F5F"/>
    <w:rsid w:val="008D1F25"/>
    <w:rsid w:val="008E1BD2"/>
    <w:rsid w:val="008F4045"/>
    <w:rsid w:val="0090504D"/>
    <w:rsid w:val="00905466"/>
    <w:rsid w:val="00911ACD"/>
    <w:rsid w:val="0091436C"/>
    <w:rsid w:val="0093005F"/>
    <w:rsid w:val="0093478F"/>
    <w:rsid w:val="0094277C"/>
    <w:rsid w:val="009446C5"/>
    <w:rsid w:val="0094642D"/>
    <w:rsid w:val="00957716"/>
    <w:rsid w:val="009643C4"/>
    <w:rsid w:val="00971033"/>
    <w:rsid w:val="009A49D4"/>
    <w:rsid w:val="009C713B"/>
    <w:rsid w:val="009E4D95"/>
    <w:rsid w:val="009E7E3D"/>
    <w:rsid w:val="009F6540"/>
    <w:rsid w:val="00A0162A"/>
    <w:rsid w:val="00A4268C"/>
    <w:rsid w:val="00A61FC8"/>
    <w:rsid w:val="00A66F99"/>
    <w:rsid w:val="00A71E07"/>
    <w:rsid w:val="00A730E3"/>
    <w:rsid w:val="00A846B7"/>
    <w:rsid w:val="00A921E2"/>
    <w:rsid w:val="00A95514"/>
    <w:rsid w:val="00AA1805"/>
    <w:rsid w:val="00AB1E91"/>
    <w:rsid w:val="00AB34BB"/>
    <w:rsid w:val="00AC095F"/>
    <w:rsid w:val="00AD11A2"/>
    <w:rsid w:val="00AD52FF"/>
    <w:rsid w:val="00AD55FF"/>
    <w:rsid w:val="00B01380"/>
    <w:rsid w:val="00B0156E"/>
    <w:rsid w:val="00B02817"/>
    <w:rsid w:val="00B07F98"/>
    <w:rsid w:val="00B127F4"/>
    <w:rsid w:val="00B17F4E"/>
    <w:rsid w:val="00B21E66"/>
    <w:rsid w:val="00B60F30"/>
    <w:rsid w:val="00B71A47"/>
    <w:rsid w:val="00B76621"/>
    <w:rsid w:val="00B82E3B"/>
    <w:rsid w:val="00B90D27"/>
    <w:rsid w:val="00B97D5A"/>
    <w:rsid w:val="00BA6D24"/>
    <w:rsid w:val="00BC087A"/>
    <w:rsid w:val="00BC37A0"/>
    <w:rsid w:val="00BD0DF3"/>
    <w:rsid w:val="00BE5B25"/>
    <w:rsid w:val="00C13545"/>
    <w:rsid w:val="00C20B7A"/>
    <w:rsid w:val="00C22D23"/>
    <w:rsid w:val="00C35F1D"/>
    <w:rsid w:val="00C378A3"/>
    <w:rsid w:val="00C43197"/>
    <w:rsid w:val="00C556D7"/>
    <w:rsid w:val="00C56420"/>
    <w:rsid w:val="00C5653F"/>
    <w:rsid w:val="00C67A20"/>
    <w:rsid w:val="00C710A4"/>
    <w:rsid w:val="00C80495"/>
    <w:rsid w:val="00C83421"/>
    <w:rsid w:val="00C8572B"/>
    <w:rsid w:val="00C87AD7"/>
    <w:rsid w:val="00C87DAA"/>
    <w:rsid w:val="00C9394F"/>
    <w:rsid w:val="00CA0B60"/>
    <w:rsid w:val="00CA6977"/>
    <w:rsid w:val="00CD7165"/>
    <w:rsid w:val="00CE4576"/>
    <w:rsid w:val="00CE4A54"/>
    <w:rsid w:val="00CE5A19"/>
    <w:rsid w:val="00D15E8D"/>
    <w:rsid w:val="00D25854"/>
    <w:rsid w:val="00D3084A"/>
    <w:rsid w:val="00D74DDA"/>
    <w:rsid w:val="00D82E16"/>
    <w:rsid w:val="00DA52F4"/>
    <w:rsid w:val="00DA624E"/>
    <w:rsid w:val="00DC47C6"/>
    <w:rsid w:val="00DD6B36"/>
    <w:rsid w:val="00DD7C7C"/>
    <w:rsid w:val="00DE49DF"/>
    <w:rsid w:val="00DE68FE"/>
    <w:rsid w:val="00DF201E"/>
    <w:rsid w:val="00DF317B"/>
    <w:rsid w:val="00DF6FFA"/>
    <w:rsid w:val="00E03AB8"/>
    <w:rsid w:val="00E058D9"/>
    <w:rsid w:val="00E05A3E"/>
    <w:rsid w:val="00E071F8"/>
    <w:rsid w:val="00E26448"/>
    <w:rsid w:val="00E26687"/>
    <w:rsid w:val="00E34078"/>
    <w:rsid w:val="00E35FB6"/>
    <w:rsid w:val="00E71348"/>
    <w:rsid w:val="00E73492"/>
    <w:rsid w:val="00E81599"/>
    <w:rsid w:val="00E82016"/>
    <w:rsid w:val="00E93B4F"/>
    <w:rsid w:val="00EA6189"/>
    <w:rsid w:val="00EB0728"/>
    <w:rsid w:val="00EB432A"/>
    <w:rsid w:val="00EB588E"/>
    <w:rsid w:val="00EC062C"/>
    <w:rsid w:val="00EE1166"/>
    <w:rsid w:val="00EE526E"/>
    <w:rsid w:val="00EF7F3E"/>
    <w:rsid w:val="00F01E52"/>
    <w:rsid w:val="00F141E8"/>
    <w:rsid w:val="00F14345"/>
    <w:rsid w:val="00F14F23"/>
    <w:rsid w:val="00F21C38"/>
    <w:rsid w:val="00F42C71"/>
    <w:rsid w:val="00F43ABE"/>
    <w:rsid w:val="00F62C11"/>
    <w:rsid w:val="00F65276"/>
    <w:rsid w:val="00FB4D6C"/>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5981B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paragraph" w:styleId="NormalWeb">
    <w:name w:val="Normal (Web)"/>
    <w:basedOn w:val="Normal"/>
    <w:uiPriority w:val="99"/>
    <w:unhideWhenUsed/>
    <w:rsid w:val="00B97D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cup0c">
    <w:name w:val="fcup0c"/>
    <w:basedOn w:val="DefaultParagraphFont"/>
    <w:rsid w:val="006E49A9"/>
  </w:style>
  <w:style w:type="character" w:styleId="Emphasis">
    <w:name w:val="Emphasis"/>
    <w:basedOn w:val="DefaultParagraphFont"/>
    <w:uiPriority w:val="20"/>
    <w:qFormat/>
    <w:rsid w:val="002D1771"/>
    <w:rPr>
      <w:i/>
      <w:iCs/>
    </w:rPr>
  </w:style>
  <w:style w:type="character" w:styleId="PlaceholderText">
    <w:name w:val="Placeholder Text"/>
    <w:basedOn w:val="DefaultParagraphFont"/>
    <w:uiPriority w:val="99"/>
    <w:semiHidden/>
    <w:rsid w:val="001E60B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paragraph" w:styleId="NormalWeb">
    <w:name w:val="Normal (Web)"/>
    <w:basedOn w:val="Normal"/>
    <w:uiPriority w:val="99"/>
    <w:unhideWhenUsed/>
    <w:rsid w:val="00B97D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cup0c">
    <w:name w:val="fcup0c"/>
    <w:basedOn w:val="DefaultParagraphFont"/>
    <w:rsid w:val="006E49A9"/>
  </w:style>
  <w:style w:type="character" w:styleId="Emphasis">
    <w:name w:val="Emphasis"/>
    <w:basedOn w:val="DefaultParagraphFont"/>
    <w:uiPriority w:val="20"/>
    <w:qFormat/>
    <w:rsid w:val="002D1771"/>
    <w:rPr>
      <w:i/>
      <w:iCs/>
    </w:rPr>
  </w:style>
  <w:style w:type="character" w:styleId="PlaceholderText">
    <w:name w:val="Placeholder Text"/>
    <w:basedOn w:val="DefaultParagraphFont"/>
    <w:uiPriority w:val="99"/>
    <w:semiHidden/>
    <w:rsid w:val="001E60B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doi.org/10.1155/2019/1074702"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1049/ietepa.2018.557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E94CD7-2995-49CC-BEE1-82825FF86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14</Pages>
  <Words>6558</Words>
  <Characters>37386</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hp</cp:lastModifiedBy>
  <cp:revision>22</cp:revision>
  <cp:lastPrinted>2021-02-22T14:39:00Z</cp:lastPrinted>
  <dcterms:created xsi:type="dcterms:W3CDTF">2023-09-02T03:46:00Z</dcterms:created>
  <dcterms:modified xsi:type="dcterms:W3CDTF">2024-09-26T14:37:00Z</dcterms:modified>
</cp:coreProperties>
</file>