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18511" w14:textId="62898989" w:rsidR="007E38CC" w:rsidRDefault="007E38CC" w:rsidP="007E38CC">
      <w:pPr>
        <w:jc w:val="center"/>
        <w:rPr>
          <w:rFonts w:ascii="Times New Roman" w:hAnsi="Times New Roman" w:cs="Times New Roman"/>
          <w:b/>
          <w:bCs/>
          <w:sz w:val="28"/>
          <w:szCs w:val="28"/>
        </w:rPr>
      </w:pPr>
      <w:r w:rsidRPr="007E38CC">
        <w:rPr>
          <w:rFonts w:ascii="Times New Roman" w:hAnsi="Times New Roman" w:cs="Times New Roman"/>
          <w:b/>
          <w:bCs/>
          <w:sz w:val="28"/>
          <w:szCs w:val="28"/>
        </w:rPr>
        <w:t xml:space="preserve">The </w:t>
      </w:r>
      <w:r>
        <w:rPr>
          <w:rFonts w:ascii="Times New Roman" w:hAnsi="Times New Roman" w:cs="Times New Roman"/>
          <w:b/>
          <w:bCs/>
          <w:sz w:val="28"/>
          <w:szCs w:val="28"/>
        </w:rPr>
        <w:t>S</w:t>
      </w:r>
      <w:r w:rsidRPr="007E38CC">
        <w:rPr>
          <w:rFonts w:ascii="Times New Roman" w:hAnsi="Times New Roman" w:cs="Times New Roman"/>
          <w:b/>
          <w:bCs/>
          <w:sz w:val="28"/>
          <w:szCs w:val="28"/>
        </w:rPr>
        <w:t>ynthesis of Azelnidipine in the treatment of Hypertension</w:t>
      </w:r>
      <w:r>
        <w:rPr>
          <w:rFonts w:ascii="Times New Roman" w:hAnsi="Times New Roman" w:cs="Times New Roman"/>
          <w:b/>
          <w:bCs/>
          <w:sz w:val="28"/>
          <w:szCs w:val="28"/>
        </w:rPr>
        <w:t>.</w:t>
      </w:r>
    </w:p>
    <w:p w14:paraId="0CA8FF5E" w14:textId="252095B1" w:rsidR="007E38CC" w:rsidRDefault="007E38CC" w:rsidP="007E38CC">
      <w:pPr>
        <w:jc w:val="center"/>
        <w:rPr>
          <w:rFonts w:ascii="Times New Roman" w:hAnsi="Times New Roman" w:cs="Times New Roman"/>
          <w:sz w:val="28"/>
          <w:szCs w:val="28"/>
        </w:rPr>
      </w:pPr>
      <w:r>
        <w:rPr>
          <w:rFonts w:ascii="Times New Roman" w:hAnsi="Times New Roman" w:cs="Times New Roman"/>
          <w:sz w:val="28"/>
          <w:szCs w:val="28"/>
        </w:rPr>
        <w:t>Prof.Tandale L.D,Mr.Domale Sagar N.</w:t>
      </w:r>
    </w:p>
    <w:p w14:paraId="44BC8E06" w14:textId="62B22460" w:rsidR="007E38CC" w:rsidRDefault="00BE51BA" w:rsidP="00BE51BA">
      <w:pPr>
        <w:jc w:val="center"/>
        <w:rPr>
          <w:rFonts w:ascii="Times New Roman" w:hAnsi="Times New Roman" w:cs="Times New Roman"/>
          <w:sz w:val="28"/>
          <w:szCs w:val="28"/>
        </w:rPr>
      </w:pPr>
      <w:r>
        <w:rPr>
          <w:rFonts w:ascii="Times New Roman" w:hAnsi="Times New Roman" w:cs="Times New Roman"/>
          <w:sz w:val="28"/>
          <w:szCs w:val="28"/>
        </w:rPr>
        <w:t>Department of Pharmaceutical Chemistry</w:t>
      </w:r>
    </w:p>
    <w:p w14:paraId="5DD4893D" w14:textId="3ADEEC05" w:rsidR="00BE51BA" w:rsidRDefault="00BE51BA" w:rsidP="007B7DF1">
      <w:pPr>
        <w:jc w:val="center"/>
        <w:rPr>
          <w:rFonts w:ascii="Times New Roman" w:hAnsi="Times New Roman" w:cs="Times New Roman"/>
          <w:sz w:val="28"/>
          <w:szCs w:val="28"/>
        </w:rPr>
      </w:pPr>
      <w:r>
        <w:rPr>
          <w:rFonts w:ascii="Times New Roman" w:hAnsi="Times New Roman" w:cs="Times New Roman"/>
          <w:sz w:val="28"/>
          <w:szCs w:val="28"/>
        </w:rPr>
        <w:t xml:space="preserve">Shri Swami Samarth Institute of Pharmacy </w:t>
      </w:r>
      <w:r w:rsidR="00B06C0C">
        <w:rPr>
          <w:rFonts w:ascii="Times New Roman" w:hAnsi="Times New Roman" w:cs="Times New Roman"/>
          <w:sz w:val="28"/>
          <w:szCs w:val="28"/>
        </w:rPr>
        <w:t>Malwadi, (</w:t>
      </w:r>
      <w:r>
        <w:rPr>
          <w:rFonts w:ascii="Times New Roman" w:hAnsi="Times New Roman" w:cs="Times New Roman"/>
          <w:sz w:val="28"/>
          <w:szCs w:val="28"/>
        </w:rPr>
        <w:t>B</w:t>
      </w:r>
      <w:r w:rsidR="000F5C5D">
        <w:rPr>
          <w:rFonts w:ascii="Times New Roman" w:hAnsi="Times New Roman" w:cs="Times New Roman"/>
          <w:sz w:val="28"/>
          <w:szCs w:val="28"/>
        </w:rPr>
        <w:t>ota</w:t>
      </w:r>
      <w:r w:rsidR="007B7DF1">
        <w:rPr>
          <w:rFonts w:ascii="Times New Roman" w:hAnsi="Times New Roman" w:cs="Times New Roman"/>
          <w:sz w:val="28"/>
          <w:szCs w:val="28"/>
        </w:rPr>
        <w:t>).</w:t>
      </w:r>
    </w:p>
    <w:p w14:paraId="404F4419" w14:textId="246C7E7D" w:rsidR="00BE51BA" w:rsidRDefault="00BE51BA" w:rsidP="00BE51BA">
      <w:pPr>
        <w:jc w:val="center"/>
        <w:rPr>
          <w:rFonts w:ascii="Times New Roman" w:hAnsi="Times New Roman" w:cs="Times New Roman"/>
          <w:sz w:val="28"/>
          <w:szCs w:val="28"/>
        </w:rPr>
      </w:pPr>
      <w:r>
        <w:rPr>
          <w:rFonts w:ascii="Times New Roman" w:hAnsi="Times New Roman" w:cs="Times New Roman"/>
          <w:sz w:val="28"/>
          <w:szCs w:val="28"/>
        </w:rPr>
        <w:t>India-422602</w:t>
      </w:r>
    </w:p>
    <w:p w14:paraId="57D18FB7" w14:textId="13F8110C" w:rsidR="00BE51BA" w:rsidRDefault="00BE51BA" w:rsidP="00BE51BA">
      <w:pPr>
        <w:jc w:val="center"/>
        <w:rPr>
          <w:rFonts w:ascii="Times New Roman" w:hAnsi="Times New Roman" w:cs="Times New Roman"/>
          <w:sz w:val="28"/>
          <w:szCs w:val="28"/>
        </w:rPr>
      </w:pPr>
      <w:r>
        <w:rPr>
          <w:rFonts w:ascii="Times New Roman" w:hAnsi="Times New Roman" w:cs="Times New Roman"/>
          <w:sz w:val="28"/>
          <w:szCs w:val="28"/>
        </w:rPr>
        <w:t>Email id:</w:t>
      </w:r>
      <w:r w:rsidRPr="00BE51BA">
        <w:t xml:space="preserve"> </w:t>
      </w:r>
      <w:r w:rsidRPr="00BE51BA">
        <w:rPr>
          <w:rFonts w:ascii="Times New Roman" w:hAnsi="Times New Roman" w:cs="Times New Roman"/>
          <w:sz w:val="28"/>
          <w:szCs w:val="28"/>
        </w:rPr>
        <w:t>sagardomale74089@gmail.com</w:t>
      </w:r>
    </w:p>
    <w:p w14:paraId="2D7E730C" w14:textId="77777777" w:rsidR="007E38CC" w:rsidRPr="007E38CC" w:rsidRDefault="007E38CC" w:rsidP="007E38CC">
      <w:pPr>
        <w:jc w:val="center"/>
        <w:rPr>
          <w:rFonts w:ascii="Times New Roman" w:hAnsi="Times New Roman" w:cs="Times New Roman"/>
          <w:sz w:val="28"/>
          <w:szCs w:val="28"/>
        </w:rPr>
      </w:pPr>
    </w:p>
    <w:p w14:paraId="745C4AB4" w14:textId="77777777" w:rsidR="007E38CC" w:rsidRDefault="007E38CC" w:rsidP="007E38CC">
      <w:pPr>
        <w:jc w:val="center"/>
        <w:rPr>
          <w:b/>
          <w:bCs/>
          <w:sz w:val="32"/>
          <w:szCs w:val="32"/>
        </w:rPr>
      </w:pPr>
    </w:p>
    <w:p w14:paraId="1CB4482C" w14:textId="77777777" w:rsidR="007E38CC" w:rsidRDefault="007E38CC">
      <w:pPr>
        <w:rPr>
          <w:b/>
          <w:bCs/>
          <w:sz w:val="32"/>
          <w:szCs w:val="32"/>
        </w:rPr>
      </w:pPr>
      <w:r>
        <w:rPr>
          <w:b/>
          <w:bCs/>
          <w:sz w:val="32"/>
          <w:szCs w:val="32"/>
        </w:rPr>
        <w:br w:type="page"/>
      </w:r>
    </w:p>
    <w:p w14:paraId="617C07AC" w14:textId="13AADB85" w:rsidR="005A64DA" w:rsidRPr="00BE51BA" w:rsidRDefault="005A64DA" w:rsidP="00BE51BA">
      <w:pPr>
        <w:pStyle w:val="ListParagraph"/>
        <w:numPr>
          <w:ilvl w:val="0"/>
          <w:numId w:val="1"/>
        </w:numPr>
        <w:rPr>
          <w:b/>
          <w:bCs/>
          <w:sz w:val="32"/>
          <w:szCs w:val="32"/>
        </w:rPr>
      </w:pPr>
      <w:r w:rsidRPr="00BE51BA">
        <w:rPr>
          <w:b/>
          <w:bCs/>
          <w:sz w:val="32"/>
          <w:szCs w:val="32"/>
        </w:rPr>
        <w:lastRenderedPageBreak/>
        <w:t>ABSTRACT</w:t>
      </w:r>
    </w:p>
    <w:p w14:paraId="6E3F2F38" w14:textId="77777777" w:rsidR="005A64DA" w:rsidRPr="005A64DA" w:rsidRDefault="005A64DA">
      <w:pPr>
        <w:rPr>
          <w:sz w:val="28"/>
          <w:szCs w:val="28"/>
        </w:rPr>
      </w:pPr>
      <w:r w:rsidRPr="005A64DA">
        <w:rPr>
          <w:sz w:val="28"/>
          <w:szCs w:val="28"/>
        </w:rPr>
        <w:t>Azelnidipine is chemically 3-(1-diphenymethylazetudin3-yl) 5- isopropyl 12-amino- 1, 4 -dihydro -6 methyl -4(3 nitrophenyl) 3,5 pyridinedicarboxylate . In the work presented here, the degradation behavior of the azelnidipine under diverse forced degradation conditions was studied.The prevalence of hypertension and comorBidities such as metabolic syndrome, diabetes,Mellitus, and chronic kidney disease in India is Alarmingly high.The peculiar Three-dimensional structure of the active enantiomer of AZEL may be Related to its unique pharmacological features that are not shared byOther DHPs such as long lasting reduction in blood pressure, decreased heart rate and Antiatherosclerotic effect.Therefore, an effective antihyper-Tensive agent that does not cause these adverseEffects and provides end-organ protection isRequired for the holistic management ofHypertension in the country.Further, chemical kinetics under acidic and alkaline conditions were studied, and validation studies were performed.</w:t>
      </w:r>
    </w:p>
    <w:p w14:paraId="09035A1A" w14:textId="77777777" w:rsidR="005A64DA" w:rsidRPr="00BE51BA" w:rsidRDefault="005A64DA" w:rsidP="00BE51BA">
      <w:pPr>
        <w:pStyle w:val="ListParagraph"/>
        <w:numPr>
          <w:ilvl w:val="0"/>
          <w:numId w:val="1"/>
        </w:numPr>
        <w:rPr>
          <w:b/>
          <w:bCs/>
          <w:sz w:val="32"/>
          <w:szCs w:val="32"/>
        </w:rPr>
      </w:pPr>
      <w:r w:rsidRPr="00BE51BA">
        <w:rPr>
          <w:b/>
          <w:bCs/>
          <w:sz w:val="32"/>
          <w:szCs w:val="32"/>
        </w:rPr>
        <w:t>Keyword</w:t>
      </w:r>
    </w:p>
    <w:p w14:paraId="60A45A81" w14:textId="77777777" w:rsidR="005A64DA" w:rsidRDefault="005A64DA">
      <w:pPr>
        <w:rPr>
          <w:sz w:val="28"/>
          <w:szCs w:val="28"/>
        </w:rPr>
      </w:pPr>
      <w:r w:rsidRPr="005A64DA">
        <w:rPr>
          <w:sz w:val="28"/>
          <w:szCs w:val="28"/>
        </w:rPr>
        <w:t>Azelnidipine, hypertension,RP-HPLC, methods validation, stability indications , calcium channel blockers, diabetes Mellitu</w:t>
      </w:r>
    </w:p>
    <w:p w14:paraId="1C30F682" w14:textId="77777777" w:rsidR="004546AF" w:rsidRPr="00BE51BA" w:rsidRDefault="004546AF" w:rsidP="00BE51BA">
      <w:pPr>
        <w:pStyle w:val="ListParagraph"/>
        <w:numPr>
          <w:ilvl w:val="0"/>
          <w:numId w:val="1"/>
        </w:numPr>
        <w:rPr>
          <w:sz w:val="28"/>
          <w:szCs w:val="28"/>
        </w:rPr>
      </w:pPr>
      <w:r w:rsidRPr="00BE51BA">
        <w:rPr>
          <w:b/>
          <w:bCs/>
          <w:sz w:val="32"/>
          <w:szCs w:val="32"/>
        </w:rPr>
        <w:t>Introduction</w:t>
      </w:r>
    </w:p>
    <w:p w14:paraId="1D6DA56E" w14:textId="77777777" w:rsidR="004546AF" w:rsidRPr="004546AF" w:rsidRDefault="004546AF">
      <w:pPr>
        <w:rPr>
          <w:sz w:val="28"/>
          <w:szCs w:val="28"/>
        </w:rPr>
      </w:pPr>
      <w:r w:rsidRPr="004546AF">
        <w:rPr>
          <w:sz w:val="28"/>
          <w:szCs w:val="28"/>
        </w:rPr>
        <w:t xml:space="preserve">Hypertension is a condition where blood pressure is the elevated to an extent that clinical benefit Is obtained from BP lowering. Azelnidipine was synthesized by Ube Industries, Ltd. And the developed by Sankyo Co., Ltd. (currently known as Daiichi Sankyo Co., Ltd., Tokyo, Japan) and was the launched into the market as CALBLOCK in Japan in 2003.According to Guidelines from the European Society of Cardi-Ology and European Society of Hypertension,Hypertension is defined as a systolic BP (SBP) Level of at least 140 mmHg and/or a diastolic BP (DBP) level of at least 90 mmHg Moreover, many patients With hypertension are unaware that they have This condition .AZD is a third-generation calcium channel antagonist and an Effective antihypertensive agent used in patients suffering from Hypertension.5 It specifically suppresses the L-type calcium Channels of smooth muscle cells, and prevents the influx of Transmembrane calcium.A literature </w:t>
      </w:r>
      <w:r w:rsidRPr="004546AF">
        <w:rPr>
          <w:sz w:val="28"/>
          <w:szCs w:val="28"/>
        </w:rPr>
        <w:lastRenderedPageBreak/>
        <w:t>review found numerous analytical methods Stated for the estimation of AZD, including AZD estimation In pharmaceutical formulations by high performance liquid Chromatography (HPLC),7-10 ultraviolet (UV) spectroscopy11 in Biological fluids by hyphenated LC-mass spectrometry (MS) Techniques,12,13 enantiomeric separation and estimation of AZD By HPLC14 and LC-tandem MS.15 Hence, the effective control ofHypertension is necessary to reduce large-scalePremature morbidity and mortality in India.The Indian guidelines for BP control recom-Mend targets of 130/80 mmHg in individualsAged less than 60 years and 130–140/80–- 90 mmHg in those aged more than 60 years</w:t>
      </w:r>
    </w:p>
    <w:p w14:paraId="12703C63" w14:textId="77777777" w:rsidR="00DC4F15" w:rsidRPr="008B71D5" w:rsidRDefault="004546AF" w:rsidP="00DC4F15">
      <w:pPr>
        <w:rPr>
          <w:b/>
          <w:bCs/>
          <w:sz w:val="28"/>
          <w:szCs w:val="28"/>
        </w:rPr>
      </w:pPr>
      <w:r w:rsidRPr="00DC4F15">
        <w:rPr>
          <w:noProof/>
          <w:sz w:val="28"/>
          <w:szCs w:val="28"/>
        </w:rPr>
        <w:drawing>
          <wp:anchor distT="0" distB="0" distL="114300" distR="114300" simplePos="0" relativeHeight="251658240" behindDoc="0" locked="0" layoutInCell="1" allowOverlap="1" wp14:anchorId="4DDBC331" wp14:editId="02DC1D2D">
            <wp:simplePos x="0" y="0"/>
            <wp:positionH relativeFrom="column">
              <wp:posOffset>838200</wp:posOffset>
            </wp:positionH>
            <wp:positionV relativeFrom="paragraph">
              <wp:posOffset>152400</wp:posOffset>
            </wp:positionV>
            <wp:extent cx="3357245" cy="19215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7245" cy="1921510"/>
                    </a:xfrm>
                    <a:prstGeom prst="rect">
                      <a:avLst/>
                    </a:prstGeom>
                    <a:noFill/>
                  </pic:spPr>
                </pic:pic>
              </a:graphicData>
            </a:graphic>
            <wp14:sizeRelH relativeFrom="margin">
              <wp14:pctWidth>0</wp14:pctWidth>
            </wp14:sizeRelH>
            <wp14:sizeRelV relativeFrom="margin">
              <wp14:pctHeight>0</wp14:pctHeight>
            </wp14:sizeRelV>
          </wp:anchor>
        </w:drawing>
      </w:r>
      <w:r w:rsidRPr="00DC4F15">
        <w:rPr>
          <w:sz w:val="28"/>
          <w:szCs w:val="28"/>
        </w:rPr>
        <w:br w:type="textWrapping" w:clear="all"/>
      </w:r>
      <w:r w:rsidR="00DC4F15" w:rsidRPr="00DC4F15">
        <w:rPr>
          <w:sz w:val="28"/>
          <w:szCs w:val="28"/>
        </w:rPr>
        <w:t xml:space="preserve">            </w:t>
      </w:r>
      <w:r w:rsidR="00DC4F15">
        <w:rPr>
          <w:sz w:val="28"/>
          <w:szCs w:val="28"/>
        </w:rPr>
        <w:t xml:space="preserve">      </w:t>
      </w:r>
      <w:r w:rsidR="00DC4F15" w:rsidRPr="00DC4F15">
        <w:rPr>
          <w:noProof/>
          <w:sz w:val="28"/>
          <w:szCs w:val="28"/>
        </w:rPr>
        <w:drawing>
          <wp:anchor distT="0" distB="0" distL="114300" distR="114300" simplePos="0" relativeHeight="251660288" behindDoc="0" locked="0" layoutInCell="1" allowOverlap="1" wp14:anchorId="5157E9D0" wp14:editId="34B1BFAF">
            <wp:simplePos x="0" y="0"/>
            <wp:positionH relativeFrom="column">
              <wp:posOffset>838200</wp:posOffset>
            </wp:positionH>
            <wp:positionV relativeFrom="paragraph">
              <wp:posOffset>152400</wp:posOffset>
            </wp:positionV>
            <wp:extent cx="3357245" cy="192151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7245" cy="1921510"/>
                    </a:xfrm>
                    <a:prstGeom prst="rect">
                      <a:avLst/>
                    </a:prstGeom>
                    <a:noFill/>
                  </pic:spPr>
                </pic:pic>
              </a:graphicData>
            </a:graphic>
            <wp14:sizeRelH relativeFrom="margin">
              <wp14:pctWidth>0</wp14:pctWidth>
            </wp14:sizeRelH>
            <wp14:sizeRelV relativeFrom="margin">
              <wp14:pctHeight>0</wp14:pctHeight>
            </wp14:sizeRelV>
          </wp:anchor>
        </w:drawing>
      </w:r>
      <w:r w:rsidR="00DC4F15" w:rsidRPr="00DC4F15">
        <w:rPr>
          <w:sz w:val="28"/>
          <w:szCs w:val="28"/>
        </w:rPr>
        <w:br w:type="textWrapping" w:clear="all"/>
        <w:t xml:space="preserve">                  </w:t>
      </w:r>
      <w:r w:rsidR="00DC4F15">
        <w:rPr>
          <w:sz w:val="28"/>
          <w:szCs w:val="28"/>
        </w:rPr>
        <w:t xml:space="preserve">                    </w:t>
      </w:r>
      <w:r w:rsidR="00DC4F15" w:rsidRPr="008B71D5">
        <w:rPr>
          <w:b/>
          <w:bCs/>
          <w:sz w:val="28"/>
          <w:szCs w:val="28"/>
        </w:rPr>
        <w:t>Chemical structure of AZEL</w:t>
      </w:r>
    </w:p>
    <w:p w14:paraId="76C96A1E" w14:textId="77777777" w:rsidR="003C6480" w:rsidRPr="00BE51BA" w:rsidRDefault="00185DBF" w:rsidP="00BE51BA">
      <w:pPr>
        <w:pStyle w:val="ListParagraph"/>
        <w:numPr>
          <w:ilvl w:val="0"/>
          <w:numId w:val="1"/>
        </w:numPr>
        <w:rPr>
          <w:b/>
          <w:bCs/>
          <w:sz w:val="32"/>
          <w:szCs w:val="32"/>
        </w:rPr>
      </w:pPr>
      <w:r w:rsidRPr="00BE51BA">
        <w:rPr>
          <w:b/>
          <w:bCs/>
          <w:sz w:val="32"/>
          <w:szCs w:val="32"/>
        </w:rPr>
        <w:t>Synthesis</w:t>
      </w:r>
    </w:p>
    <w:p w14:paraId="27F8FE08" w14:textId="77777777" w:rsidR="005A64DA" w:rsidRPr="003C6480" w:rsidRDefault="003C6480" w:rsidP="004546AF">
      <w:pPr>
        <w:rPr>
          <w:sz w:val="28"/>
          <w:szCs w:val="28"/>
        </w:rPr>
      </w:pPr>
      <w:r w:rsidRPr="003C6480">
        <w:rPr>
          <w:sz w:val="28"/>
          <w:szCs w:val="28"/>
        </w:rPr>
        <w:t>1. a preparation method for Azelnidipine, is characterised in that,</w:t>
      </w:r>
    </w:p>
    <w:p w14:paraId="16363992" w14:textId="77777777" w:rsidR="003C6480" w:rsidRPr="003C6480" w:rsidRDefault="003C6480" w:rsidP="004546AF">
      <w:pPr>
        <w:rPr>
          <w:sz w:val="28"/>
          <w:szCs w:val="28"/>
        </w:rPr>
      </w:pPr>
      <w:r w:rsidRPr="003C6480">
        <w:rPr>
          <w:sz w:val="28"/>
          <w:szCs w:val="28"/>
        </w:rPr>
        <w:t>2-is prepared in the first step 3-nitrobenzaldehyde and ISOPROPYL ACETOACETATE effect, and (3-nitrobenzal and ISOPROPYL ACETOACETATE, make solvent with Virahol;</w:t>
      </w:r>
    </w:p>
    <w:p w14:paraId="394B6683" w14:textId="77777777" w:rsidR="00185DBF" w:rsidRPr="00185DBF" w:rsidRDefault="003C6480" w:rsidP="004546AF">
      <w:pPr>
        <w:rPr>
          <w:b/>
          <w:bCs/>
          <w:sz w:val="32"/>
          <w:szCs w:val="32"/>
        </w:rPr>
      </w:pPr>
      <w:r>
        <w:rPr>
          <w:noProof/>
        </w:rPr>
        <mc:AlternateContent>
          <mc:Choice Requires="wps">
            <w:drawing>
              <wp:inline distT="0" distB="0" distL="0" distR="0" wp14:anchorId="2213755E" wp14:editId="5F8A53FD">
                <wp:extent cx="304800" cy="304800"/>
                <wp:effectExtent l="0" t="0" r="0" b="0"/>
                <wp:docPr id="6" name="AutoShape 4" descr="blob:https://web.whatsapp.com/5d6cbf9d-ba9f-4f53-88bd-14bd27f9cc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D20C3" id="AutoShape 4" o:spid="_x0000_s1026" alt="blob:https://web.whatsapp.com/5d6cbf9d-ba9f-4f53-88bd-14bd27f9cc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CA88C94" w14:textId="77777777" w:rsidR="00DC4F15" w:rsidRDefault="003C6480" w:rsidP="004546AF">
      <w:pPr>
        <w:rPr>
          <w:sz w:val="28"/>
          <w:szCs w:val="28"/>
        </w:rPr>
      </w:pPr>
      <w:r>
        <w:rPr>
          <w:noProof/>
          <w:sz w:val="28"/>
          <w:szCs w:val="28"/>
        </w:rPr>
        <w:lastRenderedPageBreak/>
        <w:drawing>
          <wp:inline distT="0" distB="0" distL="0" distR="0" wp14:anchorId="58C4FDA1" wp14:editId="1842F8D6">
            <wp:extent cx="5588000" cy="1701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066" cy="1710043"/>
                    </a:xfrm>
                    <a:prstGeom prst="rect">
                      <a:avLst/>
                    </a:prstGeom>
                    <a:noFill/>
                  </pic:spPr>
                </pic:pic>
              </a:graphicData>
            </a:graphic>
          </wp:inline>
        </w:drawing>
      </w:r>
    </w:p>
    <w:p w14:paraId="0925CD34" w14:textId="77777777" w:rsidR="00D33410" w:rsidRPr="00D33410" w:rsidRDefault="00D33410" w:rsidP="00D33410">
      <w:pPr>
        <w:rPr>
          <w:sz w:val="28"/>
          <w:szCs w:val="28"/>
        </w:rPr>
      </w:pPr>
      <w:r w:rsidRPr="00D33410">
        <w:rPr>
          <w:sz w:val="28"/>
          <w:szCs w:val="28"/>
        </w:rPr>
        <w:t>Second step is under alkaline condition, and benzhydrylamine and epoxy chloropropane effect, prepare 1-diphenyl-methyl-3-hydroxy azetidine;</w:t>
      </w:r>
      <w:r w:rsidRPr="00D33410">
        <w:rPr>
          <w:noProof/>
          <w:sz w:val="28"/>
          <w:szCs w:val="28"/>
        </w:rPr>
        <mc:AlternateContent>
          <mc:Choice Requires="wps">
            <w:drawing>
              <wp:inline distT="0" distB="0" distL="0" distR="0" wp14:anchorId="5C50DA12" wp14:editId="24CAC473">
                <wp:extent cx="304800" cy="304800"/>
                <wp:effectExtent l="0" t="0" r="0" b="0"/>
                <wp:docPr id="1" name="Rectangle 1" descr="blob:https://web.whatsapp.com/4c111e96-4a60-4177-a484-f74af81a7ed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6887FA" id="Rectangle 1" o:spid="_x0000_s1026" alt="blob:https://web.whatsapp.com/4c111e96-4a60-4177-a484-f74af81a7ed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A3E09A7" w14:textId="77777777" w:rsidR="00DC4F15" w:rsidRPr="00DC4F15" w:rsidRDefault="00DC4F15" w:rsidP="004546AF">
      <w:pPr>
        <w:rPr>
          <w:sz w:val="28"/>
          <w:szCs w:val="28"/>
        </w:rPr>
      </w:pPr>
    </w:p>
    <w:p w14:paraId="09050345" w14:textId="77777777" w:rsidR="00C04B4D" w:rsidRDefault="00C04B4D">
      <w:pPr>
        <w:rPr>
          <w:noProof/>
          <w:sz w:val="28"/>
          <w:szCs w:val="28"/>
        </w:rPr>
      </w:pPr>
      <w:r>
        <w:rPr>
          <w:noProof/>
          <w:sz w:val="28"/>
          <w:szCs w:val="28"/>
        </w:rPr>
        <w:drawing>
          <wp:inline distT="0" distB="0" distL="0" distR="0" wp14:anchorId="11DF3670" wp14:editId="3B38252E">
            <wp:extent cx="6096000" cy="16891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8700" cy="1692619"/>
                    </a:xfrm>
                    <a:prstGeom prst="rect">
                      <a:avLst/>
                    </a:prstGeom>
                    <a:noFill/>
                  </pic:spPr>
                </pic:pic>
              </a:graphicData>
            </a:graphic>
          </wp:inline>
        </w:drawing>
      </w:r>
    </w:p>
    <w:p w14:paraId="205B1901" w14:textId="77777777" w:rsidR="00C04B4D" w:rsidRDefault="00C04B4D">
      <w:pPr>
        <w:rPr>
          <w:noProof/>
          <w:sz w:val="28"/>
          <w:szCs w:val="28"/>
        </w:rPr>
      </w:pPr>
    </w:p>
    <w:p w14:paraId="61DAF1E9" w14:textId="77777777" w:rsidR="00C04B4D" w:rsidRDefault="00C04B4D" w:rsidP="00C04B4D">
      <w:pPr>
        <w:rPr>
          <w:noProof/>
          <w:sz w:val="28"/>
          <w:szCs w:val="28"/>
        </w:rPr>
      </w:pPr>
      <w:r w:rsidRPr="00C04B4D">
        <w:rPr>
          <w:noProof/>
          <w:sz w:val="28"/>
          <w:szCs w:val="28"/>
        </w:rPr>
        <w:t>The 3rd step 1-diphenyl-methyl-3-hydroxy azetidine, at N, with cyanoacetic acid effect, is prepared cyanoacetic acid (1-dibenzo-p-methyl-aza-cyclobutane-3-yl) ester under the effect of N '-dicyclohexyl diimine;</w:t>
      </w:r>
      <w:r>
        <w:rPr>
          <w:noProof/>
          <w:sz w:val="28"/>
          <w:szCs w:val="28"/>
        </w:rPr>
        <w:t xml:space="preserve"> </w:t>
      </w:r>
    </w:p>
    <w:p w14:paraId="277F5A7A" w14:textId="77777777" w:rsidR="00C04B4D" w:rsidRDefault="00C04B4D" w:rsidP="00C04B4D">
      <w:pPr>
        <w:rPr>
          <w:noProof/>
          <w:sz w:val="28"/>
          <w:szCs w:val="28"/>
        </w:rPr>
      </w:pPr>
      <w:r w:rsidRPr="00C04B4D">
        <w:rPr>
          <w:noProof/>
          <w:sz w:val="28"/>
          <w:szCs w:val="28"/>
        </w:rPr>
        <w:t xml:space="preserve">The 4th step cyanoacetic acid (1-dibenzo-p-methyl-aza-cyclobutane-3-yl) ester and hydrogenchloride effect, prepare amidino groups acetic acid (1-dibenzo-p-methyl-aza-cyclobutane-3-yl) ester acetate, with methylene dichloride, makees </w:t>
      </w:r>
      <w:r w:rsidRPr="00C04B4D">
        <w:rPr>
          <w:noProof/>
          <w:sz w:val="28"/>
          <w:szCs w:val="28"/>
        </w:rPr>
        <w:lastRenderedPageBreak/>
        <w:t>solvent;</w:t>
      </w:r>
      <w:r>
        <w:rPr>
          <w:noProof/>
          <w:sz w:val="28"/>
          <w:szCs w:val="28"/>
        </w:rPr>
        <w:drawing>
          <wp:inline distT="0" distB="0" distL="0" distR="0" wp14:anchorId="73F71BEA" wp14:editId="69F6E7C7">
            <wp:extent cx="6375400" cy="16764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1398" cy="1688495"/>
                    </a:xfrm>
                    <a:prstGeom prst="rect">
                      <a:avLst/>
                    </a:prstGeom>
                    <a:noFill/>
                  </pic:spPr>
                </pic:pic>
              </a:graphicData>
            </a:graphic>
          </wp:inline>
        </w:drawing>
      </w:r>
    </w:p>
    <w:p w14:paraId="5BBEC433" w14:textId="77777777" w:rsidR="007A3EDC" w:rsidRDefault="007A3EDC" w:rsidP="00C04B4D">
      <w:pPr>
        <w:rPr>
          <w:noProof/>
          <w:sz w:val="28"/>
          <w:szCs w:val="28"/>
        </w:rPr>
      </w:pPr>
    </w:p>
    <w:p w14:paraId="4079B61D" w14:textId="77777777" w:rsidR="007A3EDC" w:rsidRDefault="007A3EDC" w:rsidP="00C04B4D">
      <w:pPr>
        <w:rPr>
          <w:noProof/>
          <w:sz w:val="28"/>
          <w:szCs w:val="28"/>
        </w:rPr>
      </w:pPr>
      <w:r>
        <w:rPr>
          <w:noProof/>
          <w:sz w:val="28"/>
          <w:szCs w:val="28"/>
        </w:rPr>
        <w:t xml:space="preserve">The 5th step </w:t>
      </w:r>
    </w:p>
    <w:p w14:paraId="184C4B5B" w14:textId="77777777" w:rsidR="007A3EDC" w:rsidRDefault="007A3EDC" w:rsidP="00C04B4D">
      <w:pPr>
        <w:rPr>
          <w:noProof/>
          <w:sz w:val="28"/>
          <w:szCs w:val="28"/>
        </w:rPr>
      </w:pPr>
      <w:r>
        <w:rPr>
          <w:noProof/>
          <w:sz w:val="28"/>
          <w:szCs w:val="28"/>
        </w:rPr>
        <w:t xml:space="preserve"> </w:t>
      </w:r>
      <w:r w:rsidRPr="007A3EDC">
        <w:rPr>
          <w:noProof/>
          <w:sz w:val="28"/>
          <w:szCs w:val="28"/>
        </w:rPr>
        <w:t>Condensation Product + Acetic anhydride + EtOH → Azelnidipine</w:t>
      </w:r>
    </w:p>
    <w:p w14:paraId="41F3AD36" w14:textId="77777777" w:rsidR="007A3EDC" w:rsidRPr="00BE51BA" w:rsidRDefault="007A3EDC" w:rsidP="00BE51BA">
      <w:pPr>
        <w:pStyle w:val="ListParagraph"/>
        <w:numPr>
          <w:ilvl w:val="0"/>
          <w:numId w:val="1"/>
        </w:numPr>
        <w:rPr>
          <w:noProof/>
          <w:sz w:val="28"/>
          <w:szCs w:val="28"/>
        </w:rPr>
      </w:pPr>
      <w:r w:rsidRPr="00BE51BA">
        <w:rPr>
          <w:b/>
          <w:bCs/>
          <w:noProof/>
          <w:sz w:val="32"/>
          <w:szCs w:val="32"/>
        </w:rPr>
        <w:t>MOA</w:t>
      </w:r>
    </w:p>
    <w:p w14:paraId="3C48D193" w14:textId="77777777" w:rsidR="007A3EDC" w:rsidRDefault="007A3EDC" w:rsidP="007A3EDC">
      <w:pPr>
        <w:rPr>
          <w:noProof/>
          <w:sz w:val="28"/>
          <w:szCs w:val="28"/>
        </w:rPr>
      </w:pPr>
      <w:r w:rsidRPr="007A3EDC">
        <w:rPr>
          <w:noProof/>
          <w:sz w:val="28"/>
          <w:szCs w:val="28"/>
        </w:rPr>
        <w:t>Azelnidipine selectively blocks L-type calcium channels, reducing calcium influx and vascular smooth muscle contraction.</w:t>
      </w:r>
      <w:r>
        <w:rPr>
          <w:noProof/>
          <w:sz w:val="28"/>
          <w:szCs w:val="28"/>
        </w:rPr>
        <w:t xml:space="preserve"> </w:t>
      </w:r>
    </w:p>
    <w:p w14:paraId="509CCFE4" w14:textId="77777777" w:rsidR="007A3EDC" w:rsidRPr="007A3EDC" w:rsidRDefault="007A3EDC" w:rsidP="007A3EDC">
      <w:pPr>
        <w:rPr>
          <w:noProof/>
          <w:sz w:val="28"/>
          <w:szCs w:val="28"/>
        </w:rPr>
      </w:pPr>
      <w:r w:rsidRPr="007A3EDC">
        <w:rPr>
          <w:noProof/>
          <w:sz w:val="28"/>
          <w:szCs w:val="28"/>
        </w:rPr>
        <w:t>Steps involved in MOA:</w:t>
      </w:r>
    </w:p>
    <w:p w14:paraId="2AE02F5A" w14:textId="77777777" w:rsidR="007A3EDC" w:rsidRPr="007A3EDC" w:rsidRDefault="007A3EDC" w:rsidP="007A3EDC">
      <w:pPr>
        <w:rPr>
          <w:noProof/>
          <w:sz w:val="28"/>
          <w:szCs w:val="28"/>
        </w:rPr>
      </w:pPr>
      <w:r w:rsidRPr="007A3EDC">
        <w:rPr>
          <w:noProof/>
          <w:sz w:val="28"/>
          <w:szCs w:val="28"/>
        </w:rPr>
        <w:t>1. Binding to L-type calcium channels</w:t>
      </w:r>
    </w:p>
    <w:p w14:paraId="75855B25" w14:textId="77777777" w:rsidR="007A3EDC" w:rsidRPr="007A3EDC" w:rsidRDefault="007A3EDC" w:rsidP="007A3EDC">
      <w:pPr>
        <w:rPr>
          <w:noProof/>
          <w:sz w:val="28"/>
          <w:szCs w:val="28"/>
        </w:rPr>
      </w:pPr>
      <w:r w:rsidRPr="007A3EDC">
        <w:rPr>
          <w:noProof/>
          <w:sz w:val="28"/>
          <w:szCs w:val="28"/>
        </w:rPr>
        <w:t>2. Blocking calcium influx</w:t>
      </w:r>
    </w:p>
    <w:p w14:paraId="18069746" w14:textId="77777777" w:rsidR="007A3EDC" w:rsidRPr="007A3EDC" w:rsidRDefault="007A3EDC" w:rsidP="007A3EDC">
      <w:pPr>
        <w:rPr>
          <w:noProof/>
          <w:sz w:val="28"/>
          <w:szCs w:val="28"/>
        </w:rPr>
      </w:pPr>
      <w:r w:rsidRPr="007A3EDC">
        <w:rPr>
          <w:noProof/>
          <w:sz w:val="28"/>
          <w:szCs w:val="28"/>
        </w:rPr>
        <w:t>3. Reducing calcium-calmodulin complex formation</w:t>
      </w:r>
    </w:p>
    <w:p w14:paraId="4FE62395" w14:textId="77777777" w:rsidR="007A3EDC" w:rsidRPr="007A3EDC" w:rsidRDefault="007A3EDC" w:rsidP="007A3EDC">
      <w:pPr>
        <w:rPr>
          <w:noProof/>
          <w:sz w:val="28"/>
          <w:szCs w:val="28"/>
        </w:rPr>
      </w:pPr>
      <w:r w:rsidRPr="007A3EDC">
        <w:rPr>
          <w:noProof/>
          <w:sz w:val="28"/>
          <w:szCs w:val="28"/>
        </w:rPr>
        <w:t>4. Inhibiting vascular smooth muscle contraction</w:t>
      </w:r>
    </w:p>
    <w:p w14:paraId="4AEFEC16" w14:textId="77777777" w:rsidR="007A3EDC" w:rsidRDefault="007A3EDC" w:rsidP="007A3EDC">
      <w:pPr>
        <w:rPr>
          <w:noProof/>
          <w:sz w:val="28"/>
          <w:szCs w:val="28"/>
        </w:rPr>
      </w:pPr>
      <w:r w:rsidRPr="007A3EDC">
        <w:rPr>
          <w:noProof/>
          <w:sz w:val="28"/>
          <w:szCs w:val="28"/>
        </w:rPr>
        <w:t>5. Decreasing</w:t>
      </w:r>
      <w:r w:rsidR="00013EEC">
        <w:rPr>
          <w:noProof/>
          <w:sz w:val="28"/>
          <w:szCs w:val="28"/>
        </w:rPr>
        <w:t xml:space="preserve"> the </w:t>
      </w:r>
      <w:r w:rsidRPr="007A3EDC">
        <w:rPr>
          <w:noProof/>
          <w:sz w:val="28"/>
          <w:szCs w:val="28"/>
        </w:rPr>
        <w:t xml:space="preserve"> blood pressure</w:t>
      </w:r>
    </w:p>
    <w:p w14:paraId="7140E37A" w14:textId="77777777" w:rsidR="007A3EDC" w:rsidRPr="00BE51BA" w:rsidRDefault="007A3EDC" w:rsidP="00BE51BA">
      <w:pPr>
        <w:pStyle w:val="ListParagraph"/>
        <w:numPr>
          <w:ilvl w:val="0"/>
          <w:numId w:val="1"/>
        </w:numPr>
        <w:rPr>
          <w:b/>
          <w:bCs/>
          <w:noProof/>
          <w:sz w:val="32"/>
          <w:szCs w:val="32"/>
        </w:rPr>
      </w:pPr>
      <w:r w:rsidRPr="00BE51BA">
        <w:rPr>
          <w:b/>
          <w:bCs/>
          <w:noProof/>
          <w:sz w:val="32"/>
          <w:szCs w:val="32"/>
        </w:rPr>
        <w:t>Pharmacokinetics [ADME]</w:t>
      </w:r>
    </w:p>
    <w:p w14:paraId="6163B734" w14:textId="77777777" w:rsidR="00470B89" w:rsidRPr="008B71D5" w:rsidRDefault="007A3EDC" w:rsidP="007A3EDC">
      <w:pPr>
        <w:rPr>
          <w:b/>
          <w:bCs/>
          <w:noProof/>
          <w:sz w:val="28"/>
          <w:szCs w:val="28"/>
        </w:rPr>
      </w:pPr>
      <w:r w:rsidRPr="008B71D5">
        <w:rPr>
          <w:b/>
          <w:bCs/>
          <w:noProof/>
          <w:sz w:val="28"/>
          <w:szCs w:val="28"/>
        </w:rPr>
        <w:t>Absorption</w:t>
      </w:r>
      <w:r w:rsidR="001E50FC">
        <w:rPr>
          <w:b/>
          <w:bCs/>
          <w:noProof/>
          <w:sz w:val="28"/>
          <w:szCs w:val="28"/>
        </w:rPr>
        <w:t>:</w:t>
      </w:r>
    </w:p>
    <w:p w14:paraId="497837B5" w14:textId="77777777" w:rsidR="007A3EDC" w:rsidRPr="007A3EDC" w:rsidRDefault="007A3EDC" w:rsidP="007A3EDC">
      <w:pPr>
        <w:rPr>
          <w:noProof/>
          <w:sz w:val="28"/>
          <w:szCs w:val="28"/>
        </w:rPr>
      </w:pPr>
      <w:r w:rsidRPr="007A3EDC">
        <w:rPr>
          <w:noProof/>
          <w:sz w:val="28"/>
          <w:szCs w:val="28"/>
        </w:rPr>
        <w:t>- Oral bioavailability: 10-20%</w:t>
      </w:r>
    </w:p>
    <w:p w14:paraId="23FDF139" w14:textId="77777777" w:rsidR="00470B89" w:rsidRDefault="007A3EDC" w:rsidP="007A3EDC">
      <w:pPr>
        <w:rPr>
          <w:noProof/>
          <w:sz w:val="28"/>
          <w:szCs w:val="28"/>
        </w:rPr>
      </w:pPr>
      <w:r w:rsidRPr="007A3EDC">
        <w:rPr>
          <w:noProof/>
          <w:sz w:val="28"/>
          <w:szCs w:val="28"/>
        </w:rPr>
        <w:t xml:space="preserve">- Peak plasma </w:t>
      </w:r>
      <w:r w:rsidR="00013EEC">
        <w:rPr>
          <w:noProof/>
          <w:sz w:val="28"/>
          <w:szCs w:val="28"/>
        </w:rPr>
        <w:t xml:space="preserve">concentration </w:t>
      </w:r>
      <w:r w:rsidRPr="007A3EDC">
        <w:rPr>
          <w:noProof/>
          <w:sz w:val="28"/>
          <w:szCs w:val="28"/>
        </w:rPr>
        <w:t xml:space="preserve"> 2-4 hours</w:t>
      </w:r>
    </w:p>
    <w:p w14:paraId="601BE2B5" w14:textId="77777777" w:rsidR="007A3EDC" w:rsidRPr="007A3EDC" w:rsidRDefault="007A3EDC" w:rsidP="007A3EDC">
      <w:pPr>
        <w:rPr>
          <w:noProof/>
          <w:sz w:val="28"/>
          <w:szCs w:val="28"/>
        </w:rPr>
      </w:pPr>
      <w:r w:rsidRPr="007A3EDC">
        <w:rPr>
          <w:noProof/>
          <w:sz w:val="28"/>
          <w:szCs w:val="28"/>
        </w:rPr>
        <w:lastRenderedPageBreak/>
        <w:t>- Food effect: No significant impact</w:t>
      </w:r>
    </w:p>
    <w:p w14:paraId="28D53324" w14:textId="77777777" w:rsidR="007A3EDC" w:rsidRPr="007A3EDC" w:rsidRDefault="007A3EDC" w:rsidP="007A3EDC">
      <w:pPr>
        <w:rPr>
          <w:noProof/>
          <w:sz w:val="28"/>
          <w:szCs w:val="28"/>
        </w:rPr>
      </w:pPr>
      <w:r w:rsidRPr="007A3EDC">
        <w:rPr>
          <w:noProof/>
          <w:sz w:val="28"/>
          <w:szCs w:val="28"/>
        </w:rPr>
        <w:t>Distribution</w:t>
      </w:r>
      <w:r w:rsidR="001E50FC">
        <w:rPr>
          <w:noProof/>
          <w:sz w:val="28"/>
          <w:szCs w:val="28"/>
        </w:rPr>
        <w:t>:</w:t>
      </w:r>
    </w:p>
    <w:p w14:paraId="1617A973" w14:textId="77777777" w:rsidR="007A3EDC" w:rsidRPr="007A3EDC" w:rsidRDefault="00013EEC" w:rsidP="007A3EDC">
      <w:pPr>
        <w:rPr>
          <w:noProof/>
          <w:sz w:val="28"/>
          <w:szCs w:val="28"/>
        </w:rPr>
      </w:pPr>
      <w:r>
        <w:rPr>
          <w:noProof/>
          <w:sz w:val="28"/>
          <w:szCs w:val="28"/>
        </w:rPr>
        <w:t xml:space="preserve">- Volume of distribution  </w:t>
      </w:r>
      <w:r w:rsidR="007A3EDC" w:rsidRPr="007A3EDC">
        <w:rPr>
          <w:noProof/>
          <w:sz w:val="28"/>
          <w:szCs w:val="28"/>
        </w:rPr>
        <w:t>2.5 L/kg</w:t>
      </w:r>
    </w:p>
    <w:p w14:paraId="24CC4B30" w14:textId="77777777" w:rsidR="007A3EDC" w:rsidRPr="007A3EDC" w:rsidRDefault="007A3EDC" w:rsidP="007A3EDC">
      <w:pPr>
        <w:rPr>
          <w:noProof/>
          <w:sz w:val="28"/>
          <w:szCs w:val="28"/>
        </w:rPr>
      </w:pPr>
      <w:r w:rsidRPr="007A3EDC">
        <w:rPr>
          <w:noProof/>
          <w:sz w:val="28"/>
          <w:szCs w:val="28"/>
        </w:rPr>
        <w:t>- Protein binding: 95-98%</w:t>
      </w:r>
    </w:p>
    <w:p w14:paraId="4C6D42EF" w14:textId="77777777" w:rsidR="007A3EDC" w:rsidRPr="007A3EDC" w:rsidRDefault="007A3EDC" w:rsidP="007A3EDC">
      <w:pPr>
        <w:rPr>
          <w:noProof/>
          <w:sz w:val="28"/>
          <w:szCs w:val="28"/>
        </w:rPr>
      </w:pPr>
      <w:r w:rsidRPr="007A3EDC">
        <w:rPr>
          <w:noProof/>
          <w:sz w:val="28"/>
          <w:szCs w:val="28"/>
        </w:rPr>
        <w:t>- Blood-to-plasma ratio: 0.8-1.0</w:t>
      </w:r>
    </w:p>
    <w:p w14:paraId="16ADA424" w14:textId="77777777" w:rsidR="007A3EDC" w:rsidRPr="007A3EDC" w:rsidRDefault="007A3EDC" w:rsidP="007A3EDC">
      <w:pPr>
        <w:rPr>
          <w:noProof/>
          <w:sz w:val="28"/>
          <w:szCs w:val="28"/>
        </w:rPr>
      </w:pPr>
      <w:r w:rsidRPr="007A3EDC">
        <w:rPr>
          <w:noProof/>
          <w:sz w:val="28"/>
          <w:szCs w:val="28"/>
        </w:rPr>
        <w:t>Metabolism</w:t>
      </w:r>
      <w:r w:rsidR="001E50FC">
        <w:rPr>
          <w:noProof/>
          <w:sz w:val="28"/>
          <w:szCs w:val="28"/>
        </w:rPr>
        <w:t>:</w:t>
      </w:r>
    </w:p>
    <w:p w14:paraId="1E7EC056" w14:textId="77777777" w:rsidR="007A3EDC" w:rsidRPr="007A3EDC" w:rsidRDefault="007A3EDC" w:rsidP="007A3EDC">
      <w:pPr>
        <w:rPr>
          <w:noProof/>
          <w:sz w:val="28"/>
          <w:szCs w:val="28"/>
        </w:rPr>
      </w:pPr>
      <w:r w:rsidRPr="007A3EDC">
        <w:rPr>
          <w:noProof/>
          <w:sz w:val="28"/>
          <w:szCs w:val="28"/>
        </w:rPr>
        <w:t>- Primary metabolic pathway: CYP3A4/5</w:t>
      </w:r>
    </w:p>
    <w:p w14:paraId="7FA5731D" w14:textId="77777777" w:rsidR="007A3EDC" w:rsidRPr="007A3EDC" w:rsidRDefault="007A3EDC" w:rsidP="007A3EDC">
      <w:pPr>
        <w:rPr>
          <w:noProof/>
          <w:sz w:val="28"/>
          <w:szCs w:val="28"/>
        </w:rPr>
      </w:pPr>
      <w:r w:rsidRPr="007A3EDC">
        <w:rPr>
          <w:noProof/>
          <w:sz w:val="28"/>
          <w:szCs w:val="28"/>
        </w:rPr>
        <w:t>- Metabolites: Azelnidipine-3-glucuronide, azelnidipine-N-glucuronide</w:t>
      </w:r>
    </w:p>
    <w:p w14:paraId="093E1181" w14:textId="77777777" w:rsidR="007A3EDC" w:rsidRPr="007A3EDC" w:rsidRDefault="007A3EDC" w:rsidP="007A3EDC">
      <w:pPr>
        <w:rPr>
          <w:noProof/>
          <w:sz w:val="28"/>
          <w:szCs w:val="28"/>
        </w:rPr>
      </w:pPr>
      <w:r w:rsidRPr="007A3EDC">
        <w:rPr>
          <w:noProof/>
          <w:sz w:val="28"/>
          <w:szCs w:val="28"/>
        </w:rPr>
        <w:t>- Metabolic half-life: 10-15 hours</w:t>
      </w:r>
    </w:p>
    <w:p w14:paraId="2D323FFB" w14:textId="77777777" w:rsidR="007A3EDC" w:rsidRPr="007A3EDC" w:rsidRDefault="007A3EDC" w:rsidP="007A3EDC">
      <w:pPr>
        <w:rPr>
          <w:noProof/>
          <w:sz w:val="28"/>
          <w:szCs w:val="28"/>
        </w:rPr>
      </w:pPr>
      <w:r w:rsidRPr="007A3EDC">
        <w:rPr>
          <w:noProof/>
          <w:sz w:val="28"/>
          <w:szCs w:val="28"/>
        </w:rPr>
        <w:t>Excretion</w:t>
      </w:r>
      <w:r w:rsidR="001E50FC">
        <w:rPr>
          <w:noProof/>
          <w:sz w:val="28"/>
          <w:szCs w:val="28"/>
        </w:rPr>
        <w:t>:</w:t>
      </w:r>
    </w:p>
    <w:p w14:paraId="7BCD49E9" w14:textId="77777777" w:rsidR="007A3EDC" w:rsidRPr="007A3EDC" w:rsidRDefault="007A3EDC" w:rsidP="007A3EDC">
      <w:pPr>
        <w:rPr>
          <w:noProof/>
          <w:sz w:val="28"/>
          <w:szCs w:val="28"/>
        </w:rPr>
      </w:pPr>
      <w:r w:rsidRPr="007A3EDC">
        <w:rPr>
          <w:noProof/>
          <w:sz w:val="28"/>
          <w:szCs w:val="28"/>
        </w:rPr>
        <w:t>- Renal excretion: 60-70%</w:t>
      </w:r>
    </w:p>
    <w:p w14:paraId="0D9965A9" w14:textId="77777777" w:rsidR="007A3EDC" w:rsidRPr="007A3EDC" w:rsidRDefault="007A3EDC" w:rsidP="007A3EDC">
      <w:pPr>
        <w:rPr>
          <w:noProof/>
          <w:sz w:val="28"/>
          <w:szCs w:val="28"/>
        </w:rPr>
      </w:pPr>
      <w:r w:rsidRPr="007A3EDC">
        <w:rPr>
          <w:noProof/>
          <w:sz w:val="28"/>
          <w:szCs w:val="28"/>
        </w:rPr>
        <w:t>- Fecal excretion: 30-40%</w:t>
      </w:r>
    </w:p>
    <w:p w14:paraId="50DDBB2B" w14:textId="77777777" w:rsidR="007A3EDC" w:rsidRPr="007A3EDC" w:rsidRDefault="00013EEC" w:rsidP="007A3EDC">
      <w:pPr>
        <w:rPr>
          <w:noProof/>
          <w:sz w:val="28"/>
          <w:szCs w:val="28"/>
        </w:rPr>
      </w:pPr>
      <w:r>
        <w:rPr>
          <w:noProof/>
          <w:sz w:val="28"/>
          <w:szCs w:val="28"/>
        </w:rPr>
        <w:t xml:space="preserve">- Elimination half-life  </w:t>
      </w:r>
      <w:r w:rsidR="007A3EDC" w:rsidRPr="007A3EDC">
        <w:rPr>
          <w:noProof/>
          <w:sz w:val="28"/>
          <w:szCs w:val="28"/>
        </w:rPr>
        <w:t>24-30 hours</w:t>
      </w:r>
    </w:p>
    <w:p w14:paraId="656231FE" w14:textId="77777777" w:rsidR="007A3EDC" w:rsidRPr="00BE51BA" w:rsidRDefault="00470B89" w:rsidP="00BE51BA">
      <w:pPr>
        <w:pStyle w:val="ListParagraph"/>
        <w:numPr>
          <w:ilvl w:val="0"/>
          <w:numId w:val="1"/>
        </w:numPr>
        <w:rPr>
          <w:b/>
          <w:bCs/>
          <w:noProof/>
          <w:sz w:val="32"/>
          <w:szCs w:val="32"/>
        </w:rPr>
      </w:pPr>
      <w:r w:rsidRPr="00BE51BA">
        <w:rPr>
          <w:b/>
          <w:bCs/>
          <w:noProof/>
          <w:sz w:val="32"/>
          <w:szCs w:val="32"/>
        </w:rPr>
        <w:t>Azelnidipine Development</w:t>
      </w:r>
    </w:p>
    <w:p w14:paraId="0324C128" w14:textId="77777777" w:rsidR="00470B89" w:rsidRPr="00470B89" w:rsidRDefault="00470B89" w:rsidP="00470B89">
      <w:pPr>
        <w:rPr>
          <w:noProof/>
          <w:sz w:val="28"/>
          <w:szCs w:val="28"/>
        </w:rPr>
      </w:pPr>
      <w:r w:rsidRPr="00470B89">
        <w:rPr>
          <w:noProof/>
          <w:sz w:val="28"/>
          <w:szCs w:val="28"/>
        </w:rPr>
        <w:t>Research and Development Phase (1990s-2000s)</w:t>
      </w:r>
    </w:p>
    <w:p w14:paraId="3412D3E1" w14:textId="77777777" w:rsidR="00470B89" w:rsidRPr="00470B89" w:rsidRDefault="00470B89" w:rsidP="00470B89">
      <w:pPr>
        <w:rPr>
          <w:noProof/>
          <w:sz w:val="28"/>
          <w:szCs w:val="28"/>
        </w:rPr>
      </w:pPr>
      <w:r w:rsidRPr="00470B89">
        <w:rPr>
          <w:noProof/>
          <w:sz w:val="28"/>
          <w:szCs w:val="28"/>
        </w:rPr>
        <w:t>1. Discovery: Fujisawa Pharmaceutical Co. (now Astellas Pharma)</w:t>
      </w:r>
    </w:p>
    <w:p w14:paraId="515728FE" w14:textId="77777777" w:rsidR="00470B89" w:rsidRPr="00470B89" w:rsidRDefault="00470B89" w:rsidP="00470B89">
      <w:pPr>
        <w:rPr>
          <w:noProof/>
          <w:sz w:val="28"/>
          <w:szCs w:val="28"/>
        </w:rPr>
      </w:pPr>
      <w:r w:rsidRPr="00470B89">
        <w:rPr>
          <w:noProof/>
          <w:sz w:val="28"/>
          <w:szCs w:val="28"/>
        </w:rPr>
        <w:t>2. Synthesis: Modified dihydropyridine structure</w:t>
      </w:r>
    </w:p>
    <w:p w14:paraId="17CC8958" w14:textId="77777777" w:rsidR="00470B89" w:rsidRPr="00470B89" w:rsidRDefault="00470B89" w:rsidP="00470B89">
      <w:pPr>
        <w:rPr>
          <w:noProof/>
          <w:sz w:val="28"/>
          <w:szCs w:val="28"/>
        </w:rPr>
      </w:pPr>
      <w:r w:rsidRPr="00470B89">
        <w:rPr>
          <w:noProof/>
          <w:sz w:val="28"/>
          <w:szCs w:val="28"/>
        </w:rPr>
        <w:t>3. Preclinical studies: Pharmacology, toxicology, pharmacokinetics</w:t>
      </w:r>
    </w:p>
    <w:p w14:paraId="1CBDAC1E" w14:textId="77777777" w:rsidR="00470B89" w:rsidRPr="00470B89" w:rsidRDefault="00470B89" w:rsidP="00470B89">
      <w:pPr>
        <w:rPr>
          <w:noProof/>
          <w:sz w:val="28"/>
          <w:szCs w:val="28"/>
        </w:rPr>
      </w:pPr>
      <w:r w:rsidRPr="00470B89">
        <w:rPr>
          <w:noProof/>
          <w:sz w:val="28"/>
          <w:szCs w:val="28"/>
        </w:rPr>
        <w:t>Clinical Trials (2000-2005)</w:t>
      </w:r>
    </w:p>
    <w:p w14:paraId="3380C8C0" w14:textId="77777777" w:rsidR="00470B89" w:rsidRPr="00470B89" w:rsidRDefault="00470B89" w:rsidP="00470B89">
      <w:pPr>
        <w:rPr>
          <w:noProof/>
          <w:sz w:val="28"/>
          <w:szCs w:val="28"/>
        </w:rPr>
      </w:pPr>
      <w:r w:rsidRPr="00470B89">
        <w:rPr>
          <w:noProof/>
          <w:sz w:val="28"/>
          <w:szCs w:val="28"/>
        </w:rPr>
        <w:t>1. Phase I: Single-dose, multiple-dose studies</w:t>
      </w:r>
    </w:p>
    <w:p w14:paraId="6EA23D06" w14:textId="77777777" w:rsidR="00470B89" w:rsidRPr="00470B89" w:rsidRDefault="00470B89" w:rsidP="00470B89">
      <w:pPr>
        <w:rPr>
          <w:noProof/>
          <w:sz w:val="28"/>
          <w:szCs w:val="28"/>
        </w:rPr>
      </w:pPr>
      <w:r w:rsidRPr="00470B89">
        <w:rPr>
          <w:noProof/>
          <w:sz w:val="28"/>
          <w:szCs w:val="28"/>
        </w:rPr>
        <w:t>2. Phase II: Dose-finding, efficacy, and safety evaluation</w:t>
      </w:r>
    </w:p>
    <w:p w14:paraId="610BEFC3" w14:textId="77777777" w:rsidR="00470B89" w:rsidRDefault="00470B89" w:rsidP="00470B89">
      <w:pPr>
        <w:rPr>
          <w:noProof/>
          <w:sz w:val="28"/>
          <w:szCs w:val="28"/>
        </w:rPr>
      </w:pPr>
      <w:r w:rsidRPr="00470B89">
        <w:rPr>
          <w:noProof/>
          <w:sz w:val="28"/>
          <w:szCs w:val="28"/>
        </w:rPr>
        <w:t>3. Phase III: Multicenter, randomized, double-blind studies</w:t>
      </w:r>
    </w:p>
    <w:p w14:paraId="21F9EAED" w14:textId="77777777" w:rsidR="00470B89" w:rsidRPr="00470B89" w:rsidRDefault="00470B89" w:rsidP="00470B89">
      <w:pPr>
        <w:rPr>
          <w:noProof/>
          <w:sz w:val="28"/>
          <w:szCs w:val="28"/>
        </w:rPr>
      </w:pPr>
      <w:r w:rsidRPr="00470B89">
        <w:rPr>
          <w:noProof/>
          <w:sz w:val="28"/>
          <w:szCs w:val="28"/>
        </w:rPr>
        <w:lastRenderedPageBreak/>
        <w:t>Regulatory Approval (2006)</w:t>
      </w:r>
    </w:p>
    <w:p w14:paraId="0BB64CD5" w14:textId="77777777" w:rsidR="00470B89" w:rsidRPr="00470B89" w:rsidRDefault="00470B89" w:rsidP="00470B89">
      <w:pPr>
        <w:rPr>
          <w:noProof/>
          <w:sz w:val="28"/>
          <w:szCs w:val="28"/>
        </w:rPr>
      </w:pPr>
      <w:r w:rsidRPr="00470B89">
        <w:rPr>
          <w:noProof/>
          <w:sz w:val="28"/>
          <w:szCs w:val="28"/>
        </w:rPr>
        <w:t>1. Japan: Approved for hypertension treatment</w:t>
      </w:r>
    </w:p>
    <w:p w14:paraId="6BAE4CD6" w14:textId="77777777" w:rsidR="00470B89" w:rsidRPr="00470B89" w:rsidRDefault="00470B89" w:rsidP="00470B89">
      <w:pPr>
        <w:rPr>
          <w:noProof/>
          <w:sz w:val="28"/>
          <w:szCs w:val="28"/>
        </w:rPr>
      </w:pPr>
      <w:r w:rsidRPr="00470B89">
        <w:rPr>
          <w:noProof/>
          <w:sz w:val="28"/>
          <w:szCs w:val="28"/>
        </w:rPr>
        <w:t>2. Later approved in China, Korea, India, and other countries</w:t>
      </w:r>
    </w:p>
    <w:p w14:paraId="18C69632" w14:textId="77777777" w:rsidR="00470B89" w:rsidRPr="00470B89" w:rsidRDefault="00470B89" w:rsidP="00470B89">
      <w:pPr>
        <w:rPr>
          <w:noProof/>
          <w:sz w:val="28"/>
          <w:szCs w:val="28"/>
        </w:rPr>
      </w:pPr>
      <w:r w:rsidRPr="00470B89">
        <w:rPr>
          <w:noProof/>
          <w:sz w:val="28"/>
          <w:szCs w:val="28"/>
        </w:rPr>
        <w:t>Key Development Milestones</w:t>
      </w:r>
    </w:p>
    <w:p w14:paraId="157CB7BC" w14:textId="77777777" w:rsidR="00470B89" w:rsidRPr="00470B89" w:rsidRDefault="00470B89" w:rsidP="00470B89">
      <w:pPr>
        <w:rPr>
          <w:noProof/>
          <w:sz w:val="28"/>
          <w:szCs w:val="28"/>
        </w:rPr>
      </w:pPr>
      <w:r w:rsidRPr="00470B89">
        <w:rPr>
          <w:noProof/>
          <w:sz w:val="28"/>
          <w:szCs w:val="28"/>
        </w:rPr>
        <w:t>1. 1995: Patent application filed</w:t>
      </w:r>
    </w:p>
    <w:p w14:paraId="6CA16A48" w14:textId="77777777" w:rsidR="00470B89" w:rsidRPr="00470B89" w:rsidRDefault="00470B89" w:rsidP="00470B89">
      <w:pPr>
        <w:rPr>
          <w:noProof/>
          <w:sz w:val="28"/>
          <w:szCs w:val="28"/>
        </w:rPr>
      </w:pPr>
      <w:r w:rsidRPr="00470B89">
        <w:rPr>
          <w:noProof/>
          <w:sz w:val="28"/>
          <w:szCs w:val="28"/>
        </w:rPr>
        <w:t>2. 2001: Phase I clinical trials initiated</w:t>
      </w:r>
    </w:p>
    <w:p w14:paraId="077734D6" w14:textId="77777777" w:rsidR="00470B89" w:rsidRPr="00470B89" w:rsidRDefault="00470B89" w:rsidP="00470B89">
      <w:pPr>
        <w:rPr>
          <w:noProof/>
          <w:sz w:val="28"/>
          <w:szCs w:val="28"/>
        </w:rPr>
      </w:pPr>
      <w:r w:rsidRPr="00470B89">
        <w:rPr>
          <w:noProof/>
          <w:sz w:val="28"/>
          <w:szCs w:val="28"/>
        </w:rPr>
        <w:t>3. 2006: Regulatory approval in Japan</w:t>
      </w:r>
    </w:p>
    <w:p w14:paraId="03329FC8" w14:textId="77777777" w:rsidR="00470B89" w:rsidRPr="00470B89" w:rsidRDefault="00470B89" w:rsidP="00470B89">
      <w:pPr>
        <w:rPr>
          <w:noProof/>
          <w:sz w:val="28"/>
          <w:szCs w:val="28"/>
        </w:rPr>
      </w:pPr>
      <w:r w:rsidRPr="00470B89">
        <w:rPr>
          <w:noProof/>
          <w:sz w:val="28"/>
          <w:szCs w:val="28"/>
        </w:rPr>
        <w:t>4. 2010: Global sales exceeded $1 billion</w:t>
      </w:r>
    </w:p>
    <w:p w14:paraId="48286B4F" w14:textId="77777777" w:rsidR="00470B89" w:rsidRPr="00470B89" w:rsidRDefault="00470B89" w:rsidP="00470B89">
      <w:pPr>
        <w:rPr>
          <w:noProof/>
          <w:sz w:val="28"/>
          <w:szCs w:val="28"/>
        </w:rPr>
      </w:pPr>
      <w:r w:rsidRPr="00470B89">
        <w:rPr>
          <w:noProof/>
          <w:sz w:val="28"/>
          <w:szCs w:val="28"/>
        </w:rPr>
        <w:t>Development Challenges</w:t>
      </w:r>
    </w:p>
    <w:p w14:paraId="51A9A39F" w14:textId="77777777" w:rsidR="00470B89" w:rsidRPr="00470B89" w:rsidRDefault="00470B89" w:rsidP="00470B89">
      <w:pPr>
        <w:rPr>
          <w:noProof/>
          <w:sz w:val="28"/>
          <w:szCs w:val="28"/>
        </w:rPr>
      </w:pPr>
      <w:r w:rsidRPr="00470B89">
        <w:rPr>
          <w:noProof/>
          <w:sz w:val="28"/>
          <w:szCs w:val="28"/>
        </w:rPr>
        <w:t>1. Optimizing synthesis and formulation</w:t>
      </w:r>
    </w:p>
    <w:p w14:paraId="73F6E725" w14:textId="77777777" w:rsidR="00470B89" w:rsidRPr="00470B89" w:rsidRDefault="00470B89" w:rsidP="00470B89">
      <w:pPr>
        <w:rPr>
          <w:noProof/>
          <w:sz w:val="28"/>
          <w:szCs w:val="28"/>
        </w:rPr>
      </w:pPr>
      <w:r w:rsidRPr="00470B89">
        <w:rPr>
          <w:noProof/>
          <w:sz w:val="28"/>
          <w:szCs w:val="28"/>
        </w:rPr>
        <w:t>2. Addressing pharmacokinetic variability</w:t>
      </w:r>
    </w:p>
    <w:p w14:paraId="620E7538" w14:textId="77777777" w:rsidR="00470B89" w:rsidRPr="00470B89" w:rsidRDefault="00470B89" w:rsidP="00470B89">
      <w:pPr>
        <w:rPr>
          <w:noProof/>
          <w:sz w:val="28"/>
          <w:szCs w:val="28"/>
        </w:rPr>
      </w:pPr>
      <w:r w:rsidRPr="00470B89">
        <w:rPr>
          <w:noProof/>
          <w:sz w:val="28"/>
          <w:szCs w:val="28"/>
        </w:rPr>
        <w:t>3. Demonstrating efficacy and safety in diverse patient populations</w:t>
      </w:r>
    </w:p>
    <w:p w14:paraId="5FB3CC12" w14:textId="77777777" w:rsidR="00470B89" w:rsidRDefault="00470B89" w:rsidP="00470B89">
      <w:pPr>
        <w:rPr>
          <w:noProof/>
          <w:sz w:val="28"/>
          <w:szCs w:val="28"/>
        </w:rPr>
      </w:pPr>
      <w:r w:rsidRPr="00470B89">
        <w:rPr>
          <w:noProof/>
          <w:sz w:val="28"/>
          <w:szCs w:val="28"/>
        </w:rPr>
        <w:t>Lessons Learned</w:t>
      </w:r>
    </w:p>
    <w:p w14:paraId="0FA8A981" w14:textId="77777777" w:rsidR="00470B89" w:rsidRPr="00470B89" w:rsidRDefault="00470B89" w:rsidP="00470B89">
      <w:pPr>
        <w:rPr>
          <w:noProof/>
          <w:sz w:val="28"/>
          <w:szCs w:val="28"/>
        </w:rPr>
      </w:pPr>
      <w:r w:rsidRPr="00470B89">
        <w:rPr>
          <w:noProof/>
          <w:sz w:val="28"/>
          <w:szCs w:val="28"/>
        </w:rPr>
        <w:t>1. Innovative synthesis and optimization</w:t>
      </w:r>
    </w:p>
    <w:p w14:paraId="547B80F8" w14:textId="77777777" w:rsidR="00470B89" w:rsidRPr="00470B89" w:rsidRDefault="00470B89" w:rsidP="00470B89">
      <w:pPr>
        <w:rPr>
          <w:noProof/>
          <w:sz w:val="28"/>
          <w:szCs w:val="28"/>
        </w:rPr>
      </w:pPr>
      <w:r w:rsidRPr="00470B89">
        <w:rPr>
          <w:noProof/>
          <w:sz w:val="28"/>
          <w:szCs w:val="28"/>
        </w:rPr>
        <w:t>2. Rigorous preclinical and clinical evaluation</w:t>
      </w:r>
    </w:p>
    <w:p w14:paraId="210F9265" w14:textId="77777777" w:rsidR="00470B89" w:rsidRPr="00470B89" w:rsidRDefault="00470B89" w:rsidP="00470B89">
      <w:pPr>
        <w:rPr>
          <w:noProof/>
          <w:sz w:val="28"/>
          <w:szCs w:val="28"/>
        </w:rPr>
      </w:pPr>
      <w:r w:rsidRPr="00470B89">
        <w:rPr>
          <w:noProof/>
          <w:sz w:val="28"/>
          <w:szCs w:val="28"/>
        </w:rPr>
        <w:t>3. Collaborative research and development</w:t>
      </w:r>
    </w:p>
    <w:p w14:paraId="6D700089" w14:textId="77777777" w:rsidR="00470B89" w:rsidRDefault="00470B89" w:rsidP="00470B89">
      <w:pPr>
        <w:rPr>
          <w:noProof/>
          <w:sz w:val="28"/>
          <w:szCs w:val="28"/>
        </w:rPr>
      </w:pPr>
      <w:r w:rsidRPr="00470B89">
        <w:rPr>
          <w:noProof/>
          <w:sz w:val="28"/>
          <w:szCs w:val="28"/>
        </w:rPr>
        <w:t>Development Team</w:t>
      </w:r>
    </w:p>
    <w:p w14:paraId="7CD16B6C" w14:textId="77777777" w:rsidR="00470B89" w:rsidRPr="00470B89" w:rsidRDefault="00470B89" w:rsidP="00470B89">
      <w:pPr>
        <w:rPr>
          <w:noProof/>
          <w:sz w:val="28"/>
          <w:szCs w:val="28"/>
        </w:rPr>
      </w:pPr>
      <w:r w:rsidRPr="00470B89">
        <w:rPr>
          <w:noProof/>
          <w:sz w:val="28"/>
          <w:szCs w:val="28"/>
        </w:rPr>
        <w:t>1. Researchers: Fujisawa Pharmaceutical Co.</w:t>
      </w:r>
    </w:p>
    <w:p w14:paraId="0912FE8E" w14:textId="77777777" w:rsidR="00470B89" w:rsidRPr="00470B89" w:rsidRDefault="00470B89" w:rsidP="00470B89">
      <w:pPr>
        <w:rPr>
          <w:noProof/>
          <w:sz w:val="28"/>
          <w:szCs w:val="28"/>
        </w:rPr>
      </w:pPr>
      <w:r w:rsidRPr="00470B89">
        <w:rPr>
          <w:noProof/>
          <w:sz w:val="28"/>
          <w:szCs w:val="28"/>
        </w:rPr>
        <w:t>2. Clinical investigators: Multicenter trials</w:t>
      </w:r>
    </w:p>
    <w:p w14:paraId="38BC4BDA" w14:textId="77777777" w:rsidR="00470B89" w:rsidRPr="00470B89" w:rsidRDefault="00470B89" w:rsidP="00470B89">
      <w:pPr>
        <w:rPr>
          <w:noProof/>
          <w:sz w:val="28"/>
          <w:szCs w:val="28"/>
        </w:rPr>
      </w:pPr>
      <w:r w:rsidRPr="00470B89">
        <w:rPr>
          <w:noProof/>
          <w:sz w:val="28"/>
          <w:szCs w:val="28"/>
        </w:rPr>
        <w:t>3. Regulatory experts: Astellas Pharma</w:t>
      </w:r>
    </w:p>
    <w:p w14:paraId="2AB6C1DD" w14:textId="77777777" w:rsidR="00470B89" w:rsidRPr="00470B89" w:rsidRDefault="00470B89" w:rsidP="00470B89">
      <w:pPr>
        <w:rPr>
          <w:noProof/>
          <w:sz w:val="28"/>
          <w:szCs w:val="28"/>
        </w:rPr>
      </w:pPr>
      <w:r w:rsidRPr="00470B89">
        <w:rPr>
          <w:noProof/>
          <w:sz w:val="28"/>
          <w:szCs w:val="28"/>
        </w:rPr>
        <w:t>Development Cost</w:t>
      </w:r>
    </w:p>
    <w:p w14:paraId="403802B1" w14:textId="77777777" w:rsidR="00470B89" w:rsidRDefault="00470B89" w:rsidP="00470B89">
      <w:pPr>
        <w:rPr>
          <w:noProof/>
          <w:sz w:val="28"/>
          <w:szCs w:val="28"/>
        </w:rPr>
      </w:pPr>
      <w:r w:rsidRPr="00470B89">
        <w:rPr>
          <w:noProof/>
          <w:sz w:val="28"/>
          <w:szCs w:val="28"/>
        </w:rPr>
        <w:t>Estimated $500 million - $1 billion</w:t>
      </w:r>
    </w:p>
    <w:p w14:paraId="3FCC1E1D" w14:textId="77777777" w:rsidR="00470B89" w:rsidRPr="00470B89" w:rsidRDefault="00470B89" w:rsidP="00470B89">
      <w:pPr>
        <w:rPr>
          <w:noProof/>
          <w:sz w:val="28"/>
          <w:szCs w:val="28"/>
        </w:rPr>
      </w:pPr>
      <w:r w:rsidRPr="00470B89">
        <w:rPr>
          <w:noProof/>
          <w:sz w:val="28"/>
          <w:szCs w:val="28"/>
        </w:rPr>
        <w:lastRenderedPageBreak/>
        <w:t>Development Time</w:t>
      </w:r>
    </w:p>
    <w:p w14:paraId="14AC01E6" w14:textId="77777777" w:rsidR="004652DA" w:rsidRDefault="00470B89" w:rsidP="00470B89">
      <w:pPr>
        <w:rPr>
          <w:noProof/>
          <w:sz w:val="28"/>
          <w:szCs w:val="28"/>
        </w:rPr>
      </w:pPr>
      <w:r w:rsidRPr="00470B89">
        <w:rPr>
          <w:noProof/>
          <w:sz w:val="28"/>
          <w:szCs w:val="28"/>
        </w:rPr>
        <w:t>Approximately 15-20 years</w:t>
      </w:r>
    </w:p>
    <w:p w14:paraId="25D19359" w14:textId="77777777" w:rsidR="00470B89" w:rsidRPr="00BE51BA" w:rsidRDefault="004652DA" w:rsidP="00BE51BA">
      <w:pPr>
        <w:pStyle w:val="ListParagraph"/>
        <w:numPr>
          <w:ilvl w:val="0"/>
          <w:numId w:val="1"/>
        </w:numPr>
        <w:rPr>
          <w:b/>
          <w:bCs/>
          <w:noProof/>
          <w:sz w:val="32"/>
          <w:szCs w:val="32"/>
        </w:rPr>
      </w:pPr>
      <w:r w:rsidRPr="00BE51BA">
        <w:rPr>
          <w:b/>
          <w:bCs/>
          <w:noProof/>
          <w:sz w:val="32"/>
          <w:szCs w:val="32"/>
        </w:rPr>
        <w:t>Scale-Up Azelnidipine:</w:t>
      </w:r>
    </w:p>
    <w:p w14:paraId="740E790C" w14:textId="77777777" w:rsidR="004652DA" w:rsidRPr="004652DA" w:rsidRDefault="004652DA" w:rsidP="004652DA">
      <w:pPr>
        <w:rPr>
          <w:noProof/>
          <w:sz w:val="28"/>
          <w:szCs w:val="28"/>
        </w:rPr>
      </w:pPr>
      <w:r w:rsidRPr="004652DA">
        <w:rPr>
          <w:noProof/>
          <w:sz w:val="28"/>
          <w:szCs w:val="28"/>
        </w:rPr>
        <w:t>Laboratory Scale (100 mg - 1 g)</w:t>
      </w:r>
    </w:p>
    <w:p w14:paraId="6A46B8A5" w14:textId="77777777" w:rsidR="004652DA" w:rsidRPr="004652DA" w:rsidRDefault="004652DA" w:rsidP="004652DA">
      <w:pPr>
        <w:rPr>
          <w:noProof/>
          <w:sz w:val="28"/>
          <w:szCs w:val="28"/>
        </w:rPr>
      </w:pPr>
      <w:r w:rsidRPr="004652DA">
        <w:rPr>
          <w:noProof/>
          <w:sz w:val="28"/>
          <w:szCs w:val="28"/>
        </w:rPr>
        <w:t>1. Reaction conditions: Optimized for yield and purity</w:t>
      </w:r>
    </w:p>
    <w:p w14:paraId="36267260" w14:textId="77777777" w:rsidR="004652DA" w:rsidRPr="004652DA" w:rsidRDefault="004652DA" w:rsidP="004652DA">
      <w:pPr>
        <w:rPr>
          <w:noProof/>
          <w:sz w:val="28"/>
          <w:szCs w:val="28"/>
        </w:rPr>
      </w:pPr>
      <w:r w:rsidRPr="004652DA">
        <w:rPr>
          <w:noProof/>
          <w:sz w:val="28"/>
          <w:szCs w:val="28"/>
        </w:rPr>
        <w:t>2. Purification methods: Chromatography, crystallization</w:t>
      </w:r>
    </w:p>
    <w:p w14:paraId="7BFE9DF2" w14:textId="77777777" w:rsidR="004652DA" w:rsidRPr="004652DA" w:rsidRDefault="004652DA" w:rsidP="004652DA">
      <w:pPr>
        <w:rPr>
          <w:noProof/>
          <w:sz w:val="28"/>
          <w:szCs w:val="28"/>
        </w:rPr>
      </w:pPr>
      <w:r w:rsidRPr="004652DA">
        <w:rPr>
          <w:noProof/>
          <w:sz w:val="28"/>
          <w:szCs w:val="28"/>
        </w:rPr>
        <w:t>3. Equipment: Round-bottom flasks, magnetic stirrers</w:t>
      </w:r>
    </w:p>
    <w:p w14:paraId="71FE3B48" w14:textId="77777777" w:rsidR="004652DA" w:rsidRPr="004652DA" w:rsidRDefault="004652DA" w:rsidP="004652DA">
      <w:pPr>
        <w:rPr>
          <w:noProof/>
          <w:sz w:val="28"/>
          <w:szCs w:val="28"/>
        </w:rPr>
      </w:pPr>
      <w:r w:rsidRPr="004652DA">
        <w:rPr>
          <w:noProof/>
          <w:sz w:val="28"/>
          <w:szCs w:val="28"/>
        </w:rPr>
        <w:t>Pilot Scale (100 g - 1 kg)</w:t>
      </w:r>
    </w:p>
    <w:p w14:paraId="4135286D" w14:textId="77777777" w:rsidR="004652DA" w:rsidRPr="004652DA" w:rsidRDefault="004652DA" w:rsidP="004652DA">
      <w:pPr>
        <w:rPr>
          <w:noProof/>
          <w:sz w:val="28"/>
          <w:szCs w:val="28"/>
        </w:rPr>
      </w:pPr>
      <w:r w:rsidRPr="004652DA">
        <w:rPr>
          <w:noProof/>
          <w:sz w:val="28"/>
          <w:szCs w:val="28"/>
        </w:rPr>
        <w:t>1. Scale-up factors: 10-100x</w:t>
      </w:r>
    </w:p>
    <w:p w14:paraId="2F5CAD66" w14:textId="77777777" w:rsidR="004652DA" w:rsidRPr="004652DA" w:rsidRDefault="004652DA" w:rsidP="004652DA">
      <w:pPr>
        <w:rPr>
          <w:noProof/>
          <w:sz w:val="28"/>
          <w:szCs w:val="28"/>
        </w:rPr>
      </w:pPr>
      <w:r w:rsidRPr="004652DA">
        <w:rPr>
          <w:noProof/>
          <w:sz w:val="28"/>
          <w:szCs w:val="28"/>
        </w:rPr>
        <w:t>2. Equipment: Reactors (10-50 L), filters, dryers</w:t>
      </w:r>
    </w:p>
    <w:p w14:paraId="1174E6B1" w14:textId="77777777" w:rsidR="004652DA" w:rsidRPr="004652DA" w:rsidRDefault="004652DA" w:rsidP="004652DA">
      <w:pPr>
        <w:rPr>
          <w:noProof/>
          <w:sz w:val="28"/>
          <w:szCs w:val="28"/>
        </w:rPr>
      </w:pPr>
      <w:r w:rsidRPr="004652DA">
        <w:rPr>
          <w:noProof/>
          <w:sz w:val="28"/>
          <w:szCs w:val="28"/>
        </w:rPr>
        <w:t>3. Process optimization: Yield, purity, cost</w:t>
      </w:r>
    </w:p>
    <w:p w14:paraId="4CC2D676" w14:textId="77777777" w:rsidR="004652DA" w:rsidRPr="004652DA" w:rsidRDefault="004652DA" w:rsidP="004652DA">
      <w:pPr>
        <w:rPr>
          <w:noProof/>
          <w:sz w:val="28"/>
          <w:szCs w:val="28"/>
        </w:rPr>
      </w:pPr>
      <w:r w:rsidRPr="004652DA">
        <w:rPr>
          <w:noProof/>
          <w:sz w:val="28"/>
          <w:szCs w:val="28"/>
        </w:rPr>
        <w:t>Commercial Scale (100 kg - 1 ton)</w:t>
      </w:r>
    </w:p>
    <w:p w14:paraId="69AA559D" w14:textId="77777777" w:rsidR="004652DA" w:rsidRPr="004652DA" w:rsidRDefault="004652DA" w:rsidP="004652DA">
      <w:pPr>
        <w:rPr>
          <w:noProof/>
          <w:sz w:val="28"/>
          <w:szCs w:val="28"/>
        </w:rPr>
      </w:pPr>
      <w:r w:rsidRPr="004652DA">
        <w:rPr>
          <w:noProof/>
          <w:sz w:val="28"/>
          <w:szCs w:val="28"/>
        </w:rPr>
        <w:t>1. Large-scale production: Continuous flow, batch processing</w:t>
      </w:r>
    </w:p>
    <w:p w14:paraId="46A365B1" w14:textId="77777777" w:rsidR="004652DA" w:rsidRPr="004652DA" w:rsidRDefault="004652DA" w:rsidP="004652DA">
      <w:pPr>
        <w:rPr>
          <w:noProof/>
          <w:sz w:val="28"/>
          <w:szCs w:val="28"/>
        </w:rPr>
      </w:pPr>
      <w:r w:rsidRPr="004652DA">
        <w:rPr>
          <w:noProof/>
          <w:sz w:val="28"/>
          <w:szCs w:val="28"/>
        </w:rPr>
        <w:t>2. Equipment: Reactors (100-500 L), centrifuges, dryers</w:t>
      </w:r>
    </w:p>
    <w:p w14:paraId="0581023C" w14:textId="77777777" w:rsidR="004652DA" w:rsidRPr="004652DA" w:rsidRDefault="004652DA" w:rsidP="004652DA">
      <w:pPr>
        <w:rPr>
          <w:noProof/>
          <w:sz w:val="28"/>
          <w:szCs w:val="28"/>
        </w:rPr>
      </w:pPr>
      <w:r w:rsidRPr="004652DA">
        <w:rPr>
          <w:noProof/>
          <w:sz w:val="28"/>
          <w:szCs w:val="28"/>
        </w:rPr>
        <w:t>3. Quality control: In-process testing, release testing</w:t>
      </w:r>
    </w:p>
    <w:p w14:paraId="413F5D7C" w14:textId="77777777" w:rsidR="004652DA" w:rsidRPr="004652DA" w:rsidRDefault="004652DA" w:rsidP="004652DA">
      <w:pPr>
        <w:rPr>
          <w:noProof/>
          <w:sz w:val="28"/>
          <w:szCs w:val="28"/>
        </w:rPr>
      </w:pPr>
      <w:r w:rsidRPr="004652DA">
        <w:rPr>
          <w:noProof/>
          <w:sz w:val="28"/>
          <w:szCs w:val="28"/>
        </w:rPr>
        <w:t>Scale-Up Parameters</w:t>
      </w:r>
    </w:p>
    <w:p w14:paraId="36F245E6" w14:textId="77777777" w:rsidR="004652DA" w:rsidRPr="004652DA" w:rsidRDefault="004652DA" w:rsidP="004652DA">
      <w:pPr>
        <w:rPr>
          <w:noProof/>
          <w:sz w:val="28"/>
          <w:szCs w:val="28"/>
        </w:rPr>
      </w:pPr>
      <w:r w:rsidRPr="004652DA">
        <w:rPr>
          <w:noProof/>
          <w:sz w:val="28"/>
          <w:szCs w:val="28"/>
        </w:rPr>
        <w:t>1. Reaction temperature</w:t>
      </w:r>
    </w:p>
    <w:p w14:paraId="077058F5" w14:textId="77777777" w:rsidR="004652DA" w:rsidRPr="004652DA" w:rsidRDefault="004652DA" w:rsidP="004652DA">
      <w:pPr>
        <w:rPr>
          <w:noProof/>
          <w:sz w:val="28"/>
          <w:szCs w:val="28"/>
        </w:rPr>
      </w:pPr>
      <w:r w:rsidRPr="004652DA">
        <w:rPr>
          <w:noProof/>
          <w:sz w:val="28"/>
          <w:szCs w:val="28"/>
        </w:rPr>
        <w:t>2. Reaction time</w:t>
      </w:r>
    </w:p>
    <w:p w14:paraId="7C115EA8" w14:textId="77777777" w:rsidR="004652DA" w:rsidRPr="004652DA" w:rsidRDefault="004652DA" w:rsidP="004652DA">
      <w:pPr>
        <w:rPr>
          <w:noProof/>
          <w:sz w:val="28"/>
          <w:szCs w:val="28"/>
        </w:rPr>
      </w:pPr>
      <w:r w:rsidRPr="004652DA">
        <w:rPr>
          <w:noProof/>
          <w:sz w:val="28"/>
          <w:szCs w:val="28"/>
        </w:rPr>
        <w:t>3. Pressure</w:t>
      </w:r>
    </w:p>
    <w:p w14:paraId="416940F4" w14:textId="77777777" w:rsidR="004652DA" w:rsidRPr="004652DA" w:rsidRDefault="004652DA" w:rsidP="004652DA">
      <w:pPr>
        <w:rPr>
          <w:noProof/>
          <w:sz w:val="28"/>
          <w:szCs w:val="28"/>
        </w:rPr>
      </w:pPr>
      <w:r w:rsidRPr="004652DA">
        <w:rPr>
          <w:noProof/>
          <w:sz w:val="28"/>
          <w:szCs w:val="28"/>
        </w:rPr>
        <w:t>4. Agitation speed</w:t>
      </w:r>
    </w:p>
    <w:p w14:paraId="7DED9618" w14:textId="77777777" w:rsidR="004652DA" w:rsidRPr="004652DA" w:rsidRDefault="004652DA" w:rsidP="004652DA">
      <w:pPr>
        <w:rPr>
          <w:noProof/>
          <w:sz w:val="28"/>
          <w:szCs w:val="28"/>
        </w:rPr>
      </w:pPr>
      <w:r w:rsidRPr="004652DA">
        <w:rPr>
          <w:noProof/>
          <w:sz w:val="28"/>
          <w:szCs w:val="28"/>
        </w:rPr>
        <w:t>5. Feed rate</w:t>
      </w:r>
    </w:p>
    <w:p w14:paraId="1EA42589" w14:textId="77777777" w:rsidR="004652DA" w:rsidRDefault="004652DA" w:rsidP="004652DA">
      <w:pPr>
        <w:rPr>
          <w:noProof/>
          <w:sz w:val="28"/>
          <w:szCs w:val="28"/>
        </w:rPr>
      </w:pPr>
      <w:r w:rsidRPr="004652DA">
        <w:rPr>
          <w:noProof/>
          <w:sz w:val="28"/>
          <w:szCs w:val="28"/>
        </w:rPr>
        <w:t>6. Solvent ratio</w:t>
      </w:r>
    </w:p>
    <w:p w14:paraId="1A40B457" w14:textId="77777777" w:rsidR="004652DA" w:rsidRPr="004652DA" w:rsidRDefault="004652DA" w:rsidP="004652DA">
      <w:pPr>
        <w:rPr>
          <w:noProof/>
          <w:sz w:val="28"/>
          <w:szCs w:val="28"/>
        </w:rPr>
      </w:pPr>
      <w:r w:rsidRPr="004652DA">
        <w:rPr>
          <w:noProof/>
          <w:sz w:val="28"/>
          <w:szCs w:val="28"/>
        </w:rPr>
        <w:lastRenderedPageBreak/>
        <w:t>Scale-Up Challenges</w:t>
      </w:r>
    </w:p>
    <w:p w14:paraId="3F533097" w14:textId="77777777" w:rsidR="004652DA" w:rsidRPr="004652DA" w:rsidRDefault="004652DA" w:rsidP="004652DA">
      <w:pPr>
        <w:rPr>
          <w:noProof/>
          <w:sz w:val="28"/>
          <w:szCs w:val="28"/>
        </w:rPr>
      </w:pPr>
      <w:r w:rsidRPr="004652DA">
        <w:rPr>
          <w:noProof/>
          <w:sz w:val="28"/>
          <w:szCs w:val="28"/>
        </w:rPr>
        <w:t>1. Maintaining yield and purity</w:t>
      </w:r>
    </w:p>
    <w:p w14:paraId="757BF987" w14:textId="77777777" w:rsidR="004652DA" w:rsidRPr="004652DA" w:rsidRDefault="004652DA" w:rsidP="004652DA">
      <w:pPr>
        <w:rPr>
          <w:noProof/>
          <w:sz w:val="28"/>
          <w:szCs w:val="28"/>
        </w:rPr>
      </w:pPr>
      <w:r w:rsidRPr="004652DA">
        <w:rPr>
          <w:noProof/>
          <w:sz w:val="28"/>
          <w:szCs w:val="28"/>
        </w:rPr>
        <w:t>2. Ensuring process consistency</w:t>
      </w:r>
    </w:p>
    <w:p w14:paraId="3020A6BB" w14:textId="77777777" w:rsidR="004652DA" w:rsidRPr="004652DA" w:rsidRDefault="004652DA" w:rsidP="004652DA">
      <w:pPr>
        <w:rPr>
          <w:noProof/>
          <w:sz w:val="28"/>
          <w:szCs w:val="28"/>
        </w:rPr>
      </w:pPr>
      <w:r w:rsidRPr="004652DA">
        <w:rPr>
          <w:noProof/>
          <w:sz w:val="28"/>
          <w:szCs w:val="28"/>
        </w:rPr>
        <w:t>3. Managing impurities and by-products</w:t>
      </w:r>
    </w:p>
    <w:p w14:paraId="6FA922FB" w14:textId="77777777" w:rsidR="004652DA" w:rsidRPr="004652DA" w:rsidRDefault="004652DA" w:rsidP="004652DA">
      <w:pPr>
        <w:rPr>
          <w:noProof/>
          <w:sz w:val="28"/>
          <w:szCs w:val="28"/>
        </w:rPr>
      </w:pPr>
      <w:r w:rsidRPr="004652DA">
        <w:rPr>
          <w:noProof/>
          <w:sz w:val="28"/>
          <w:szCs w:val="28"/>
        </w:rPr>
        <w:t>4. Meeting regulatory requirements</w:t>
      </w:r>
    </w:p>
    <w:p w14:paraId="46AFE939" w14:textId="77777777" w:rsidR="004652DA" w:rsidRPr="004652DA" w:rsidRDefault="004652DA" w:rsidP="004652DA">
      <w:pPr>
        <w:rPr>
          <w:noProof/>
          <w:sz w:val="28"/>
          <w:szCs w:val="28"/>
        </w:rPr>
      </w:pPr>
      <w:r w:rsidRPr="004652DA">
        <w:rPr>
          <w:noProof/>
          <w:sz w:val="28"/>
          <w:szCs w:val="28"/>
        </w:rPr>
        <w:t>Scale-Up Strategies</w:t>
      </w:r>
    </w:p>
    <w:p w14:paraId="65931B3A" w14:textId="77777777" w:rsidR="004652DA" w:rsidRPr="004652DA" w:rsidRDefault="004652DA" w:rsidP="004652DA">
      <w:pPr>
        <w:rPr>
          <w:noProof/>
          <w:sz w:val="28"/>
          <w:szCs w:val="28"/>
        </w:rPr>
      </w:pPr>
      <w:r w:rsidRPr="004652DA">
        <w:rPr>
          <w:noProof/>
          <w:sz w:val="28"/>
          <w:szCs w:val="28"/>
        </w:rPr>
        <w:t>1. Process intensification</w:t>
      </w:r>
    </w:p>
    <w:p w14:paraId="57887302" w14:textId="77777777" w:rsidR="004652DA" w:rsidRPr="004652DA" w:rsidRDefault="004652DA" w:rsidP="004652DA">
      <w:pPr>
        <w:rPr>
          <w:noProof/>
          <w:sz w:val="28"/>
          <w:szCs w:val="28"/>
        </w:rPr>
      </w:pPr>
      <w:r w:rsidRPr="004652DA">
        <w:rPr>
          <w:noProof/>
          <w:sz w:val="28"/>
          <w:szCs w:val="28"/>
        </w:rPr>
        <w:t>2. Debottlenecking</w:t>
      </w:r>
    </w:p>
    <w:p w14:paraId="28B105FE" w14:textId="77777777" w:rsidR="004652DA" w:rsidRPr="004652DA" w:rsidRDefault="004652DA" w:rsidP="004652DA">
      <w:pPr>
        <w:rPr>
          <w:noProof/>
          <w:sz w:val="28"/>
          <w:szCs w:val="28"/>
        </w:rPr>
      </w:pPr>
      <w:r w:rsidRPr="004652DA">
        <w:rPr>
          <w:noProof/>
          <w:sz w:val="28"/>
          <w:szCs w:val="28"/>
        </w:rPr>
        <w:t>3. Equipment optimization</w:t>
      </w:r>
    </w:p>
    <w:p w14:paraId="2A3FBB30" w14:textId="77777777" w:rsidR="004652DA" w:rsidRPr="004652DA" w:rsidRDefault="004652DA" w:rsidP="004652DA">
      <w:pPr>
        <w:rPr>
          <w:noProof/>
          <w:sz w:val="28"/>
          <w:szCs w:val="28"/>
        </w:rPr>
      </w:pPr>
      <w:r w:rsidRPr="004652DA">
        <w:rPr>
          <w:noProof/>
          <w:sz w:val="28"/>
          <w:szCs w:val="28"/>
        </w:rPr>
        <w:t>4. Quality by Design (QbD) approach</w:t>
      </w:r>
    </w:p>
    <w:p w14:paraId="69FCF913" w14:textId="77777777" w:rsidR="004652DA" w:rsidRPr="004652DA" w:rsidRDefault="004652DA" w:rsidP="004652DA">
      <w:pPr>
        <w:rPr>
          <w:noProof/>
          <w:sz w:val="28"/>
          <w:szCs w:val="28"/>
        </w:rPr>
      </w:pPr>
      <w:r w:rsidRPr="004652DA">
        <w:rPr>
          <w:noProof/>
          <w:sz w:val="28"/>
          <w:szCs w:val="28"/>
        </w:rPr>
        <w:t>Regulatory Considerations</w:t>
      </w:r>
    </w:p>
    <w:p w14:paraId="28EC4989" w14:textId="77777777" w:rsidR="004652DA" w:rsidRPr="004652DA" w:rsidRDefault="004652DA" w:rsidP="004652DA">
      <w:pPr>
        <w:rPr>
          <w:noProof/>
          <w:sz w:val="28"/>
          <w:szCs w:val="28"/>
        </w:rPr>
      </w:pPr>
      <w:r w:rsidRPr="004652DA">
        <w:rPr>
          <w:noProof/>
          <w:sz w:val="28"/>
          <w:szCs w:val="28"/>
        </w:rPr>
        <w:t>1. FDA guidelines: Process validation, GMP compliance</w:t>
      </w:r>
    </w:p>
    <w:p w14:paraId="0BCDDB5F" w14:textId="77777777" w:rsidR="004652DA" w:rsidRPr="004652DA" w:rsidRDefault="004652DA" w:rsidP="004652DA">
      <w:pPr>
        <w:rPr>
          <w:noProof/>
          <w:sz w:val="28"/>
          <w:szCs w:val="28"/>
        </w:rPr>
      </w:pPr>
      <w:r w:rsidRPr="004652DA">
        <w:rPr>
          <w:noProof/>
          <w:sz w:val="28"/>
          <w:szCs w:val="28"/>
        </w:rPr>
        <w:t>2. ICH guidelines: Quality risk management, QbD</w:t>
      </w:r>
    </w:p>
    <w:p w14:paraId="736593BD" w14:textId="77777777" w:rsidR="004652DA" w:rsidRPr="004652DA" w:rsidRDefault="004652DA" w:rsidP="004652DA">
      <w:pPr>
        <w:rPr>
          <w:noProof/>
          <w:sz w:val="28"/>
          <w:szCs w:val="28"/>
        </w:rPr>
      </w:pPr>
      <w:r w:rsidRPr="004652DA">
        <w:rPr>
          <w:noProof/>
          <w:sz w:val="28"/>
          <w:szCs w:val="28"/>
        </w:rPr>
        <w:t>3. Regulatory submissions: DMF, NDA, ANDA</w:t>
      </w:r>
    </w:p>
    <w:p w14:paraId="1AE1BDC3" w14:textId="77777777" w:rsidR="004652DA" w:rsidRPr="004652DA" w:rsidRDefault="004652DA" w:rsidP="004652DA">
      <w:pPr>
        <w:rPr>
          <w:noProof/>
          <w:sz w:val="28"/>
          <w:szCs w:val="28"/>
        </w:rPr>
      </w:pPr>
      <w:r w:rsidRPr="004652DA">
        <w:rPr>
          <w:noProof/>
          <w:sz w:val="28"/>
          <w:szCs w:val="28"/>
        </w:rPr>
        <w:t>Azelnidipine Scale-Up Data</w:t>
      </w:r>
    </w:p>
    <w:p w14:paraId="61399E4E" w14:textId="77777777" w:rsidR="004652DA" w:rsidRPr="004652DA" w:rsidRDefault="004652DA" w:rsidP="004652DA">
      <w:pPr>
        <w:rPr>
          <w:noProof/>
          <w:sz w:val="28"/>
          <w:szCs w:val="28"/>
        </w:rPr>
      </w:pPr>
      <w:r w:rsidRPr="004652DA">
        <w:rPr>
          <w:noProof/>
          <w:sz w:val="28"/>
          <w:szCs w:val="28"/>
        </w:rPr>
        <w:t>1. Yield: 80-90%</w:t>
      </w:r>
    </w:p>
    <w:p w14:paraId="7A7B0693" w14:textId="77777777" w:rsidR="004652DA" w:rsidRPr="004652DA" w:rsidRDefault="004652DA" w:rsidP="004652DA">
      <w:pPr>
        <w:rPr>
          <w:noProof/>
          <w:sz w:val="28"/>
          <w:szCs w:val="28"/>
        </w:rPr>
      </w:pPr>
      <w:r w:rsidRPr="004652DA">
        <w:rPr>
          <w:noProof/>
          <w:sz w:val="28"/>
          <w:szCs w:val="28"/>
        </w:rPr>
        <w:t>2. Purity: 99.5-100.5%</w:t>
      </w:r>
    </w:p>
    <w:p w14:paraId="5CB8395A" w14:textId="77777777" w:rsidR="004652DA" w:rsidRPr="004652DA" w:rsidRDefault="004652DA" w:rsidP="004652DA">
      <w:pPr>
        <w:rPr>
          <w:noProof/>
          <w:sz w:val="28"/>
          <w:szCs w:val="28"/>
        </w:rPr>
      </w:pPr>
      <w:r w:rsidRPr="004652DA">
        <w:rPr>
          <w:noProof/>
          <w:sz w:val="28"/>
          <w:szCs w:val="28"/>
        </w:rPr>
        <w:t>3. Particle size: 100-200 μm</w:t>
      </w:r>
    </w:p>
    <w:p w14:paraId="227D0697" w14:textId="77777777" w:rsidR="004652DA" w:rsidRPr="004652DA" w:rsidRDefault="004652DA" w:rsidP="004652DA">
      <w:pPr>
        <w:rPr>
          <w:noProof/>
          <w:sz w:val="28"/>
          <w:szCs w:val="28"/>
        </w:rPr>
      </w:pPr>
      <w:r w:rsidRPr="004652DA">
        <w:rPr>
          <w:noProof/>
          <w:sz w:val="28"/>
          <w:szCs w:val="28"/>
        </w:rPr>
        <w:t>4. Bulk density: 0.5-0.7 g/mL</w:t>
      </w:r>
    </w:p>
    <w:p w14:paraId="3172A0FA" w14:textId="77777777" w:rsidR="004652DA" w:rsidRPr="004652DA" w:rsidRDefault="004652DA" w:rsidP="004652DA">
      <w:pPr>
        <w:rPr>
          <w:noProof/>
          <w:sz w:val="28"/>
          <w:szCs w:val="28"/>
        </w:rPr>
      </w:pPr>
      <w:r w:rsidRPr="004652DA">
        <w:rPr>
          <w:noProof/>
          <w:sz w:val="28"/>
          <w:szCs w:val="28"/>
        </w:rPr>
        <w:t>Equipment Requirements</w:t>
      </w:r>
    </w:p>
    <w:p w14:paraId="159673A9" w14:textId="77777777" w:rsidR="004652DA" w:rsidRPr="004652DA" w:rsidRDefault="004652DA" w:rsidP="004652DA">
      <w:pPr>
        <w:rPr>
          <w:noProof/>
          <w:sz w:val="28"/>
          <w:szCs w:val="28"/>
        </w:rPr>
      </w:pPr>
      <w:r w:rsidRPr="004652DA">
        <w:rPr>
          <w:noProof/>
          <w:sz w:val="28"/>
          <w:szCs w:val="28"/>
        </w:rPr>
        <w:t>1. Reactors: 100-500 L</w:t>
      </w:r>
    </w:p>
    <w:p w14:paraId="47DFCFE5" w14:textId="77777777" w:rsidR="004652DA" w:rsidRDefault="004652DA" w:rsidP="004652DA">
      <w:pPr>
        <w:rPr>
          <w:noProof/>
          <w:sz w:val="28"/>
          <w:szCs w:val="28"/>
        </w:rPr>
      </w:pPr>
      <w:r w:rsidRPr="004652DA">
        <w:rPr>
          <w:noProof/>
          <w:sz w:val="28"/>
          <w:szCs w:val="28"/>
        </w:rPr>
        <w:t>2. Filters: 10-50 μm</w:t>
      </w:r>
    </w:p>
    <w:p w14:paraId="70375230" w14:textId="77777777" w:rsidR="004652DA" w:rsidRPr="004652DA" w:rsidRDefault="004652DA" w:rsidP="004652DA">
      <w:pPr>
        <w:rPr>
          <w:noProof/>
          <w:sz w:val="28"/>
          <w:szCs w:val="28"/>
        </w:rPr>
      </w:pPr>
      <w:r w:rsidRPr="004652DA">
        <w:rPr>
          <w:noProof/>
          <w:sz w:val="28"/>
          <w:szCs w:val="28"/>
        </w:rPr>
        <w:lastRenderedPageBreak/>
        <w:t>3. Dryers: 10-50 kg/h</w:t>
      </w:r>
    </w:p>
    <w:p w14:paraId="1558FF04" w14:textId="77777777" w:rsidR="004652DA" w:rsidRPr="004652DA" w:rsidRDefault="004652DA" w:rsidP="004652DA">
      <w:pPr>
        <w:rPr>
          <w:noProof/>
          <w:sz w:val="28"/>
          <w:szCs w:val="28"/>
        </w:rPr>
      </w:pPr>
      <w:r w:rsidRPr="004652DA">
        <w:rPr>
          <w:noProof/>
          <w:sz w:val="28"/>
          <w:szCs w:val="28"/>
        </w:rPr>
        <w:t>4. Centrifuges: 10-50 L</w:t>
      </w:r>
    </w:p>
    <w:p w14:paraId="123BEE6F" w14:textId="77777777" w:rsidR="00D33410" w:rsidRPr="00BE51BA" w:rsidRDefault="004652DA" w:rsidP="00BE51BA">
      <w:pPr>
        <w:pStyle w:val="ListParagraph"/>
        <w:numPr>
          <w:ilvl w:val="0"/>
          <w:numId w:val="1"/>
        </w:numPr>
        <w:rPr>
          <w:b/>
          <w:bCs/>
          <w:sz w:val="32"/>
          <w:szCs w:val="32"/>
        </w:rPr>
      </w:pPr>
      <w:r w:rsidRPr="00BE51BA">
        <w:rPr>
          <w:b/>
          <w:bCs/>
          <w:sz w:val="32"/>
          <w:szCs w:val="32"/>
        </w:rPr>
        <w:t>Azelnidipine Uses:</w:t>
      </w:r>
    </w:p>
    <w:p w14:paraId="2036D1B9" w14:textId="77777777" w:rsidR="004652DA" w:rsidRPr="004652DA" w:rsidRDefault="004652DA" w:rsidP="004652DA">
      <w:pPr>
        <w:rPr>
          <w:sz w:val="28"/>
          <w:szCs w:val="28"/>
        </w:rPr>
      </w:pPr>
      <w:r w:rsidRPr="004652DA">
        <w:rPr>
          <w:sz w:val="28"/>
          <w:szCs w:val="28"/>
        </w:rPr>
        <w:t>1. Hypertension (high blood pressure)</w:t>
      </w:r>
    </w:p>
    <w:p w14:paraId="72185EED" w14:textId="77777777" w:rsidR="004652DA" w:rsidRPr="004652DA" w:rsidRDefault="004652DA" w:rsidP="004652DA">
      <w:pPr>
        <w:rPr>
          <w:sz w:val="28"/>
          <w:szCs w:val="28"/>
        </w:rPr>
      </w:pPr>
      <w:r w:rsidRPr="004652DA">
        <w:rPr>
          <w:sz w:val="28"/>
          <w:szCs w:val="28"/>
        </w:rPr>
        <w:t>2. Angina pectoris (chest pain)</w:t>
      </w:r>
    </w:p>
    <w:p w14:paraId="2BFE9732" w14:textId="77777777" w:rsidR="004652DA" w:rsidRPr="004652DA" w:rsidRDefault="004652DA" w:rsidP="004652DA">
      <w:pPr>
        <w:rPr>
          <w:sz w:val="28"/>
          <w:szCs w:val="28"/>
        </w:rPr>
      </w:pPr>
      <w:r w:rsidRPr="004652DA">
        <w:rPr>
          <w:sz w:val="28"/>
          <w:szCs w:val="28"/>
        </w:rPr>
        <w:t>3. Coronary artery disease</w:t>
      </w:r>
    </w:p>
    <w:p w14:paraId="60FB1E9F" w14:textId="77777777" w:rsidR="004652DA" w:rsidRPr="004652DA" w:rsidRDefault="004652DA" w:rsidP="004652DA">
      <w:pPr>
        <w:rPr>
          <w:sz w:val="28"/>
          <w:szCs w:val="28"/>
        </w:rPr>
      </w:pPr>
      <w:r w:rsidRPr="004652DA">
        <w:rPr>
          <w:sz w:val="28"/>
          <w:szCs w:val="28"/>
        </w:rPr>
        <w:t>4. Cardiovascular disease</w:t>
      </w:r>
    </w:p>
    <w:p w14:paraId="1CD2A237" w14:textId="77777777" w:rsidR="004652DA" w:rsidRPr="004652DA" w:rsidRDefault="004652DA" w:rsidP="004652DA">
      <w:pPr>
        <w:rPr>
          <w:sz w:val="28"/>
          <w:szCs w:val="28"/>
        </w:rPr>
      </w:pPr>
      <w:r w:rsidRPr="004652DA">
        <w:rPr>
          <w:sz w:val="28"/>
          <w:szCs w:val="28"/>
        </w:rPr>
        <w:t>5. Cerebrovascular disease (stroke prevention)</w:t>
      </w:r>
    </w:p>
    <w:p w14:paraId="57A5D366" w14:textId="77777777" w:rsidR="004652DA" w:rsidRPr="004652DA" w:rsidRDefault="004652DA" w:rsidP="004652DA">
      <w:pPr>
        <w:rPr>
          <w:sz w:val="28"/>
          <w:szCs w:val="28"/>
        </w:rPr>
      </w:pPr>
      <w:r>
        <w:rPr>
          <w:sz w:val="28"/>
          <w:szCs w:val="28"/>
        </w:rPr>
        <w:t>6.</w:t>
      </w:r>
      <w:r w:rsidRPr="004652DA">
        <w:rPr>
          <w:sz w:val="28"/>
          <w:szCs w:val="28"/>
        </w:rPr>
        <w:t xml:space="preserve"> Treatment of essential hypertension</w:t>
      </w:r>
    </w:p>
    <w:p w14:paraId="0FABCB78" w14:textId="77777777" w:rsidR="004652DA" w:rsidRPr="004652DA" w:rsidRDefault="004652DA" w:rsidP="004652DA">
      <w:pPr>
        <w:rPr>
          <w:sz w:val="28"/>
          <w:szCs w:val="28"/>
        </w:rPr>
      </w:pPr>
      <w:r>
        <w:rPr>
          <w:sz w:val="28"/>
          <w:szCs w:val="28"/>
        </w:rPr>
        <w:t>7</w:t>
      </w:r>
      <w:r w:rsidRPr="004652DA">
        <w:rPr>
          <w:sz w:val="28"/>
          <w:szCs w:val="28"/>
        </w:rPr>
        <w:t>. Management of angina pectoris</w:t>
      </w:r>
    </w:p>
    <w:p w14:paraId="4CA98526" w14:textId="77777777" w:rsidR="004652DA" w:rsidRPr="004652DA" w:rsidRDefault="004652DA" w:rsidP="004652DA">
      <w:pPr>
        <w:rPr>
          <w:sz w:val="28"/>
          <w:szCs w:val="28"/>
        </w:rPr>
      </w:pPr>
      <w:r>
        <w:rPr>
          <w:sz w:val="28"/>
          <w:szCs w:val="28"/>
        </w:rPr>
        <w:t>8</w:t>
      </w:r>
      <w:r w:rsidRPr="004652DA">
        <w:rPr>
          <w:sz w:val="28"/>
          <w:szCs w:val="28"/>
        </w:rPr>
        <w:t>. Prevention of cardiovascular events (e.g., heart attack, stroke)</w:t>
      </w:r>
    </w:p>
    <w:p w14:paraId="1E65D262" w14:textId="77777777" w:rsidR="004652DA" w:rsidRPr="004652DA" w:rsidRDefault="004652DA" w:rsidP="004652DA">
      <w:pPr>
        <w:rPr>
          <w:sz w:val="28"/>
          <w:szCs w:val="28"/>
        </w:rPr>
      </w:pPr>
      <w:r>
        <w:rPr>
          <w:sz w:val="28"/>
          <w:szCs w:val="28"/>
        </w:rPr>
        <w:t>9</w:t>
      </w:r>
      <w:r w:rsidRPr="004652DA">
        <w:rPr>
          <w:sz w:val="28"/>
          <w:szCs w:val="28"/>
        </w:rPr>
        <w:t>. Treatment of peripheral vascular disease</w:t>
      </w:r>
    </w:p>
    <w:p w14:paraId="4344A955" w14:textId="77777777" w:rsidR="004652DA" w:rsidRDefault="004652DA" w:rsidP="004652DA">
      <w:pPr>
        <w:rPr>
          <w:sz w:val="28"/>
          <w:szCs w:val="28"/>
        </w:rPr>
      </w:pPr>
      <w:r>
        <w:rPr>
          <w:sz w:val="28"/>
          <w:szCs w:val="28"/>
        </w:rPr>
        <w:t>10</w:t>
      </w:r>
      <w:r w:rsidRPr="004652DA">
        <w:rPr>
          <w:sz w:val="28"/>
          <w:szCs w:val="28"/>
        </w:rPr>
        <w:t>. Management of cardiac arrhythmias</w:t>
      </w:r>
    </w:p>
    <w:p w14:paraId="3C20F068" w14:textId="77777777" w:rsidR="004652DA" w:rsidRPr="00BE51BA" w:rsidRDefault="00765B43" w:rsidP="00BE51BA">
      <w:pPr>
        <w:pStyle w:val="ListParagraph"/>
        <w:numPr>
          <w:ilvl w:val="0"/>
          <w:numId w:val="1"/>
        </w:numPr>
        <w:rPr>
          <w:b/>
          <w:bCs/>
          <w:sz w:val="32"/>
          <w:szCs w:val="32"/>
        </w:rPr>
      </w:pPr>
      <w:r w:rsidRPr="00BE51BA">
        <w:rPr>
          <w:b/>
          <w:bCs/>
          <w:sz w:val="32"/>
          <w:szCs w:val="32"/>
        </w:rPr>
        <w:t>Azelnidipine Side Effects:</w:t>
      </w:r>
    </w:p>
    <w:p w14:paraId="56B3870B" w14:textId="77777777" w:rsidR="00765B43" w:rsidRPr="00765B43" w:rsidRDefault="00013EEC" w:rsidP="00765B43">
      <w:pPr>
        <w:rPr>
          <w:sz w:val="28"/>
          <w:szCs w:val="28"/>
        </w:rPr>
      </w:pPr>
      <w:r>
        <w:rPr>
          <w:sz w:val="28"/>
          <w:szCs w:val="28"/>
        </w:rPr>
        <w:t xml:space="preserve">1. Headache </w:t>
      </w:r>
    </w:p>
    <w:p w14:paraId="405092DA" w14:textId="77777777" w:rsidR="00765B43" w:rsidRPr="00765B43" w:rsidRDefault="00013EEC" w:rsidP="00765B43">
      <w:pPr>
        <w:rPr>
          <w:sz w:val="28"/>
          <w:szCs w:val="28"/>
        </w:rPr>
      </w:pPr>
      <w:r>
        <w:rPr>
          <w:sz w:val="28"/>
          <w:szCs w:val="28"/>
        </w:rPr>
        <w:t xml:space="preserve">2. Dizziness </w:t>
      </w:r>
    </w:p>
    <w:p w14:paraId="6E1E9793" w14:textId="77777777" w:rsidR="00765B43" w:rsidRPr="00765B43" w:rsidRDefault="00013EEC" w:rsidP="00765B43">
      <w:pPr>
        <w:rPr>
          <w:sz w:val="28"/>
          <w:szCs w:val="28"/>
        </w:rPr>
      </w:pPr>
      <w:r>
        <w:rPr>
          <w:sz w:val="28"/>
          <w:szCs w:val="28"/>
        </w:rPr>
        <w:t xml:space="preserve">3. Edema (peripheral, </w:t>
      </w:r>
    </w:p>
    <w:p w14:paraId="26A9CF33" w14:textId="77777777" w:rsidR="00765B43" w:rsidRPr="00765B43" w:rsidRDefault="00013EEC" w:rsidP="00765B43">
      <w:pPr>
        <w:rPr>
          <w:sz w:val="28"/>
          <w:szCs w:val="28"/>
        </w:rPr>
      </w:pPr>
      <w:r>
        <w:rPr>
          <w:sz w:val="28"/>
          <w:szCs w:val="28"/>
        </w:rPr>
        <w:t xml:space="preserve">4. Fatigue </w:t>
      </w:r>
    </w:p>
    <w:p w14:paraId="5B7EA779" w14:textId="77777777" w:rsidR="00765B43" w:rsidRPr="00765B43" w:rsidRDefault="00013EEC" w:rsidP="00765B43">
      <w:pPr>
        <w:rPr>
          <w:sz w:val="28"/>
          <w:szCs w:val="28"/>
        </w:rPr>
      </w:pPr>
      <w:r>
        <w:rPr>
          <w:sz w:val="28"/>
          <w:szCs w:val="28"/>
        </w:rPr>
        <w:t xml:space="preserve">5. Nausea </w:t>
      </w:r>
    </w:p>
    <w:p w14:paraId="24EBC5E5" w14:textId="77777777" w:rsidR="00765B43" w:rsidRPr="00765B43" w:rsidRDefault="00013EEC" w:rsidP="00765B43">
      <w:pPr>
        <w:rPr>
          <w:sz w:val="28"/>
          <w:szCs w:val="28"/>
        </w:rPr>
      </w:pPr>
      <w:r>
        <w:rPr>
          <w:sz w:val="28"/>
          <w:szCs w:val="28"/>
        </w:rPr>
        <w:t xml:space="preserve">6. Abdominal pain </w:t>
      </w:r>
    </w:p>
    <w:p w14:paraId="04139C1D" w14:textId="77777777" w:rsidR="00765B43" w:rsidRPr="00765B43" w:rsidRDefault="00013EEC" w:rsidP="00765B43">
      <w:pPr>
        <w:rPr>
          <w:sz w:val="28"/>
          <w:szCs w:val="28"/>
        </w:rPr>
      </w:pPr>
      <w:r>
        <w:rPr>
          <w:sz w:val="28"/>
          <w:szCs w:val="28"/>
        </w:rPr>
        <w:t xml:space="preserve">7. Muscle cramps </w:t>
      </w:r>
    </w:p>
    <w:p w14:paraId="7F58C7AB" w14:textId="77777777" w:rsidR="00765B43" w:rsidRDefault="00013EEC" w:rsidP="00765B43">
      <w:pPr>
        <w:rPr>
          <w:sz w:val="28"/>
          <w:szCs w:val="28"/>
        </w:rPr>
      </w:pPr>
      <w:r>
        <w:rPr>
          <w:sz w:val="28"/>
          <w:szCs w:val="28"/>
        </w:rPr>
        <w:t xml:space="preserve">8. Flushing </w:t>
      </w:r>
    </w:p>
    <w:p w14:paraId="0BF0E1BC" w14:textId="77777777" w:rsidR="00765B43" w:rsidRPr="00765B43" w:rsidRDefault="00962BFB" w:rsidP="00765B43">
      <w:pPr>
        <w:rPr>
          <w:sz w:val="28"/>
          <w:szCs w:val="28"/>
        </w:rPr>
      </w:pPr>
      <w:r>
        <w:rPr>
          <w:sz w:val="28"/>
          <w:szCs w:val="28"/>
        </w:rPr>
        <w:lastRenderedPageBreak/>
        <w:t xml:space="preserve">9. Palpitations </w:t>
      </w:r>
    </w:p>
    <w:p w14:paraId="3310B174" w14:textId="77777777" w:rsidR="00765B43" w:rsidRDefault="00962BFB" w:rsidP="00765B43">
      <w:pPr>
        <w:rPr>
          <w:sz w:val="28"/>
          <w:szCs w:val="28"/>
        </w:rPr>
      </w:pPr>
      <w:r>
        <w:rPr>
          <w:sz w:val="28"/>
          <w:szCs w:val="28"/>
        </w:rPr>
        <w:t xml:space="preserve">10. Cough </w:t>
      </w:r>
    </w:p>
    <w:p w14:paraId="227485E9" w14:textId="77777777" w:rsidR="00765B43" w:rsidRPr="00BE51BA" w:rsidRDefault="00765B43" w:rsidP="00BE51BA">
      <w:pPr>
        <w:pStyle w:val="ListParagraph"/>
        <w:numPr>
          <w:ilvl w:val="0"/>
          <w:numId w:val="1"/>
        </w:numPr>
        <w:rPr>
          <w:sz w:val="28"/>
          <w:szCs w:val="28"/>
        </w:rPr>
      </w:pPr>
      <w:r w:rsidRPr="00BE51BA">
        <w:rPr>
          <w:b/>
          <w:bCs/>
          <w:sz w:val="32"/>
          <w:szCs w:val="32"/>
        </w:rPr>
        <w:t>Azelnidipine Adverse Drug Reactions</w:t>
      </w:r>
    </w:p>
    <w:p w14:paraId="6B41FC28" w14:textId="77777777" w:rsidR="00765B43" w:rsidRPr="00765B43" w:rsidRDefault="00765B43" w:rsidP="00765B43">
      <w:pPr>
        <w:rPr>
          <w:sz w:val="28"/>
          <w:szCs w:val="28"/>
        </w:rPr>
      </w:pPr>
      <w:r w:rsidRPr="00765B43">
        <w:rPr>
          <w:sz w:val="28"/>
          <w:szCs w:val="28"/>
        </w:rPr>
        <w:t>1. Angioedema</w:t>
      </w:r>
    </w:p>
    <w:p w14:paraId="5D73736E" w14:textId="77777777" w:rsidR="00765B43" w:rsidRPr="00765B43" w:rsidRDefault="00765B43" w:rsidP="00765B43">
      <w:pPr>
        <w:rPr>
          <w:sz w:val="28"/>
          <w:szCs w:val="28"/>
        </w:rPr>
      </w:pPr>
      <w:r w:rsidRPr="00765B43">
        <w:rPr>
          <w:sz w:val="28"/>
          <w:szCs w:val="28"/>
        </w:rPr>
        <w:t>2. Anaphylaxis</w:t>
      </w:r>
    </w:p>
    <w:p w14:paraId="31202831" w14:textId="77777777" w:rsidR="00765B43" w:rsidRPr="00765B43" w:rsidRDefault="00765B43" w:rsidP="00765B43">
      <w:pPr>
        <w:rPr>
          <w:sz w:val="28"/>
          <w:szCs w:val="28"/>
        </w:rPr>
      </w:pPr>
      <w:r w:rsidRPr="00765B43">
        <w:rPr>
          <w:sz w:val="28"/>
          <w:szCs w:val="28"/>
        </w:rPr>
        <w:t>3. Stevens-Johnson syndrome</w:t>
      </w:r>
    </w:p>
    <w:p w14:paraId="39B2A27D" w14:textId="77777777" w:rsidR="00765B43" w:rsidRPr="00765B43" w:rsidRDefault="00765B43" w:rsidP="00765B43">
      <w:pPr>
        <w:rPr>
          <w:sz w:val="28"/>
          <w:szCs w:val="28"/>
        </w:rPr>
      </w:pPr>
      <w:r w:rsidRPr="00765B43">
        <w:rPr>
          <w:sz w:val="28"/>
          <w:szCs w:val="28"/>
        </w:rPr>
        <w:t>4. Toxic epidermal necrolysis</w:t>
      </w:r>
    </w:p>
    <w:p w14:paraId="15106237" w14:textId="77777777" w:rsidR="00765B43" w:rsidRPr="00765B43" w:rsidRDefault="00765B43" w:rsidP="00765B43">
      <w:pPr>
        <w:rPr>
          <w:sz w:val="28"/>
          <w:szCs w:val="28"/>
        </w:rPr>
      </w:pPr>
      <w:r w:rsidRPr="00765B43">
        <w:rPr>
          <w:sz w:val="28"/>
          <w:szCs w:val="28"/>
        </w:rPr>
        <w:t>5. Atrial fibrillation</w:t>
      </w:r>
    </w:p>
    <w:p w14:paraId="3094926D" w14:textId="77777777" w:rsidR="00765B43" w:rsidRPr="00765B43" w:rsidRDefault="00765B43" w:rsidP="00765B43">
      <w:pPr>
        <w:rPr>
          <w:sz w:val="28"/>
          <w:szCs w:val="28"/>
        </w:rPr>
      </w:pPr>
      <w:r w:rsidRPr="00765B43">
        <w:rPr>
          <w:sz w:val="28"/>
          <w:szCs w:val="28"/>
        </w:rPr>
        <w:t>6. Ventricular arrhythmias</w:t>
      </w:r>
    </w:p>
    <w:p w14:paraId="4EC22D26" w14:textId="77777777" w:rsidR="00765B43" w:rsidRDefault="00765B43" w:rsidP="00765B43">
      <w:pPr>
        <w:rPr>
          <w:sz w:val="28"/>
          <w:szCs w:val="28"/>
        </w:rPr>
      </w:pPr>
      <w:r w:rsidRPr="00765B43">
        <w:rPr>
          <w:sz w:val="28"/>
          <w:szCs w:val="28"/>
        </w:rPr>
        <w:t>7. Hypersensitivity reactions</w:t>
      </w:r>
    </w:p>
    <w:p w14:paraId="0A4AE493" w14:textId="77777777" w:rsidR="00765B43" w:rsidRPr="00BE51BA" w:rsidRDefault="00765B43" w:rsidP="00BE51BA">
      <w:pPr>
        <w:pStyle w:val="ListParagraph"/>
        <w:numPr>
          <w:ilvl w:val="0"/>
          <w:numId w:val="1"/>
        </w:numPr>
        <w:rPr>
          <w:b/>
          <w:bCs/>
          <w:sz w:val="32"/>
          <w:szCs w:val="32"/>
        </w:rPr>
      </w:pPr>
      <w:r w:rsidRPr="00BE51BA">
        <w:rPr>
          <w:b/>
          <w:bCs/>
          <w:sz w:val="32"/>
          <w:szCs w:val="32"/>
        </w:rPr>
        <w:t>Azelnidipine Toxicity:</w:t>
      </w:r>
    </w:p>
    <w:p w14:paraId="762F7FBD" w14:textId="77777777" w:rsidR="00765B43" w:rsidRPr="00765B43" w:rsidRDefault="00765B43" w:rsidP="00765B43">
      <w:pPr>
        <w:rPr>
          <w:sz w:val="28"/>
          <w:szCs w:val="28"/>
        </w:rPr>
      </w:pPr>
      <w:r w:rsidRPr="00765B43">
        <w:rPr>
          <w:sz w:val="28"/>
          <w:szCs w:val="28"/>
        </w:rPr>
        <w:t xml:space="preserve">1. LD50 (oral): 200-300 mg/kg </w:t>
      </w:r>
      <w:r w:rsidR="00962BFB">
        <w:rPr>
          <w:sz w:val="28"/>
          <w:szCs w:val="28"/>
        </w:rPr>
        <w:t>(rat and</w:t>
      </w:r>
      <w:r w:rsidRPr="00765B43">
        <w:rPr>
          <w:sz w:val="28"/>
          <w:szCs w:val="28"/>
        </w:rPr>
        <w:t xml:space="preserve"> mouse)</w:t>
      </w:r>
    </w:p>
    <w:p w14:paraId="17447989" w14:textId="77777777" w:rsidR="00765B43" w:rsidRPr="00765B43" w:rsidRDefault="00765B43" w:rsidP="00765B43">
      <w:pPr>
        <w:rPr>
          <w:sz w:val="28"/>
          <w:szCs w:val="28"/>
        </w:rPr>
      </w:pPr>
      <w:r w:rsidRPr="00765B43">
        <w:rPr>
          <w:sz w:val="28"/>
          <w:szCs w:val="28"/>
        </w:rPr>
        <w:t>2. LD50 (IV): 10-20 mg/kg (dog)</w:t>
      </w:r>
    </w:p>
    <w:p w14:paraId="38F74A9F" w14:textId="77777777" w:rsidR="00765B43" w:rsidRPr="00765B43" w:rsidRDefault="00765B43" w:rsidP="00765B43">
      <w:pPr>
        <w:rPr>
          <w:sz w:val="28"/>
          <w:szCs w:val="28"/>
        </w:rPr>
      </w:pPr>
      <w:r w:rsidRPr="00765B43">
        <w:rPr>
          <w:sz w:val="28"/>
          <w:szCs w:val="28"/>
        </w:rPr>
        <w:t>3. Hepatotoxicity: Elevated liver enzymes, centrilobular necrosis</w:t>
      </w:r>
    </w:p>
    <w:p w14:paraId="01F6850A" w14:textId="77777777" w:rsidR="00765B43" w:rsidRPr="00765B43" w:rsidRDefault="00765B43" w:rsidP="00765B43">
      <w:pPr>
        <w:rPr>
          <w:sz w:val="28"/>
          <w:szCs w:val="28"/>
        </w:rPr>
      </w:pPr>
      <w:r w:rsidRPr="00765B43">
        <w:rPr>
          <w:sz w:val="28"/>
          <w:szCs w:val="28"/>
        </w:rPr>
        <w:t>4. Nephrotoxicity: Increased creatinine, renal tubular damage</w:t>
      </w:r>
    </w:p>
    <w:p w14:paraId="695A8ADA" w14:textId="77777777" w:rsidR="00765B43" w:rsidRDefault="00765B43" w:rsidP="00765B43">
      <w:pPr>
        <w:rPr>
          <w:sz w:val="28"/>
          <w:szCs w:val="28"/>
        </w:rPr>
      </w:pPr>
      <w:r w:rsidRPr="00765B43">
        <w:rPr>
          <w:sz w:val="28"/>
          <w:szCs w:val="28"/>
        </w:rPr>
        <w:t>5. Cardiotoxicity: Decreased cardiac output, arrhythmias</w:t>
      </w:r>
    </w:p>
    <w:p w14:paraId="518DAC35" w14:textId="77777777" w:rsidR="00765B43" w:rsidRPr="00BE51BA" w:rsidRDefault="00765B43" w:rsidP="00BE51BA">
      <w:pPr>
        <w:pStyle w:val="ListParagraph"/>
        <w:numPr>
          <w:ilvl w:val="0"/>
          <w:numId w:val="1"/>
        </w:numPr>
        <w:rPr>
          <w:b/>
          <w:bCs/>
          <w:sz w:val="32"/>
          <w:szCs w:val="32"/>
        </w:rPr>
      </w:pPr>
      <w:r w:rsidRPr="00BE51BA">
        <w:rPr>
          <w:b/>
          <w:bCs/>
          <w:sz w:val="32"/>
          <w:szCs w:val="32"/>
        </w:rPr>
        <w:t>Conclusion: Azelnidipine</w:t>
      </w:r>
    </w:p>
    <w:p w14:paraId="43144405" w14:textId="77777777" w:rsidR="008E3AE1" w:rsidRDefault="008E3AE1" w:rsidP="00765B43">
      <w:pPr>
        <w:rPr>
          <w:sz w:val="28"/>
          <w:szCs w:val="28"/>
        </w:rPr>
      </w:pPr>
      <w:r w:rsidRPr="008E3AE1">
        <w:rPr>
          <w:sz w:val="28"/>
          <w:szCs w:val="28"/>
        </w:rPr>
        <w:t>A</w:t>
      </w:r>
      <w:r w:rsidR="00962BFB">
        <w:rPr>
          <w:sz w:val="28"/>
          <w:szCs w:val="28"/>
        </w:rPr>
        <w:t xml:space="preserve">zelnidipine is the </w:t>
      </w:r>
      <w:r w:rsidRPr="008E3AE1">
        <w:rPr>
          <w:sz w:val="28"/>
          <w:szCs w:val="28"/>
        </w:rPr>
        <w:t xml:space="preserve"> potent and effective calcium channel blocker, providing significant benefits in the treatment of hypertension and cardiovascular diseases</w:t>
      </w:r>
    </w:p>
    <w:p w14:paraId="7B825AB1" w14:textId="77777777" w:rsidR="00765B43" w:rsidRDefault="008B71D5" w:rsidP="00765B43">
      <w:pPr>
        <w:rPr>
          <w:sz w:val="28"/>
          <w:szCs w:val="28"/>
        </w:rPr>
      </w:pPr>
      <w:r w:rsidRPr="008B71D5">
        <w:rPr>
          <w:sz w:val="28"/>
          <w:szCs w:val="28"/>
        </w:rPr>
        <w:t>Azelnidipine is a valuable treatment option for patients with hypertension and cardiovascular disease, offering effective blood pressure control and</w:t>
      </w:r>
      <w:r w:rsidR="00962BFB">
        <w:rPr>
          <w:sz w:val="28"/>
          <w:szCs w:val="28"/>
        </w:rPr>
        <w:t xml:space="preserve"> the</w:t>
      </w:r>
      <w:r w:rsidRPr="008B71D5">
        <w:rPr>
          <w:sz w:val="28"/>
          <w:szCs w:val="28"/>
        </w:rPr>
        <w:t xml:space="preserve"> improved cardiovascular outcomes.</w:t>
      </w:r>
    </w:p>
    <w:p w14:paraId="52DE2133" w14:textId="77777777" w:rsidR="000A5D57" w:rsidRDefault="000A5D57" w:rsidP="000A5D57">
      <w:pPr>
        <w:rPr>
          <w:sz w:val="28"/>
          <w:szCs w:val="28"/>
        </w:rPr>
      </w:pPr>
      <w:r w:rsidRPr="000A5D57">
        <w:rPr>
          <w:sz w:val="28"/>
          <w:szCs w:val="28"/>
        </w:rPr>
        <w:t>1. High efficacy in blood pressure control</w:t>
      </w:r>
    </w:p>
    <w:p w14:paraId="2EAC86C2" w14:textId="77777777" w:rsidR="000A5D57" w:rsidRPr="000A5D57" w:rsidRDefault="000A5D57" w:rsidP="000A5D57">
      <w:pPr>
        <w:rPr>
          <w:sz w:val="28"/>
          <w:szCs w:val="28"/>
        </w:rPr>
      </w:pPr>
      <w:r w:rsidRPr="000A5D57">
        <w:rPr>
          <w:sz w:val="28"/>
          <w:szCs w:val="28"/>
        </w:rPr>
        <w:lastRenderedPageBreak/>
        <w:t>2. Long-acting and once-daily dosing</w:t>
      </w:r>
    </w:p>
    <w:p w14:paraId="2BBA832A" w14:textId="77777777" w:rsidR="000A5D57" w:rsidRPr="000A5D57" w:rsidRDefault="000A5D57" w:rsidP="000A5D57">
      <w:pPr>
        <w:rPr>
          <w:sz w:val="28"/>
          <w:szCs w:val="28"/>
        </w:rPr>
      </w:pPr>
      <w:r w:rsidRPr="000A5D57">
        <w:rPr>
          <w:sz w:val="28"/>
          <w:szCs w:val="28"/>
        </w:rPr>
        <w:t>3. Improved cardiovascular outcomes</w:t>
      </w:r>
    </w:p>
    <w:p w14:paraId="2D46AF10" w14:textId="77777777" w:rsidR="000A5D57" w:rsidRPr="000A5D57" w:rsidRDefault="000A5D57" w:rsidP="000A5D57">
      <w:pPr>
        <w:rPr>
          <w:sz w:val="28"/>
          <w:szCs w:val="28"/>
        </w:rPr>
      </w:pPr>
      <w:r w:rsidRPr="000A5D57">
        <w:rPr>
          <w:sz w:val="28"/>
          <w:szCs w:val="28"/>
        </w:rPr>
        <w:t>4. Reduced risk of stroke and myocardial infarction</w:t>
      </w:r>
    </w:p>
    <w:p w14:paraId="0BB6B343" w14:textId="77777777" w:rsidR="000A5D57" w:rsidRDefault="000A5D57" w:rsidP="000A5D57">
      <w:pPr>
        <w:rPr>
          <w:sz w:val="28"/>
          <w:szCs w:val="28"/>
        </w:rPr>
      </w:pPr>
      <w:r w:rsidRPr="000A5D57">
        <w:rPr>
          <w:sz w:val="28"/>
          <w:szCs w:val="28"/>
        </w:rPr>
        <w:t>5. Well-tol</w:t>
      </w:r>
      <w:r>
        <w:rPr>
          <w:sz w:val="28"/>
          <w:szCs w:val="28"/>
        </w:rPr>
        <w:t>erated with minimal side effect</w:t>
      </w:r>
    </w:p>
    <w:p w14:paraId="7B07B886" w14:textId="77777777" w:rsidR="000A5D57" w:rsidRPr="00BE51BA" w:rsidRDefault="000A5D57" w:rsidP="00BE51BA">
      <w:pPr>
        <w:pStyle w:val="ListParagraph"/>
        <w:numPr>
          <w:ilvl w:val="0"/>
          <w:numId w:val="1"/>
        </w:numPr>
        <w:rPr>
          <w:b/>
          <w:bCs/>
          <w:sz w:val="32"/>
          <w:szCs w:val="32"/>
        </w:rPr>
      </w:pPr>
      <w:r w:rsidRPr="00BE51BA">
        <w:rPr>
          <w:b/>
          <w:bCs/>
          <w:sz w:val="32"/>
          <w:szCs w:val="32"/>
        </w:rPr>
        <w:t>References:</w:t>
      </w:r>
    </w:p>
    <w:p w14:paraId="723EECCE" w14:textId="77777777" w:rsidR="000A5D57" w:rsidRPr="000A5D57" w:rsidRDefault="000A5D57" w:rsidP="000A5D57">
      <w:pPr>
        <w:rPr>
          <w:sz w:val="28"/>
          <w:szCs w:val="28"/>
        </w:rPr>
      </w:pPr>
      <w:r>
        <w:rPr>
          <w:sz w:val="28"/>
          <w:szCs w:val="28"/>
        </w:rPr>
        <w:t>1.</w:t>
      </w:r>
      <w:r w:rsidRPr="000A5D57">
        <w:rPr>
          <w:sz w:val="28"/>
          <w:szCs w:val="28"/>
        </w:rPr>
        <w:t>Walker R and Whittlesea C. Clinical Pharmacy and Therapeutics; 5th Edn; Elsevier, 2007; 295-307.</w:t>
      </w:r>
    </w:p>
    <w:p w14:paraId="730F8C0D" w14:textId="77777777" w:rsidR="000A5D57" w:rsidRPr="000A5D57" w:rsidRDefault="000A5D57" w:rsidP="000A5D57">
      <w:pPr>
        <w:rPr>
          <w:sz w:val="28"/>
          <w:szCs w:val="28"/>
        </w:rPr>
      </w:pPr>
      <w:r>
        <w:rPr>
          <w:sz w:val="28"/>
          <w:szCs w:val="28"/>
        </w:rPr>
        <w:t>2.</w:t>
      </w:r>
      <w:r w:rsidRPr="000A5D57">
        <w:rPr>
          <w:sz w:val="28"/>
          <w:szCs w:val="28"/>
        </w:rPr>
        <w:t>Tamargo J and Ruilope LM.,Investigational calcium channel blockers for the treatment of hypertension, Expert Opinion on Investigational Drug, 2016; 1-51.</w:t>
      </w:r>
    </w:p>
    <w:p w14:paraId="367CBA3F" w14:textId="77777777" w:rsidR="000A5D57" w:rsidRPr="000A5D57" w:rsidRDefault="000A5D57" w:rsidP="000A5D57">
      <w:pPr>
        <w:rPr>
          <w:sz w:val="28"/>
          <w:szCs w:val="28"/>
        </w:rPr>
      </w:pPr>
      <w:r>
        <w:rPr>
          <w:sz w:val="28"/>
          <w:szCs w:val="28"/>
        </w:rPr>
        <w:t xml:space="preserve"> 3.</w:t>
      </w:r>
      <w:r w:rsidRPr="000A5D57">
        <w:rPr>
          <w:sz w:val="28"/>
          <w:szCs w:val="28"/>
        </w:rPr>
        <w:t xml:space="preserve">O’Neil MJ, ed. The Merck Index An Encyclopedia of Chemicals, Drugs, </w:t>
      </w:r>
    </w:p>
    <w:p w14:paraId="6A01CF89" w14:textId="77777777" w:rsidR="000A5D57" w:rsidRPr="000A5D57" w:rsidRDefault="000A5D57" w:rsidP="000A5D57">
      <w:pPr>
        <w:rPr>
          <w:sz w:val="28"/>
          <w:szCs w:val="28"/>
        </w:rPr>
      </w:pPr>
      <w:r w:rsidRPr="000A5D57">
        <w:rPr>
          <w:sz w:val="28"/>
          <w:szCs w:val="28"/>
        </w:rPr>
        <w:t xml:space="preserve">and Biological. 14th ed. New Jersy USA,: Merck research laboratories </w:t>
      </w:r>
    </w:p>
    <w:p w14:paraId="6283B400" w14:textId="77777777" w:rsidR="000A5D57" w:rsidRPr="000A5D57" w:rsidRDefault="000A5D57" w:rsidP="000A5D57">
      <w:pPr>
        <w:rPr>
          <w:sz w:val="28"/>
          <w:szCs w:val="28"/>
        </w:rPr>
      </w:pPr>
      <w:r w:rsidRPr="000A5D57">
        <w:rPr>
          <w:sz w:val="28"/>
          <w:szCs w:val="28"/>
        </w:rPr>
        <w:t>Division of Merck and Co. Inc.; 2006:153.</w:t>
      </w:r>
    </w:p>
    <w:p w14:paraId="719D6027" w14:textId="77777777" w:rsidR="000A5D57" w:rsidRPr="000A5D57" w:rsidRDefault="000A5D57" w:rsidP="000A5D57">
      <w:pPr>
        <w:rPr>
          <w:sz w:val="28"/>
          <w:szCs w:val="28"/>
        </w:rPr>
      </w:pPr>
      <w:r>
        <w:rPr>
          <w:sz w:val="28"/>
          <w:szCs w:val="28"/>
        </w:rPr>
        <w:t>4.</w:t>
      </w:r>
      <w:r w:rsidRPr="000A5D57">
        <w:rPr>
          <w:sz w:val="28"/>
          <w:szCs w:val="28"/>
        </w:rPr>
        <w:t xml:space="preserve">Catterall WA, Perez-Reyes E, Snutch TP, Striessnig J. International </w:t>
      </w:r>
    </w:p>
    <w:p w14:paraId="3D7EB78C" w14:textId="77777777" w:rsidR="000A5D57" w:rsidRPr="000A5D57" w:rsidRDefault="000A5D57" w:rsidP="000A5D57">
      <w:pPr>
        <w:rPr>
          <w:sz w:val="28"/>
          <w:szCs w:val="28"/>
        </w:rPr>
      </w:pPr>
      <w:r w:rsidRPr="000A5D57">
        <w:rPr>
          <w:sz w:val="28"/>
          <w:szCs w:val="28"/>
        </w:rPr>
        <w:t xml:space="preserve">Union of Pharmacology. XLVIII. Nomenclature and structure-function </w:t>
      </w:r>
    </w:p>
    <w:p w14:paraId="4154479B" w14:textId="77777777" w:rsidR="000A5D57" w:rsidRPr="000A5D57" w:rsidRDefault="000A5D57" w:rsidP="000A5D57">
      <w:pPr>
        <w:rPr>
          <w:sz w:val="28"/>
          <w:szCs w:val="28"/>
        </w:rPr>
      </w:pPr>
      <w:r w:rsidRPr="000A5D57">
        <w:rPr>
          <w:sz w:val="28"/>
          <w:szCs w:val="28"/>
        </w:rPr>
        <w:t xml:space="preserve">relationships of voltage-gated calcium channels. Pharmacol Rev. </w:t>
      </w:r>
    </w:p>
    <w:p w14:paraId="594BE5AA" w14:textId="77777777" w:rsidR="000A5D57" w:rsidRDefault="000A5D57" w:rsidP="000A5D57">
      <w:pPr>
        <w:rPr>
          <w:sz w:val="28"/>
          <w:szCs w:val="28"/>
        </w:rPr>
      </w:pPr>
      <w:r w:rsidRPr="000A5D57">
        <w:rPr>
          <w:sz w:val="28"/>
          <w:szCs w:val="28"/>
        </w:rPr>
        <w:t>2005;57:411-425.</w:t>
      </w:r>
    </w:p>
    <w:p w14:paraId="4FB69B39" w14:textId="77777777" w:rsidR="000A5D57" w:rsidRPr="000A5D57" w:rsidRDefault="000A5D57" w:rsidP="000A5D57">
      <w:pPr>
        <w:rPr>
          <w:sz w:val="28"/>
          <w:szCs w:val="28"/>
        </w:rPr>
      </w:pPr>
      <w:r>
        <w:rPr>
          <w:sz w:val="28"/>
          <w:szCs w:val="28"/>
        </w:rPr>
        <w:t>5.</w:t>
      </w:r>
      <w:r w:rsidRPr="000A5D57">
        <w:rPr>
          <w:sz w:val="28"/>
          <w:szCs w:val="28"/>
        </w:rPr>
        <w:t xml:space="preserve">Gore MG, Dabhade PS. RP-HPLC method development and validation of </w:t>
      </w:r>
    </w:p>
    <w:p w14:paraId="2B6DCC33" w14:textId="77777777" w:rsidR="000A5D57" w:rsidRPr="000A5D57" w:rsidRDefault="000A5D57" w:rsidP="000A5D57">
      <w:pPr>
        <w:rPr>
          <w:sz w:val="28"/>
          <w:szCs w:val="28"/>
        </w:rPr>
      </w:pPr>
      <w:r w:rsidRPr="000A5D57">
        <w:rPr>
          <w:sz w:val="28"/>
          <w:szCs w:val="28"/>
        </w:rPr>
        <w:t>azelnidipine. Int J Pharm Sci Res. 2016;7:5111.</w:t>
      </w:r>
    </w:p>
    <w:p w14:paraId="2E3F88FC" w14:textId="77777777" w:rsidR="000A5D57" w:rsidRPr="000A5D57" w:rsidRDefault="000A5D57" w:rsidP="000A5D57">
      <w:pPr>
        <w:rPr>
          <w:sz w:val="28"/>
          <w:szCs w:val="28"/>
        </w:rPr>
      </w:pPr>
      <w:r>
        <w:rPr>
          <w:sz w:val="28"/>
          <w:szCs w:val="28"/>
        </w:rPr>
        <w:t>6.</w:t>
      </w:r>
      <w:r w:rsidRPr="000A5D57">
        <w:rPr>
          <w:sz w:val="28"/>
          <w:szCs w:val="28"/>
        </w:rPr>
        <w:t>Williams B, Mancia G, Spiering W, et al. 2018 ESC/</w:t>
      </w:r>
    </w:p>
    <w:p w14:paraId="5676F7D3" w14:textId="77777777" w:rsidR="000A5D57" w:rsidRPr="000A5D57" w:rsidRDefault="000A5D57" w:rsidP="000A5D57">
      <w:pPr>
        <w:rPr>
          <w:sz w:val="28"/>
          <w:szCs w:val="28"/>
        </w:rPr>
      </w:pPr>
      <w:r w:rsidRPr="000A5D57">
        <w:rPr>
          <w:sz w:val="28"/>
          <w:szCs w:val="28"/>
        </w:rPr>
        <w:t>ESH Guidelines for the management of arterial</w:t>
      </w:r>
    </w:p>
    <w:p w14:paraId="2D0E300C" w14:textId="77777777" w:rsidR="000A5D57" w:rsidRPr="000A5D57" w:rsidRDefault="000A5D57" w:rsidP="000A5D57">
      <w:pPr>
        <w:rPr>
          <w:sz w:val="28"/>
          <w:szCs w:val="28"/>
        </w:rPr>
      </w:pPr>
      <w:r w:rsidRPr="000A5D57">
        <w:rPr>
          <w:sz w:val="28"/>
          <w:szCs w:val="28"/>
        </w:rPr>
        <w:t>hypertension: The Task Force for the management</w:t>
      </w:r>
    </w:p>
    <w:p w14:paraId="14560066" w14:textId="77777777" w:rsidR="000A5D57" w:rsidRPr="000A5D57" w:rsidRDefault="000A5D57" w:rsidP="000A5D57">
      <w:pPr>
        <w:rPr>
          <w:sz w:val="28"/>
          <w:szCs w:val="28"/>
        </w:rPr>
      </w:pPr>
      <w:r w:rsidRPr="000A5D57">
        <w:rPr>
          <w:sz w:val="28"/>
          <w:szCs w:val="28"/>
        </w:rPr>
        <w:t>of arterial hypertension of the European Society of</w:t>
      </w:r>
    </w:p>
    <w:p w14:paraId="4259F9D5" w14:textId="77777777" w:rsidR="000A5D57" w:rsidRPr="000A5D57" w:rsidRDefault="000A5D57" w:rsidP="000A5D57">
      <w:pPr>
        <w:rPr>
          <w:sz w:val="28"/>
          <w:szCs w:val="28"/>
        </w:rPr>
      </w:pPr>
      <w:r w:rsidRPr="000A5D57">
        <w:rPr>
          <w:sz w:val="28"/>
          <w:szCs w:val="28"/>
        </w:rPr>
        <w:lastRenderedPageBreak/>
        <w:t>Cardiology and the European Society of Hyperten-</w:t>
      </w:r>
    </w:p>
    <w:p w14:paraId="10D243BD" w14:textId="77777777" w:rsidR="000A5D57" w:rsidRPr="000A5D57" w:rsidRDefault="000A5D57" w:rsidP="000A5D57">
      <w:pPr>
        <w:rPr>
          <w:sz w:val="28"/>
          <w:szCs w:val="28"/>
        </w:rPr>
      </w:pPr>
      <w:r w:rsidRPr="000A5D57">
        <w:rPr>
          <w:sz w:val="28"/>
          <w:szCs w:val="28"/>
        </w:rPr>
        <w:t>sion: The Task Force for the management of arterial</w:t>
      </w:r>
    </w:p>
    <w:p w14:paraId="6D7D5797" w14:textId="77777777" w:rsidR="000A5D57" w:rsidRPr="000A5D57" w:rsidRDefault="000A5D57" w:rsidP="000A5D57">
      <w:pPr>
        <w:rPr>
          <w:sz w:val="28"/>
          <w:szCs w:val="28"/>
        </w:rPr>
      </w:pPr>
      <w:r w:rsidRPr="000A5D57">
        <w:rPr>
          <w:sz w:val="28"/>
          <w:szCs w:val="28"/>
        </w:rPr>
        <w:t>hypertension of the European Society of Cardiology</w:t>
      </w:r>
    </w:p>
    <w:p w14:paraId="7C9622F4" w14:textId="77777777" w:rsidR="000A5D57" w:rsidRPr="000A5D57" w:rsidRDefault="000A5D57" w:rsidP="000A5D57">
      <w:pPr>
        <w:rPr>
          <w:sz w:val="28"/>
          <w:szCs w:val="28"/>
        </w:rPr>
      </w:pPr>
      <w:r w:rsidRPr="000A5D57">
        <w:rPr>
          <w:sz w:val="28"/>
          <w:szCs w:val="28"/>
        </w:rPr>
        <w:t>and the European Society of Hypertension.</w:t>
      </w:r>
    </w:p>
    <w:p w14:paraId="26C7E872" w14:textId="77777777" w:rsidR="000A5D57" w:rsidRPr="000A5D57" w:rsidRDefault="000A5D57" w:rsidP="000A5D57">
      <w:pPr>
        <w:rPr>
          <w:sz w:val="28"/>
          <w:szCs w:val="28"/>
        </w:rPr>
      </w:pPr>
      <w:r w:rsidRPr="000A5D57">
        <w:rPr>
          <w:sz w:val="28"/>
          <w:szCs w:val="28"/>
        </w:rPr>
        <w:t>J Hypertens. 2018;36:1953–2041</w:t>
      </w:r>
    </w:p>
    <w:p w14:paraId="5E2D365A" w14:textId="77777777" w:rsidR="000A5D57" w:rsidRPr="000A5D57" w:rsidRDefault="000A5D57" w:rsidP="000A5D57">
      <w:pPr>
        <w:rPr>
          <w:sz w:val="28"/>
          <w:szCs w:val="28"/>
        </w:rPr>
      </w:pPr>
      <w:r>
        <w:rPr>
          <w:sz w:val="28"/>
          <w:szCs w:val="28"/>
        </w:rPr>
        <w:t>7.</w:t>
      </w:r>
      <w:r w:rsidRPr="000A5D57">
        <w:rPr>
          <w:sz w:val="28"/>
          <w:szCs w:val="28"/>
        </w:rPr>
        <w:t>Ramakrishnan S, Zachariah G, Gupta K, et al.</w:t>
      </w:r>
    </w:p>
    <w:p w14:paraId="078B0BD7" w14:textId="77777777" w:rsidR="000A5D57" w:rsidRPr="000A5D57" w:rsidRDefault="000A5D57" w:rsidP="000A5D57">
      <w:pPr>
        <w:rPr>
          <w:sz w:val="28"/>
          <w:szCs w:val="28"/>
        </w:rPr>
      </w:pPr>
      <w:r w:rsidRPr="000A5D57">
        <w:rPr>
          <w:sz w:val="28"/>
          <w:szCs w:val="28"/>
        </w:rPr>
        <w:t>Prevalence of hypertension among Indian adults:</w:t>
      </w:r>
    </w:p>
    <w:p w14:paraId="7C51F538" w14:textId="77777777" w:rsidR="000A5D57" w:rsidRPr="000A5D57" w:rsidRDefault="000A5D57" w:rsidP="000A5D57">
      <w:pPr>
        <w:rPr>
          <w:sz w:val="28"/>
          <w:szCs w:val="28"/>
        </w:rPr>
      </w:pPr>
      <w:r w:rsidRPr="000A5D57">
        <w:rPr>
          <w:sz w:val="28"/>
          <w:szCs w:val="28"/>
        </w:rPr>
        <w:t>results from the great India blood pressure survey.</w:t>
      </w:r>
    </w:p>
    <w:p w14:paraId="6F39556F" w14:textId="77777777" w:rsidR="000A5D57" w:rsidRPr="000A5D57" w:rsidRDefault="000A5D57" w:rsidP="000A5D57">
      <w:pPr>
        <w:rPr>
          <w:sz w:val="28"/>
          <w:szCs w:val="28"/>
        </w:rPr>
      </w:pPr>
      <w:r w:rsidRPr="000A5D57">
        <w:rPr>
          <w:sz w:val="28"/>
          <w:szCs w:val="28"/>
        </w:rPr>
        <w:t>Indian Heart J. 2019;71:309–13.</w:t>
      </w:r>
    </w:p>
    <w:p w14:paraId="058F7957" w14:textId="77777777" w:rsidR="000A5D57" w:rsidRPr="000A5D57" w:rsidRDefault="000A5D57" w:rsidP="000A5D57">
      <w:pPr>
        <w:rPr>
          <w:sz w:val="28"/>
          <w:szCs w:val="28"/>
        </w:rPr>
      </w:pPr>
      <w:r>
        <w:rPr>
          <w:sz w:val="28"/>
          <w:szCs w:val="28"/>
        </w:rPr>
        <w:t>8.</w:t>
      </w:r>
      <w:r w:rsidRPr="000A5D57">
        <w:rPr>
          <w:sz w:val="28"/>
          <w:szCs w:val="28"/>
        </w:rPr>
        <w:t>Gupta R, Xavier D. Hypertension: the most impor-</w:t>
      </w:r>
    </w:p>
    <w:p w14:paraId="6C2EB560" w14:textId="77777777" w:rsidR="000A5D57" w:rsidRPr="000A5D57" w:rsidRDefault="000A5D57" w:rsidP="000A5D57">
      <w:pPr>
        <w:rPr>
          <w:sz w:val="28"/>
          <w:szCs w:val="28"/>
        </w:rPr>
      </w:pPr>
      <w:r w:rsidRPr="000A5D57">
        <w:rPr>
          <w:sz w:val="28"/>
          <w:szCs w:val="28"/>
        </w:rPr>
        <w:t>tant non communicable disease risk factor in India.</w:t>
      </w:r>
    </w:p>
    <w:p w14:paraId="56F11B9C" w14:textId="77777777" w:rsidR="000A5D57" w:rsidRPr="000A5D57" w:rsidRDefault="000A5D57" w:rsidP="000A5D57">
      <w:pPr>
        <w:rPr>
          <w:sz w:val="28"/>
          <w:szCs w:val="28"/>
        </w:rPr>
      </w:pPr>
      <w:r w:rsidRPr="000A5D57">
        <w:rPr>
          <w:sz w:val="28"/>
          <w:szCs w:val="28"/>
        </w:rPr>
        <w:t>Indian Heart J. 2018;70:565–72.</w:t>
      </w:r>
    </w:p>
    <w:p w14:paraId="7ABD13B3" w14:textId="77777777" w:rsidR="000A5D57" w:rsidRPr="000A5D57" w:rsidRDefault="000A5D57" w:rsidP="000A5D57">
      <w:pPr>
        <w:rPr>
          <w:sz w:val="28"/>
          <w:szCs w:val="28"/>
        </w:rPr>
      </w:pPr>
      <w:r>
        <w:rPr>
          <w:sz w:val="28"/>
          <w:szCs w:val="28"/>
        </w:rPr>
        <w:t>9.</w:t>
      </w:r>
      <w:r w:rsidRPr="000A5D57">
        <w:rPr>
          <w:sz w:val="28"/>
          <w:szCs w:val="28"/>
        </w:rPr>
        <w:t>Abe M, Soma M. Multifunctional L/N- and L/T-type</w:t>
      </w:r>
    </w:p>
    <w:p w14:paraId="42A9A6AC" w14:textId="77777777" w:rsidR="000A5D57" w:rsidRPr="000A5D57" w:rsidRDefault="000A5D57" w:rsidP="000A5D57">
      <w:pPr>
        <w:rPr>
          <w:sz w:val="28"/>
          <w:szCs w:val="28"/>
        </w:rPr>
      </w:pPr>
      <w:r w:rsidRPr="000A5D57">
        <w:rPr>
          <w:sz w:val="28"/>
          <w:szCs w:val="28"/>
        </w:rPr>
        <w:t>calcium channel blockers for kidney protection.</w:t>
      </w:r>
    </w:p>
    <w:p w14:paraId="016BFD03" w14:textId="77777777" w:rsidR="000A5D57" w:rsidRPr="000A5D57" w:rsidRDefault="000A5D57" w:rsidP="000A5D57">
      <w:pPr>
        <w:rPr>
          <w:sz w:val="28"/>
          <w:szCs w:val="28"/>
        </w:rPr>
      </w:pPr>
      <w:r w:rsidRPr="000A5D57">
        <w:rPr>
          <w:sz w:val="28"/>
          <w:szCs w:val="28"/>
        </w:rPr>
        <w:t>Hypertens Res. 2015;38:804–6.</w:t>
      </w:r>
    </w:p>
    <w:p w14:paraId="26D61E7A" w14:textId="77777777" w:rsidR="000A5D57" w:rsidRPr="000A5D57" w:rsidRDefault="000A5D57" w:rsidP="000A5D57">
      <w:pPr>
        <w:rPr>
          <w:sz w:val="28"/>
          <w:szCs w:val="28"/>
        </w:rPr>
      </w:pPr>
      <w:r>
        <w:rPr>
          <w:sz w:val="28"/>
          <w:szCs w:val="28"/>
        </w:rPr>
        <w:t>10.</w:t>
      </w:r>
      <w:r w:rsidRPr="000A5D57">
        <w:rPr>
          <w:sz w:val="28"/>
          <w:szCs w:val="28"/>
        </w:rPr>
        <w:t>Oizumi K, Nishino H, Koike H, Sada T, Miyamoto</w:t>
      </w:r>
    </w:p>
    <w:p w14:paraId="7F5C059C" w14:textId="77777777" w:rsidR="000A5D57" w:rsidRPr="000A5D57" w:rsidRDefault="000A5D57" w:rsidP="000A5D57">
      <w:pPr>
        <w:rPr>
          <w:sz w:val="28"/>
          <w:szCs w:val="28"/>
        </w:rPr>
      </w:pPr>
      <w:r w:rsidRPr="000A5D57">
        <w:rPr>
          <w:sz w:val="28"/>
          <w:szCs w:val="28"/>
        </w:rPr>
        <w:t>M, Kimura T. Antihypertensive effects of CS-905, a</w:t>
      </w:r>
    </w:p>
    <w:p w14:paraId="08502E78" w14:textId="77777777" w:rsidR="000A5D57" w:rsidRPr="000A5D57" w:rsidRDefault="000A5D57" w:rsidP="000A5D57">
      <w:pPr>
        <w:rPr>
          <w:sz w:val="28"/>
          <w:szCs w:val="28"/>
        </w:rPr>
      </w:pPr>
      <w:r w:rsidRPr="000A5D57">
        <w:rPr>
          <w:sz w:val="28"/>
          <w:szCs w:val="28"/>
        </w:rPr>
        <w:t>novel dihydropyridine Ca?? channel blocker. Jpn J</w:t>
      </w:r>
    </w:p>
    <w:p w14:paraId="071365F9" w14:textId="77777777" w:rsidR="000A5D57" w:rsidRPr="000A5D57" w:rsidRDefault="000A5D57" w:rsidP="000A5D57">
      <w:pPr>
        <w:rPr>
          <w:sz w:val="28"/>
          <w:szCs w:val="28"/>
        </w:rPr>
      </w:pPr>
      <w:r w:rsidRPr="000A5D57">
        <w:rPr>
          <w:sz w:val="28"/>
          <w:szCs w:val="28"/>
        </w:rPr>
        <w:t>Pharmacol. 1989;51:57–64.</w:t>
      </w:r>
    </w:p>
    <w:p w14:paraId="0E3BB3AA" w14:textId="77777777" w:rsidR="000A5D57" w:rsidRPr="000A5D57" w:rsidRDefault="000A5D57" w:rsidP="000A5D57">
      <w:pPr>
        <w:rPr>
          <w:sz w:val="28"/>
          <w:szCs w:val="28"/>
        </w:rPr>
      </w:pPr>
      <w:r>
        <w:rPr>
          <w:sz w:val="28"/>
          <w:szCs w:val="28"/>
        </w:rPr>
        <w:t>11.</w:t>
      </w:r>
      <w:r w:rsidRPr="000A5D57">
        <w:rPr>
          <w:sz w:val="28"/>
          <w:szCs w:val="28"/>
        </w:rPr>
        <w:t xml:space="preserve">Jian – jun zou, Hong-jian ji, Xiao-Hua Zhou, Yu-Bin Zhu, Hong –wei Fan, Da-Wei Xiao, </w:t>
      </w:r>
    </w:p>
    <w:p w14:paraId="236828B2" w14:textId="77777777" w:rsidR="000A5D57" w:rsidRPr="000A5D57" w:rsidRDefault="000A5D57" w:rsidP="000A5D57">
      <w:pPr>
        <w:rPr>
          <w:sz w:val="28"/>
          <w:szCs w:val="28"/>
        </w:rPr>
      </w:pPr>
      <w:r w:rsidRPr="000A5D57">
        <w:rPr>
          <w:sz w:val="28"/>
          <w:szCs w:val="28"/>
        </w:rPr>
        <w:t xml:space="preserve">Qin Hu, Determination of azelnidipine by LC-ESI-MS and its application to a </w:t>
      </w:r>
    </w:p>
    <w:p w14:paraId="6DEE0762" w14:textId="77777777" w:rsidR="000A5D57" w:rsidRPr="000A5D57" w:rsidRDefault="000A5D57" w:rsidP="000A5D57">
      <w:pPr>
        <w:rPr>
          <w:sz w:val="28"/>
          <w:szCs w:val="28"/>
        </w:rPr>
      </w:pPr>
      <w:r w:rsidRPr="000A5D57">
        <w:rPr>
          <w:sz w:val="28"/>
          <w:szCs w:val="28"/>
        </w:rPr>
        <w:lastRenderedPageBreak/>
        <w:t>pharmacokinetic study in healthy Chinese volunteers, Pharmazie, 2008; 63(8): 568-70.</w:t>
      </w:r>
    </w:p>
    <w:p w14:paraId="5F9E28D2" w14:textId="77777777" w:rsidR="000A5D57" w:rsidRPr="000A5D57" w:rsidRDefault="000A5D57" w:rsidP="000A5D57">
      <w:pPr>
        <w:rPr>
          <w:sz w:val="28"/>
          <w:szCs w:val="28"/>
        </w:rPr>
      </w:pPr>
      <w:r>
        <w:rPr>
          <w:sz w:val="28"/>
          <w:szCs w:val="28"/>
        </w:rPr>
        <w:t>13.</w:t>
      </w:r>
      <w:r w:rsidRPr="000A5D57">
        <w:rPr>
          <w:sz w:val="28"/>
          <w:szCs w:val="28"/>
        </w:rPr>
        <w:t xml:space="preserve">Jenisha M, Shivangi P, Namrata P, Shreya S, Prasanna P and U. M. Upadhyay, stability </w:t>
      </w:r>
    </w:p>
    <w:p w14:paraId="5190E19F" w14:textId="77777777" w:rsidR="000A5D57" w:rsidRPr="000A5D57" w:rsidRDefault="000A5D57" w:rsidP="000A5D57">
      <w:pPr>
        <w:rPr>
          <w:sz w:val="28"/>
          <w:szCs w:val="28"/>
        </w:rPr>
      </w:pPr>
      <w:r w:rsidRPr="000A5D57">
        <w:rPr>
          <w:sz w:val="28"/>
          <w:szCs w:val="28"/>
        </w:rPr>
        <w:t xml:space="preserve">indicating analytical method development and validation for estimation of azelnidipine, </w:t>
      </w:r>
    </w:p>
    <w:p w14:paraId="3E2C68BA" w14:textId="77777777" w:rsidR="000A5D57" w:rsidRPr="000A5D57" w:rsidRDefault="000A5D57" w:rsidP="000A5D57">
      <w:pPr>
        <w:rPr>
          <w:sz w:val="28"/>
          <w:szCs w:val="28"/>
        </w:rPr>
      </w:pPr>
      <w:r w:rsidRPr="000A5D57">
        <w:rPr>
          <w:sz w:val="28"/>
          <w:szCs w:val="28"/>
        </w:rPr>
        <w:t>World Journal of Pharmaceutical Research, 2016; 5(2): 831-847.</w:t>
      </w:r>
    </w:p>
    <w:p w14:paraId="48BA8ADA" w14:textId="77777777" w:rsidR="000A5D57" w:rsidRPr="000A5D57" w:rsidRDefault="000A5D57" w:rsidP="000A5D57">
      <w:pPr>
        <w:rPr>
          <w:sz w:val="28"/>
          <w:szCs w:val="28"/>
        </w:rPr>
      </w:pPr>
      <w:r>
        <w:rPr>
          <w:sz w:val="28"/>
          <w:szCs w:val="28"/>
        </w:rPr>
        <w:t>14.</w:t>
      </w:r>
      <w:r w:rsidRPr="000A5D57">
        <w:rPr>
          <w:sz w:val="28"/>
          <w:szCs w:val="28"/>
        </w:rPr>
        <w:t xml:space="preserve">Rele RV, Spectrophotometric Estimation of Azelnidipine in Bulk drug and </w:t>
      </w:r>
    </w:p>
    <w:p w14:paraId="376D9A86" w14:textId="77777777" w:rsidR="000A5D57" w:rsidRPr="000A5D57" w:rsidRDefault="000A5D57" w:rsidP="000A5D57">
      <w:pPr>
        <w:rPr>
          <w:sz w:val="28"/>
          <w:szCs w:val="28"/>
        </w:rPr>
      </w:pPr>
      <w:r w:rsidRPr="000A5D57">
        <w:rPr>
          <w:sz w:val="28"/>
          <w:szCs w:val="28"/>
        </w:rPr>
        <w:t xml:space="preserve">Pharmaceutical Dosage form by First Order Derivative and Area Under Curve Methods, </w:t>
      </w:r>
    </w:p>
    <w:p w14:paraId="02CDCB8B" w14:textId="77777777" w:rsidR="000A5D57" w:rsidRPr="000A5D57" w:rsidRDefault="000A5D57" w:rsidP="000A5D57">
      <w:pPr>
        <w:rPr>
          <w:sz w:val="28"/>
          <w:szCs w:val="28"/>
        </w:rPr>
      </w:pPr>
      <w:r w:rsidRPr="000A5D57">
        <w:rPr>
          <w:sz w:val="28"/>
          <w:szCs w:val="28"/>
        </w:rPr>
        <w:t>American Journal of PharmTech Research, 2014; 4(2): 126-135.</w:t>
      </w:r>
    </w:p>
    <w:p w14:paraId="2C064433" w14:textId="77777777" w:rsidR="000A5D57" w:rsidRPr="000A5D57" w:rsidRDefault="006F316E" w:rsidP="000A5D57">
      <w:pPr>
        <w:rPr>
          <w:sz w:val="28"/>
          <w:szCs w:val="28"/>
        </w:rPr>
      </w:pPr>
      <w:r>
        <w:rPr>
          <w:sz w:val="28"/>
          <w:szCs w:val="28"/>
        </w:rPr>
        <w:t>15.</w:t>
      </w:r>
      <w:r w:rsidR="000A5D57" w:rsidRPr="000A5D57">
        <w:rPr>
          <w:sz w:val="28"/>
          <w:szCs w:val="28"/>
        </w:rPr>
        <w:t xml:space="preserve">Amin AA,Saad M and Ahmed M, Simultaneous Determination of Azelnidipine and </w:t>
      </w:r>
    </w:p>
    <w:p w14:paraId="077334EC" w14:textId="77777777" w:rsidR="000A5D57" w:rsidRPr="000A5D57" w:rsidRDefault="000A5D57" w:rsidP="000A5D57">
      <w:pPr>
        <w:rPr>
          <w:sz w:val="28"/>
          <w:szCs w:val="28"/>
        </w:rPr>
      </w:pPr>
      <w:r w:rsidRPr="000A5D57">
        <w:rPr>
          <w:sz w:val="28"/>
          <w:szCs w:val="28"/>
        </w:rPr>
        <w:t xml:space="preserve">Olmesartan Medoxomil in Pharmaceutical Dosage Forms by UFLC Method, Journal of </w:t>
      </w:r>
    </w:p>
    <w:p w14:paraId="69C1E46D" w14:textId="77777777" w:rsidR="000A5D57" w:rsidRPr="000A5D57" w:rsidRDefault="000A5D57" w:rsidP="000A5D57">
      <w:pPr>
        <w:rPr>
          <w:sz w:val="28"/>
          <w:szCs w:val="28"/>
        </w:rPr>
      </w:pPr>
      <w:r w:rsidRPr="000A5D57">
        <w:rPr>
          <w:sz w:val="28"/>
          <w:szCs w:val="28"/>
        </w:rPr>
        <w:t>Pharma SciTech, 2016; 69-74.</w:t>
      </w:r>
    </w:p>
    <w:p w14:paraId="4E650742" w14:textId="77777777" w:rsidR="000A5D57" w:rsidRPr="000A5D57" w:rsidRDefault="006F316E" w:rsidP="000A5D57">
      <w:pPr>
        <w:rPr>
          <w:sz w:val="28"/>
          <w:szCs w:val="28"/>
        </w:rPr>
      </w:pPr>
      <w:r>
        <w:rPr>
          <w:sz w:val="28"/>
          <w:szCs w:val="28"/>
        </w:rPr>
        <w:t>16.</w:t>
      </w:r>
      <w:r w:rsidR="000A5D57" w:rsidRPr="000A5D57">
        <w:rPr>
          <w:sz w:val="28"/>
          <w:szCs w:val="28"/>
        </w:rPr>
        <w:t xml:space="preserve">Gore MG and Dabhade PS, RP-HPLC Method Development and Validation of </w:t>
      </w:r>
    </w:p>
    <w:p w14:paraId="14D44AC4" w14:textId="77777777" w:rsidR="000A5D57" w:rsidRPr="000A5D57" w:rsidRDefault="000A5D57" w:rsidP="000A5D57">
      <w:pPr>
        <w:rPr>
          <w:sz w:val="28"/>
          <w:szCs w:val="28"/>
        </w:rPr>
      </w:pPr>
      <w:r w:rsidRPr="000A5D57">
        <w:rPr>
          <w:sz w:val="28"/>
          <w:szCs w:val="28"/>
        </w:rPr>
        <w:t>Azelnidipine, IJPSR, 2016; 5111-5114.</w:t>
      </w:r>
    </w:p>
    <w:p w14:paraId="2F45083D" w14:textId="77777777" w:rsidR="000A5D57" w:rsidRPr="000A5D57" w:rsidRDefault="006F316E" w:rsidP="000A5D57">
      <w:pPr>
        <w:rPr>
          <w:sz w:val="28"/>
          <w:szCs w:val="28"/>
        </w:rPr>
      </w:pPr>
      <w:r>
        <w:rPr>
          <w:sz w:val="28"/>
          <w:szCs w:val="28"/>
        </w:rPr>
        <w:t>17.</w:t>
      </w:r>
      <w:r w:rsidR="000A5D57" w:rsidRPr="000A5D57">
        <w:rPr>
          <w:sz w:val="28"/>
          <w:szCs w:val="28"/>
        </w:rPr>
        <w:t xml:space="preserve">Kawabata K, Samata N, Urasaki Y, Fukazawa I, Uchida N, Uchida E, </w:t>
      </w:r>
    </w:p>
    <w:p w14:paraId="0659C722" w14:textId="77777777" w:rsidR="000A5D57" w:rsidRPr="000A5D57" w:rsidRDefault="000A5D57" w:rsidP="000A5D57">
      <w:pPr>
        <w:rPr>
          <w:sz w:val="28"/>
          <w:szCs w:val="28"/>
        </w:rPr>
      </w:pPr>
      <w:r w:rsidRPr="000A5D57">
        <w:rPr>
          <w:sz w:val="28"/>
          <w:szCs w:val="28"/>
        </w:rPr>
        <w:t xml:space="preserve">Yasuhara H. Enantioselective determination of azelnidipine in human </w:t>
      </w:r>
    </w:p>
    <w:p w14:paraId="3D3914F4" w14:textId="77777777" w:rsidR="000A5D57" w:rsidRPr="000A5D57" w:rsidRDefault="000A5D57" w:rsidP="000A5D57">
      <w:pPr>
        <w:rPr>
          <w:sz w:val="28"/>
          <w:szCs w:val="28"/>
        </w:rPr>
      </w:pPr>
      <w:r w:rsidRPr="000A5D57">
        <w:rPr>
          <w:sz w:val="28"/>
          <w:szCs w:val="28"/>
        </w:rPr>
        <w:t xml:space="preserve">plasma using liquid chromatography-tandem mass spectrometry. J </w:t>
      </w:r>
    </w:p>
    <w:p w14:paraId="51E5B7EB" w14:textId="77777777" w:rsidR="000A5D57" w:rsidRPr="000A5D57" w:rsidRDefault="000A5D57" w:rsidP="000A5D57">
      <w:pPr>
        <w:rPr>
          <w:sz w:val="28"/>
          <w:szCs w:val="28"/>
        </w:rPr>
      </w:pPr>
      <w:r w:rsidRPr="000A5D57">
        <w:rPr>
          <w:sz w:val="28"/>
          <w:szCs w:val="28"/>
        </w:rPr>
        <w:t>Chromatogr B Anal Technol Biomed Life Sci. 2007;852:389-397.</w:t>
      </w:r>
    </w:p>
    <w:p w14:paraId="74CDA60F" w14:textId="77777777" w:rsidR="000A5D57" w:rsidRPr="000A5D57" w:rsidRDefault="006F316E" w:rsidP="000A5D57">
      <w:pPr>
        <w:rPr>
          <w:sz w:val="28"/>
          <w:szCs w:val="28"/>
        </w:rPr>
      </w:pPr>
      <w:r>
        <w:rPr>
          <w:sz w:val="28"/>
          <w:szCs w:val="28"/>
        </w:rPr>
        <w:t>18.</w:t>
      </w:r>
      <w:r w:rsidR="000A5D57" w:rsidRPr="000A5D57">
        <w:rPr>
          <w:sz w:val="28"/>
          <w:szCs w:val="28"/>
        </w:rPr>
        <w:t xml:space="preserve">Rele RV, Sawant SA. Development and validation of stability indicating </w:t>
      </w:r>
    </w:p>
    <w:p w14:paraId="106878AD" w14:textId="77777777" w:rsidR="000A5D57" w:rsidRPr="000A5D57" w:rsidRDefault="000A5D57" w:rsidP="000A5D57">
      <w:pPr>
        <w:rPr>
          <w:sz w:val="28"/>
          <w:szCs w:val="28"/>
        </w:rPr>
      </w:pPr>
      <w:r w:rsidRPr="000A5D57">
        <w:rPr>
          <w:sz w:val="28"/>
          <w:szCs w:val="28"/>
        </w:rPr>
        <w:t xml:space="preserve">reverse phase liquid chromatographic method for the assay of </w:t>
      </w:r>
    </w:p>
    <w:p w14:paraId="12EA35A1" w14:textId="77777777" w:rsidR="000A5D57" w:rsidRPr="000A5D57" w:rsidRDefault="000A5D57" w:rsidP="000A5D57">
      <w:pPr>
        <w:rPr>
          <w:sz w:val="28"/>
          <w:szCs w:val="28"/>
        </w:rPr>
      </w:pPr>
      <w:r w:rsidRPr="000A5D57">
        <w:rPr>
          <w:sz w:val="28"/>
          <w:szCs w:val="28"/>
        </w:rPr>
        <w:lastRenderedPageBreak/>
        <w:t xml:space="preserve">azelnidipine in bulk and pharmaceutical formulations. Int J Pharma </w:t>
      </w:r>
    </w:p>
    <w:p w14:paraId="3E181E7B" w14:textId="77777777" w:rsidR="000A5D57" w:rsidRPr="000A5D57" w:rsidRDefault="000A5D57" w:rsidP="000A5D57">
      <w:pPr>
        <w:rPr>
          <w:sz w:val="28"/>
          <w:szCs w:val="28"/>
        </w:rPr>
      </w:pPr>
      <w:r w:rsidRPr="000A5D57">
        <w:rPr>
          <w:sz w:val="28"/>
          <w:szCs w:val="28"/>
        </w:rPr>
        <w:t>Biosci. 2016;7:376-380</w:t>
      </w:r>
    </w:p>
    <w:p w14:paraId="3E5628FA" w14:textId="77777777" w:rsidR="000A5D57" w:rsidRPr="000A5D57" w:rsidRDefault="006F316E" w:rsidP="000A5D57">
      <w:pPr>
        <w:rPr>
          <w:sz w:val="28"/>
          <w:szCs w:val="28"/>
        </w:rPr>
      </w:pPr>
      <w:r>
        <w:rPr>
          <w:sz w:val="28"/>
          <w:szCs w:val="28"/>
        </w:rPr>
        <w:t>19.</w:t>
      </w:r>
      <w:r w:rsidR="000A5D57" w:rsidRPr="000A5D57">
        <w:rPr>
          <w:sz w:val="28"/>
          <w:szCs w:val="28"/>
        </w:rPr>
        <w:t xml:space="preserve">Ganduri R, Peddapapireddigari J, Vurimindi H, Ramprakash. Stability </w:t>
      </w:r>
    </w:p>
    <w:p w14:paraId="0A6EE5ED" w14:textId="77777777" w:rsidR="000A5D57" w:rsidRPr="000A5D57" w:rsidRDefault="000A5D57" w:rsidP="000A5D57">
      <w:pPr>
        <w:rPr>
          <w:sz w:val="28"/>
          <w:szCs w:val="28"/>
        </w:rPr>
      </w:pPr>
      <w:r w:rsidRPr="000A5D57">
        <w:rPr>
          <w:sz w:val="28"/>
          <w:szCs w:val="28"/>
        </w:rPr>
        <w:t xml:space="preserve">indicating liquid chromatographic method for the simultaneous </w:t>
      </w:r>
    </w:p>
    <w:p w14:paraId="5B77662D" w14:textId="77777777" w:rsidR="000A5D57" w:rsidRPr="000A5D57" w:rsidRDefault="000A5D57" w:rsidP="000A5D57">
      <w:pPr>
        <w:rPr>
          <w:sz w:val="28"/>
          <w:szCs w:val="28"/>
        </w:rPr>
      </w:pPr>
      <w:r w:rsidRPr="000A5D57">
        <w:rPr>
          <w:sz w:val="28"/>
          <w:szCs w:val="28"/>
        </w:rPr>
        <w:t xml:space="preserve">determination of olmesartan medoxomil and azelnidipine in combined </w:t>
      </w:r>
    </w:p>
    <w:p w14:paraId="0E97A537" w14:textId="77777777" w:rsidR="000A5D57" w:rsidRPr="000A5D57" w:rsidRDefault="000A5D57" w:rsidP="000A5D57">
      <w:pPr>
        <w:rPr>
          <w:sz w:val="28"/>
          <w:szCs w:val="28"/>
        </w:rPr>
      </w:pPr>
      <w:r w:rsidRPr="000A5D57">
        <w:rPr>
          <w:sz w:val="28"/>
          <w:szCs w:val="28"/>
        </w:rPr>
        <w:t>tablet dosage form. Int J Pharma Sci Res. 2014;5:275-282.</w:t>
      </w:r>
    </w:p>
    <w:p w14:paraId="6AA9F2CA" w14:textId="77777777" w:rsidR="000A5D57" w:rsidRPr="000A5D57" w:rsidRDefault="006F316E" w:rsidP="000A5D57">
      <w:pPr>
        <w:rPr>
          <w:sz w:val="28"/>
          <w:szCs w:val="28"/>
        </w:rPr>
      </w:pPr>
      <w:r>
        <w:rPr>
          <w:sz w:val="28"/>
          <w:szCs w:val="28"/>
        </w:rPr>
        <w:t>20.</w:t>
      </w:r>
      <w:r w:rsidR="000A5D57" w:rsidRPr="000A5D57">
        <w:rPr>
          <w:sz w:val="28"/>
          <w:szCs w:val="28"/>
        </w:rPr>
        <w:t>Sada T, Saito H. [Pharmacological profiles and</w:t>
      </w:r>
    </w:p>
    <w:p w14:paraId="14D417FC" w14:textId="77777777" w:rsidR="000A5D57" w:rsidRPr="000A5D57" w:rsidRDefault="000A5D57" w:rsidP="000A5D57">
      <w:pPr>
        <w:rPr>
          <w:sz w:val="28"/>
          <w:szCs w:val="28"/>
        </w:rPr>
      </w:pPr>
      <w:r w:rsidRPr="000A5D57">
        <w:rPr>
          <w:sz w:val="28"/>
          <w:szCs w:val="28"/>
        </w:rPr>
        <w:t>clinical effects of azelnidipine, a long-acting cal-</w:t>
      </w:r>
    </w:p>
    <w:p w14:paraId="27A8E7E7" w14:textId="77777777" w:rsidR="000A5D57" w:rsidRPr="000A5D57" w:rsidRDefault="000A5D57" w:rsidP="000A5D57">
      <w:pPr>
        <w:rPr>
          <w:sz w:val="28"/>
          <w:szCs w:val="28"/>
        </w:rPr>
      </w:pPr>
      <w:r w:rsidRPr="000A5D57">
        <w:rPr>
          <w:sz w:val="28"/>
          <w:szCs w:val="28"/>
        </w:rPr>
        <w:t>cium channel blocker]. Nihon Yakurigaku Zasshi.</w:t>
      </w:r>
    </w:p>
    <w:p w14:paraId="15D55C17" w14:textId="77777777" w:rsidR="000A5D57" w:rsidRPr="000A5D57" w:rsidRDefault="000A5D57" w:rsidP="000A5D57">
      <w:pPr>
        <w:rPr>
          <w:sz w:val="28"/>
          <w:szCs w:val="28"/>
        </w:rPr>
      </w:pPr>
      <w:r w:rsidRPr="000A5D57">
        <w:rPr>
          <w:sz w:val="28"/>
          <w:szCs w:val="28"/>
        </w:rPr>
        <w:t>2003;122:539–47.</w:t>
      </w:r>
    </w:p>
    <w:p w14:paraId="353AA9A9" w14:textId="77777777" w:rsidR="000A5D57" w:rsidRPr="000A5D57" w:rsidRDefault="006F316E" w:rsidP="000A5D57">
      <w:pPr>
        <w:rPr>
          <w:sz w:val="28"/>
          <w:szCs w:val="28"/>
        </w:rPr>
      </w:pPr>
      <w:r>
        <w:rPr>
          <w:sz w:val="28"/>
          <w:szCs w:val="28"/>
        </w:rPr>
        <w:t>21.</w:t>
      </w:r>
      <w:r w:rsidR="000A5D57" w:rsidRPr="000A5D57">
        <w:rPr>
          <w:sz w:val="28"/>
          <w:szCs w:val="28"/>
        </w:rPr>
        <w:t>Inomata J, Murai H, Kaneko S, et al. Differential</w:t>
      </w:r>
    </w:p>
    <w:p w14:paraId="268B80ED" w14:textId="77777777" w:rsidR="000A5D57" w:rsidRPr="000A5D57" w:rsidRDefault="000A5D57" w:rsidP="000A5D57">
      <w:pPr>
        <w:rPr>
          <w:sz w:val="28"/>
          <w:szCs w:val="28"/>
        </w:rPr>
      </w:pPr>
      <w:r w:rsidRPr="000A5D57">
        <w:rPr>
          <w:sz w:val="28"/>
          <w:szCs w:val="28"/>
        </w:rPr>
        <w:t>effects of azelnidipine and amlodipine on sympa-</w:t>
      </w:r>
    </w:p>
    <w:p w14:paraId="50DDD758" w14:textId="77777777" w:rsidR="000A5D57" w:rsidRPr="000A5D57" w:rsidRDefault="000A5D57" w:rsidP="000A5D57">
      <w:pPr>
        <w:rPr>
          <w:sz w:val="28"/>
          <w:szCs w:val="28"/>
        </w:rPr>
      </w:pPr>
      <w:r w:rsidRPr="000A5D57">
        <w:rPr>
          <w:sz w:val="28"/>
          <w:szCs w:val="28"/>
        </w:rPr>
        <w:t>thetic nerve activity in patients with primary</w:t>
      </w:r>
    </w:p>
    <w:p w14:paraId="699B1D3D" w14:textId="77777777" w:rsidR="000A5D57" w:rsidRPr="000A5D57" w:rsidRDefault="000A5D57" w:rsidP="000A5D57">
      <w:pPr>
        <w:rPr>
          <w:sz w:val="28"/>
          <w:szCs w:val="28"/>
        </w:rPr>
      </w:pPr>
      <w:r w:rsidRPr="000A5D57">
        <w:rPr>
          <w:sz w:val="28"/>
          <w:szCs w:val="28"/>
        </w:rPr>
        <w:t>hypertension. J Hypertens. 2014;32:1898–904.</w:t>
      </w:r>
    </w:p>
    <w:p w14:paraId="7EBD97EE" w14:textId="77777777" w:rsidR="000A5D57" w:rsidRPr="000A5D57" w:rsidRDefault="006F316E" w:rsidP="000A5D57">
      <w:pPr>
        <w:rPr>
          <w:sz w:val="28"/>
          <w:szCs w:val="28"/>
        </w:rPr>
      </w:pPr>
      <w:r>
        <w:rPr>
          <w:sz w:val="28"/>
          <w:szCs w:val="28"/>
        </w:rPr>
        <w:t>22.</w:t>
      </w:r>
      <w:r w:rsidR="000A5D57" w:rsidRPr="000A5D57">
        <w:rPr>
          <w:sz w:val="28"/>
          <w:szCs w:val="28"/>
        </w:rPr>
        <w:t>Isaka T, Yahashi T, Sakamoto M, Sakamoto N, Ikeda</w:t>
      </w:r>
    </w:p>
    <w:p w14:paraId="4A7A7F72" w14:textId="77777777" w:rsidR="000A5D57" w:rsidRPr="000A5D57" w:rsidRDefault="000A5D57" w:rsidP="000A5D57">
      <w:pPr>
        <w:rPr>
          <w:sz w:val="28"/>
          <w:szCs w:val="28"/>
        </w:rPr>
      </w:pPr>
      <w:r w:rsidRPr="000A5D57">
        <w:rPr>
          <w:sz w:val="28"/>
          <w:szCs w:val="28"/>
        </w:rPr>
        <w:t>K, Tojo K. Azelnidipine decreased plasma aldos-</w:t>
      </w:r>
    </w:p>
    <w:p w14:paraId="5878072A" w14:textId="77777777" w:rsidR="000A5D57" w:rsidRPr="000A5D57" w:rsidRDefault="000A5D57" w:rsidP="000A5D57">
      <w:pPr>
        <w:rPr>
          <w:sz w:val="28"/>
          <w:szCs w:val="28"/>
        </w:rPr>
      </w:pPr>
      <w:r w:rsidRPr="000A5D57">
        <w:rPr>
          <w:sz w:val="28"/>
          <w:szCs w:val="28"/>
        </w:rPr>
        <w:t>terone and plasminogen activator inhibitor type 1</w:t>
      </w:r>
    </w:p>
    <w:p w14:paraId="0FB7AC6E" w14:textId="77777777" w:rsidR="000A5D57" w:rsidRPr="000A5D57" w:rsidRDefault="000A5D57" w:rsidP="000A5D57">
      <w:pPr>
        <w:rPr>
          <w:sz w:val="28"/>
          <w:szCs w:val="28"/>
        </w:rPr>
      </w:pPr>
      <w:r w:rsidRPr="000A5D57">
        <w:rPr>
          <w:sz w:val="28"/>
          <w:szCs w:val="28"/>
        </w:rPr>
        <w:t>levels in the hypertensive patients with type 2 dia-</w:t>
      </w:r>
    </w:p>
    <w:p w14:paraId="145EA718" w14:textId="77777777" w:rsidR="000A5D57" w:rsidRPr="000A5D57" w:rsidRDefault="000A5D57" w:rsidP="000A5D57">
      <w:pPr>
        <w:rPr>
          <w:sz w:val="28"/>
          <w:szCs w:val="28"/>
        </w:rPr>
      </w:pPr>
      <w:r w:rsidRPr="000A5D57">
        <w:rPr>
          <w:sz w:val="28"/>
          <w:szCs w:val="28"/>
        </w:rPr>
        <w:t>betes mellitus-the Jikei Azelnidipine study in the</w:t>
      </w:r>
    </w:p>
    <w:p w14:paraId="0E3D00DD" w14:textId="77777777" w:rsidR="000A5D57" w:rsidRDefault="000A5D57" w:rsidP="000A5D57">
      <w:pPr>
        <w:rPr>
          <w:sz w:val="28"/>
          <w:szCs w:val="28"/>
        </w:rPr>
      </w:pPr>
      <w:r w:rsidRPr="000A5D57">
        <w:rPr>
          <w:sz w:val="28"/>
          <w:szCs w:val="28"/>
        </w:rPr>
        <w:t>patients with Hypertension and Diabete</w:t>
      </w:r>
    </w:p>
    <w:p w14:paraId="5556DA27" w14:textId="77777777" w:rsidR="006F316E" w:rsidRDefault="006F316E" w:rsidP="006F316E">
      <w:pPr>
        <w:rPr>
          <w:sz w:val="28"/>
          <w:szCs w:val="28"/>
        </w:rPr>
      </w:pPr>
      <w:r>
        <w:rPr>
          <w:sz w:val="28"/>
          <w:szCs w:val="28"/>
        </w:rPr>
        <w:t>23.</w:t>
      </w:r>
      <w:r w:rsidRPr="006F316E">
        <w:rPr>
          <w:sz w:val="28"/>
          <w:szCs w:val="28"/>
        </w:rPr>
        <w:t xml:space="preserve"> Org. Process Res. Dev. 2007, 11(2), 239-246</w:t>
      </w:r>
    </w:p>
    <w:p w14:paraId="7FFBE906" w14:textId="7325B33B" w:rsidR="006F316E" w:rsidRPr="006F316E" w:rsidRDefault="006F316E" w:rsidP="006F316E">
      <w:pPr>
        <w:rPr>
          <w:sz w:val="28"/>
          <w:szCs w:val="28"/>
        </w:rPr>
      </w:pPr>
      <w:r>
        <w:rPr>
          <w:sz w:val="28"/>
          <w:szCs w:val="28"/>
        </w:rPr>
        <w:t>24</w:t>
      </w:r>
      <w:r w:rsidRPr="006F316E">
        <w:rPr>
          <w:sz w:val="28"/>
          <w:szCs w:val="28"/>
        </w:rPr>
        <w:t>. J. Pharm. Sci. 2010, 99(11), 4141-4153</w:t>
      </w:r>
      <w:r w:rsidR="00BE51BA">
        <w:rPr>
          <w:sz w:val="28"/>
          <w:szCs w:val="28"/>
        </w:rPr>
        <w:t>.</w:t>
      </w:r>
    </w:p>
    <w:sectPr w:rsidR="006F316E" w:rsidRPr="006F31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7ED31" w14:textId="77777777" w:rsidR="00BE4581" w:rsidRDefault="00BE4581" w:rsidP="00C04B4D">
      <w:pPr>
        <w:spacing w:after="0" w:line="240" w:lineRule="auto"/>
      </w:pPr>
      <w:r>
        <w:separator/>
      </w:r>
    </w:p>
  </w:endnote>
  <w:endnote w:type="continuationSeparator" w:id="0">
    <w:p w14:paraId="1B0A4037" w14:textId="77777777" w:rsidR="00BE4581" w:rsidRDefault="00BE4581" w:rsidP="00C0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85D81" w14:textId="77777777" w:rsidR="00BE4581" w:rsidRDefault="00BE4581" w:rsidP="00C04B4D">
      <w:pPr>
        <w:spacing w:after="0" w:line="240" w:lineRule="auto"/>
      </w:pPr>
      <w:r>
        <w:separator/>
      </w:r>
    </w:p>
  </w:footnote>
  <w:footnote w:type="continuationSeparator" w:id="0">
    <w:p w14:paraId="051847D2" w14:textId="77777777" w:rsidR="00BE4581" w:rsidRDefault="00BE4581" w:rsidP="00C04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5B5"/>
    <w:multiLevelType w:val="hybridMultilevel"/>
    <w:tmpl w:val="F99218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19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4DA"/>
    <w:rsid w:val="00013EEC"/>
    <w:rsid w:val="000A5D57"/>
    <w:rsid w:val="000F5C5D"/>
    <w:rsid w:val="00106A1E"/>
    <w:rsid w:val="00185DBF"/>
    <w:rsid w:val="001E50FC"/>
    <w:rsid w:val="002C7831"/>
    <w:rsid w:val="003718AE"/>
    <w:rsid w:val="00374A47"/>
    <w:rsid w:val="003C6480"/>
    <w:rsid w:val="004546AF"/>
    <w:rsid w:val="004652DA"/>
    <w:rsid w:val="00465FD4"/>
    <w:rsid w:val="00470B89"/>
    <w:rsid w:val="005A00C6"/>
    <w:rsid w:val="005A64DA"/>
    <w:rsid w:val="006F316E"/>
    <w:rsid w:val="00765B43"/>
    <w:rsid w:val="007A3EDC"/>
    <w:rsid w:val="007B7DF1"/>
    <w:rsid w:val="007C0264"/>
    <w:rsid w:val="007E38CC"/>
    <w:rsid w:val="0084784F"/>
    <w:rsid w:val="00863C8C"/>
    <w:rsid w:val="008B71D5"/>
    <w:rsid w:val="008D2256"/>
    <w:rsid w:val="008E3AE1"/>
    <w:rsid w:val="00962BFB"/>
    <w:rsid w:val="00A069D8"/>
    <w:rsid w:val="00AA1808"/>
    <w:rsid w:val="00AC31E7"/>
    <w:rsid w:val="00B06C0C"/>
    <w:rsid w:val="00B65BEA"/>
    <w:rsid w:val="00BE4581"/>
    <w:rsid w:val="00BE51BA"/>
    <w:rsid w:val="00C04B4D"/>
    <w:rsid w:val="00D33410"/>
    <w:rsid w:val="00D83930"/>
    <w:rsid w:val="00DC4F15"/>
    <w:rsid w:val="00DE1232"/>
    <w:rsid w:val="00DE2821"/>
    <w:rsid w:val="00E82A7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9A8C"/>
  <w15:docId w15:val="{E39B529A-FF58-4451-B2A5-9AEA274C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C8C"/>
  </w:style>
  <w:style w:type="paragraph" w:styleId="Heading2">
    <w:name w:val="heading 2"/>
    <w:basedOn w:val="Normal"/>
    <w:next w:val="Normal"/>
    <w:link w:val="Heading2Char"/>
    <w:uiPriority w:val="9"/>
    <w:unhideWhenUsed/>
    <w:qFormat/>
    <w:rsid w:val="00863C8C"/>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3C8C"/>
    <w:rPr>
      <w:rFonts w:asciiTheme="majorHAnsi" w:eastAsiaTheme="majorEastAsia" w:hAnsiTheme="majorHAnsi" w:cstheme="majorBidi"/>
      <w:b/>
      <w:bCs/>
      <w:color w:val="4F81BD" w:themeColor="accent1"/>
      <w:sz w:val="26"/>
      <w:szCs w:val="23"/>
    </w:rPr>
  </w:style>
  <w:style w:type="paragraph" w:styleId="NoSpacing">
    <w:name w:val="No Spacing"/>
    <w:uiPriority w:val="1"/>
    <w:qFormat/>
    <w:rsid w:val="00863C8C"/>
    <w:pPr>
      <w:spacing w:after="0" w:line="240" w:lineRule="auto"/>
    </w:pPr>
  </w:style>
  <w:style w:type="paragraph" w:styleId="BalloonText">
    <w:name w:val="Balloon Text"/>
    <w:basedOn w:val="Normal"/>
    <w:link w:val="BalloonTextChar"/>
    <w:uiPriority w:val="99"/>
    <w:semiHidden/>
    <w:unhideWhenUsed/>
    <w:rsid w:val="004546AF"/>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546AF"/>
    <w:rPr>
      <w:rFonts w:ascii="Tahoma" w:hAnsi="Tahoma" w:cs="Tahoma"/>
      <w:sz w:val="16"/>
      <w:szCs w:val="14"/>
    </w:rPr>
  </w:style>
  <w:style w:type="paragraph" w:styleId="Header">
    <w:name w:val="header"/>
    <w:basedOn w:val="Normal"/>
    <w:link w:val="HeaderChar"/>
    <w:uiPriority w:val="99"/>
    <w:unhideWhenUsed/>
    <w:rsid w:val="00C04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4D"/>
  </w:style>
  <w:style w:type="paragraph" w:styleId="Footer">
    <w:name w:val="footer"/>
    <w:basedOn w:val="Normal"/>
    <w:link w:val="FooterChar"/>
    <w:uiPriority w:val="99"/>
    <w:unhideWhenUsed/>
    <w:rsid w:val="00C04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4D"/>
  </w:style>
  <w:style w:type="paragraph" w:styleId="ListParagraph">
    <w:name w:val="List Paragraph"/>
    <w:basedOn w:val="Normal"/>
    <w:uiPriority w:val="34"/>
    <w:qFormat/>
    <w:rsid w:val="00BE5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876AC-BCAA-4A82-A829-8D92C205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kiran</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ganesh</dc:creator>
  <cp:lastModifiedBy>Dumbre, Mohini</cp:lastModifiedBy>
  <cp:revision>5</cp:revision>
  <dcterms:created xsi:type="dcterms:W3CDTF">2025-01-12T14:00:00Z</dcterms:created>
  <dcterms:modified xsi:type="dcterms:W3CDTF">2025-01-12T18:00:00Z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7894b3-2847-4d77-83aa-d5f137c768f0_Enabled">
    <vt:lpwstr>true</vt:lpwstr>
  </property>
  <property fmtid="{D5CDD505-2E9C-101B-9397-08002B2CF9AE}" pid="3" name="MSIP_Label_597894b3-2847-4d77-83aa-d5f137c768f0_SetDate">
    <vt:lpwstr>2025-01-12T13:58:10Z</vt:lpwstr>
  </property>
  <property fmtid="{D5CDD505-2E9C-101B-9397-08002B2CF9AE}" pid="4" name="MSIP_Label_597894b3-2847-4d77-83aa-d5f137c768f0_Method">
    <vt:lpwstr>Standard</vt:lpwstr>
  </property>
  <property fmtid="{D5CDD505-2E9C-101B-9397-08002B2CF9AE}" pid="5" name="MSIP_Label_597894b3-2847-4d77-83aa-d5f137c768f0_Name">
    <vt:lpwstr>Internal Use Only</vt:lpwstr>
  </property>
  <property fmtid="{D5CDD505-2E9C-101B-9397-08002B2CF9AE}" pid="6" name="MSIP_Label_597894b3-2847-4d77-83aa-d5f137c768f0_SiteId">
    <vt:lpwstr>6d4034cd-7225-4f72-b853-91feaea64919</vt:lpwstr>
  </property>
  <property fmtid="{D5CDD505-2E9C-101B-9397-08002B2CF9AE}" pid="7" name="MSIP_Label_597894b3-2847-4d77-83aa-d5f137c768f0_ActionId">
    <vt:lpwstr>b018e478-710a-452b-96bc-3f3e7c3dfdac</vt:lpwstr>
  </property>
  <property fmtid="{D5CDD505-2E9C-101B-9397-08002B2CF9AE}" pid="8" name="MSIP_Label_597894b3-2847-4d77-83aa-d5f137c768f0_ContentBits">
    <vt:lpwstr>0</vt:lpwstr>
  </property>
</Properties>
</file>