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48569" w14:textId="77777777" w:rsidR="00B55F8D" w:rsidRPr="00821579" w:rsidRDefault="00B55F8D" w:rsidP="00821579">
      <w:pPr>
        <w:pStyle w:val="Title"/>
        <w:spacing w:line="360" w:lineRule="auto"/>
        <w:jc w:val="center"/>
        <w:rPr>
          <w:rFonts w:ascii="Times New Roman" w:hAnsi="Times New Roman" w:cs="Times New Roman"/>
        </w:rPr>
      </w:pPr>
      <w:r w:rsidRPr="00821579">
        <w:rPr>
          <w:rFonts w:ascii="Times New Roman" w:hAnsi="Times New Roman" w:cs="Times New Roman"/>
        </w:rPr>
        <w:t>Effectiveness  Of Planned Respiratory Exercises (Pre )On The  Symptoms Of COPD</w:t>
      </w:r>
    </w:p>
    <w:p w14:paraId="113CB0A0" w14:textId="2B28A0AF" w:rsidR="00B55F8D" w:rsidRPr="00821579" w:rsidRDefault="00B55F8D" w:rsidP="00821579">
      <w:pPr>
        <w:pStyle w:val="Subtitle"/>
        <w:spacing w:line="360" w:lineRule="auto"/>
        <w:jc w:val="center"/>
        <w:rPr>
          <w:rFonts w:ascii="Times New Roman" w:hAnsi="Times New Roman" w:cs="Times New Roman"/>
        </w:rPr>
      </w:pPr>
      <w:r w:rsidRPr="00821579">
        <w:rPr>
          <w:rFonts w:ascii="Times New Roman" w:hAnsi="Times New Roman" w:cs="Times New Roman"/>
        </w:rPr>
        <w:t>Research Paper</w:t>
      </w:r>
    </w:p>
    <w:p w14:paraId="7D23116A" w14:textId="77777777" w:rsidR="00B55F8D" w:rsidRPr="00821579" w:rsidRDefault="00B55F8D" w:rsidP="00821579">
      <w:pPr>
        <w:spacing w:before="100" w:beforeAutospacing="1" w:after="100" w:afterAutospacing="1" w:line="360" w:lineRule="auto"/>
        <w:jc w:val="both"/>
        <w:outlineLvl w:val="2"/>
        <w:rPr>
          <w:b/>
          <w:bCs/>
          <w:color w:val="000000"/>
        </w:rPr>
      </w:pPr>
    </w:p>
    <w:p w14:paraId="0F815F4D" w14:textId="77777777" w:rsidR="00B55F8D" w:rsidRPr="00821579" w:rsidRDefault="00B55F8D" w:rsidP="00821579">
      <w:pPr>
        <w:spacing w:before="100" w:beforeAutospacing="1" w:after="100" w:afterAutospacing="1" w:line="360" w:lineRule="auto"/>
        <w:jc w:val="both"/>
        <w:outlineLvl w:val="2"/>
        <w:rPr>
          <w:b/>
          <w:bCs/>
          <w:color w:val="000000"/>
        </w:rPr>
      </w:pPr>
    </w:p>
    <w:p w14:paraId="2797D2DD" w14:textId="77777777" w:rsidR="00B55F8D" w:rsidRPr="00821579" w:rsidRDefault="00B55F8D" w:rsidP="00821579">
      <w:pPr>
        <w:spacing w:before="100" w:beforeAutospacing="1" w:after="100" w:afterAutospacing="1" w:line="360" w:lineRule="auto"/>
        <w:jc w:val="both"/>
        <w:outlineLvl w:val="2"/>
        <w:rPr>
          <w:b/>
          <w:bCs/>
          <w:color w:val="000000"/>
        </w:rPr>
      </w:pPr>
    </w:p>
    <w:p w14:paraId="23A82747" w14:textId="77777777" w:rsidR="00B55F8D" w:rsidRPr="00821579" w:rsidRDefault="00B55F8D" w:rsidP="00821579">
      <w:pPr>
        <w:spacing w:before="100" w:beforeAutospacing="1" w:after="100" w:afterAutospacing="1" w:line="360" w:lineRule="auto"/>
        <w:jc w:val="both"/>
        <w:outlineLvl w:val="2"/>
        <w:rPr>
          <w:b/>
          <w:bCs/>
          <w:color w:val="000000"/>
        </w:rPr>
      </w:pPr>
    </w:p>
    <w:p w14:paraId="2B244B00" w14:textId="77777777" w:rsidR="00B55F8D" w:rsidRPr="00821579" w:rsidRDefault="00B55F8D" w:rsidP="00821579">
      <w:pPr>
        <w:spacing w:before="100" w:beforeAutospacing="1" w:after="100" w:afterAutospacing="1" w:line="360" w:lineRule="auto"/>
        <w:jc w:val="both"/>
        <w:outlineLvl w:val="2"/>
        <w:rPr>
          <w:b/>
          <w:bCs/>
          <w:color w:val="000000"/>
        </w:rPr>
      </w:pPr>
    </w:p>
    <w:p w14:paraId="7522B656" w14:textId="77777777" w:rsidR="00B55F8D" w:rsidRPr="00821579" w:rsidRDefault="00B55F8D" w:rsidP="00821579">
      <w:pPr>
        <w:spacing w:before="100" w:beforeAutospacing="1" w:after="100" w:afterAutospacing="1" w:line="360" w:lineRule="auto"/>
        <w:jc w:val="both"/>
        <w:outlineLvl w:val="2"/>
        <w:rPr>
          <w:b/>
          <w:bCs/>
          <w:color w:val="000000"/>
        </w:rPr>
      </w:pPr>
    </w:p>
    <w:p w14:paraId="2E3ADF90" w14:textId="77777777" w:rsidR="00B55F8D" w:rsidRPr="00821579" w:rsidRDefault="00B55F8D" w:rsidP="00821579">
      <w:pPr>
        <w:spacing w:before="100" w:beforeAutospacing="1" w:after="100" w:afterAutospacing="1" w:line="360" w:lineRule="auto"/>
        <w:jc w:val="both"/>
        <w:outlineLvl w:val="2"/>
        <w:rPr>
          <w:b/>
          <w:bCs/>
          <w:color w:val="000000"/>
        </w:rPr>
      </w:pPr>
    </w:p>
    <w:p w14:paraId="325549ED" w14:textId="77777777" w:rsidR="00B55F8D" w:rsidRPr="00821579" w:rsidRDefault="00B55F8D" w:rsidP="00821579">
      <w:pPr>
        <w:spacing w:before="100" w:beforeAutospacing="1" w:after="100" w:afterAutospacing="1" w:line="360" w:lineRule="auto"/>
        <w:jc w:val="both"/>
        <w:outlineLvl w:val="2"/>
        <w:rPr>
          <w:b/>
          <w:bCs/>
          <w:color w:val="000000"/>
        </w:rPr>
      </w:pPr>
    </w:p>
    <w:p w14:paraId="19162946" w14:textId="77777777" w:rsidR="00B55F8D" w:rsidRPr="00821579" w:rsidRDefault="00B55F8D" w:rsidP="00821579">
      <w:pPr>
        <w:spacing w:before="100" w:beforeAutospacing="1" w:after="100" w:afterAutospacing="1" w:line="360" w:lineRule="auto"/>
        <w:jc w:val="both"/>
        <w:outlineLvl w:val="2"/>
        <w:rPr>
          <w:b/>
          <w:bCs/>
          <w:color w:val="000000"/>
        </w:rPr>
      </w:pPr>
    </w:p>
    <w:p w14:paraId="08C91E12" w14:textId="77777777" w:rsidR="00B55F8D" w:rsidRPr="00821579" w:rsidRDefault="00B55F8D" w:rsidP="00821579">
      <w:pPr>
        <w:spacing w:before="100" w:beforeAutospacing="1" w:after="100" w:afterAutospacing="1" w:line="360" w:lineRule="auto"/>
        <w:jc w:val="both"/>
        <w:outlineLvl w:val="2"/>
        <w:rPr>
          <w:b/>
          <w:bCs/>
          <w:color w:val="000000"/>
        </w:rPr>
      </w:pPr>
    </w:p>
    <w:p w14:paraId="7B3FC4F8" w14:textId="77777777" w:rsidR="00B55F8D" w:rsidRPr="00821579" w:rsidRDefault="00B55F8D" w:rsidP="00821579">
      <w:pPr>
        <w:spacing w:before="100" w:beforeAutospacing="1" w:after="100" w:afterAutospacing="1" w:line="360" w:lineRule="auto"/>
        <w:jc w:val="both"/>
        <w:outlineLvl w:val="2"/>
        <w:rPr>
          <w:b/>
          <w:bCs/>
          <w:color w:val="000000"/>
        </w:rPr>
      </w:pPr>
    </w:p>
    <w:p w14:paraId="0398C827" w14:textId="77777777" w:rsidR="00B55F8D" w:rsidRPr="00821579" w:rsidRDefault="00B55F8D" w:rsidP="00821579">
      <w:pPr>
        <w:spacing w:before="100" w:beforeAutospacing="1" w:after="100" w:afterAutospacing="1" w:line="360" w:lineRule="auto"/>
        <w:jc w:val="both"/>
        <w:outlineLvl w:val="2"/>
        <w:rPr>
          <w:b/>
          <w:bCs/>
          <w:color w:val="000000"/>
        </w:rPr>
      </w:pPr>
    </w:p>
    <w:p w14:paraId="0AB35500" w14:textId="77777777" w:rsidR="00B55F8D" w:rsidRPr="00821579" w:rsidRDefault="00B55F8D" w:rsidP="00821579">
      <w:pPr>
        <w:spacing w:before="100" w:beforeAutospacing="1" w:after="100" w:afterAutospacing="1" w:line="360" w:lineRule="auto"/>
        <w:jc w:val="both"/>
        <w:outlineLvl w:val="2"/>
        <w:rPr>
          <w:b/>
          <w:bCs/>
          <w:color w:val="000000"/>
        </w:rPr>
      </w:pPr>
    </w:p>
    <w:p w14:paraId="0B18E443" w14:textId="77777777" w:rsidR="00B55F8D" w:rsidRPr="00821579" w:rsidRDefault="00B55F8D" w:rsidP="00821579">
      <w:pPr>
        <w:spacing w:before="100" w:beforeAutospacing="1" w:after="100" w:afterAutospacing="1" w:line="360" w:lineRule="auto"/>
        <w:jc w:val="both"/>
        <w:outlineLvl w:val="2"/>
        <w:rPr>
          <w:b/>
          <w:bCs/>
          <w:color w:val="000000"/>
        </w:rPr>
      </w:pPr>
    </w:p>
    <w:p w14:paraId="031FCA56" w14:textId="77777777" w:rsidR="00B55F8D" w:rsidRPr="00821579" w:rsidRDefault="00B55F8D" w:rsidP="00821579">
      <w:pPr>
        <w:spacing w:before="100" w:beforeAutospacing="1" w:after="100" w:afterAutospacing="1" w:line="360" w:lineRule="auto"/>
        <w:jc w:val="both"/>
        <w:outlineLvl w:val="2"/>
        <w:rPr>
          <w:b/>
          <w:bCs/>
          <w:color w:val="000000"/>
        </w:rPr>
      </w:pPr>
    </w:p>
    <w:p w14:paraId="1D82A403" w14:textId="77777777" w:rsidR="00B55F8D" w:rsidRPr="00821579" w:rsidRDefault="00B55F8D" w:rsidP="00821579">
      <w:pPr>
        <w:spacing w:before="100" w:beforeAutospacing="1" w:after="100" w:afterAutospacing="1" w:line="360" w:lineRule="auto"/>
        <w:jc w:val="both"/>
        <w:outlineLvl w:val="2"/>
        <w:rPr>
          <w:b/>
          <w:bCs/>
          <w:color w:val="000000"/>
        </w:rPr>
      </w:pPr>
    </w:p>
    <w:p w14:paraId="16B37D81" w14:textId="7131C5EA" w:rsidR="001C2372" w:rsidRPr="00821579" w:rsidRDefault="001C2372" w:rsidP="00821579">
      <w:pPr>
        <w:pStyle w:val="Heading1"/>
        <w:spacing w:line="360" w:lineRule="auto"/>
        <w:jc w:val="both"/>
        <w:rPr>
          <w:rFonts w:ascii="Times New Roman" w:eastAsia="Times New Roman" w:hAnsi="Times New Roman" w:cs="Times New Roman"/>
          <w:b/>
          <w:bCs/>
        </w:rPr>
      </w:pPr>
      <w:bookmarkStart w:id="0" w:name="_Toc188893765"/>
      <w:r w:rsidRPr="00821579">
        <w:rPr>
          <w:rFonts w:ascii="Times New Roman" w:eastAsia="Times New Roman" w:hAnsi="Times New Roman" w:cs="Times New Roman"/>
          <w:b/>
          <w:bCs/>
        </w:rPr>
        <w:t>1. Abstract</w:t>
      </w:r>
      <w:bookmarkEnd w:id="0"/>
      <w:r w:rsidRPr="00821579">
        <w:rPr>
          <w:rFonts w:ascii="Times New Roman" w:eastAsia="Times New Roman" w:hAnsi="Times New Roman" w:cs="Times New Roman"/>
          <w:b/>
          <w:bCs/>
        </w:rPr>
        <w:t> </w:t>
      </w:r>
    </w:p>
    <w:p w14:paraId="01BB2C7E" w14:textId="77777777" w:rsidR="0036703F" w:rsidRPr="00821579" w:rsidRDefault="0036703F" w:rsidP="00821579">
      <w:pPr>
        <w:spacing w:line="360" w:lineRule="auto"/>
        <w:jc w:val="both"/>
      </w:pPr>
      <w:r w:rsidRPr="00821579">
        <w:t xml:space="preserve">Long-term conditions with chronic respiratory symptoms associated with airflow limitations, COPD or chronic obstructive pulmonary disease, seriously complicate the quality of life of such patients. Thus, this article focused on reviewing and summarizing evidence linked to the therapeutic efficacy of exercises with respiratory parameters for symptom improvements of individuals either at risk for developing or diagnosed with COPD. Of these, the total divided into quantitative research was n = 200, and from the qualitative perspective, a group that has taken it was n = 50. Quantitative data will be obtained from an experimental group receiving respiratory exercise interventions versus a control group and </w:t>
      </w:r>
      <w:proofErr w:type="spellStart"/>
      <w:r w:rsidRPr="00821579">
        <w:t>analyzed</w:t>
      </w:r>
      <w:proofErr w:type="spellEnd"/>
      <w:r w:rsidRPr="00821579">
        <w:t xml:space="preserve"> by statistical tests comparing symptom levels of pre- and post-intervention. Qualitative data explored the lived experiences of patients performing respiratory exercises through thematic analysis of in-depth interviews.</w:t>
      </w:r>
    </w:p>
    <w:p w14:paraId="04A697D9" w14:textId="77777777" w:rsidR="0036703F" w:rsidRPr="00821579" w:rsidRDefault="0036703F" w:rsidP="00821579">
      <w:pPr>
        <w:spacing w:line="360" w:lineRule="auto"/>
        <w:jc w:val="both"/>
      </w:pPr>
    </w:p>
    <w:p w14:paraId="6EE385BA" w14:textId="77777777" w:rsidR="00157B7B" w:rsidRDefault="00157B7B" w:rsidP="00157B7B">
      <w:pPr>
        <w:spacing w:line="360" w:lineRule="auto"/>
        <w:jc w:val="both"/>
      </w:pPr>
      <w:r>
        <w:t>Symptoms of breathlessness and fatigue have significantly reduced in the experimental group compared to the control group, hence proving the efficacy of the respiratory exercises. Baseline symptom severity was related to age and smoking status. The results from the qualitative part pointed out improvement in health and exercise capacity along with challenges in adherence faced by the patients in doing the exercises. These findings indicate that respiratory exercises could be included in the management of COPD. The study contributes to evidence-based practices in the management of COPD for improved outcomes and calls for interventions that bear demographic influence and consideration of experiences of patients. Further research is recommended to optimize implementation strategies.</w:t>
      </w:r>
    </w:p>
    <w:p w14:paraId="298E3412" w14:textId="77777777" w:rsidR="00157B7B" w:rsidRDefault="00157B7B" w:rsidP="00157B7B">
      <w:pPr>
        <w:spacing w:line="360" w:lineRule="auto"/>
        <w:jc w:val="both"/>
      </w:pPr>
    </w:p>
    <w:p w14:paraId="0991FE3F" w14:textId="4F7067FC" w:rsidR="00B55F8D" w:rsidRPr="00821579" w:rsidRDefault="00157B7B" w:rsidP="00157B7B">
      <w:pPr>
        <w:spacing w:line="360" w:lineRule="auto"/>
        <w:jc w:val="both"/>
        <w:rPr>
          <w:color w:val="000000"/>
        </w:rPr>
      </w:pPr>
      <w:r w:rsidRPr="00157B7B">
        <w:rPr>
          <w:b/>
          <w:bCs/>
        </w:rPr>
        <w:t>Keywords</w:t>
      </w:r>
      <w:r>
        <w:t>: COPD, respiratory exercises, improvement of symptoms, shortness of breath, tiredness of the muscles, quality of life, quantitative, qualitative, thematic analysis, evidence-based practices, influence of demographical data, adherence to exercise, pulmonary rehabilitation.</w:t>
      </w:r>
    </w:p>
    <w:p w14:paraId="0962266F" w14:textId="77777777" w:rsidR="00B55F8D" w:rsidRPr="00821579" w:rsidRDefault="00B55F8D" w:rsidP="00821579">
      <w:pPr>
        <w:spacing w:line="360" w:lineRule="auto"/>
        <w:jc w:val="both"/>
        <w:rPr>
          <w:color w:val="000000"/>
        </w:rPr>
      </w:pPr>
    </w:p>
    <w:p w14:paraId="0032C2C2" w14:textId="77777777" w:rsidR="00B55F8D" w:rsidRPr="00821579" w:rsidRDefault="00B55F8D" w:rsidP="00821579">
      <w:pPr>
        <w:spacing w:line="360" w:lineRule="auto"/>
        <w:jc w:val="both"/>
        <w:rPr>
          <w:color w:val="000000"/>
        </w:rPr>
      </w:pPr>
    </w:p>
    <w:p w14:paraId="191E9C80" w14:textId="77777777" w:rsidR="00B55F8D" w:rsidRPr="00821579" w:rsidRDefault="00B55F8D" w:rsidP="00821579">
      <w:pPr>
        <w:spacing w:line="360" w:lineRule="auto"/>
        <w:jc w:val="both"/>
        <w:rPr>
          <w:color w:val="000000"/>
        </w:rPr>
      </w:pPr>
    </w:p>
    <w:sdt>
      <w:sdtPr>
        <w:rPr>
          <w:rFonts w:ascii="Times New Roman" w:hAnsi="Times New Roman" w:cs="Times New Roman"/>
        </w:rPr>
        <w:id w:val="754554093"/>
        <w:docPartObj>
          <w:docPartGallery w:val="Table of Contents"/>
          <w:docPartUnique/>
        </w:docPartObj>
      </w:sdtPr>
      <w:sdtEndPr>
        <w:rPr>
          <w:rFonts w:eastAsia="Times New Roman"/>
          <w:noProof/>
          <w:color w:val="auto"/>
          <w:sz w:val="24"/>
          <w:szCs w:val="24"/>
          <w:lang w:val="en-IN" w:eastAsia="en-GB"/>
        </w:rPr>
      </w:sdtEndPr>
      <w:sdtContent>
        <w:p w14:paraId="162D336D" w14:textId="4E791739" w:rsidR="008446A7" w:rsidRPr="00821579" w:rsidRDefault="008446A7" w:rsidP="00821579">
          <w:pPr>
            <w:pStyle w:val="TOCHeading"/>
            <w:spacing w:line="360" w:lineRule="auto"/>
            <w:jc w:val="both"/>
            <w:rPr>
              <w:rFonts w:ascii="Times New Roman" w:hAnsi="Times New Roman" w:cs="Times New Roman"/>
            </w:rPr>
          </w:pPr>
          <w:r w:rsidRPr="00821579">
            <w:rPr>
              <w:rFonts w:ascii="Times New Roman" w:hAnsi="Times New Roman" w:cs="Times New Roman"/>
            </w:rPr>
            <w:t>Table of Contents</w:t>
          </w:r>
        </w:p>
        <w:p w14:paraId="1F1B23E1" w14:textId="1B172731" w:rsidR="008446A7" w:rsidRPr="00821579" w:rsidRDefault="008446A7" w:rsidP="00821579">
          <w:pPr>
            <w:pStyle w:val="TOC1"/>
            <w:tabs>
              <w:tab w:val="right" w:leader="dot" w:pos="9016"/>
            </w:tabs>
            <w:spacing w:line="360" w:lineRule="auto"/>
            <w:jc w:val="both"/>
            <w:rPr>
              <w:rFonts w:ascii="Times New Roman" w:eastAsiaTheme="minorEastAsia" w:hAnsi="Times New Roman"/>
              <w:b w:val="0"/>
              <w:bCs w:val="0"/>
              <w:i w:val="0"/>
              <w:iCs w:val="0"/>
              <w:noProof/>
              <w:kern w:val="2"/>
              <w14:ligatures w14:val="standardContextual"/>
            </w:rPr>
          </w:pPr>
          <w:r w:rsidRPr="00821579">
            <w:rPr>
              <w:rFonts w:ascii="Times New Roman" w:hAnsi="Times New Roman"/>
              <w:b w:val="0"/>
              <w:bCs w:val="0"/>
            </w:rPr>
            <w:fldChar w:fldCharType="begin"/>
          </w:r>
          <w:r w:rsidRPr="00821579">
            <w:rPr>
              <w:rFonts w:ascii="Times New Roman" w:hAnsi="Times New Roman"/>
            </w:rPr>
            <w:instrText xml:space="preserve"> TOC \o "1-3" \h \z \u </w:instrText>
          </w:r>
          <w:r w:rsidRPr="00821579">
            <w:rPr>
              <w:rFonts w:ascii="Times New Roman" w:hAnsi="Times New Roman"/>
              <w:b w:val="0"/>
              <w:bCs w:val="0"/>
            </w:rPr>
            <w:fldChar w:fldCharType="separate"/>
          </w:r>
          <w:hyperlink w:anchor="_Toc188893765" w:history="1">
            <w:r w:rsidRPr="00821579">
              <w:rPr>
                <w:rStyle w:val="Hyperlink"/>
                <w:rFonts w:ascii="Times New Roman" w:hAnsi="Times New Roman"/>
                <w:noProof/>
              </w:rPr>
              <w:t>1. Abstract</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_Toc188893765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2</w:t>
            </w:r>
            <w:r w:rsidRPr="00821579">
              <w:rPr>
                <w:rFonts w:ascii="Times New Roman" w:hAnsi="Times New Roman"/>
                <w:noProof/>
                <w:webHidden/>
              </w:rPr>
              <w:fldChar w:fldCharType="end"/>
            </w:r>
          </w:hyperlink>
        </w:p>
        <w:p w14:paraId="6F3C1F4A" w14:textId="50BAD7DE" w:rsidR="008446A7" w:rsidRPr="00821579" w:rsidRDefault="008446A7" w:rsidP="00821579">
          <w:pPr>
            <w:pStyle w:val="TOC1"/>
            <w:tabs>
              <w:tab w:val="right" w:leader="dot" w:pos="9016"/>
            </w:tabs>
            <w:spacing w:line="360" w:lineRule="auto"/>
            <w:jc w:val="both"/>
            <w:rPr>
              <w:rFonts w:ascii="Times New Roman" w:eastAsiaTheme="minorEastAsia" w:hAnsi="Times New Roman"/>
              <w:b w:val="0"/>
              <w:bCs w:val="0"/>
              <w:i w:val="0"/>
              <w:iCs w:val="0"/>
              <w:noProof/>
              <w:kern w:val="2"/>
              <w14:ligatures w14:val="standardContextual"/>
            </w:rPr>
          </w:pPr>
          <w:hyperlink w:anchor="_Toc188893766" w:history="1">
            <w:r w:rsidRPr="00821579">
              <w:rPr>
                <w:rStyle w:val="Hyperlink"/>
                <w:rFonts w:ascii="Times New Roman" w:hAnsi="Times New Roman"/>
                <w:noProof/>
              </w:rPr>
              <w:t>2. Introduction</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_Toc188893766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3</w:t>
            </w:r>
            <w:r w:rsidRPr="00821579">
              <w:rPr>
                <w:rFonts w:ascii="Times New Roman" w:hAnsi="Times New Roman"/>
                <w:noProof/>
                <w:webHidden/>
              </w:rPr>
              <w:fldChar w:fldCharType="end"/>
            </w:r>
          </w:hyperlink>
        </w:p>
        <w:p w14:paraId="70894EB2" w14:textId="0B06CF25"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67" w:history="1">
            <w:r w:rsidRPr="00821579">
              <w:rPr>
                <w:rStyle w:val="Hyperlink"/>
                <w:rFonts w:ascii="Times New Roman" w:hAnsi="Times New Roman"/>
                <w:noProof/>
              </w:rPr>
              <w:t>2.1 Background</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_Toc188893767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3</w:t>
            </w:r>
            <w:r w:rsidRPr="00821579">
              <w:rPr>
                <w:rFonts w:ascii="Times New Roman" w:hAnsi="Times New Roman"/>
                <w:noProof/>
                <w:webHidden/>
              </w:rPr>
              <w:fldChar w:fldCharType="end"/>
            </w:r>
          </w:hyperlink>
        </w:p>
        <w:p w14:paraId="5E9CE365" w14:textId="68F856F7"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68" w:history="1">
            <w:r w:rsidRPr="00821579">
              <w:rPr>
                <w:rStyle w:val="Hyperlink"/>
                <w:rFonts w:ascii="Times New Roman" w:hAnsi="Times New Roman"/>
                <w:noProof/>
              </w:rPr>
              <w:t>2.2 Importance</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_Toc188893768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3</w:t>
            </w:r>
            <w:r w:rsidRPr="00821579">
              <w:rPr>
                <w:rFonts w:ascii="Times New Roman" w:hAnsi="Times New Roman"/>
                <w:noProof/>
                <w:webHidden/>
              </w:rPr>
              <w:fldChar w:fldCharType="end"/>
            </w:r>
          </w:hyperlink>
        </w:p>
        <w:p w14:paraId="43CC86B6" w14:textId="2FCB1F5C"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69" w:history="1">
            <w:r w:rsidRPr="00821579">
              <w:rPr>
                <w:rStyle w:val="Hyperlink"/>
                <w:rFonts w:ascii="Times New Roman" w:hAnsi="Times New Roman"/>
                <w:noProof/>
              </w:rPr>
              <w:t>2.3 Objectives</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_Toc188893769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3</w:t>
            </w:r>
            <w:r w:rsidRPr="00821579">
              <w:rPr>
                <w:rFonts w:ascii="Times New Roman" w:hAnsi="Times New Roman"/>
                <w:noProof/>
                <w:webHidden/>
              </w:rPr>
              <w:fldChar w:fldCharType="end"/>
            </w:r>
          </w:hyperlink>
        </w:p>
        <w:p w14:paraId="1858D8F9" w14:textId="1479CFA7"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70" w:history="1">
            <w:r w:rsidRPr="00821579">
              <w:rPr>
                <w:rStyle w:val="Hyperlink"/>
                <w:rFonts w:ascii="Times New Roman" w:hAnsi="Times New Roman"/>
                <w:noProof/>
              </w:rPr>
              <w:t>2.4 Hypotheses</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_Toc188893770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4</w:t>
            </w:r>
            <w:r w:rsidRPr="00821579">
              <w:rPr>
                <w:rFonts w:ascii="Times New Roman" w:hAnsi="Times New Roman"/>
                <w:noProof/>
                <w:webHidden/>
              </w:rPr>
              <w:fldChar w:fldCharType="end"/>
            </w:r>
          </w:hyperlink>
        </w:p>
        <w:p w14:paraId="23888EAB" w14:textId="1AE4C0BF" w:rsidR="008446A7" w:rsidRPr="00821579" w:rsidRDefault="008446A7" w:rsidP="00821579">
          <w:pPr>
            <w:pStyle w:val="TOC1"/>
            <w:tabs>
              <w:tab w:val="right" w:leader="dot" w:pos="9016"/>
            </w:tabs>
            <w:spacing w:line="360" w:lineRule="auto"/>
            <w:jc w:val="both"/>
            <w:rPr>
              <w:rFonts w:ascii="Times New Roman" w:eastAsiaTheme="minorEastAsia" w:hAnsi="Times New Roman"/>
              <w:b w:val="0"/>
              <w:bCs w:val="0"/>
              <w:i w:val="0"/>
              <w:iCs w:val="0"/>
              <w:noProof/>
              <w:kern w:val="2"/>
              <w14:ligatures w14:val="standardContextual"/>
            </w:rPr>
          </w:pPr>
          <w:hyperlink w:anchor="_Toc188893771" w:history="1">
            <w:r w:rsidRPr="00821579">
              <w:rPr>
                <w:rStyle w:val="Hyperlink"/>
                <w:rFonts w:ascii="Times New Roman" w:hAnsi="Times New Roman"/>
                <w:noProof/>
              </w:rPr>
              <w:t>3 Literature Review</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_Toc188893771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4</w:t>
            </w:r>
            <w:r w:rsidRPr="00821579">
              <w:rPr>
                <w:rFonts w:ascii="Times New Roman" w:hAnsi="Times New Roman"/>
                <w:noProof/>
                <w:webHidden/>
              </w:rPr>
              <w:fldChar w:fldCharType="end"/>
            </w:r>
          </w:hyperlink>
        </w:p>
        <w:p w14:paraId="48D5F12A" w14:textId="15E7146D"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72" w:history="1">
            <w:r w:rsidRPr="00821579">
              <w:rPr>
                <w:rStyle w:val="Hyperlink"/>
                <w:rFonts w:ascii="Times New Roman" w:hAnsi="Times New Roman"/>
                <w:noProof/>
              </w:rPr>
              <w:t>3.1 Research Gap</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_Toc188893772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5</w:t>
            </w:r>
            <w:r w:rsidRPr="00821579">
              <w:rPr>
                <w:rFonts w:ascii="Times New Roman" w:hAnsi="Times New Roman"/>
                <w:noProof/>
                <w:webHidden/>
              </w:rPr>
              <w:fldChar w:fldCharType="end"/>
            </w:r>
          </w:hyperlink>
        </w:p>
        <w:p w14:paraId="5291B731" w14:textId="2C016DD6" w:rsidR="008446A7" w:rsidRPr="00821579" w:rsidRDefault="008446A7" w:rsidP="00821579">
          <w:pPr>
            <w:pStyle w:val="TOC1"/>
            <w:tabs>
              <w:tab w:val="right" w:leader="dot" w:pos="9016"/>
            </w:tabs>
            <w:spacing w:line="360" w:lineRule="auto"/>
            <w:jc w:val="both"/>
            <w:rPr>
              <w:rFonts w:ascii="Times New Roman" w:eastAsiaTheme="minorEastAsia" w:hAnsi="Times New Roman"/>
              <w:b w:val="0"/>
              <w:bCs w:val="0"/>
              <w:i w:val="0"/>
              <w:iCs w:val="0"/>
              <w:noProof/>
              <w:kern w:val="2"/>
              <w14:ligatures w14:val="standardContextual"/>
            </w:rPr>
          </w:pPr>
          <w:hyperlink w:anchor="_Toc188893773" w:history="1">
            <w:r w:rsidRPr="00821579">
              <w:rPr>
                <w:rStyle w:val="Hyperlink"/>
                <w:rFonts w:ascii="Times New Roman" w:hAnsi="Times New Roman"/>
                <w:noProof/>
              </w:rPr>
              <w:t>4. Methodology</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_Toc188893773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6</w:t>
            </w:r>
            <w:r w:rsidRPr="00821579">
              <w:rPr>
                <w:rFonts w:ascii="Times New Roman" w:hAnsi="Times New Roman"/>
                <w:noProof/>
                <w:webHidden/>
              </w:rPr>
              <w:fldChar w:fldCharType="end"/>
            </w:r>
          </w:hyperlink>
        </w:p>
        <w:p w14:paraId="3B2DB1F6" w14:textId="7B5C49D9"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74" w:history="1">
            <w:r w:rsidRPr="00821579">
              <w:rPr>
                <w:rStyle w:val="Hyperlink"/>
                <w:rFonts w:ascii="Times New Roman" w:hAnsi="Times New Roman"/>
                <w:noProof/>
              </w:rPr>
              <w:t>4.1 Research Design</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_Toc188893774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6</w:t>
            </w:r>
            <w:r w:rsidRPr="00821579">
              <w:rPr>
                <w:rFonts w:ascii="Times New Roman" w:hAnsi="Times New Roman"/>
                <w:noProof/>
                <w:webHidden/>
              </w:rPr>
              <w:fldChar w:fldCharType="end"/>
            </w:r>
          </w:hyperlink>
        </w:p>
        <w:p w14:paraId="6310F811" w14:textId="0D197CE3"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75" w:history="1">
            <w:r w:rsidRPr="00821579">
              <w:rPr>
                <w:rStyle w:val="Hyperlink"/>
                <w:rFonts w:ascii="Times New Roman" w:hAnsi="Times New Roman"/>
                <w:noProof/>
              </w:rPr>
              <w:t>4.2 Sampling</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_Toc188893775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6</w:t>
            </w:r>
            <w:r w:rsidRPr="00821579">
              <w:rPr>
                <w:rFonts w:ascii="Times New Roman" w:hAnsi="Times New Roman"/>
                <w:noProof/>
                <w:webHidden/>
              </w:rPr>
              <w:fldChar w:fldCharType="end"/>
            </w:r>
          </w:hyperlink>
        </w:p>
        <w:p w14:paraId="1D098BE1" w14:textId="2E289ED4"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76" w:history="1">
            <w:r w:rsidRPr="00821579">
              <w:rPr>
                <w:rStyle w:val="Hyperlink"/>
                <w:rFonts w:ascii="Times New Roman" w:hAnsi="Times New Roman"/>
                <w:noProof/>
              </w:rPr>
              <w:t>4.3 Interventions</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_Toc188893776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7</w:t>
            </w:r>
            <w:r w:rsidRPr="00821579">
              <w:rPr>
                <w:rFonts w:ascii="Times New Roman" w:hAnsi="Times New Roman"/>
                <w:noProof/>
                <w:webHidden/>
              </w:rPr>
              <w:fldChar w:fldCharType="end"/>
            </w:r>
          </w:hyperlink>
        </w:p>
        <w:p w14:paraId="1247F934" w14:textId="57FB165C"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77" w:history="1">
            <w:r w:rsidRPr="00821579">
              <w:rPr>
                <w:rStyle w:val="Hyperlink"/>
                <w:rFonts w:ascii="Times New Roman" w:hAnsi="Times New Roman"/>
                <w:noProof/>
              </w:rPr>
              <w:t>4.4 Data Collection</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_Toc188893777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7</w:t>
            </w:r>
            <w:r w:rsidRPr="00821579">
              <w:rPr>
                <w:rFonts w:ascii="Times New Roman" w:hAnsi="Times New Roman"/>
                <w:noProof/>
                <w:webHidden/>
              </w:rPr>
              <w:fldChar w:fldCharType="end"/>
            </w:r>
          </w:hyperlink>
        </w:p>
        <w:p w14:paraId="6E2FF7C9" w14:textId="2643112C"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78" w:history="1">
            <w:r w:rsidRPr="00821579">
              <w:rPr>
                <w:rStyle w:val="Hyperlink"/>
                <w:rFonts w:ascii="Times New Roman" w:hAnsi="Times New Roman"/>
                <w:noProof/>
              </w:rPr>
              <w:t>4.5 Data analysis</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_Toc188893778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7</w:t>
            </w:r>
            <w:r w:rsidRPr="00821579">
              <w:rPr>
                <w:rFonts w:ascii="Times New Roman" w:hAnsi="Times New Roman"/>
                <w:noProof/>
                <w:webHidden/>
              </w:rPr>
              <w:fldChar w:fldCharType="end"/>
            </w:r>
          </w:hyperlink>
        </w:p>
        <w:p w14:paraId="4141C731" w14:textId="05355100" w:rsidR="008446A7" w:rsidRPr="00821579" w:rsidRDefault="008446A7" w:rsidP="00821579">
          <w:pPr>
            <w:pStyle w:val="TOC1"/>
            <w:tabs>
              <w:tab w:val="right" w:leader="dot" w:pos="9016"/>
            </w:tabs>
            <w:spacing w:line="360" w:lineRule="auto"/>
            <w:jc w:val="both"/>
            <w:rPr>
              <w:rFonts w:ascii="Times New Roman" w:eastAsiaTheme="minorEastAsia" w:hAnsi="Times New Roman"/>
              <w:b w:val="0"/>
              <w:bCs w:val="0"/>
              <w:i w:val="0"/>
              <w:iCs w:val="0"/>
              <w:noProof/>
              <w:kern w:val="2"/>
              <w14:ligatures w14:val="standardContextual"/>
            </w:rPr>
          </w:pPr>
          <w:hyperlink w:anchor="_Toc188893779" w:history="1">
            <w:r w:rsidRPr="00821579">
              <w:rPr>
                <w:rStyle w:val="Hyperlink"/>
                <w:rFonts w:ascii="Times New Roman" w:hAnsi="Times New Roman"/>
                <w:noProof/>
              </w:rPr>
              <w:t>5. Results</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_Toc188893779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8</w:t>
            </w:r>
            <w:r w:rsidRPr="00821579">
              <w:rPr>
                <w:rFonts w:ascii="Times New Roman" w:hAnsi="Times New Roman"/>
                <w:noProof/>
                <w:webHidden/>
              </w:rPr>
              <w:fldChar w:fldCharType="end"/>
            </w:r>
          </w:hyperlink>
        </w:p>
        <w:p w14:paraId="13836F4E" w14:textId="0E614067"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80" w:history="1">
            <w:r w:rsidRPr="00821579">
              <w:rPr>
                <w:rStyle w:val="Hyperlink"/>
                <w:rFonts w:ascii="Times New Roman" w:hAnsi="Times New Roman"/>
                <w:noProof/>
              </w:rPr>
              <w:t>5.1 Quantitative Analysis</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_Toc188893780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8</w:t>
            </w:r>
            <w:r w:rsidRPr="00821579">
              <w:rPr>
                <w:rFonts w:ascii="Times New Roman" w:hAnsi="Times New Roman"/>
                <w:noProof/>
                <w:webHidden/>
              </w:rPr>
              <w:fldChar w:fldCharType="end"/>
            </w:r>
          </w:hyperlink>
        </w:p>
        <w:p w14:paraId="3451C845" w14:textId="2370CF4E"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81" w:history="1">
            <w:r w:rsidRPr="00821579">
              <w:rPr>
                <w:rStyle w:val="Hyperlink"/>
                <w:rFonts w:ascii="Times New Roman" w:hAnsi="Times New Roman"/>
                <w:noProof/>
              </w:rPr>
              <w:t>5.2 Qualitative Analysis</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_Toc188893781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9</w:t>
            </w:r>
            <w:r w:rsidRPr="00821579">
              <w:rPr>
                <w:rFonts w:ascii="Times New Roman" w:hAnsi="Times New Roman"/>
                <w:noProof/>
                <w:webHidden/>
              </w:rPr>
              <w:fldChar w:fldCharType="end"/>
            </w:r>
          </w:hyperlink>
        </w:p>
        <w:p w14:paraId="407CDD1A" w14:textId="666E8D28" w:rsidR="008446A7" w:rsidRPr="00821579" w:rsidRDefault="008446A7" w:rsidP="00821579">
          <w:pPr>
            <w:pStyle w:val="TOC1"/>
            <w:tabs>
              <w:tab w:val="right" w:leader="dot" w:pos="9016"/>
            </w:tabs>
            <w:spacing w:line="360" w:lineRule="auto"/>
            <w:jc w:val="both"/>
            <w:rPr>
              <w:rFonts w:ascii="Times New Roman" w:eastAsiaTheme="minorEastAsia" w:hAnsi="Times New Roman"/>
              <w:b w:val="0"/>
              <w:bCs w:val="0"/>
              <w:i w:val="0"/>
              <w:iCs w:val="0"/>
              <w:noProof/>
              <w:kern w:val="2"/>
              <w14:ligatures w14:val="standardContextual"/>
            </w:rPr>
          </w:pPr>
          <w:hyperlink w:anchor="_Toc188893782" w:history="1">
            <w:r w:rsidRPr="00821579">
              <w:rPr>
                <w:rStyle w:val="Hyperlink"/>
                <w:rFonts w:ascii="Times New Roman" w:hAnsi="Times New Roman"/>
                <w:noProof/>
              </w:rPr>
              <w:t>6. Discussion</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_Toc188893782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11</w:t>
            </w:r>
            <w:r w:rsidRPr="00821579">
              <w:rPr>
                <w:rFonts w:ascii="Times New Roman" w:hAnsi="Times New Roman"/>
                <w:noProof/>
                <w:webHidden/>
              </w:rPr>
              <w:fldChar w:fldCharType="end"/>
            </w:r>
          </w:hyperlink>
        </w:p>
        <w:p w14:paraId="113B06B7" w14:textId="2F315944"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83" w:history="1">
            <w:r w:rsidRPr="00821579">
              <w:rPr>
                <w:rStyle w:val="Hyperlink"/>
                <w:rFonts w:ascii="Times New Roman" w:hAnsi="Times New Roman"/>
                <w:noProof/>
              </w:rPr>
              <w:t>6.1 Qualitative Insights</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_Toc188893783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11</w:t>
            </w:r>
            <w:r w:rsidRPr="00821579">
              <w:rPr>
                <w:rFonts w:ascii="Times New Roman" w:hAnsi="Times New Roman"/>
                <w:noProof/>
                <w:webHidden/>
              </w:rPr>
              <w:fldChar w:fldCharType="end"/>
            </w:r>
          </w:hyperlink>
        </w:p>
        <w:p w14:paraId="207D4CE9" w14:textId="3E9767F0"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84" w:history="1">
            <w:r w:rsidRPr="00821579">
              <w:rPr>
                <w:rStyle w:val="Hyperlink"/>
                <w:rFonts w:ascii="Times New Roman" w:hAnsi="Times New Roman"/>
                <w:noProof/>
              </w:rPr>
              <w:t>6.2 Implications for Practice</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_Toc188893784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12</w:t>
            </w:r>
            <w:r w:rsidRPr="00821579">
              <w:rPr>
                <w:rFonts w:ascii="Times New Roman" w:hAnsi="Times New Roman"/>
                <w:noProof/>
                <w:webHidden/>
              </w:rPr>
              <w:fldChar w:fldCharType="end"/>
            </w:r>
          </w:hyperlink>
        </w:p>
        <w:p w14:paraId="01FC437E" w14:textId="2F662C02" w:rsidR="008446A7" w:rsidRPr="00821579" w:rsidRDefault="008446A7" w:rsidP="00821579">
          <w:pPr>
            <w:pStyle w:val="TOC2"/>
            <w:tabs>
              <w:tab w:val="right" w:leader="dot" w:pos="9016"/>
            </w:tabs>
            <w:spacing w:line="360" w:lineRule="auto"/>
            <w:jc w:val="both"/>
            <w:rPr>
              <w:rFonts w:ascii="Times New Roman" w:eastAsiaTheme="minorEastAsia" w:hAnsi="Times New Roman"/>
              <w:b w:val="0"/>
              <w:bCs w:val="0"/>
              <w:noProof/>
              <w:kern w:val="2"/>
              <w:sz w:val="24"/>
              <w:szCs w:val="24"/>
              <w14:ligatures w14:val="standardContextual"/>
            </w:rPr>
          </w:pPr>
          <w:hyperlink w:anchor="_Toc188893785" w:history="1">
            <w:r w:rsidRPr="00821579">
              <w:rPr>
                <w:rStyle w:val="Hyperlink"/>
                <w:rFonts w:ascii="Times New Roman" w:hAnsi="Times New Roman"/>
                <w:noProof/>
              </w:rPr>
              <w:t>6.3  Limitations</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_Toc188893785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12</w:t>
            </w:r>
            <w:r w:rsidRPr="00821579">
              <w:rPr>
                <w:rFonts w:ascii="Times New Roman" w:hAnsi="Times New Roman"/>
                <w:noProof/>
                <w:webHidden/>
              </w:rPr>
              <w:fldChar w:fldCharType="end"/>
            </w:r>
          </w:hyperlink>
        </w:p>
        <w:p w14:paraId="45B5D8C5" w14:textId="08BB05E1" w:rsidR="008446A7" w:rsidRPr="00821579" w:rsidRDefault="008446A7" w:rsidP="00821579">
          <w:pPr>
            <w:pStyle w:val="TOC1"/>
            <w:tabs>
              <w:tab w:val="right" w:leader="dot" w:pos="9016"/>
            </w:tabs>
            <w:spacing w:line="360" w:lineRule="auto"/>
            <w:jc w:val="both"/>
            <w:rPr>
              <w:rFonts w:ascii="Times New Roman" w:eastAsiaTheme="minorEastAsia" w:hAnsi="Times New Roman"/>
              <w:b w:val="0"/>
              <w:bCs w:val="0"/>
              <w:i w:val="0"/>
              <w:iCs w:val="0"/>
              <w:noProof/>
              <w:kern w:val="2"/>
              <w14:ligatures w14:val="standardContextual"/>
            </w:rPr>
          </w:pPr>
          <w:hyperlink w:anchor="_Toc188893786" w:history="1">
            <w:r w:rsidRPr="00821579">
              <w:rPr>
                <w:rStyle w:val="Hyperlink"/>
                <w:rFonts w:ascii="Times New Roman" w:hAnsi="Times New Roman"/>
                <w:noProof/>
              </w:rPr>
              <w:t>7 Conclusion</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_Toc188893786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12</w:t>
            </w:r>
            <w:r w:rsidRPr="00821579">
              <w:rPr>
                <w:rFonts w:ascii="Times New Roman" w:hAnsi="Times New Roman"/>
                <w:noProof/>
                <w:webHidden/>
              </w:rPr>
              <w:fldChar w:fldCharType="end"/>
            </w:r>
          </w:hyperlink>
        </w:p>
        <w:p w14:paraId="6C49C68C" w14:textId="59F582CC" w:rsidR="008446A7" w:rsidRPr="00821579" w:rsidRDefault="008446A7" w:rsidP="00821579">
          <w:pPr>
            <w:pStyle w:val="TOC1"/>
            <w:tabs>
              <w:tab w:val="right" w:leader="dot" w:pos="9016"/>
            </w:tabs>
            <w:spacing w:line="360" w:lineRule="auto"/>
            <w:jc w:val="both"/>
            <w:rPr>
              <w:rFonts w:ascii="Times New Roman" w:eastAsiaTheme="minorEastAsia" w:hAnsi="Times New Roman"/>
              <w:b w:val="0"/>
              <w:bCs w:val="0"/>
              <w:i w:val="0"/>
              <w:iCs w:val="0"/>
              <w:noProof/>
              <w:kern w:val="2"/>
              <w14:ligatures w14:val="standardContextual"/>
            </w:rPr>
          </w:pPr>
          <w:hyperlink w:anchor="_Toc188893787" w:history="1">
            <w:r w:rsidRPr="00821579">
              <w:rPr>
                <w:rStyle w:val="Hyperlink"/>
                <w:rFonts w:ascii="Times New Roman" w:hAnsi="Times New Roman"/>
                <w:noProof/>
              </w:rPr>
              <w:t>References</w:t>
            </w:r>
            <w:r w:rsidRPr="00821579">
              <w:rPr>
                <w:rFonts w:ascii="Times New Roman" w:hAnsi="Times New Roman"/>
                <w:noProof/>
                <w:webHidden/>
              </w:rPr>
              <w:tab/>
            </w:r>
            <w:r w:rsidRPr="00821579">
              <w:rPr>
                <w:rFonts w:ascii="Times New Roman" w:hAnsi="Times New Roman"/>
                <w:noProof/>
                <w:webHidden/>
              </w:rPr>
              <w:fldChar w:fldCharType="begin"/>
            </w:r>
            <w:r w:rsidRPr="00821579">
              <w:rPr>
                <w:rFonts w:ascii="Times New Roman" w:hAnsi="Times New Roman"/>
                <w:noProof/>
                <w:webHidden/>
              </w:rPr>
              <w:instrText xml:space="preserve"> PAGEREF _Toc188893787 \h </w:instrText>
            </w:r>
            <w:r w:rsidRPr="00821579">
              <w:rPr>
                <w:rFonts w:ascii="Times New Roman" w:hAnsi="Times New Roman"/>
                <w:noProof/>
                <w:webHidden/>
              </w:rPr>
            </w:r>
            <w:r w:rsidRPr="00821579">
              <w:rPr>
                <w:rFonts w:ascii="Times New Roman" w:hAnsi="Times New Roman"/>
                <w:noProof/>
                <w:webHidden/>
              </w:rPr>
              <w:fldChar w:fldCharType="separate"/>
            </w:r>
            <w:r w:rsidRPr="00821579">
              <w:rPr>
                <w:rFonts w:ascii="Times New Roman" w:hAnsi="Times New Roman"/>
                <w:noProof/>
                <w:webHidden/>
              </w:rPr>
              <w:t>14</w:t>
            </w:r>
            <w:r w:rsidRPr="00821579">
              <w:rPr>
                <w:rFonts w:ascii="Times New Roman" w:hAnsi="Times New Roman"/>
                <w:noProof/>
                <w:webHidden/>
              </w:rPr>
              <w:fldChar w:fldCharType="end"/>
            </w:r>
          </w:hyperlink>
        </w:p>
        <w:p w14:paraId="5F1AAA99" w14:textId="3AA7B289" w:rsidR="008446A7" w:rsidRPr="00821579" w:rsidRDefault="008446A7" w:rsidP="00821579">
          <w:pPr>
            <w:spacing w:line="360" w:lineRule="auto"/>
            <w:jc w:val="both"/>
          </w:pPr>
          <w:r w:rsidRPr="00821579">
            <w:rPr>
              <w:b/>
              <w:bCs/>
              <w:noProof/>
            </w:rPr>
            <w:fldChar w:fldCharType="end"/>
          </w:r>
        </w:p>
      </w:sdtContent>
    </w:sdt>
    <w:p w14:paraId="69920845" w14:textId="77777777" w:rsidR="00B55F8D" w:rsidRPr="00821579" w:rsidRDefault="00B55F8D" w:rsidP="00821579">
      <w:pPr>
        <w:spacing w:line="360" w:lineRule="auto"/>
        <w:jc w:val="both"/>
      </w:pPr>
    </w:p>
    <w:p w14:paraId="49B4F340" w14:textId="7B80B527" w:rsidR="008446A7" w:rsidRPr="00821579" w:rsidRDefault="008446A7" w:rsidP="00821579">
      <w:pPr>
        <w:spacing w:line="360" w:lineRule="auto"/>
        <w:jc w:val="both"/>
        <w:rPr>
          <w:b/>
          <w:bCs/>
        </w:rPr>
      </w:pPr>
      <w:r w:rsidRPr="00821579">
        <w:rPr>
          <w:b/>
          <w:bCs/>
        </w:rPr>
        <w:t xml:space="preserve">List of Tables </w:t>
      </w:r>
    </w:p>
    <w:p w14:paraId="47143347" w14:textId="77777777" w:rsidR="008446A7" w:rsidRPr="00821579" w:rsidRDefault="008446A7" w:rsidP="00821579">
      <w:pPr>
        <w:spacing w:line="360" w:lineRule="auto"/>
        <w:jc w:val="both"/>
      </w:pPr>
    </w:p>
    <w:p w14:paraId="30810E94" w14:textId="5DDE936C" w:rsidR="008446A7" w:rsidRPr="00821579" w:rsidRDefault="008446A7" w:rsidP="00821579">
      <w:pPr>
        <w:pStyle w:val="TableofFigures"/>
        <w:tabs>
          <w:tab w:val="right" w:leader="dot" w:pos="9016"/>
        </w:tabs>
        <w:spacing w:line="360" w:lineRule="auto"/>
        <w:jc w:val="both"/>
        <w:rPr>
          <w:noProof/>
        </w:rPr>
      </w:pPr>
      <w:r w:rsidRPr="00821579">
        <w:lastRenderedPageBreak/>
        <w:fldChar w:fldCharType="begin"/>
      </w:r>
      <w:r w:rsidRPr="00821579">
        <w:instrText xml:space="preserve"> TOC \h \z \c "Table" </w:instrText>
      </w:r>
      <w:r w:rsidRPr="00821579">
        <w:fldChar w:fldCharType="separate"/>
      </w:r>
      <w:hyperlink w:anchor="_Toc188893788" w:history="1">
        <w:r w:rsidRPr="00821579">
          <w:rPr>
            <w:rStyle w:val="Hyperlink"/>
            <w:rFonts w:eastAsiaTheme="majorEastAsia"/>
            <w:noProof/>
          </w:rPr>
          <w:t>Table 1 Pre-Intervention Symptoms Comparison</w:t>
        </w:r>
        <w:r w:rsidRPr="00821579">
          <w:rPr>
            <w:noProof/>
            <w:webHidden/>
          </w:rPr>
          <w:tab/>
        </w:r>
        <w:r w:rsidRPr="00821579">
          <w:rPr>
            <w:noProof/>
            <w:webHidden/>
          </w:rPr>
          <w:fldChar w:fldCharType="begin"/>
        </w:r>
        <w:r w:rsidRPr="00821579">
          <w:rPr>
            <w:noProof/>
            <w:webHidden/>
          </w:rPr>
          <w:instrText xml:space="preserve"> PAGEREF _Toc188893788 \h </w:instrText>
        </w:r>
        <w:r w:rsidRPr="00821579">
          <w:rPr>
            <w:noProof/>
            <w:webHidden/>
          </w:rPr>
        </w:r>
        <w:r w:rsidRPr="00821579">
          <w:rPr>
            <w:noProof/>
            <w:webHidden/>
          </w:rPr>
          <w:fldChar w:fldCharType="separate"/>
        </w:r>
        <w:r w:rsidRPr="00821579">
          <w:rPr>
            <w:noProof/>
            <w:webHidden/>
          </w:rPr>
          <w:t>8</w:t>
        </w:r>
        <w:r w:rsidRPr="00821579">
          <w:rPr>
            <w:noProof/>
            <w:webHidden/>
          </w:rPr>
          <w:fldChar w:fldCharType="end"/>
        </w:r>
      </w:hyperlink>
    </w:p>
    <w:p w14:paraId="6219161C" w14:textId="6A90D186" w:rsidR="008446A7" w:rsidRPr="00821579" w:rsidRDefault="008446A7" w:rsidP="00821579">
      <w:pPr>
        <w:pStyle w:val="TableofFigures"/>
        <w:tabs>
          <w:tab w:val="right" w:leader="dot" w:pos="9016"/>
        </w:tabs>
        <w:spacing w:line="360" w:lineRule="auto"/>
        <w:jc w:val="both"/>
        <w:rPr>
          <w:noProof/>
        </w:rPr>
      </w:pPr>
      <w:hyperlink w:anchor="_Toc188893789" w:history="1">
        <w:r w:rsidRPr="00821579">
          <w:rPr>
            <w:rStyle w:val="Hyperlink"/>
            <w:rFonts w:eastAsiaTheme="majorEastAsia"/>
            <w:noProof/>
          </w:rPr>
          <w:t>Table 2 Demographic Associations</w:t>
        </w:r>
        <w:r w:rsidRPr="00821579">
          <w:rPr>
            <w:noProof/>
            <w:webHidden/>
          </w:rPr>
          <w:tab/>
        </w:r>
        <w:r w:rsidRPr="00821579">
          <w:rPr>
            <w:noProof/>
            <w:webHidden/>
          </w:rPr>
          <w:fldChar w:fldCharType="begin"/>
        </w:r>
        <w:r w:rsidRPr="00821579">
          <w:rPr>
            <w:noProof/>
            <w:webHidden/>
          </w:rPr>
          <w:instrText xml:space="preserve"> PAGEREF _Toc188893789 \h </w:instrText>
        </w:r>
        <w:r w:rsidRPr="00821579">
          <w:rPr>
            <w:noProof/>
            <w:webHidden/>
          </w:rPr>
        </w:r>
        <w:r w:rsidRPr="00821579">
          <w:rPr>
            <w:noProof/>
            <w:webHidden/>
          </w:rPr>
          <w:fldChar w:fldCharType="separate"/>
        </w:r>
        <w:r w:rsidRPr="00821579">
          <w:rPr>
            <w:noProof/>
            <w:webHidden/>
          </w:rPr>
          <w:t>9</w:t>
        </w:r>
        <w:r w:rsidRPr="00821579">
          <w:rPr>
            <w:noProof/>
            <w:webHidden/>
          </w:rPr>
          <w:fldChar w:fldCharType="end"/>
        </w:r>
      </w:hyperlink>
    </w:p>
    <w:p w14:paraId="777221E9" w14:textId="2CA447C1" w:rsidR="008446A7" w:rsidRPr="00821579" w:rsidRDefault="008446A7" w:rsidP="00821579">
      <w:pPr>
        <w:pStyle w:val="TableofFigures"/>
        <w:tabs>
          <w:tab w:val="right" w:leader="dot" w:pos="9016"/>
        </w:tabs>
        <w:spacing w:line="360" w:lineRule="auto"/>
        <w:jc w:val="both"/>
        <w:rPr>
          <w:noProof/>
        </w:rPr>
      </w:pPr>
      <w:hyperlink w:anchor="_Toc188893790" w:history="1">
        <w:r w:rsidRPr="00821579">
          <w:rPr>
            <w:rStyle w:val="Hyperlink"/>
            <w:rFonts w:eastAsiaTheme="majorEastAsia"/>
            <w:noProof/>
          </w:rPr>
          <w:t>Table 3 Pre-Intervention Symptoms Comparison Quotes</w:t>
        </w:r>
        <w:r w:rsidRPr="00821579">
          <w:rPr>
            <w:noProof/>
            <w:webHidden/>
          </w:rPr>
          <w:tab/>
        </w:r>
        <w:r w:rsidRPr="00821579">
          <w:rPr>
            <w:noProof/>
            <w:webHidden/>
          </w:rPr>
          <w:fldChar w:fldCharType="begin"/>
        </w:r>
        <w:r w:rsidRPr="00821579">
          <w:rPr>
            <w:noProof/>
            <w:webHidden/>
          </w:rPr>
          <w:instrText xml:space="preserve"> PAGEREF _Toc188893790 \h </w:instrText>
        </w:r>
        <w:r w:rsidRPr="00821579">
          <w:rPr>
            <w:noProof/>
            <w:webHidden/>
          </w:rPr>
        </w:r>
        <w:r w:rsidRPr="00821579">
          <w:rPr>
            <w:noProof/>
            <w:webHidden/>
          </w:rPr>
          <w:fldChar w:fldCharType="separate"/>
        </w:r>
        <w:r w:rsidRPr="00821579">
          <w:rPr>
            <w:noProof/>
            <w:webHidden/>
          </w:rPr>
          <w:t>11</w:t>
        </w:r>
        <w:r w:rsidRPr="00821579">
          <w:rPr>
            <w:noProof/>
            <w:webHidden/>
          </w:rPr>
          <w:fldChar w:fldCharType="end"/>
        </w:r>
      </w:hyperlink>
    </w:p>
    <w:p w14:paraId="0CB0426D" w14:textId="708BDD81" w:rsidR="008446A7" w:rsidRPr="00821579" w:rsidRDefault="008446A7" w:rsidP="00821579">
      <w:pPr>
        <w:spacing w:line="360" w:lineRule="auto"/>
        <w:jc w:val="both"/>
      </w:pPr>
      <w:r w:rsidRPr="00821579">
        <w:fldChar w:fldCharType="end"/>
      </w:r>
    </w:p>
    <w:p w14:paraId="3373FB66" w14:textId="3E0C61CA" w:rsidR="008446A7" w:rsidRPr="00821579" w:rsidRDefault="008446A7" w:rsidP="00821579">
      <w:pPr>
        <w:spacing w:line="360" w:lineRule="auto"/>
        <w:jc w:val="both"/>
        <w:rPr>
          <w:b/>
          <w:bCs/>
        </w:rPr>
      </w:pPr>
      <w:r w:rsidRPr="00821579">
        <w:rPr>
          <w:b/>
          <w:bCs/>
        </w:rPr>
        <w:t xml:space="preserve">List of Figures </w:t>
      </w:r>
    </w:p>
    <w:p w14:paraId="1AA908A4" w14:textId="77777777" w:rsidR="008446A7" w:rsidRPr="00821579" w:rsidRDefault="008446A7" w:rsidP="00821579">
      <w:pPr>
        <w:spacing w:line="360" w:lineRule="auto"/>
        <w:jc w:val="both"/>
      </w:pPr>
    </w:p>
    <w:p w14:paraId="7125D4CD" w14:textId="1F8F3962" w:rsidR="008446A7" w:rsidRPr="00821579" w:rsidRDefault="008446A7" w:rsidP="00821579">
      <w:pPr>
        <w:pStyle w:val="TableofFigures"/>
        <w:tabs>
          <w:tab w:val="right" w:leader="dot" w:pos="9016"/>
        </w:tabs>
        <w:spacing w:line="360" w:lineRule="auto"/>
        <w:jc w:val="both"/>
        <w:rPr>
          <w:rFonts w:eastAsiaTheme="minorEastAsia"/>
          <w:noProof/>
          <w:kern w:val="2"/>
          <w14:ligatures w14:val="standardContextual"/>
        </w:rPr>
      </w:pPr>
      <w:r w:rsidRPr="00821579">
        <w:fldChar w:fldCharType="begin"/>
      </w:r>
      <w:r w:rsidRPr="00821579">
        <w:instrText xml:space="preserve"> TOC \h \z \c "Figure" </w:instrText>
      </w:r>
      <w:r w:rsidRPr="00821579">
        <w:fldChar w:fldCharType="separate"/>
      </w:r>
      <w:hyperlink w:anchor="_Toc188893791" w:history="1">
        <w:r w:rsidRPr="00821579">
          <w:rPr>
            <w:rStyle w:val="Hyperlink"/>
            <w:rFonts w:eastAsiaTheme="majorEastAsia"/>
            <w:noProof/>
          </w:rPr>
          <w:t>Figure 1 Sampling and study process flowchart</w:t>
        </w:r>
        <w:r w:rsidRPr="00821579">
          <w:rPr>
            <w:noProof/>
            <w:webHidden/>
          </w:rPr>
          <w:tab/>
        </w:r>
        <w:r w:rsidRPr="00821579">
          <w:rPr>
            <w:noProof/>
            <w:webHidden/>
          </w:rPr>
          <w:fldChar w:fldCharType="begin"/>
        </w:r>
        <w:r w:rsidRPr="00821579">
          <w:rPr>
            <w:noProof/>
            <w:webHidden/>
          </w:rPr>
          <w:instrText xml:space="preserve"> PAGEREF _Toc188893791 \h </w:instrText>
        </w:r>
        <w:r w:rsidRPr="00821579">
          <w:rPr>
            <w:noProof/>
            <w:webHidden/>
          </w:rPr>
        </w:r>
        <w:r w:rsidRPr="00821579">
          <w:rPr>
            <w:noProof/>
            <w:webHidden/>
          </w:rPr>
          <w:fldChar w:fldCharType="separate"/>
        </w:r>
        <w:r w:rsidRPr="00821579">
          <w:rPr>
            <w:noProof/>
            <w:webHidden/>
          </w:rPr>
          <w:t>7</w:t>
        </w:r>
        <w:r w:rsidRPr="00821579">
          <w:rPr>
            <w:noProof/>
            <w:webHidden/>
          </w:rPr>
          <w:fldChar w:fldCharType="end"/>
        </w:r>
      </w:hyperlink>
    </w:p>
    <w:p w14:paraId="5361B58E" w14:textId="30EC57EB" w:rsidR="008446A7" w:rsidRPr="00821579" w:rsidRDefault="008446A7" w:rsidP="00821579">
      <w:pPr>
        <w:pStyle w:val="TableofFigures"/>
        <w:tabs>
          <w:tab w:val="right" w:leader="dot" w:pos="9016"/>
        </w:tabs>
        <w:spacing w:line="360" w:lineRule="auto"/>
        <w:jc w:val="both"/>
        <w:rPr>
          <w:rFonts w:eastAsiaTheme="minorEastAsia"/>
          <w:noProof/>
          <w:kern w:val="2"/>
          <w14:ligatures w14:val="standardContextual"/>
        </w:rPr>
      </w:pPr>
      <w:hyperlink w:anchor="_Toc188893792" w:history="1">
        <w:r w:rsidRPr="00821579">
          <w:rPr>
            <w:rStyle w:val="Hyperlink"/>
            <w:rFonts w:eastAsiaTheme="majorEastAsia"/>
            <w:noProof/>
          </w:rPr>
          <w:t>Figure 2 Bar Graph: Symptom reduction between experimental and control groups</w:t>
        </w:r>
        <w:r w:rsidRPr="00821579">
          <w:rPr>
            <w:noProof/>
            <w:webHidden/>
          </w:rPr>
          <w:tab/>
        </w:r>
        <w:r w:rsidRPr="00821579">
          <w:rPr>
            <w:noProof/>
            <w:webHidden/>
          </w:rPr>
          <w:fldChar w:fldCharType="begin"/>
        </w:r>
        <w:r w:rsidRPr="00821579">
          <w:rPr>
            <w:noProof/>
            <w:webHidden/>
          </w:rPr>
          <w:instrText xml:space="preserve"> PAGEREF _Toc188893792 \h </w:instrText>
        </w:r>
        <w:r w:rsidRPr="00821579">
          <w:rPr>
            <w:noProof/>
            <w:webHidden/>
          </w:rPr>
        </w:r>
        <w:r w:rsidRPr="00821579">
          <w:rPr>
            <w:noProof/>
            <w:webHidden/>
          </w:rPr>
          <w:fldChar w:fldCharType="separate"/>
        </w:r>
        <w:r w:rsidRPr="00821579">
          <w:rPr>
            <w:noProof/>
            <w:webHidden/>
          </w:rPr>
          <w:t>9</w:t>
        </w:r>
        <w:r w:rsidRPr="00821579">
          <w:rPr>
            <w:noProof/>
            <w:webHidden/>
          </w:rPr>
          <w:fldChar w:fldCharType="end"/>
        </w:r>
      </w:hyperlink>
    </w:p>
    <w:p w14:paraId="03589B90" w14:textId="667EF6CE" w:rsidR="008446A7" w:rsidRDefault="008446A7" w:rsidP="00821579">
      <w:pPr>
        <w:spacing w:line="360" w:lineRule="auto"/>
        <w:jc w:val="both"/>
      </w:pPr>
      <w:r w:rsidRPr="00821579">
        <w:fldChar w:fldCharType="end"/>
      </w:r>
    </w:p>
    <w:p w14:paraId="7ECE6063" w14:textId="77777777" w:rsidR="00821579" w:rsidRDefault="00821579" w:rsidP="00821579">
      <w:pPr>
        <w:spacing w:line="360" w:lineRule="auto"/>
        <w:jc w:val="both"/>
      </w:pPr>
    </w:p>
    <w:p w14:paraId="24223E38" w14:textId="77777777" w:rsidR="00821579" w:rsidRDefault="00821579" w:rsidP="00821579">
      <w:pPr>
        <w:spacing w:line="360" w:lineRule="auto"/>
        <w:jc w:val="both"/>
      </w:pPr>
    </w:p>
    <w:p w14:paraId="35413D48" w14:textId="77777777" w:rsidR="00821579" w:rsidRDefault="00821579" w:rsidP="00821579">
      <w:pPr>
        <w:spacing w:line="360" w:lineRule="auto"/>
        <w:jc w:val="both"/>
      </w:pPr>
    </w:p>
    <w:p w14:paraId="51C7380D" w14:textId="77777777" w:rsidR="00821579" w:rsidRDefault="00821579" w:rsidP="00821579">
      <w:pPr>
        <w:spacing w:line="360" w:lineRule="auto"/>
        <w:jc w:val="both"/>
      </w:pPr>
    </w:p>
    <w:p w14:paraId="1525AD3B" w14:textId="77777777" w:rsidR="00821579" w:rsidRDefault="00821579" w:rsidP="00821579">
      <w:pPr>
        <w:spacing w:line="360" w:lineRule="auto"/>
        <w:jc w:val="both"/>
      </w:pPr>
    </w:p>
    <w:p w14:paraId="754D366E" w14:textId="77777777" w:rsidR="00821579" w:rsidRDefault="00821579" w:rsidP="00821579">
      <w:pPr>
        <w:spacing w:line="360" w:lineRule="auto"/>
        <w:jc w:val="both"/>
      </w:pPr>
    </w:p>
    <w:p w14:paraId="32EA2F66" w14:textId="77777777" w:rsidR="00821579" w:rsidRDefault="00821579" w:rsidP="00821579">
      <w:pPr>
        <w:spacing w:line="360" w:lineRule="auto"/>
        <w:jc w:val="both"/>
      </w:pPr>
    </w:p>
    <w:p w14:paraId="35F046B9" w14:textId="77777777" w:rsidR="00821579" w:rsidRDefault="00821579" w:rsidP="00821579">
      <w:pPr>
        <w:spacing w:line="360" w:lineRule="auto"/>
        <w:jc w:val="both"/>
      </w:pPr>
    </w:p>
    <w:p w14:paraId="4A686E29" w14:textId="77777777" w:rsidR="00821579" w:rsidRDefault="00821579" w:rsidP="00821579">
      <w:pPr>
        <w:spacing w:line="360" w:lineRule="auto"/>
        <w:jc w:val="both"/>
      </w:pPr>
    </w:p>
    <w:p w14:paraId="3FE10F49" w14:textId="77777777" w:rsidR="00821579" w:rsidRDefault="00821579" w:rsidP="00821579">
      <w:pPr>
        <w:spacing w:line="360" w:lineRule="auto"/>
        <w:jc w:val="both"/>
      </w:pPr>
    </w:p>
    <w:p w14:paraId="4B2FA469" w14:textId="77777777" w:rsidR="00821579" w:rsidRDefault="00821579" w:rsidP="00821579">
      <w:pPr>
        <w:spacing w:line="360" w:lineRule="auto"/>
        <w:jc w:val="both"/>
      </w:pPr>
    </w:p>
    <w:p w14:paraId="43FFDCC3" w14:textId="77777777" w:rsidR="00821579" w:rsidRDefault="00821579" w:rsidP="00821579">
      <w:pPr>
        <w:spacing w:line="360" w:lineRule="auto"/>
        <w:jc w:val="both"/>
      </w:pPr>
    </w:p>
    <w:p w14:paraId="56EF44E8" w14:textId="77777777" w:rsidR="00821579" w:rsidRDefault="00821579" w:rsidP="00821579">
      <w:pPr>
        <w:spacing w:line="360" w:lineRule="auto"/>
        <w:jc w:val="both"/>
      </w:pPr>
    </w:p>
    <w:p w14:paraId="57664FE0" w14:textId="77777777" w:rsidR="00821579" w:rsidRDefault="00821579" w:rsidP="00821579">
      <w:pPr>
        <w:spacing w:line="360" w:lineRule="auto"/>
        <w:jc w:val="both"/>
      </w:pPr>
    </w:p>
    <w:p w14:paraId="4E281BCE" w14:textId="77777777" w:rsidR="00821579" w:rsidRDefault="00821579" w:rsidP="00821579">
      <w:pPr>
        <w:spacing w:line="360" w:lineRule="auto"/>
        <w:jc w:val="both"/>
      </w:pPr>
    </w:p>
    <w:p w14:paraId="7C5B4794" w14:textId="77777777" w:rsidR="00821579" w:rsidRDefault="00821579" w:rsidP="00821579">
      <w:pPr>
        <w:spacing w:line="360" w:lineRule="auto"/>
        <w:jc w:val="both"/>
      </w:pPr>
    </w:p>
    <w:p w14:paraId="3AA530AB" w14:textId="77777777" w:rsidR="00821579" w:rsidRDefault="00821579" w:rsidP="00821579">
      <w:pPr>
        <w:spacing w:line="360" w:lineRule="auto"/>
        <w:jc w:val="both"/>
      </w:pPr>
    </w:p>
    <w:p w14:paraId="16EED981" w14:textId="77777777" w:rsidR="00821579" w:rsidRDefault="00821579" w:rsidP="00821579">
      <w:pPr>
        <w:spacing w:line="360" w:lineRule="auto"/>
        <w:jc w:val="both"/>
      </w:pPr>
    </w:p>
    <w:p w14:paraId="27DA89D0" w14:textId="77777777" w:rsidR="00821579" w:rsidRDefault="00821579" w:rsidP="00821579">
      <w:pPr>
        <w:spacing w:line="360" w:lineRule="auto"/>
        <w:jc w:val="both"/>
      </w:pPr>
    </w:p>
    <w:p w14:paraId="4D6BE5C7" w14:textId="77777777" w:rsidR="00821579" w:rsidRDefault="00821579" w:rsidP="00821579">
      <w:pPr>
        <w:spacing w:line="360" w:lineRule="auto"/>
        <w:jc w:val="both"/>
      </w:pPr>
    </w:p>
    <w:p w14:paraId="4DCB8B80" w14:textId="77777777" w:rsidR="00821579" w:rsidRDefault="00821579" w:rsidP="00821579">
      <w:pPr>
        <w:spacing w:line="360" w:lineRule="auto"/>
        <w:jc w:val="both"/>
      </w:pPr>
    </w:p>
    <w:p w14:paraId="2A42308D" w14:textId="77777777" w:rsidR="00821579" w:rsidRPr="001C2372" w:rsidRDefault="00821579" w:rsidP="00821579">
      <w:pPr>
        <w:spacing w:line="360" w:lineRule="auto"/>
        <w:jc w:val="both"/>
      </w:pPr>
    </w:p>
    <w:p w14:paraId="20C718C1" w14:textId="69FBFDF0" w:rsidR="001C2372" w:rsidRPr="00821579" w:rsidRDefault="001C2372" w:rsidP="00821579">
      <w:pPr>
        <w:pStyle w:val="Heading1"/>
        <w:spacing w:line="360" w:lineRule="auto"/>
        <w:jc w:val="both"/>
        <w:rPr>
          <w:rFonts w:ascii="Times New Roman" w:eastAsia="Times New Roman" w:hAnsi="Times New Roman" w:cs="Times New Roman"/>
          <w:b/>
          <w:bCs/>
        </w:rPr>
      </w:pPr>
      <w:bookmarkStart w:id="1" w:name="_Toc188893766"/>
      <w:r w:rsidRPr="00821579">
        <w:rPr>
          <w:rFonts w:ascii="Times New Roman" w:eastAsia="Times New Roman" w:hAnsi="Times New Roman" w:cs="Times New Roman"/>
          <w:b/>
          <w:bCs/>
        </w:rPr>
        <w:lastRenderedPageBreak/>
        <w:t>2. Introduction</w:t>
      </w:r>
      <w:bookmarkEnd w:id="1"/>
      <w:r w:rsidRPr="00821579">
        <w:rPr>
          <w:rFonts w:ascii="Times New Roman" w:eastAsia="Times New Roman" w:hAnsi="Times New Roman" w:cs="Times New Roman"/>
          <w:b/>
          <w:bCs/>
        </w:rPr>
        <w:t> </w:t>
      </w:r>
    </w:p>
    <w:p w14:paraId="17A9F0F0" w14:textId="20AB4ABC" w:rsidR="0036703F" w:rsidRPr="00821579" w:rsidRDefault="0036703F" w:rsidP="00821579">
      <w:pPr>
        <w:pStyle w:val="Heading2"/>
        <w:spacing w:line="360" w:lineRule="auto"/>
        <w:jc w:val="both"/>
        <w:rPr>
          <w:rFonts w:ascii="Times New Roman" w:eastAsia="Times New Roman" w:hAnsi="Times New Roman" w:cs="Times New Roman"/>
          <w:b/>
          <w:bCs/>
        </w:rPr>
      </w:pPr>
      <w:bookmarkStart w:id="2" w:name="_Toc188893767"/>
      <w:r w:rsidRPr="00821579">
        <w:rPr>
          <w:rFonts w:ascii="Times New Roman" w:eastAsia="Times New Roman" w:hAnsi="Times New Roman" w:cs="Times New Roman"/>
          <w:b/>
          <w:bCs/>
        </w:rPr>
        <w:t>2.1 Background</w:t>
      </w:r>
      <w:bookmarkEnd w:id="2"/>
    </w:p>
    <w:p w14:paraId="3A3B91AB" w14:textId="77777777" w:rsidR="00157B7B" w:rsidRPr="00157B7B" w:rsidRDefault="00157B7B" w:rsidP="00157B7B">
      <w:pPr>
        <w:spacing w:line="360" w:lineRule="auto"/>
        <w:jc w:val="both"/>
      </w:pPr>
      <w:bookmarkStart w:id="3" w:name="_Toc188893768"/>
      <w:r w:rsidRPr="00157B7B">
        <w:t>COPD is a chronic, incurable disease that involves respiratory symptoms, such as chronic cough, breathlessness, and sputum production, with airflow limitation. It is mainly or almost completely caused by long exposure to noxious substances, including tobacco smoke, air pollution, and occupational irritants. It has been regarded as one of the main causes of morbidity and mortality worldwide, setting high economic and social burdens on healthcare systems across the globe.</w:t>
      </w:r>
    </w:p>
    <w:p w14:paraId="06EED577" w14:textId="21B3B245" w:rsidR="00157B7B" w:rsidRDefault="00157B7B" w:rsidP="00157B7B">
      <w:pPr>
        <w:spacing w:line="360" w:lineRule="auto"/>
        <w:jc w:val="both"/>
      </w:pPr>
      <w:r w:rsidRPr="00157B7B">
        <w:t>The WHO estimates that COPD affects 300 million people worldwide and will now rank as the third leading cause of death by 2030. Symptoms are progressive, with frequent exacerbations and accompanying comorbidities taking a great toll on the quality of life of a patient with COPD, thus needing active management to improve symptoms and enhance functional capacity</w:t>
      </w:r>
      <w:r>
        <w:t xml:space="preserve"> (</w:t>
      </w:r>
      <w:proofErr w:type="spellStart"/>
      <w:r w:rsidRPr="00157B7B">
        <w:t>Alqahtani</w:t>
      </w:r>
      <w:proofErr w:type="spellEnd"/>
      <w:r w:rsidRPr="00157B7B">
        <w:t xml:space="preserve"> et al., 202</w:t>
      </w:r>
      <w:r>
        <w:t>1).</w:t>
      </w:r>
    </w:p>
    <w:p w14:paraId="2960709C" w14:textId="77777777" w:rsidR="00157B7B" w:rsidRDefault="00157B7B" w:rsidP="00157B7B">
      <w:pPr>
        <w:spacing w:line="360" w:lineRule="auto"/>
        <w:jc w:val="both"/>
      </w:pPr>
    </w:p>
    <w:p w14:paraId="279D02F7" w14:textId="18CDC738" w:rsidR="0036703F" w:rsidRDefault="0036703F" w:rsidP="00157B7B">
      <w:pPr>
        <w:pStyle w:val="Heading2"/>
        <w:spacing w:line="360" w:lineRule="auto"/>
        <w:jc w:val="both"/>
        <w:rPr>
          <w:rFonts w:ascii="Times New Roman" w:eastAsia="Times New Roman" w:hAnsi="Times New Roman" w:cs="Times New Roman"/>
          <w:b/>
          <w:bCs/>
        </w:rPr>
      </w:pPr>
      <w:r w:rsidRPr="00821579">
        <w:rPr>
          <w:rFonts w:ascii="Times New Roman" w:eastAsia="Times New Roman" w:hAnsi="Times New Roman" w:cs="Times New Roman"/>
          <w:b/>
          <w:bCs/>
        </w:rPr>
        <w:t>2.2 Importance</w:t>
      </w:r>
      <w:bookmarkEnd w:id="3"/>
      <w:r w:rsidRPr="00821579">
        <w:rPr>
          <w:rFonts w:ascii="Times New Roman" w:eastAsia="Times New Roman" w:hAnsi="Times New Roman" w:cs="Times New Roman"/>
          <w:b/>
          <w:bCs/>
        </w:rPr>
        <w:t xml:space="preserve"> </w:t>
      </w:r>
    </w:p>
    <w:p w14:paraId="00102DE7" w14:textId="1FCE5C14" w:rsidR="00157B7B" w:rsidRPr="00157B7B" w:rsidRDefault="00157B7B" w:rsidP="00157B7B">
      <w:pPr>
        <w:spacing w:line="360" w:lineRule="auto"/>
        <w:jc w:val="both"/>
        <w:rPr>
          <w:lang w:eastAsia="en-US"/>
        </w:rPr>
      </w:pPr>
      <w:r w:rsidRPr="00157B7B">
        <w:rPr>
          <w:lang w:eastAsia="en-US"/>
        </w:rPr>
        <w:t>Planned respiratory exercises have emerged as a non-pharmacological intervention in the management of symptoms of COPD. Techniques for diaphragmatic breathing, pursed-lip breathing, and progressive relaxation improve lung function and reduce breathlessness, enhancing exercise tolerance. The exercises address major pathophysiological mechanisms such as hyperinflation and impairment of gas exchange, alleviating symptoms. Respiratory exercises also contribute to psychological well-being, enabling patients to take an active role in managing their illness  (Boers et al., 2023). Such interventions applied within the management of COPD may result in better pharmacological interventions and improve the overall outcomes of the patients.</w:t>
      </w:r>
    </w:p>
    <w:p w14:paraId="6B496007" w14:textId="0975C8EA" w:rsidR="001C2372" w:rsidRPr="00821579" w:rsidRDefault="001C2372" w:rsidP="00821579">
      <w:pPr>
        <w:pStyle w:val="Heading2"/>
        <w:spacing w:line="360" w:lineRule="auto"/>
        <w:jc w:val="both"/>
        <w:rPr>
          <w:rFonts w:ascii="Times New Roman" w:eastAsia="Times New Roman" w:hAnsi="Times New Roman" w:cs="Times New Roman"/>
          <w:b/>
          <w:bCs/>
        </w:rPr>
      </w:pPr>
      <w:bookmarkStart w:id="4" w:name="_Toc188893769"/>
      <w:r w:rsidRPr="00821579">
        <w:rPr>
          <w:rFonts w:ascii="Times New Roman" w:eastAsia="Times New Roman" w:hAnsi="Times New Roman" w:cs="Times New Roman"/>
          <w:b/>
          <w:bCs/>
        </w:rPr>
        <w:t>2.3 Objectives</w:t>
      </w:r>
      <w:bookmarkEnd w:id="4"/>
    </w:p>
    <w:p w14:paraId="3DD4292E" w14:textId="77777777" w:rsidR="0036703F" w:rsidRPr="00821579" w:rsidRDefault="0036703F" w:rsidP="00821579">
      <w:pPr>
        <w:pStyle w:val="ListParagraph"/>
        <w:numPr>
          <w:ilvl w:val="0"/>
          <w:numId w:val="10"/>
        </w:numPr>
        <w:spacing w:after="200" w:line="360" w:lineRule="auto"/>
        <w:jc w:val="both"/>
        <w:rPr>
          <w:rFonts w:ascii="Times New Roman" w:hAnsi="Times New Roman" w:cs="Times New Roman"/>
        </w:rPr>
      </w:pPr>
      <w:r w:rsidRPr="00821579">
        <w:rPr>
          <w:rFonts w:ascii="Times New Roman" w:hAnsi="Times New Roman" w:cs="Times New Roman"/>
        </w:rPr>
        <w:t>To assess the level of COPD Symptoms among patients before administration of intervention in Experimental group and control group.</w:t>
      </w:r>
    </w:p>
    <w:p w14:paraId="0F3CAA99" w14:textId="77777777" w:rsidR="0036703F" w:rsidRPr="00821579" w:rsidRDefault="0036703F" w:rsidP="00821579">
      <w:pPr>
        <w:pStyle w:val="ListParagraph"/>
        <w:numPr>
          <w:ilvl w:val="0"/>
          <w:numId w:val="10"/>
        </w:numPr>
        <w:spacing w:after="200" w:line="360" w:lineRule="auto"/>
        <w:jc w:val="both"/>
        <w:rPr>
          <w:rFonts w:ascii="Times New Roman" w:hAnsi="Times New Roman" w:cs="Times New Roman"/>
        </w:rPr>
      </w:pPr>
      <w:r w:rsidRPr="00821579">
        <w:rPr>
          <w:rFonts w:ascii="Times New Roman" w:hAnsi="Times New Roman" w:cs="Times New Roman"/>
        </w:rPr>
        <w:t>To determine the level of COPD Symptoms among patients after administration of Planned Respiratory Exercises in experimental group and control group.</w:t>
      </w:r>
    </w:p>
    <w:p w14:paraId="25695DBD" w14:textId="77777777" w:rsidR="0036703F" w:rsidRPr="00821579" w:rsidRDefault="0036703F" w:rsidP="00821579">
      <w:pPr>
        <w:pStyle w:val="ListParagraph"/>
        <w:numPr>
          <w:ilvl w:val="0"/>
          <w:numId w:val="10"/>
        </w:numPr>
        <w:spacing w:after="200" w:line="360" w:lineRule="auto"/>
        <w:jc w:val="both"/>
        <w:rPr>
          <w:rFonts w:ascii="Times New Roman" w:hAnsi="Times New Roman" w:cs="Times New Roman"/>
        </w:rPr>
      </w:pPr>
      <w:r w:rsidRPr="00821579">
        <w:rPr>
          <w:rFonts w:ascii="Times New Roman" w:hAnsi="Times New Roman" w:cs="Times New Roman"/>
        </w:rPr>
        <w:lastRenderedPageBreak/>
        <w:t xml:space="preserve">To evaluate the effectiveness of Planned Respiratory Exercises in alleviating COPD Symptoms among patients by comparing outcomes between the experimental group and the control group. </w:t>
      </w:r>
    </w:p>
    <w:p w14:paraId="563DF14D" w14:textId="77777777" w:rsidR="0036703F" w:rsidRPr="00821579" w:rsidRDefault="0036703F" w:rsidP="00821579">
      <w:pPr>
        <w:pStyle w:val="ListParagraph"/>
        <w:numPr>
          <w:ilvl w:val="0"/>
          <w:numId w:val="10"/>
        </w:numPr>
        <w:spacing w:after="200" w:line="360" w:lineRule="auto"/>
        <w:jc w:val="both"/>
        <w:rPr>
          <w:rFonts w:ascii="Times New Roman" w:hAnsi="Times New Roman" w:cs="Times New Roman"/>
        </w:rPr>
      </w:pPr>
      <w:r w:rsidRPr="00821579">
        <w:rPr>
          <w:rFonts w:ascii="Times New Roman" w:hAnsi="Times New Roman" w:cs="Times New Roman"/>
        </w:rPr>
        <w:t>To find out association between pretest level of COPD Symptoms among patients in experimental group and control group with selected demographic variables.</w:t>
      </w:r>
    </w:p>
    <w:p w14:paraId="215F086B" w14:textId="77777777" w:rsidR="0036703F" w:rsidRPr="00821579" w:rsidRDefault="0036703F" w:rsidP="00821579">
      <w:pPr>
        <w:pStyle w:val="ListParagraph"/>
        <w:numPr>
          <w:ilvl w:val="0"/>
          <w:numId w:val="10"/>
        </w:numPr>
        <w:spacing w:after="200" w:line="360" w:lineRule="auto"/>
        <w:jc w:val="both"/>
        <w:rPr>
          <w:rFonts w:ascii="Times New Roman" w:hAnsi="Times New Roman" w:cs="Times New Roman"/>
        </w:rPr>
      </w:pPr>
      <w:r w:rsidRPr="00821579">
        <w:rPr>
          <w:rFonts w:ascii="Times New Roman" w:hAnsi="Times New Roman" w:cs="Times New Roman"/>
        </w:rPr>
        <w:t xml:space="preserve">To explore the lived experience of patients regarding COPD Symptoms. </w:t>
      </w:r>
    </w:p>
    <w:p w14:paraId="2AF616C4" w14:textId="77777777" w:rsidR="0036703F" w:rsidRPr="001C2372" w:rsidRDefault="0036703F" w:rsidP="00821579">
      <w:pPr>
        <w:spacing w:before="100" w:beforeAutospacing="1" w:after="100" w:afterAutospacing="1" w:line="360" w:lineRule="auto"/>
        <w:jc w:val="both"/>
        <w:rPr>
          <w:color w:val="000000"/>
        </w:rPr>
      </w:pPr>
    </w:p>
    <w:p w14:paraId="78F5DAFC" w14:textId="4145B532" w:rsidR="0036703F" w:rsidRPr="00821579" w:rsidRDefault="001C2372" w:rsidP="00821579">
      <w:pPr>
        <w:pStyle w:val="Heading2"/>
        <w:spacing w:line="360" w:lineRule="auto"/>
        <w:jc w:val="both"/>
        <w:rPr>
          <w:rFonts w:ascii="Times New Roman" w:eastAsia="Times New Roman" w:hAnsi="Times New Roman" w:cs="Times New Roman"/>
          <w:b/>
          <w:bCs/>
        </w:rPr>
      </w:pPr>
      <w:bookmarkStart w:id="5" w:name="_Toc188893770"/>
      <w:r w:rsidRPr="00821579">
        <w:rPr>
          <w:rFonts w:ascii="Times New Roman" w:eastAsia="Times New Roman" w:hAnsi="Times New Roman" w:cs="Times New Roman"/>
          <w:b/>
          <w:bCs/>
        </w:rPr>
        <w:t>2.4 Hypotheses</w:t>
      </w:r>
      <w:bookmarkEnd w:id="5"/>
    </w:p>
    <w:p w14:paraId="39CB76CB" w14:textId="77777777" w:rsidR="0036703F" w:rsidRPr="00821579" w:rsidRDefault="0036703F" w:rsidP="00821579">
      <w:pPr>
        <w:spacing w:line="360" w:lineRule="auto"/>
        <w:jc w:val="both"/>
      </w:pPr>
      <w:r w:rsidRPr="00821579">
        <w:t>The study will be guided by the following research questions:</w:t>
      </w:r>
    </w:p>
    <w:p w14:paraId="140F1C1E" w14:textId="77777777" w:rsidR="00B55F8D" w:rsidRPr="00821579" w:rsidRDefault="00B55F8D" w:rsidP="00821579">
      <w:pPr>
        <w:spacing w:line="360" w:lineRule="auto"/>
        <w:jc w:val="both"/>
      </w:pPr>
    </w:p>
    <w:p w14:paraId="4D9910DA" w14:textId="77777777" w:rsidR="0036703F" w:rsidRPr="00821579" w:rsidRDefault="0036703F" w:rsidP="00821579">
      <w:pPr>
        <w:pStyle w:val="ListParagraph"/>
        <w:numPr>
          <w:ilvl w:val="0"/>
          <w:numId w:val="11"/>
        </w:numPr>
        <w:spacing w:after="200" w:line="360" w:lineRule="auto"/>
        <w:jc w:val="both"/>
        <w:rPr>
          <w:rFonts w:ascii="Times New Roman" w:hAnsi="Times New Roman" w:cs="Times New Roman"/>
          <w:lang w:eastAsia="en-GB"/>
        </w:rPr>
      </w:pPr>
      <w:r w:rsidRPr="00821579">
        <w:rPr>
          <w:rFonts w:ascii="Times New Roman" w:hAnsi="Times New Roman" w:cs="Times New Roman"/>
          <w:lang w:eastAsia="en-GB"/>
        </w:rPr>
        <w:t>How do planned respiratory exercises affect symptoms of COPD, such as breathlessness, fatigue, and exercise capacity?</w:t>
      </w:r>
    </w:p>
    <w:p w14:paraId="04286380" w14:textId="77777777" w:rsidR="0036703F" w:rsidRPr="00821579" w:rsidRDefault="0036703F" w:rsidP="00821579">
      <w:pPr>
        <w:pStyle w:val="ListParagraph"/>
        <w:numPr>
          <w:ilvl w:val="0"/>
          <w:numId w:val="11"/>
        </w:numPr>
        <w:spacing w:after="200" w:line="360" w:lineRule="auto"/>
        <w:jc w:val="both"/>
        <w:rPr>
          <w:rFonts w:ascii="Times New Roman" w:hAnsi="Times New Roman" w:cs="Times New Roman"/>
          <w:lang w:eastAsia="en-GB"/>
        </w:rPr>
      </w:pPr>
      <w:r w:rsidRPr="00821579">
        <w:rPr>
          <w:rFonts w:ascii="Times New Roman" w:hAnsi="Times New Roman" w:cs="Times New Roman"/>
          <w:lang w:eastAsia="en-GB"/>
        </w:rPr>
        <w:t>What is the experience of COPD patients when performing respiratory exercises, and how does this influence their quality of life?</w:t>
      </w:r>
    </w:p>
    <w:p w14:paraId="1C7DD2FC" w14:textId="77777777" w:rsidR="0036703F" w:rsidRPr="00821579" w:rsidRDefault="0036703F" w:rsidP="00821579">
      <w:pPr>
        <w:pStyle w:val="ListParagraph"/>
        <w:numPr>
          <w:ilvl w:val="0"/>
          <w:numId w:val="11"/>
        </w:numPr>
        <w:spacing w:after="200" w:line="360" w:lineRule="auto"/>
        <w:jc w:val="both"/>
        <w:rPr>
          <w:rFonts w:ascii="Times New Roman" w:hAnsi="Times New Roman" w:cs="Times New Roman"/>
          <w:lang w:eastAsia="en-GB"/>
        </w:rPr>
      </w:pPr>
      <w:r w:rsidRPr="00821579">
        <w:rPr>
          <w:rFonts w:ascii="Times New Roman" w:hAnsi="Times New Roman" w:cs="Times New Roman"/>
          <w:lang w:eastAsia="en-GB"/>
        </w:rPr>
        <w:t>Is there a demography that influences-exercise training in respiratory conditions based on symptoms due to age, sex, and/or smoking status-in COPD management?</w:t>
      </w:r>
    </w:p>
    <w:p w14:paraId="2213CAD7" w14:textId="6988394F" w:rsidR="0036703F" w:rsidRPr="00821579" w:rsidRDefault="00B55F8D" w:rsidP="00821579">
      <w:pPr>
        <w:spacing w:line="360" w:lineRule="auto"/>
        <w:jc w:val="both"/>
        <w:rPr>
          <w:b/>
        </w:rPr>
      </w:pPr>
      <w:r w:rsidRPr="00821579">
        <w:rPr>
          <w:b/>
        </w:rPr>
        <w:t xml:space="preserve">Quantitative </w:t>
      </w:r>
    </w:p>
    <w:p w14:paraId="42F31C5B" w14:textId="77777777" w:rsidR="00B55F8D" w:rsidRPr="00821579" w:rsidRDefault="00B55F8D" w:rsidP="00821579">
      <w:pPr>
        <w:spacing w:line="360" w:lineRule="auto"/>
        <w:jc w:val="both"/>
        <w:rPr>
          <w:b/>
        </w:rPr>
      </w:pPr>
    </w:p>
    <w:p w14:paraId="6C5963E8" w14:textId="77777777" w:rsidR="0036703F" w:rsidRPr="00821579" w:rsidRDefault="0036703F" w:rsidP="00821579">
      <w:pPr>
        <w:spacing w:line="360" w:lineRule="auto"/>
        <w:jc w:val="both"/>
      </w:pPr>
      <w:r w:rsidRPr="00821579">
        <w:rPr>
          <w:b/>
        </w:rPr>
        <w:t>H1:</w:t>
      </w:r>
      <w:r w:rsidRPr="00821579">
        <w:t xml:space="preserve"> There will be significant improvement in Symptoms among COPD patients by comparing outcomes between the experimental group and the control group.</w:t>
      </w:r>
    </w:p>
    <w:p w14:paraId="3C5AB843" w14:textId="77777777" w:rsidR="0036703F" w:rsidRPr="00821579" w:rsidRDefault="0036703F" w:rsidP="00821579">
      <w:pPr>
        <w:spacing w:line="360" w:lineRule="auto"/>
        <w:jc w:val="both"/>
      </w:pPr>
      <w:r w:rsidRPr="00821579">
        <w:rPr>
          <w:b/>
        </w:rPr>
        <w:t>H2:</w:t>
      </w:r>
      <w:r w:rsidRPr="00821579">
        <w:t xml:space="preserve"> There will be significant association between pre-test level of COPD Symptoms among patients in experimental group and control group with selected demographic variables.</w:t>
      </w:r>
    </w:p>
    <w:p w14:paraId="52420E0C" w14:textId="77777777" w:rsidR="00B55F8D" w:rsidRPr="00821579" w:rsidRDefault="00B55F8D" w:rsidP="00821579">
      <w:pPr>
        <w:spacing w:line="360" w:lineRule="auto"/>
        <w:jc w:val="both"/>
      </w:pPr>
    </w:p>
    <w:p w14:paraId="7F5BBB47" w14:textId="0245402A" w:rsidR="0036703F" w:rsidRPr="00821579" w:rsidRDefault="00B55F8D" w:rsidP="00821579">
      <w:pPr>
        <w:spacing w:line="360" w:lineRule="auto"/>
        <w:jc w:val="both"/>
        <w:rPr>
          <w:b/>
          <w:bCs/>
          <w:lang w:eastAsia="en-IN"/>
        </w:rPr>
      </w:pPr>
      <w:r w:rsidRPr="00821579">
        <w:rPr>
          <w:b/>
          <w:bCs/>
          <w:lang w:eastAsia="en-IN"/>
        </w:rPr>
        <w:t xml:space="preserve">Qualitative </w:t>
      </w:r>
    </w:p>
    <w:p w14:paraId="6B9C1B66" w14:textId="77777777" w:rsidR="00B55F8D" w:rsidRPr="00821579" w:rsidRDefault="00B55F8D" w:rsidP="00821579">
      <w:pPr>
        <w:spacing w:line="360" w:lineRule="auto"/>
        <w:jc w:val="both"/>
        <w:rPr>
          <w:b/>
          <w:bCs/>
          <w:lang w:eastAsia="en-IN"/>
        </w:rPr>
      </w:pPr>
    </w:p>
    <w:p w14:paraId="7D2C83EE" w14:textId="77777777" w:rsidR="0036703F" w:rsidRPr="00821579" w:rsidRDefault="0036703F" w:rsidP="00821579">
      <w:pPr>
        <w:spacing w:line="360" w:lineRule="auto"/>
        <w:jc w:val="both"/>
        <w:rPr>
          <w:b/>
          <w:lang w:eastAsia="en-IN"/>
        </w:rPr>
      </w:pPr>
      <w:r w:rsidRPr="00821579">
        <w:rPr>
          <w:b/>
          <w:lang w:eastAsia="en-IN"/>
        </w:rPr>
        <w:t>Research Hypothesis (H2):</w:t>
      </w:r>
    </w:p>
    <w:p w14:paraId="482A27BD" w14:textId="77777777" w:rsidR="00B55F8D" w:rsidRPr="00821579" w:rsidRDefault="00B55F8D" w:rsidP="00821579">
      <w:pPr>
        <w:spacing w:line="360" w:lineRule="auto"/>
        <w:jc w:val="both"/>
        <w:rPr>
          <w:b/>
          <w:lang w:eastAsia="en-IN"/>
        </w:rPr>
      </w:pPr>
    </w:p>
    <w:p w14:paraId="2FCE4C4E" w14:textId="77777777" w:rsidR="0036703F" w:rsidRPr="00821579" w:rsidRDefault="0036703F" w:rsidP="00821579">
      <w:pPr>
        <w:spacing w:line="360" w:lineRule="auto"/>
        <w:jc w:val="both"/>
        <w:rPr>
          <w:lang w:eastAsia="en-IN"/>
        </w:rPr>
      </w:pPr>
      <w:r w:rsidRPr="00821579">
        <w:rPr>
          <w:b/>
          <w:lang w:eastAsia="en-IN"/>
        </w:rPr>
        <w:t>H3:</w:t>
      </w:r>
      <w:r w:rsidRPr="00821579">
        <w:rPr>
          <w:lang w:eastAsia="en-IN"/>
        </w:rPr>
        <w:t xml:space="preserve"> COPD patients who participate in pre-planned respiratory exercises report a positive change in their experiences of managing symptoms, leading to improved perceptions of health and well-being.</w:t>
      </w:r>
    </w:p>
    <w:p w14:paraId="0854BD81" w14:textId="77777777" w:rsidR="00B55F8D" w:rsidRPr="00821579" w:rsidRDefault="00B55F8D" w:rsidP="00821579">
      <w:pPr>
        <w:spacing w:line="360" w:lineRule="auto"/>
        <w:jc w:val="both"/>
        <w:rPr>
          <w:lang w:eastAsia="en-IN"/>
        </w:rPr>
      </w:pPr>
    </w:p>
    <w:p w14:paraId="18521625" w14:textId="77777777" w:rsidR="0036703F" w:rsidRPr="00821579" w:rsidRDefault="0036703F" w:rsidP="00821579">
      <w:pPr>
        <w:spacing w:line="360" w:lineRule="auto"/>
        <w:jc w:val="both"/>
        <w:rPr>
          <w:b/>
          <w:lang w:eastAsia="en-IN"/>
        </w:rPr>
      </w:pPr>
      <w:r w:rsidRPr="00821579">
        <w:rPr>
          <w:b/>
          <w:lang w:eastAsia="en-IN"/>
        </w:rPr>
        <w:lastRenderedPageBreak/>
        <w:t>Null Hypothesis (H0):</w:t>
      </w:r>
    </w:p>
    <w:p w14:paraId="5593760B" w14:textId="77777777" w:rsidR="00B55F8D" w:rsidRPr="00821579" w:rsidRDefault="00B55F8D" w:rsidP="00821579">
      <w:pPr>
        <w:spacing w:line="360" w:lineRule="auto"/>
        <w:jc w:val="both"/>
        <w:rPr>
          <w:b/>
          <w:lang w:eastAsia="en-IN"/>
        </w:rPr>
      </w:pPr>
    </w:p>
    <w:p w14:paraId="202839B3" w14:textId="77777777" w:rsidR="0036703F" w:rsidRPr="00821579" w:rsidRDefault="0036703F" w:rsidP="00821579">
      <w:pPr>
        <w:spacing w:line="360" w:lineRule="auto"/>
        <w:jc w:val="both"/>
        <w:rPr>
          <w:lang w:eastAsia="en-IN"/>
        </w:rPr>
      </w:pPr>
      <w:r w:rsidRPr="00821579">
        <w:rPr>
          <w:b/>
          <w:lang w:eastAsia="en-IN"/>
        </w:rPr>
        <w:t>H0:</w:t>
      </w:r>
      <w:r w:rsidRPr="00821579">
        <w:rPr>
          <w:lang w:eastAsia="en-IN"/>
        </w:rPr>
        <w:t xml:space="preserve"> COPD patients who participate in pre-planned respiratory exercises do not report a positive change in their experiences of managing symptoms, and their perceptions of health and well-being remain unchanged.</w:t>
      </w:r>
    </w:p>
    <w:p w14:paraId="250569D4" w14:textId="18BF09FD" w:rsidR="001C2372" w:rsidRPr="00821579" w:rsidRDefault="001C2372" w:rsidP="00821579">
      <w:pPr>
        <w:spacing w:line="360" w:lineRule="auto"/>
        <w:jc w:val="both"/>
      </w:pPr>
    </w:p>
    <w:p w14:paraId="5AD7F1A7" w14:textId="77777777" w:rsidR="008446A7" w:rsidRPr="00821579" w:rsidRDefault="008446A7" w:rsidP="00821579">
      <w:pPr>
        <w:spacing w:line="360" w:lineRule="auto"/>
        <w:jc w:val="both"/>
      </w:pPr>
    </w:p>
    <w:p w14:paraId="016FCC04" w14:textId="2882409A" w:rsidR="008446A7" w:rsidRPr="00821579" w:rsidRDefault="008446A7" w:rsidP="00821579">
      <w:pPr>
        <w:pStyle w:val="Heading1"/>
        <w:spacing w:line="360" w:lineRule="auto"/>
        <w:jc w:val="both"/>
        <w:rPr>
          <w:rFonts w:ascii="Times New Roman" w:hAnsi="Times New Roman" w:cs="Times New Roman"/>
          <w:b/>
          <w:bCs/>
        </w:rPr>
      </w:pPr>
      <w:bookmarkStart w:id="6" w:name="_Toc188893771"/>
      <w:r w:rsidRPr="00821579">
        <w:rPr>
          <w:rFonts w:ascii="Times New Roman" w:hAnsi="Times New Roman" w:cs="Times New Roman"/>
          <w:b/>
          <w:bCs/>
        </w:rPr>
        <w:t xml:space="preserve">3 </w:t>
      </w:r>
      <w:r w:rsidRPr="00821579">
        <w:rPr>
          <w:rFonts w:ascii="Times New Roman" w:hAnsi="Times New Roman" w:cs="Times New Roman"/>
          <w:b/>
          <w:bCs/>
        </w:rPr>
        <w:t>Literature Review</w:t>
      </w:r>
      <w:bookmarkEnd w:id="6"/>
      <w:r w:rsidRPr="00821579">
        <w:rPr>
          <w:rFonts w:ascii="Times New Roman" w:hAnsi="Times New Roman" w:cs="Times New Roman"/>
          <w:b/>
          <w:bCs/>
        </w:rPr>
        <w:t xml:space="preserve"> </w:t>
      </w:r>
    </w:p>
    <w:p w14:paraId="2CC4C30D" w14:textId="77777777" w:rsidR="008446A7" w:rsidRPr="00821579" w:rsidRDefault="008446A7" w:rsidP="00821579">
      <w:pPr>
        <w:spacing w:line="360" w:lineRule="auto"/>
        <w:jc w:val="both"/>
      </w:pPr>
    </w:p>
    <w:p w14:paraId="38F26E8D" w14:textId="6F5E840E" w:rsidR="008446A7" w:rsidRPr="00821579" w:rsidRDefault="008446A7" w:rsidP="00821579">
      <w:pPr>
        <w:spacing w:line="360" w:lineRule="auto"/>
        <w:jc w:val="both"/>
      </w:pPr>
      <w:r w:rsidRPr="00821579">
        <w:t>COPD is a high morbidity and mortality health burden globally. About 300 million people were suffering from COPD in the year 2019, and it continues to increase due to increased population aging and exposure to risk factors such as tobacco smoke and air pollution</w:t>
      </w:r>
      <w:r w:rsidRPr="00821579">
        <w:t xml:space="preserve"> </w:t>
      </w:r>
      <w:r w:rsidRPr="00821579">
        <w:rPr>
          <w:rFonts w:eastAsiaTheme="minorHAnsi"/>
          <w:lang w:val="en-GB" w:eastAsia="en-US"/>
          <w14:ligatures w14:val="standardContextual"/>
        </w:rPr>
        <w:t>(Chen et al., 2024)</w:t>
      </w:r>
      <w:r w:rsidRPr="00821579">
        <w:rPr>
          <w:rFonts w:eastAsiaTheme="minorHAnsi"/>
          <w:lang w:val="en-GB" w:eastAsia="en-US"/>
          <w14:ligatures w14:val="standardContextual"/>
        </w:rPr>
        <w:t xml:space="preserve">. </w:t>
      </w:r>
      <w:r w:rsidRPr="00821579">
        <w:t>The burden is further enhanced by the limited availability of healthcare resources and poor access to diagnostic tools in countries like India. Smoking and occupational hazards are major risk factors globally, while ambient particulate matter also contributes significantly</w:t>
      </w:r>
      <w:r w:rsidRPr="00821579">
        <w:t xml:space="preserve"> </w:t>
      </w:r>
      <w:r w:rsidRPr="00821579">
        <w:rPr>
          <w:rFonts w:eastAsiaTheme="minorHAnsi"/>
          <w:lang w:val="en-GB" w:eastAsia="en-US"/>
          <w14:ligatures w14:val="standardContextual"/>
        </w:rPr>
        <w:t>(</w:t>
      </w:r>
      <w:proofErr w:type="spellStart"/>
      <w:r w:rsidRPr="00821579">
        <w:rPr>
          <w:rFonts w:eastAsiaTheme="minorHAnsi"/>
          <w:lang w:val="en-GB" w:eastAsia="en-US"/>
          <w14:ligatures w14:val="standardContextual"/>
        </w:rPr>
        <w:t>Dumra</w:t>
      </w:r>
      <w:proofErr w:type="spellEnd"/>
      <w:r w:rsidRPr="00821579">
        <w:rPr>
          <w:rFonts w:eastAsiaTheme="minorHAnsi"/>
          <w:lang w:val="en-GB" w:eastAsia="en-US"/>
          <w14:ligatures w14:val="standardContextual"/>
        </w:rPr>
        <w:t xml:space="preserve"> et al., 2022</w:t>
      </w:r>
      <w:r w:rsidRPr="00821579">
        <w:rPr>
          <w:rFonts w:eastAsiaTheme="minorHAnsi"/>
          <w:lang w:val="en-GB" w:eastAsia="en-US"/>
          <w14:ligatures w14:val="standardContextual"/>
        </w:rPr>
        <w:t xml:space="preserve">). </w:t>
      </w:r>
    </w:p>
    <w:p w14:paraId="4787DA6F" w14:textId="77777777" w:rsidR="008446A7" w:rsidRPr="00821579" w:rsidRDefault="008446A7" w:rsidP="00821579">
      <w:pPr>
        <w:spacing w:line="360" w:lineRule="auto"/>
        <w:jc w:val="both"/>
      </w:pPr>
    </w:p>
    <w:p w14:paraId="41D3B701" w14:textId="74C51000" w:rsidR="008446A7" w:rsidRPr="00821579" w:rsidRDefault="008446A7" w:rsidP="00821579">
      <w:pPr>
        <w:spacing w:line="360" w:lineRule="auto"/>
        <w:jc w:val="both"/>
      </w:pPr>
      <w:r w:rsidRPr="00821579">
        <w:t xml:space="preserve">The management strategies of COPD are </w:t>
      </w:r>
      <w:proofErr w:type="spellStart"/>
      <w:r w:rsidRPr="00821579">
        <w:t>multifold</w:t>
      </w:r>
      <w:proofErr w:type="spellEnd"/>
      <w:r w:rsidRPr="00821579">
        <w:t>. Widely used are pharmacological treatments that include bronchodilators and corticosteroids. These measures have, however, their setbacks in the attainment of holistic approaches to the care for patients, especially those at an advanced state of the disease</w:t>
      </w:r>
      <w:r w:rsidRPr="00821579">
        <w:t xml:space="preserve"> </w:t>
      </w:r>
      <w:r w:rsidRPr="00821579">
        <w:rPr>
          <w:rFonts w:eastAsiaTheme="minorHAnsi"/>
          <w:lang w:val="en-GB" w:eastAsia="en-US"/>
          <w14:ligatures w14:val="standardContextual"/>
        </w:rPr>
        <w:t xml:space="preserve"> (</w:t>
      </w:r>
      <w:proofErr w:type="spellStart"/>
      <w:r w:rsidRPr="00821579">
        <w:rPr>
          <w:rFonts w:eastAsiaTheme="minorHAnsi"/>
          <w:lang w:val="en-GB" w:eastAsia="en-US"/>
          <w14:ligatures w14:val="standardContextual"/>
        </w:rPr>
        <w:t>Goruntla</w:t>
      </w:r>
      <w:proofErr w:type="spellEnd"/>
      <w:r w:rsidRPr="00821579">
        <w:rPr>
          <w:rFonts w:eastAsiaTheme="minorHAnsi"/>
          <w:lang w:val="en-GB" w:eastAsia="en-US"/>
          <w14:ligatures w14:val="standardContextual"/>
        </w:rPr>
        <w:t xml:space="preserve"> et al., 2021)</w:t>
      </w:r>
      <w:r w:rsidRPr="00821579">
        <w:rPr>
          <w:rFonts w:eastAsiaTheme="minorHAnsi"/>
          <w:lang w:val="en-GB" w:eastAsia="en-US"/>
          <w14:ligatures w14:val="standardContextual"/>
        </w:rPr>
        <w:t xml:space="preserve">. </w:t>
      </w:r>
      <w:r w:rsidRPr="00821579">
        <w:t>Non-pharmacological palliation, represented for instance by pulmonary rehabilitation and respiratory training, has a great role it stands to play in the enhancement of symptom alleviation and quality of life. Several literature reviews, such as those by Chen et al., confirm this assertion.</w:t>
      </w:r>
    </w:p>
    <w:p w14:paraId="722083AB" w14:textId="77777777" w:rsidR="008446A7" w:rsidRPr="00821579" w:rsidRDefault="008446A7" w:rsidP="00821579">
      <w:pPr>
        <w:spacing w:line="360" w:lineRule="auto"/>
        <w:jc w:val="both"/>
      </w:pPr>
    </w:p>
    <w:p w14:paraId="64681CF2" w14:textId="1A71A164" w:rsidR="008446A7" w:rsidRPr="00821579" w:rsidRDefault="008446A7" w:rsidP="00821579">
      <w:pPr>
        <w:spacing w:line="360" w:lineRule="auto"/>
        <w:jc w:val="both"/>
      </w:pPr>
      <w:r w:rsidRPr="00821579">
        <w:t>Respiratory exercises, including diaphragmatic breathing and pursed-lip breathing, are known to improve lung function by way of reductions in dynamic hyperinflation and an improvement in gas exchange</w:t>
      </w:r>
      <w:r w:rsidRPr="00821579">
        <w:t xml:space="preserve"> </w:t>
      </w:r>
      <w:r w:rsidRPr="00821579">
        <w:rPr>
          <w:rFonts w:eastAsiaTheme="minorHAnsi"/>
          <w:lang w:val="en-GB" w:eastAsia="en-US"/>
          <w14:ligatures w14:val="standardContextual"/>
        </w:rPr>
        <w:t>(</w:t>
      </w:r>
      <w:proofErr w:type="spellStart"/>
      <w:r w:rsidRPr="00821579">
        <w:rPr>
          <w:rFonts w:eastAsiaTheme="minorHAnsi"/>
          <w:lang w:val="en-GB" w:eastAsia="en-US"/>
          <w14:ligatures w14:val="standardContextual"/>
        </w:rPr>
        <w:t>Gudi</w:t>
      </w:r>
      <w:proofErr w:type="spellEnd"/>
      <w:r w:rsidRPr="00821579">
        <w:rPr>
          <w:rFonts w:eastAsiaTheme="minorHAnsi"/>
          <w:lang w:val="en-GB" w:eastAsia="en-US"/>
          <w14:ligatures w14:val="standardContextual"/>
        </w:rPr>
        <w:t xml:space="preserve"> et al., 2021)</w:t>
      </w:r>
      <w:r w:rsidRPr="00821579">
        <w:rPr>
          <w:rFonts w:eastAsiaTheme="minorHAnsi"/>
          <w:lang w:val="en-GB" w:eastAsia="en-US"/>
          <w14:ligatures w14:val="standardContextual"/>
        </w:rPr>
        <w:t xml:space="preserve">. </w:t>
      </w:r>
      <w:r w:rsidRPr="00821579">
        <w:t xml:space="preserve">Some other mind-body therapies, such as yoga and relaxation techniques, have also been identified as effective in improving psychological and physical health in patients with COPD. Despite evidence supporting respiratory exercises, low adherence, lack of patient education, and poor healthcare infrastructure make for a robust barrier toward wide application in most respiratory exercises. Other studies still indicate that it </w:t>
      </w:r>
      <w:r w:rsidRPr="00821579">
        <w:lastRenderedPageBreak/>
        <w:t>is such interventions which should be cultured to respond or overcome these challenges in a country with either low or middle income</w:t>
      </w:r>
      <w:r w:rsidRPr="00821579">
        <w:rPr>
          <w:rFonts w:eastAsiaTheme="minorHAnsi"/>
          <w:lang w:val="en-GB" w:eastAsia="en-US"/>
          <w14:ligatures w14:val="standardContextual"/>
        </w:rPr>
        <w:t>(Heredia-Rizo et al., 2024)</w:t>
      </w:r>
      <w:r w:rsidRPr="00821579">
        <w:rPr>
          <w:rFonts w:eastAsiaTheme="minorHAnsi"/>
          <w:lang w:val="en-GB" w:eastAsia="en-US"/>
          <w14:ligatures w14:val="standardContextual"/>
        </w:rPr>
        <w:t xml:space="preserve">. </w:t>
      </w:r>
    </w:p>
    <w:p w14:paraId="092B6A6D" w14:textId="77777777" w:rsidR="008446A7" w:rsidRPr="00821579" w:rsidRDefault="008446A7" w:rsidP="00821579">
      <w:pPr>
        <w:spacing w:line="360" w:lineRule="auto"/>
        <w:jc w:val="both"/>
      </w:pPr>
    </w:p>
    <w:p w14:paraId="1A304ABE" w14:textId="6E140FFD" w:rsidR="008446A7" w:rsidRPr="00821579" w:rsidRDefault="008446A7" w:rsidP="00821579">
      <w:pPr>
        <w:spacing w:line="360" w:lineRule="auto"/>
        <w:jc w:val="both"/>
      </w:pPr>
      <w:r w:rsidRPr="00821579">
        <w:t>Furthermore, the study of the effect of digital tools, including telerehabilitation and AI-enabled applications, has also been pursued as alternate ways to increase adherence and access</w:t>
      </w:r>
      <w:r w:rsidRPr="00821579">
        <w:t xml:space="preserve"> </w:t>
      </w:r>
      <w:r w:rsidRPr="00821579">
        <w:rPr>
          <w:rFonts w:eastAsiaTheme="minorHAnsi"/>
          <w:lang w:val="en-GB" w:eastAsia="en-US"/>
          <w14:ligatures w14:val="standardContextual"/>
        </w:rPr>
        <w:t>(Hu et al., 2022)</w:t>
      </w:r>
      <w:r w:rsidRPr="00821579">
        <w:rPr>
          <w:rFonts w:eastAsiaTheme="minorHAnsi"/>
          <w:lang w:val="en-GB" w:eastAsia="en-US"/>
          <w14:ligatures w14:val="standardContextual"/>
        </w:rPr>
        <w:t xml:space="preserve">. </w:t>
      </w:r>
      <w:r w:rsidRPr="00821579">
        <w:t>The integration of respiratory exercises into the current treatment regimen provides a promising approach in the management of COPD. Nevertheless, further, more robust studies are required to explore long-term benefits and identify optimal implementation strategies in diverse populations.</w:t>
      </w:r>
    </w:p>
    <w:p w14:paraId="49B00CC7" w14:textId="77777777" w:rsidR="008446A7" w:rsidRPr="00821579" w:rsidRDefault="008446A7" w:rsidP="00821579">
      <w:pPr>
        <w:spacing w:line="360" w:lineRule="auto"/>
        <w:jc w:val="both"/>
      </w:pPr>
    </w:p>
    <w:p w14:paraId="01E6F927" w14:textId="661A2403" w:rsidR="008446A7" w:rsidRPr="00821579" w:rsidRDefault="008446A7" w:rsidP="00821579">
      <w:pPr>
        <w:pStyle w:val="Heading2"/>
        <w:spacing w:line="360" w:lineRule="auto"/>
        <w:jc w:val="both"/>
        <w:rPr>
          <w:rFonts w:ascii="Times New Roman" w:hAnsi="Times New Roman" w:cs="Times New Roman"/>
          <w:b/>
          <w:bCs/>
        </w:rPr>
      </w:pPr>
      <w:bookmarkStart w:id="7" w:name="_Toc188893772"/>
      <w:r w:rsidRPr="00821579">
        <w:rPr>
          <w:rFonts w:ascii="Times New Roman" w:hAnsi="Times New Roman" w:cs="Times New Roman"/>
          <w:b/>
          <w:bCs/>
        </w:rPr>
        <w:t xml:space="preserve">3.1 </w:t>
      </w:r>
      <w:r w:rsidRPr="00821579">
        <w:rPr>
          <w:rFonts w:ascii="Times New Roman" w:hAnsi="Times New Roman" w:cs="Times New Roman"/>
          <w:b/>
          <w:bCs/>
        </w:rPr>
        <w:t>Research Gap</w:t>
      </w:r>
      <w:bookmarkEnd w:id="7"/>
      <w:r w:rsidRPr="00821579">
        <w:rPr>
          <w:rFonts w:ascii="Times New Roman" w:hAnsi="Times New Roman" w:cs="Times New Roman"/>
          <w:b/>
          <w:bCs/>
        </w:rPr>
        <w:t xml:space="preserve"> </w:t>
      </w:r>
    </w:p>
    <w:p w14:paraId="4C09CFBA" w14:textId="77777777" w:rsidR="008446A7" w:rsidRPr="00821579" w:rsidRDefault="008446A7" w:rsidP="00821579">
      <w:pPr>
        <w:spacing w:line="360" w:lineRule="auto"/>
        <w:jc w:val="both"/>
        <w:rPr>
          <w:lang w:eastAsia="en-US"/>
        </w:rPr>
      </w:pPr>
    </w:p>
    <w:p w14:paraId="2B646ECF" w14:textId="770E14C0" w:rsidR="008446A7" w:rsidRPr="001C2372" w:rsidRDefault="008446A7" w:rsidP="00821579">
      <w:pPr>
        <w:spacing w:line="360" w:lineRule="auto"/>
        <w:jc w:val="both"/>
      </w:pPr>
      <w:r w:rsidRPr="00821579">
        <w:t>Though there has been a great deal of investigation into the benefits of respiratory exercises for the management of COPD, significant gaps remain. Most studies at the moment focus on short-term results of the treatment and therefore fail to provide information about long-term symptom relief and adherence</w:t>
      </w:r>
      <w:r w:rsidRPr="00821579">
        <w:t xml:space="preserve"> </w:t>
      </w:r>
      <w:r w:rsidRPr="00821579">
        <w:rPr>
          <w:rFonts w:eastAsiaTheme="minorHAnsi"/>
          <w:lang w:val="en-GB" w:eastAsia="en-US"/>
          <w14:ligatures w14:val="standardContextual"/>
        </w:rPr>
        <w:t>(Jansen et al., 2021)</w:t>
      </w:r>
      <w:r w:rsidRPr="00821579">
        <w:rPr>
          <w:rFonts w:eastAsiaTheme="minorHAnsi"/>
          <w:lang w:val="en-GB" w:eastAsia="en-US"/>
          <w14:ligatures w14:val="standardContextual"/>
        </w:rPr>
        <w:t xml:space="preserve">. </w:t>
      </w:r>
      <w:r w:rsidRPr="00821579">
        <w:t>Furthermore, very few studies have looked into the impact of demographic factors such as age, gender, and socioeconomic status on the outcomes of exercises. Few explore the experiences of patients living with the condition, which is an important consideration in the design of patient-</w:t>
      </w:r>
      <w:proofErr w:type="spellStart"/>
      <w:r w:rsidRPr="00821579">
        <w:t>centered</w:t>
      </w:r>
      <w:proofErr w:type="spellEnd"/>
      <w:r w:rsidRPr="00821579">
        <w:t xml:space="preserve"> interventions. Future studies should focus on addressing these lacunae in an attempt to optimize COPD care globally.</w:t>
      </w:r>
    </w:p>
    <w:p w14:paraId="5BB9B325" w14:textId="055D8634" w:rsidR="001C2372" w:rsidRPr="00821579" w:rsidRDefault="008446A7" w:rsidP="00821579">
      <w:pPr>
        <w:pStyle w:val="Heading1"/>
        <w:spacing w:line="360" w:lineRule="auto"/>
        <w:jc w:val="both"/>
        <w:rPr>
          <w:rFonts w:ascii="Times New Roman" w:eastAsia="Times New Roman" w:hAnsi="Times New Roman" w:cs="Times New Roman"/>
          <w:b/>
          <w:bCs/>
          <w:i/>
          <w:iCs/>
        </w:rPr>
      </w:pPr>
      <w:bookmarkStart w:id="8" w:name="_Toc188893773"/>
      <w:r w:rsidRPr="00821579">
        <w:rPr>
          <w:rFonts w:ascii="Times New Roman" w:eastAsia="Times New Roman" w:hAnsi="Times New Roman" w:cs="Times New Roman"/>
          <w:b/>
          <w:bCs/>
        </w:rPr>
        <w:lastRenderedPageBreak/>
        <w:t>4</w:t>
      </w:r>
      <w:r w:rsidR="001C2372" w:rsidRPr="00821579">
        <w:rPr>
          <w:rFonts w:ascii="Times New Roman" w:eastAsia="Times New Roman" w:hAnsi="Times New Roman" w:cs="Times New Roman"/>
          <w:b/>
          <w:bCs/>
        </w:rPr>
        <w:t>. Methodology</w:t>
      </w:r>
      <w:bookmarkEnd w:id="8"/>
      <w:r w:rsidR="001C2372" w:rsidRPr="00821579">
        <w:rPr>
          <w:rFonts w:ascii="Times New Roman" w:eastAsia="Times New Roman" w:hAnsi="Times New Roman" w:cs="Times New Roman"/>
          <w:b/>
          <w:bCs/>
        </w:rPr>
        <w:t> </w:t>
      </w:r>
    </w:p>
    <w:p w14:paraId="7C7AD958" w14:textId="77777777" w:rsidR="0036703F" w:rsidRPr="00821579" w:rsidRDefault="0036703F" w:rsidP="00821579">
      <w:pPr>
        <w:spacing w:line="360" w:lineRule="auto"/>
        <w:jc w:val="both"/>
      </w:pPr>
      <w:r w:rsidRPr="00821579">
        <w:drawing>
          <wp:inline distT="0" distB="0" distL="0" distR="0" wp14:anchorId="32E24CCD" wp14:editId="20265C23">
            <wp:extent cx="3958694" cy="3327127"/>
            <wp:effectExtent l="0" t="0" r="3810" b="635"/>
            <wp:docPr id="1813602348"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02348" name="Picture 1" descr="A diagram of a flowchart&#10;&#10;AI-generated content may be incorrect."/>
                    <pic:cNvPicPr/>
                  </pic:nvPicPr>
                  <pic:blipFill>
                    <a:blip r:embed="rId6"/>
                    <a:stretch>
                      <a:fillRect/>
                    </a:stretch>
                  </pic:blipFill>
                  <pic:spPr>
                    <a:xfrm>
                      <a:off x="0" y="0"/>
                      <a:ext cx="3990315" cy="3353703"/>
                    </a:xfrm>
                    <a:prstGeom prst="rect">
                      <a:avLst/>
                    </a:prstGeom>
                  </pic:spPr>
                </pic:pic>
              </a:graphicData>
            </a:graphic>
          </wp:inline>
        </w:drawing>
      </w:r>
    </w:p>
    <w:p w14:paraId="541EB145" w14:textId="0B4A9C8E" w:rsidR="0036703F" w:rsidRPr="00821579" w:rsidRDefault="0036703F" w:rsidP="00821579">
      <w:pPr>
        <w:spacing w:line="360" w:lineRule="auto"/>
        <w:jc w:val="both"/>
      </w:pPr>
      <w:bookmarkStart w:id="9" w:name="_Toc188893791"/>
      <w:r w:rsidRPr="00821579">
        <w:t xml:space="preserve">Figure </w:t>
      </w:r>
      <w:fldSimple w:instr=" SEQ Figure \* ARABIC ">
        <w:r w:rsidR="001205BC" w:rsidRPr="00821579">
          <w:rPr>
            <w:noProof/>
          </w:rPr>
          <w:t>1</w:t>
        </w:r>
      </w:fldSimple>
      <w:r w:rsidRPr="00821579">
        <w:t xml:space="preserve"> Sampling and study process flowchart</w:t>
      </w:r>
      <w:bookmarkEnd w:id="9"/>
    </w:p>
    <w:p w14:paraId="13CB8CEC" w14:textId="3B18273D" w:rsidR="0036703F" w:rsidRPr="00821579" w:rsidRDefault="008446A7" w:rsidP="00821579">
      <w:pPr>
        <w:pStyle w:val="Heading2"/>
        <w:spacing w:line="360" w:lineRule="auto"/>
        <w:jc w:val="both"/>
        <w:rPr>
          <w:rFonts w:ascii="Times New Roman" w:eastAsia="Times New Roman" w:hAnsi="Times New Roman" w:cs="Times New Roman"/>
          <w:b/>
          <w:bCs/>
        </w:rPr>
      </w:pPr>
      <w:bookmarkStart w:id="10" w:name="_Toc188893774"/>
      <w:r w:rsidRPr="00821579">
        <w:rPr>
          <w:rFonts w:ascii="Times New Roman" w:eastAsia="Times New Roman" w:hAnsi="Times New Roman" w:cs="Times New Roman"/>
          <w:b/>
          <w:bCs/>
        </w:rPr>
        <w:t>4</w:t>
      </w:r>
      <w:r w:rsidR="0036703F" w:rsidRPr="00821579">
        <w:rPr>
          <w:rFonts w:ascii="Times New Roman" w:eastAsia="Times New Roman" w:hAnsi="Times New Roman" w:cs="Times New Roman"/>
          <w:b/>
          <w:bCs/>
        </w:rPr>
        <w:t>.1 Research Design</w:t>
      </w:r>
      <w:bookmarkEnd w:id="10"/>
    </w:p>
    <w:p w14:paraId="34DF74DD" w14:textId="548DBD90" w:rsidR="0036703F" w:rsidRPr="00821579" w:rsidRDefault="0036703F" w:rsidP="00821579">
      <w:pPr>
        <w:spacing w:before="100" w:beforeAutospacing="1" w:after="100" w:afterAutospacing="1" w:line="360" w:lineRule="auto"/>
        <w:jc w:val="both"/>
        <w:rPr>
          <w:color w:val="000000"/>
        </w:rPr>
      </w:pPr>
      <w:r w:rsidRPr="00821579">
        <w:rPr>
          <w:color w:val="000000"/>
        </w:rPr>
        <w:t xml:space="preserve">This study applied an </w:t>
      </w:r>
      <w:r w:rsidR="00B55F8D" w:rsidRPr="00821579">
        <w:rPr>
          <w:color w:val="000000"/>
        </w:rPr>
        <w:t xml:space="preserve">mixed </w:t>
      </w:r>
      <w:r w:rsidRPr="00821579">
        <w:rPr>
          <w:color w:val="000000"/>
        </w:rPr>
        <w:t>approach to assess the efficacy of a proposed respiratory exercise on symptoms in patients with COPD</w:t>
      </w:r>
      <w:r w:rsidR="008446A7" w:rsidRPr="00821579">
        <w:rPr>
          <w:color w:val="000000"/>
        </w:rPr>
        <w:t xml:space="preserve"> </w:t>
      </w:r>
      <w:r w:rsidR="008446A7" w:rsidRPr="00821579">
        <w:rPr>
          <w:rFonts w:eastAsiaTheme="minorHAnsi"/>
          <w:lang w:val="en-GB" w:eastAsia="en-US"/>
          <w14:ligatures w14:val="standardContextual"/>
        </w:rPr>
        <w:t>(</w:t>
      </w:r>
      <w:proofErr w:type="spellStart"/>
      <w:r w:rsidR="008446A7" w:rsidRPr="00821579">
        <w:rPr>
          <w:rFonts w:eastAsiaTheme="minorHAnsi"/>
          <w:lang w:val="en-GB" w:eastAsia="en-US"/>
          <w14:ligatures w14:val="standardContextual"/>
        </w:rPr>
        <w:t>Jarhyan</w:t>
      </w:r>
      <w:proofErr w:type="spellEnd"/>
      <w:r w:rsidR="008446A7" w:rsidRPr="00821579">
        <w:rPr>
          <w:rFonts w:eastAsiaTheme="minorHAnsi"/>
          <w:lang w:val="en-GB" w:eastAsia="en-US"/>
          <w14:ligatures w14:val="standardContextual"/>
        </w:rPr>
        <w:t xml:space="preserve"> et al., 2021)</w:t>
      </w:r>
      <w:r w:rsidR="008446A7" w:rsidRPr="00821579">
        <w:rPr>
          <w:rFonts w:eastAsiaTheme="minorHAnsi"/>
          <w:lang w:val="en-GB" w:eastAsia="en-US"/>
          <w14:ligatures w14:val="standardContextual"/>
        </w:rPr>
        <w:t xml:space="preserve">. </w:t>
      </w:r>
      <w:r w:rsidRPr="00821579">
        <w:rPr>
          <w:color w:val="000000"/>
        </w:rPr>
        <w:t>The quantitative phase of this research was a pretest-</w:t>
      </w:r>
      <w:proofErr w:type="spellStart"/>
      <w:r w:rsidRPr="00821579">
        <w:rPr>
          <w:color w:val="000000"/>
        </w:rPr>
        <w:t>posttest</w:t>
      </w:r>
      <w:proofErr w:type="spellEnd"/>
      <w:r w:rsidRPr="00821579">
        <w:rPr>
          <w:color w:val="000000"/>
        </w:rPr>
        <w:t xml:space="preserve"> control group design, comparing the severity of symptoms between an experimental group-received the intervention-and a control group-received standard care. The qualitative phase utilized semi-structured interviews with a subsample of participants from the experimental group to examine their lived experiences.</w:t>
      </w:r>
      <w:r w:rsidRPr="00821579">
        <w:rPr>
          <w:color w:val="000000"/>
        </w:rPr>
        <w:t xml:space="preserve"> </w:t>
      </w:r>
      <w:r w:rsidRPr="00821579">
        <w:rPr>
          <w:color w:val="000000"/>
        </w:rPr>
        <w:t>This combination gave the statistical evidence of the intervention together with deep insight.</w:t>
      </w:r>
    </w:p>
    <w:p w14:paraId="51AB7756" w14:textId="0AEFA61F" w:rsidR="0036703F" w:rsidRPr="00821579" w:rsidRDefault="008446A7" w:rsidP="00821579">
      <w:pPr>
        <w:pStyle w:val="Heading2"/>
        <w:spacing w:line="360" w:lineRule="auto"/>
        <w:jc w:val="both"/>
        <w:rPr>
          <w:rFonts w:ascii="Times New Roman" w:eastAsia="Times New Roman" w:hAnsi="Times New Roman" w:cs="Times New Roman"/>
          <w:b/>
          <w:bCs/>
        </w:rPr>
      </w:pPr>
      <w:bookmarkStart w:id="11" w:name="_Toc188893775"/>
      <w:r w:rsidRPr="00821579">
        <w:rPr>
          <w:rFonts w:ascii="Times New Roman" w:eastAsia="Times New Roman" w:hAnsi="Times New Roman" w:cs="Times New Roman"/>
          <w:b/>
          <w:bCs/>
        </w:rPr>
        <w:t>4</w:t>
      </w:r>
      <w:r w:rsidR="0036703F" w:rsidRPr="00821579">
        <w:rPr>
          <w:rFonts w:ascii="Times New Roman" w:eastAsia="Times New Roman" w:hAnsi="Times New Roman" w:cs="Times New Roman"/>
          <w:b/>
          <w:bCs/>
        </w:rPr>
        <w:t>.2 Sampling</w:t>
      </w:r>
      <w:bookmarkEnd w:id="11"/>
    </w:p>
    <w:p w14:paraId="4646400A" w14:textId="2D0BD758" w:rsidR="0036703F" w:rsidRPr="00821579" w:rsidRDefault="0036703F" w:rsidP="00821579">
      <w:pPr>
        <w:spacing w:before="100" w:beforeAutospacing="1" w:after="100" w:afterAutospacing="1" w:line="360" w:lineRule="auto"/>
        <w:jc w:val="both"/>
        <w:rPr>
          <w:color w:val="000000"/>
        </w:rPr>
      </w:pPr>
      <w:r w:rsidRPr="00821579">
        <w:rPr>
          <w:color w:val="000000"/>
        </w:rPr>
        <w:t>The sample targeted was a sample size of 250 respondents: 200 for the quantitative phase and 50 for the qualitative phase. For quantitative, the data collection incorporates purposive sampling in which participants diagnosed with COPD were considered provided that they had stable conditions characterized by airflow limitation of a moderate to very severe nature, who are willing to participate in this study</w:t>
      </w:r>
      <w:r w:rsidR="008446A7" w:rsidRPr="00821579">
        <w:rPr>
          <w:color w:val="000000"/>
        </w:rPr>
        <w:t xml:space="preserve"> </w:t>
      </w:r>
      <w:r w:rsidR="008446A7" w:rsidRPr="00821579">
        <w:rPr>
          <w:rFonts w:eastAsiaTheme="minorHAnsi"/>
          <w:lang w:val="en-GB" w:eastAsia="en-US"/>
          <w14:ligatures w14:val="standardContextual"/>
        </w:rPr>
        <w:t>(Kelly et al., 2021)</w:t>
      </w:r>
      <w:r w:rsidR="008446A7" w:rsidRPr="00821579">
        <w:rPr>
          <w:rFonts w:eastAsiaTheme="minorHAnsi"/>
          <w:lang w:val="en-GB" w:eastAsia="en-US"/>
          <w14:ligatures w14:val="standardContextual"/>
        </w:rPr>
        <w:t xml:space="preserve">. </w:t>
      </w:r>
    </w:p>
    <w:p w14:paraId="5CBF73EF" w14:textId="21300F1A" w:rsidR="0036703F" w:rsidRPr="00821579" w:rsidRDefault="0036703F" w:rsidP="00821579">
      <w:pPr>
        <w:spacing w:before="100" w:beforeAutospacing="1" w:after="100" w:afterAutospacing="1" w:line="360" w:lineRule="auto"/>
        <w:jc w:val="both"/>
        <w:rPr>
          <w:color w:val="000000"/>
        </w:rPr>
      </w:pPr>
      <w:r w:rsidRPr="00821579">
        <w:rPr>
          <w:color w:val="000000"/>
        </w:rPr>
        <w:lastRenderedPageBreak/>
        <w:t xml:space="preserve">In the experimental group, random selection was carried out to identify participants for the qualitative phase, showing heterogeneity in perspectives. Ethical approval and informed consent were obtained before the </w:t>
      </w:r>
      <w:proofErr w:type="spellStart"/>
      <w:r w:rsidRPr="00821579">
        <w:rPr>
          <w:color w:val="000000"/>
        </w:rPr>
        <w:t>enrollment</w:t>
      </w:r>
      <w:proofErr w:type="spellEnd"/>
      <w:r w:rsidRPr="00821579">
        <w:rPr>
          <w:color w:val="000000"/>
        </w:rPr>
        <w:t xml:space="preserve"> of participants.</w:t>
      </w:r>
    </w:p>
    <w:p w14:paraId="30E2E368" w14:textId="629C228D" w:rsidR="0036703F" w:rsidRPr="00821579" w:rsidRDefault="008446A7" w:rsidP="00821579">
      <w:pPr>
        <w:pStyle w:val="Heading2"/>
        <w:spacing w:line="360" w:lineRule="auto"/>
        <w:jc w:val="both"/>
        <w:rPr>
          <w:rFonts w:ascii="Times New Roman" w:eastAsia="Times New Roman" w:hAnsi="Times New Roman" w:cs="Times New Roman"/>
          <w:b/>
          <w:bCs/>
        </w:rPr>
      </w:pPr>
      <w:bookmarkStart w:id="12" w:name="_Toc188893776"/>
      <w:r w:rsidRPr="00821579">
        <w:rPr>
          <w:rFonts w:ascii="Times New Roman" w:eastAsia="Times New Roman" w:hAnsi="Times New Roman" w:cs="Times New Roman"/>
          <w:b/>
          <w:bCs/>
        </w:rPr>
        <w:t>4</w:t>
      </w:r>
      <w:r w:rsidR="0036703F" w:rsidRPr="00821579">
        <w:rPr>
          <w:rFonts w:ascii="Times New Roman" w:eastAsia="Times New Roman" w:hAnsi="Times New Roman" w:cs="Times New Roman"/>
          <w:b/>
          <w:bCs/>
        </w:rPr>
        <w:t>.3 Interventions</w:t>
      </w:r>
      <w:bookmarkEnd w:id="12"/>
    </w:p>
    <w:p w14:paraId="5C3A5E29" w14:textId="557667A0" w:rsidR="0036703F" w:rsidRPr="00821579" w:rsidRDefault="0036703F" w:rsidP="00821579">
      <w:pPr>
        <w:spacing w:before="100" w:beforeAutospacing="1" w:after="100" w:afterAutospacing="1" w:line="360" w:lineRule="auto"/>
        <w:jc w:val="both"/>
        <w:rPr>
          <w:color w:val="000000"/>
        </w:rPr>
      </w:pPr>
      <w:r w:rsidRPr="00821579">
        <w:rPr>
          <w:color w:val="000000"/>
        </w:rPr>
        <w:t>The intervention consisted of an eight-week structured respiratory exercise programme. Techniques of diaphragmatic breathing, purse-lip breathing, and progressive muscle relaxation were taught in sequence for the experimental group</w:t>
      </w:r>
      <w:r w:rsidR="008446A7" w:rsidRPr="00821579">
        <w:rPr>
          <w:color w:val="000000"/>
        </w:rPr>
        <w:t xml:space="preserve"> </w:t>
      </w:r>
      <w:r w:rsidR="008446A7" w:rsidRPr="00821579">
        <w:rPr>
          <w:rFonts w:eastAsiaTheme="minorHAnsi"/>
          <w:lang w:val="en-GB" w:eastAsia="en-US"/>
          <w14:ligatures w14:val="standardContextual"/>
        </w:rPr>
        <w:t>(Kharbanda &amp; Anand, 2021)</w:t>
      </w:r>
      <w:r w:rsidR="008446A7" w:rsidRPr="00821579">
        <w:rPr>
          <w:rFonts w:eastAsiaTheme="minorHAnsi"/>
          <w:lang w:val="en-GB" w:eastAsia="en-US"/>
          <w14:ligatures w14:val="standardContextual"/>
        </w:rPr>
        <w:t xml:space="preserve">. </w:t>
      </w:r>
      <w:r w:rsidRPr="00821579">
        <w:rPr>
          <w:color w:val="000000"/>
        </w:rPr>
        <w:t xml:space="preserve">Each exercise lasted 30 minutes per session, three times a week, under direct supervision by specifically trained physiotherapists. Participants were also provided with instructional material for home practice. The control group was given only usual care, comprising medication and advice on general health without additional exercises. </w:t>
      </w:r>
    </w:p>
    <w:p w14:paraId="6D5DB70D" w14:textId="166D5E08" w:rsidR="0036703F" w:rsidRPr="00821579" w:rsidRDefault="008446A7" w:rsidP="00821579">
      <w:pPr>
        <w:pStyle w:val="Heading2"/>
        <w:spacing w:line="360" w:lineRule="auto"/>
        <w:jc w:val="both"/>
        <w:rPr>
          <w:rFonts w:ascii="Times New Roman" w:eastAsia="Times New Roman" w:hAnsi="Times New Roman" w:cs="Times New Roman"/>
          <w:b/>
          <w:bCs/>
        </w:rPr>
      </w:pPr>
      <w:bookmarkStart w:id="13" w:name="_Toc188893777"/>
      <w:r w:rsidRPr="00821579">
        <w:rPr>
          <w:rFonts w:ascii="Times New Roman" w:eastAsia="Times New Roman" w:hAnsi="Times New Roman" w:cs="Times New Roman"/>
          <w:b/>
          <w:bCs/>
        </w:rPr>
        <w:t>4</w:t>
      </w:r>
      <w:r w:rsidR="0036703F" w:rsidRPr="00821579">
        <w:rPr>
          <w:rFonts w:ascii="Times New Roman" w:eastAsia="Times New Roman" w:hAnsi="Times New Roman" w:cs="Times New Roman"/>
          <w:b/>
          <w:bCs/>
        </w:rPr>
        <w:t>.4 Data Collection</w:t>
      </w:r>
      <w:bookmarkEnd w:id="13"/>
    </w:p>
    <w:p w14:paraId="34D9685B" w14:textId="65B6794C" w:rsidR="0036703F" w:rsidRPr="00821579" w:rsidRDefault="0036703F" w:rsidP="00821579">
      <w:pPr>
        <w:spacing w:before="100" w:beforeAutospacing="1" w:after="100" w:afterAutospacing="1" w:line="360" w:lineRule="auto"/>
        <w:jc w:val="both"/>
        <w:rPr>
          <w:color w:val="000000"/>
        </w:rPr>
      </w:pPr>
      <w:r w:rsidRPr="00821579">
        <w:rPr>
          <w:color w:val="000000"/>
        </w:rPr>
        <w:t>It also contains the same evaluation of symptoms of COPD at baseline and post-intervention. Demographic data and other characteristics were recorded at baseline. The qualitative phase included the in-depth interviews of these 50 participants regarding their experiences with respiratory exercises and any perceived impact on symptoms and quality of life</w:t>
      </w:r>
      <w:r w:rsidR="008446A7" w:rsidRPr="00821579">
        <w:rPr>
          <w:color w:val="000000"/>
        </w:rPr>
        <w:t xml:space="preserve"> </w:t>
      </w:r>
      <w:r w:rsidR="008446A7" w:rsidRPr="00821579">
        <w:rPr>
          <w:rFonts w:eastAsiaTheme="minorHAnsi"/>
          <w:lang w:val="en-GB" w:eastAsia="en-US"/>
          <w14:ligatures w14:val="standardContextual"/>
        </w:rPr>
        <w:t>(Lee &amp; Sin, 2022)</w:t>
      </w:r>
      <w:r w:rsidR="008446A7" w:rsidRPr="00821579">
        <w:rPr>
          <w:rFonts w:eastAsiaTheme="minorHAnsi"/>
          <w:lang w:val="en-GB" w:eastAsia="en-US"/>
          <w14:ligatures w14:val="standardContextual"/>
        </w:rPr>
        <w:t>.</w:t>
      </w:r>
    </w:p>
    <w:p w14:paraId="7AA85D9C" w14:textId="7E0F008F" w:rsidR="0036703F" w:rsidRPr="00821579" w:rsidRDefault="008446A7" w:rsidP="00821579">
      <w:pPr>
        <w:pStyle w:val="Heading2"/>
        <w:spacing w:line="360" w:lineRule="auto"/>
        <w:jc w:val="both"/>
        <w:rPr>
          <w:rFonts w:ascii="Times New Roman" w:eastAsia="Times New Roman" w:hAnsi="Times New Roman" w:cs="Times New Roman"/>
          <w:b/>
          <w:bCs/>
        </w:rPr>
      </w:pPr>
      <w:bookmarkStart w:id="14" w:name="_Toc188893778"/>
      <w:r w:rsidRPr="00821579">
        <w:rPr>
          <w:rFonts w:ascii="Times New Roman" w:eastAsia="Times New Roman" w:hAnsi="Times New Roman" w:cs="Times New Roman"/>
          <w:b/>
          <w:bCs/>
        </w:rPr>
        <w:t>4</w:t>
      </w:r>
      <w:r w:rsidR="0036703F" w:rsidRPr="00821579">
        <w:rPr>
          <w:rFonts w:ascii="Times New Roman" w:eastAsia="Times New Roman" w:hAnsi="Times New Roman" w:cs="Times New Roman"/>
          <w:b/>
          <w:bCs/>
        </w:rPr>
        <w:t>.5 Data analysis</w:t>
      </w:r>
      <w:bookmarkEnd w:id="14"/>
      <w:r w:rsidR="0036703F" w:rsidRPr="00821579">
        <w:rPr>
          <w:rFonts w:ascii="Times New Roman" w:eastAsia="Times New Roman" w:hAnsi="Times New Roman" w:cs="Times New Roman"/>
          <w:b/>
          <w:bCs/>
        </w:rPr>
        <w:t xml:space="preserve"> </w:t>
      </w:r>
    </w:p>
    <w:p w14:paraId="64E7AD7A" w14:textId="601E275F" w:rsidR="0036703F" w:rsidRPr="00821579" w:rsidRDefault="0036703F" w:rsidP="00821579">
      <w:pPr>
        <w:spacing w:before="100" w:beforeAutospacing="1" w:after="100" w:afterAutospacing="1" w:line="360" w:lineRule="auto"/>
        <w:jc w:val="both"/>
        <w:rPr>
          <w:color w:val="000000"/>
        </w:rPr>
      </w:pPr>
      <w:r w:rsidRPr="00821579">
        <w:rPr>
          <w:color w:val="000000"/>
        </w:rPr>
        <w:t xml:space="preserve">Quantitative data analysis was done using statistical software. Comparisons of pre- and post-intervention symptom scores were made by paired t-tests, while associations of demographic variables were </w:t>
      </w:r>
      <w:proofErr w:type="spellStart"/>
      <w:r w:rsidRPr="00821579">
        <w:rPr>
          <w:color w:val="000000"/>
        </w:rPr>
        <w:t>analyzed</w:t>
      </w:r>
      <w:proofErr w:type="spellEnd"/>
      <w:r w:rsidRPr="00821579">
        <w:rPr>
          <w:color w:val="000000"/>
        </w:rPr>
        <w:t xml:space="preserve"> using ANOVA</w:t>
      </w:r>
      <w:r w:rsidR="008446A7" w:rsidRPr="00821579">
        <w:rPr>
          <w:color w:val="000000"/>
        </w:rPr>
        <w:t xml:space="preserve"> </w:t>
      </w:r>
      <w:r w:rsidR="008446A7" w:rsidRPr="00821579">
        <w:rPr>
          <w:rFonts w:eastAsiaTheme="minorHAnsi"/>
          <w:lang w:val="en-GB" w:eastAsia="en-US"/>
          <w14:ligatures w14:val="standardContextual"/>
        </w:rPr>
        <w:t>(Li et al., 2022)</w:t>
      </w:r>
      <w:r w:rsidR="008446A7" w:rsidRPr="00821579">
        <w:rPr>
          <w:rFonts w:eastAsiaTheme="minorHAnsi"/>
          <w:lang w:val="en-GB" w:eastAsia="en-US"/>
          <w14:ligatures w14:val="standardContextual"/>
        </w:rPr>
        <w:t xml:space="preserve">. </w:t>
      </w:r>
      <w:r w:rsidRPr="00821579">
        <w:rPr>
          <w:color w:val="000000"/>
        </w:rPr>
        <w:t>Thematic analysis was conducted on the qualitative data analysis, and recurring themes are presented together with insightful quotes to illustrate the experience of patients.</w:t>
      </w:r>
    </w:p>
    <w:p w14:paraId="2C9CF622" w14:textId="42042AD3" w:rsidR="001C2372" w:rsidRPr="001C2372" w:rsidRDefault="001C2372" w:rsidP="00821579">
      <w:pPr>
        <w:spacing w:line="360" w:lineRule="auto"/>
        <w:jc w:val="both"/>
      </w:pPr>
    </w:p>
    <w:p w14:paraId="1C9B30CC" w14:textId="3108D2DA" w:rsidR="001C2372" w:rsidRPr="00821579" w:rsidRDefault="008446A7" w:rsidP="00821579">
      <w:pPr>
        <w:pStyle w:val="Heading1"/>
        <w:spacing w:line="360" w:lineRule="auto"/>
        <w:jc w:val="both"/>
        <w:rPr>
          <w:rFonts w:ascii="Times New Roman" w:eastAsia="Times New Roman" w:hAnsi="Times New Roman" w:cs="Times New Roman"/>
          <w:b/>
          <w:bCs/>
        </w:rPr>
      </w:pPr>
      <w:bookmarkStart w:id="15" w:name="_Toc188893779"/>
      <w:r w:rsidRPr="00821579">
        <w:rPr>
          <w:rFonts w:ascii="Times New Roman" w:eastAsia="Times New Roman" w:hAnsi="Times New Roman" w:cs="Times New Roman"/>
          <w:b/>
          <w:bCs/>
        </w:rPr>
        <w:lastRenderedPageBreak/>
        <w:t>5</w:t>
      </w:r>
      <w:r w:rsidR="001C2372" w:rsidRPr="00821579">
        <w:rPr>
          <w:rFonts w:ascii="Times New Roman" w:eastAsia="Times New Roman" w:hAnsi="Times New Roman" w:cs="Times New Roman"/>
          <w:b/>
          <w:bCs/>
        </w:rPr>
        <w:t>. Results</w:t>
      </w:r>
      <w:bookmarkEnd w:id="15"/>
      <w:r w:rsidR="001C2372" w:rsidRPr="00821579">
        <w:rPr>
          <w:rFonts w:ascii="Times New Roman" w:eastAsia="Times New Roman" w:hAnsi="Times New Roman" w:cs="Times New Roman"/>
          <w:b/>
          <w:bCs/>
        </w:rPr>
        <w:t> </w:t>
      </w:r>
    </w:p>
    <w:p w14:paraId="08ABCFAA" w14:textId="6D7D3BBE" w:rsidR="001C2372" w:rsidRPr="00821579" w:rsidRDefault="008446A7" w:rsidP="00821579">
      <w:pPr>
        <w:pStyle w:val="Heading2"/>
        <w:spacing w:line="360" w:lineRule="auto"/>
        <w:jc w:val="both"/>
        <w:rPr>
          <w:rFonts w:ascii="Times New Roman" w:eastAsia="Times New Roman" w:hAnsi="Times New Roman" w:cs="Times New Roman"/>
          <w:b/>
          <w:bCs/>
          <w:i/>
          <w:iCs/>
        </w:rPr>
      </w:pPr>
      <w:bookmarkStart w:id="16" w:name="_Toc188893780"/>
      <w:r w:rsidRPr="00821579">
        <w:rPr>
          <w:rFonts w:ascii="Times New Roman" w:eastAsia="Times New Roman" w:hAnsi="Times New Roman" w:cs="Times New Roman"/>
          <w:b/>
          <w:bCs/>
        </w:rPr>
        <w:t>5</w:t>
      </w:r>
      <w:r w:rsidR="001C2372" w:rsidRPr="00821579">
        <w:rPr>
          <w:rFonts w:ascii="Times New Roman" w:eastAsia="Times New Roman" w:hAnsi="Times New Roman" w:cs="Times New Roman"/>
          <w:b/>
          <w:bCs/>
        </w:rPr>
        <w:t>.1 Quantitative Analysis</w:t>
      </w:r>
      <w:bookmarkEnd w:id="16"/>
      <w:r w:rsidR="001C2372" w:rsidRPr="00821579">
        <w:rPr>
          <w:rFonts w:ascii="Times New Roman" w:eastAsia="Times New Roman" w:hAnsi="Times New Roman" w:cs="Times New Roman"/>
          <w:b/>
          <w:bCs/>
        </w:rPr>
        <w:t> </w:t>
      </w:r>
    </w:p>
    <w:p w14:paraId="4239E8F8" w14:textId="77777777" w:rsidR="001205BC" w:rsidRPr="00821579" w:rsidRDefault="001205BC" w:rsidP="00821579">
      <w:pPr>
        <w:keepNext/>
        <w:spacing w:before="100" w:beforeAutospacing="1" w:after="100" w:afterAutospacing="1" w:line="360" w:lineRule="auto"/>
        <w:jc w:val="both"/>
        <w:outlineLvl w:val="3"/>
      </w:pPr>
      <w:r w:rsidRPr="00821579">
        <w:rPr>
          <w:b/>
          <w:bCs/>
          <w:color w:val="000000"/>
        </w:rPr>
        <w:drawing>
          <wp:inline distT="0" distB="0" distL="0" distR="0" wp14:anchorId="71F1226B" wp14:editId="55B1FFE5">
            <wp:extent cx="3968024" cy="2948981"/>
            <wp:effectExtent l="0" t="0" r="0" b="0"/>
            <wp:docPr id="1456307775" name="Picture 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07775" name="Picture 1" descr="A graph of different colored bars&#10;&#10;AI-generated content may be incorrect."/>
                    <pic:cNvPicPr/>
                  </pic:nvPicPr>
                  <pic:blipFill>
                    <a:blip r:embed="rId7"/>
                    <a:stretch>
                      <a:fillRect/>
                    </a:stretch>
                  </pic:blipFill>
                  <pic:spPr>
                    <a:xfrm>
                      <a:off x="0" y="0"/>
                      <a:ext cx="3989426" cy="2964887"/>
                    </a:xfrm>
                    <a:prstGeom prst="rect">
                      <a:avLst/>
                    </a:prstGeom>
                  </pic:spPr>
                </pic:pic>
              </a:graphicData>
            </a:graphic>
          </wp:inline>
        </w:drawing>
      </w:r>
    </w:p>
    <w:p w14:paraId="7635F6D0" w14:textId="0D158B07" w:rsidR="001205BC" w:rsidRPr="00821579" w:rsidRDefault="001205BC" w:rsidP="00821579">
      <w:pPr>
        <w:pStyle w:val="Caption"/>
        <w:spacing w:line="360" w:lineRule="auto"/>
        <w:jc w:val="both"/>
        <w:rPr>
          <w:rFonts w:ascii="Times New Roman" w:eastAsia="Times New Roman" w:hAnsi="Times New Roman" w:cs="Times New Roman"/>
          <w:b/>
          <w:bCs/>
          <w:color w:val="000000"/>
          <w:kern w:val="0"/>
          <w:sz w:val="24"/>
          <w:szCs w:val="24"/>
          <w:lang w:eastAsia="en-GB"/>
          <w14:ligatures w14:val="none"/>
        </w:rPr>
      </w:pPr>
      <w:bookmarkStart w:id="17" w:name="_Toc188893792"/>
      <w:r w:rsidRPr="00821579">
        <w:rPr>
          <w:rFonts w:ascii="Times New Roman" w:hAnsi="Times New Roman" w:cs="Times New Roman"/>
          <w:sz w:val="24"/>
          <w:szCs w:val="24"/>
        </w:rPr>
        <w:t xml:space="preserve">Figure </w:t>
      </w:r>
      <w:r w:rsidRPr="00821579">
        <w:rPr>
          <w:rFonts w:ascii="Times New Roman" w:hAnsi="Times New Roman" w:cs="Times New Roman"/>
          <w:sz w:val="24"/>
          <w:szCs w:val="24"/>
        </w:rPr>
        <w:fldChar w:fldCharType="begin"/>
      </w:r>
      <w:r w:rsidRPr="00821579">
        <w:rPr>
          <w:rFonts w:ascii="Times New Roman" w:hAnsi="Times New Roman" w:cs="Times New Roman"/>
          <w:sz w:val="24"/>
          <w:szCs w:val="24"/>
        </w:rPr>
        <w:instrText xml:space="preserve"> SEQ Figure \* ARABIC </w:instrText>
      </w:r>
      <w:r w:rsidRPr="00821579">
        <w:rPr>
          <w:rFonts w:ascii="Times New Roman" w:hAnsi="Times New Roman" w:cs="Times New Roman"/>
          <w:sz w:val="24"/>
          <w:szCs w:val="24"/>
        </w:rPr>
        <w:fldChar w:fldCharType="separate"/>
      </w:r>
      <w:r w:rsidRPr="00821579">
        <w:rPr>
          <w:rFonts w:ascii="Times New Roman" w:hAnsi="Times New Roman" w:cs="Times New Roman"/>
          <w:noProof/>
          <w:sz w:val="24"/>
          <w:szCs w:val="24"/>
        </w:rPr>
        <w:t>2</w:t>
      </w:r>
      <w:r w:rsidRPr="00821579">
        <w:rPr>
          <w:rFonts w:ascii="Times New Roman" w:hAnsi="Times New Roman" w:cs="Times New Roman"/>
          <w:sz w:val="24"/>
          <w:szCs w:val="24"/>
        </w:rPr>
        <w:fldChar w:fldCharType="end"/>
      </w:r>
      <w:r w:rsidRPr="00821579">
        <w:rPr>
          <w:rFonts w:ascii="Times New Roman" w:hAnsi="Times New Roman" w:cs="Times New Roman"/>
          <w:sz w:val="24"/>
          <w:szCs w:val="24"/>
        </w:rPr>
        <w:t xml:space="preserve"> Bar Graph: Symptom reduction between experimental and control groups</w:t>
      </w:r>
      <w:bookmarkEnd w:id="17"/>
    </w:p>
    <w:p w14:paraId="4CBDC6E0" w14:textId="77777777" w:rsidR="001205BC" w:rsidRPr="00821579" w:rsidRDefault="0036703F" w:rsidP="00821579">
      <w:pPr>
        <w:spacing w:before="100" w:beforeAutospacing="1" w:after="100" w:afterAutospacing="1" w:line="360" w:lineRule="auto"/>
        <w:jc w:val="both"/>
        <w:outlineLvl w:val="3"/>
        <w:rPr>
          <w:b/>
          <w:bCs/>
          <w:color w:val="000000"/>
        </w:rPr>
      </w:pPr>
      <w:r w:rsidRPr="00821579">
        <w:rPr>
          <w:b/>
          <w:bCs/>
          <w:color w:val="000000"/>
        </w:rPr>
        <w:t xml:space="preserve">Pre-Intervention Symptoms Comparison </w:t>
      </w:r>
    </w:p>
    <w:p w14:paraId="0DEEFE89" w14:textId="38E407A0" w:rsidR="001205BC" w:rsidRPr="00821579" w:rsidRDefault="001205BC" w:rsidP="00821579">
      <w:pPr>
        <w:pStyle w:val="Caption"/>
        <w:keepNext/>
        <w:spacing w:line="360" w:lineRule="auto"/>
        <w:jc w:val="both"/>
        <w:rPr>
          <w:rFonts w:ascii="Times New Roman" w:hAnsi="Times New Roman" w:cs="Times New Roman"/>
          <w:sz w:val="24"/>
          <w:szCs w:val="24"/>
        </w:rPr>
      </w:pPr>
      <w:bookmarkStart w:id="18" w:name="_Toc188893788"/>
      <w:r w:rsidRPr="00821579">
        <w:rPr>
          <w:rFonts w:ascii="Times New Roman" w:hAnsi="Times New Roman" w:cs="Times New Roman"/>
          <w:sz w:val="24"/>
          <w:szCs w:val="24"/>
        </w:rPr>
        <w:t xml:space="preserve">Table </w:t>
      </w:r>
      <w:r w:rsidRPr="00821579">
        <w:rPr>
          <w:rFonts w:ascii="Times New Roman" w:hAnsi="Times New Roman" w:cs="Times New Roman"/>
          <w:sz w:val="24"/>
          <w:szCs w:val="24"/>
        </w:rPr>
        <w:fldChar w:fldCharType="begin"/>
      </w:r>
      <w:r w:rsidRPr="00821579">
        <w:rPr>
          <w:rFonts w:ascii="Times New Roman" w:hAnsi="Times New Roman" w:cs="Times New Roman"/>
          <w:sz w:val="24"/>
          <w:szCs w:val="24"/>
        </w:rPr>
        <w:instrText xml:space="preserve"> SEQ Table \* ARABIC </w:instrText>
      </w:r>
      <w:r w:rsidRPr="00821579">
        <w:rPr>
          <w:rFonts w:ascii="Times New Roman" w:hAnsi="Times New Roman" w:cs="Times New Roman"/>
          <w:sz w:val="24"/>
          <w:szCs w:val="24"/>
        </w:rPr>
        <w:fldChar w:fldCharType="separate"/>
      </w:r>
      <w:r w:rsidRPr="00821579">
        <w:rPr>
          <w:rFonts w:ascii="Times New Roman" w:hAnsi="Times New Roman" w:cs="Times New Roman"/>
          <w:noProof/>
          <w:sz w:val="24"/>
          <w:szCs w:val="24"/>
        </w:rPr>
        <w:t>1</w:t>
      </w:r>
      <w:r w:rsidRPr="00821579">
        <w:rPr>
          <w:rFonts w:ascii="Times New Roman" w:hAnsi="Times New Roman" w:cs="Times New Roman"/>
          <w:sz w:val="24"/>
          <w:szCs w:val="24"/>
        </w:rPr>
        <w:fldChar w:fldCharType="end"/>
      </w:r>
      <w:r w:rsidRPr="00821579">
        <w:rPr>
          <w:rFonts w:ascii="Times New Roman" w:hAnsi="Times New Roman" w:cs="Times New Roman"/>
          <w:sz w:val="24"/>
          <w:szCs w:val="24"/>
        </w:rPr>
        <w:t xml:space="preserve"> Pre-Intervention Symptoms Comparison</w:t>
      </w:r>
      <w:bookmarkEnd w:id="18"/>
    </w:p>
    <w:tbl>
      <w:tblPr>
        <w:tblW w:w="0" w:type="auto"/>
        <w:tblCellMar>
          <w:left w:w="0" w:type="dxa"/>
          <w:right w:w="0" w:type="dxa"/>
        </w:tblCellMar>
        <w:tblLook w:val="04A0" w:firstRow="1" w:lastRow="0" w:firstColumn="1" w:lastColumn="0" w:noHBand="0" w:noVBand="1"/>
      </w:tblPr>
      <w:tblGrid>
        <w:gridCol w:w="1520"/>
        <w:gridCol w:w="2055"/>
        <w:gridCol w:w="2130"/>
      </w:tblGrid>
      <w:tr w:rsidR="001205BC" w:rsidRPr="00821579" w14:paraId="5B6C028D" w14:textId="77777777" w:rsidTr="001205BC">
        <w:trPr>
          <w:trHeight w:val="165"/>
        </w:trPr>
        <w:tc>
          <w:tcPr>
            <w:tcW w:w="1062"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08C9B5C" w14:textId="77777777" w:rsidR="001205BC" w:rsidRPr="00821579" w:rsidRDefault="001205BC" w:rsidP="00821579">
            <w:pPr>
              <w:pStyle w:val="NormalWeb"/>
              <w:spacing w:before="0" w:beforeAutospacing="0" w:after="0" w:afterAutospacing="0" w:line="360" w:lineRule="auto"/>
              <w:jc w:val="both"/>
            </w:pPr>
            <w:r w:rsidRPr="00821579">
              <w:rPr>
                <w:b/>
                <w:bCs/>
                <w:color w:val="000000"/>
              </w:rPr>
              <w:t>Group</w:t>
            </w:r>
          </w:p>
        </w:tc>
        <w:tc>
          <w:tcPr>
            <w:tcW w:w="205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D310824" w14:textId="77777777" w:rsidR="001205BC" w:rsidRPr="00821579" w:rsidRDefault="001205BC" w:rsidP="00821579">
            <w:pPr>
              <w:pStyle w:val="NormalWeb"/>
              <w:spacing w:before="0" w:beforeAutospacing="0" w:after="0" w:afterAutospacing="0" w:line="360" w:lineRule="auto"/>
              <w:jc w:val="both"/>
            </w:pPr>
            <w:r w:rsidRPr="00821579">
              <w:rPr>
                <w:b/>
                <w:bCs/>
                <w:color w:val="000000"/>
              </w:rPr>
              <w:t>Pre-Intervention Mean Score</w:t>
            </w:r>
          </w:p>
        </w:tc>
        <w:tc>
          <w:tcPr>
            <w:tcW w:w="213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D122040" w14:textId="77777777" w:rsidR="001205BC" w:rsidRPr="00821579" w:rsidRDefault="001205BC" w:rsidP="00821579">
            <w:pPr>
              <w:pStyle w:val="NormalWeb"/>
              <w:spacing w:before="0" w:beforeAutospacing="0" w:after="0" w:afterAutospacing="0" w:line="360" w:lineRule="auto"/>
              <w:jc w:val="both"/>
            </w:pPr>
            <w:r w:rsidRPr="00821579">
              <w:rPr>
                <w:b/>
                <w:bCs/>
                <w:color w:val="000000"/>
              </w:rPr>
              <w:t>Post-Intervention Mean Score</w:t>
            </w:r>
          </w:p>
        </w:tc>
      </w:tr>
      <w:tr w:rsidR="001205BC" w:rsidRPr="00821579" w14:paraId="0EEB4DE5" w14:textId="77777777" w:rsidTr="001205BC">
        <w:trPr>
          <w:trHeight w:val="180"/>
        </w:trPr>
        <w:tc>
          <w:tcPr>
            <w:tcW w:w="106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9AACA1E" w14:textId="77777777" w:rsidR="001205BC" w:rsidRPr="00821579" w:rsidRDefault="001205BC" w:rsidP="00821579">
            <w:pPr>
              <w:pStyle w:val="NormalWeb"/>
              <w:spacing w:before="0" w:beforeAutospacing="0" w:after="0" w:afterAutospacing="0" w:line="360" w:lineRule="auto"/>
              <w:jc w:val="both"/>
            </w:pPr>
            <w:r w:rsidRPr="00821579">
              <w:rPr>
                <w:b/>
                <w:bCs/>
                <w:color w:val="000000"/>
              </w:rPr>
              <w:t>Experimental</w:t>
            </w:r>
          </w:p>
        </w:tc>
        <w:tc>
          <w:tcPr>
            <w:tcW w:w="2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18B426" w14:textId="77777777" w:rsidR="001205BC" w:rsidRPr="00821579" w:rsidRDefault="001205BC" w:rsidP="00821579">
            <w:pPr>
              <w:pStyle w:val="NormalWeb"/>
              <w:spacing w:before="0" w:beforeAutospacing="0" w:after="0" w:afterAutospacing="0" w:line="360" w:lineRule="auto"/>
              <w:jc w:val="both"/>
            </w:pPr>
            <w:r w:rsidRPr="00821579">
              <w:rPr>
                <w:color w:val="000000"/>
              </w:rPr>
              <w:t>70.2</w:t>
            </w:r>
          </w:p>
        </w:tc>
        <w:tc>
          <w:tcPr>
            <w:tcW w:w="21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C3C1B7" w14:textId="77777777" w:rsidR="001205BC" w:rsidRPr="00821579" w:rsidRDefault="001205BC" w:rsidP="00821579">
            <w:pPr>
              <w:pStyle w:val="NormalWeb"/>
              <w:spacing w:before="0" w:beforeAutospacing="0" w:after="0" w:afterAutospacing="0" w:line="360" w:lineRule="auto"/>
              <w:jc w:val="both"/>
            </w:pPr>
            <w:r w:rsidRPr="00821579">
              <w:rPr>
                <w:color w:val="000000"/>
              </w:rPr>
              <w:t>52.6</w:t>
            </w:r>
          </w:p>
        </w:tc>
      </w:tr>
      <w:tr w:rsidR="001205BC" w:rsidRPr="00821579" w14:paraId="5F08A6FB" w14:textId="77777777" w:rsidTr="001205BC">
        <w:trPr>
          <w:trHeight w:val="165"/>
        </w:trPr>
        <w:tc>
          <w:tcPr>
            <w:tcW w:w="1062"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417F772" w14:textId="77777777" w:rsidR="001205BC" w:rsidRPr="00821579" w:rsidRDefault="001205BC" w:rsidP="00821579">
            <w:pPr>
              <w:pStyle w:val="NormalWeb"/>
              <w:spacing w:before="0" w:beforeAutospacing="0" w:after="0" w:afterAutospacing="0" w:line="360" w:lineRule="auto"/>
              <w:jc w:val="both"/>
            </w:pPr>
            <w:r w:rsidRPr="00821579">
              <w:rPr>
                <w:b/>
                <w:bCs/>
                <w:color w:val="000000"/>
              </w:rPr>
              <w:t>Control</w:t>
            </w:r>
          </w:p>
        </w:tc>
        <w:tc>
          <w:tcPr>
            <w:tcW w:w="20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7CC587" w14:textId="77777777" w:rsidR="001205BC" w:rsidRPr="00821579" w:rsidRDefault="001205BC" w:rsidP="00821579">
            <w:pPr>
              <w:pStyle w:val="NormalWeb"/>
              <w:spacing w:before="0" w:beforeAutospacing="0" w:after="0" w:afterAutospacing="0" w:line="360" w:lineRule="auto"/>
              <w:jc w:val="both"/>
            </w:pPr>
            <w:r w:rsidRPr="00821579">
              <w:rPr>
                <w:color w:val="000000"/>
              </w:rPr>
              <w:t>69.8</w:t>
            </w:r>
          </w:p>
        </w:tc>
        <w:tc>
          <w:tcPr>
            <w:tcW w:w="21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B2A24A" w14:textId="77777777" w:rsidR="001205BC" w:rsidRPr="00821579" w:rsidRDefault="001205BC" w:rsidP="00821579">
            <w:pPr>
              <w:pStyle w:val="NormalWeb"/>
              <w:spacing w:before="0" w:beforeAutospacing="0" w:after="0" w:afterAutospacing="0" w:line="360" w:lineRule="auto"/>
              <w:jc w:val="both"/>
            </w:pPr>
            <w:r w:rsidRPr="00821579">
              <w:rPr>
                <w:color w:val="000000"/>
              </w:rPr>
              <w:t>68.4</w:t>
            </w:r>
          </w:p>
        </w:tc>
      </w:tr>
    </w:tbl>
    <w:p w14:paraId="7DAFD6C0" w14:textId="77777777" w:rsidR="001205BC" w:rsidRPr="00821579" w:rsidRDefault="001205BC" w:rsidP="00821579">
      <w:pPr>
        <w:spacing w:before="100" w:beforeAutospacing="1" w:after="100" w:afterAutospacing="1" w:line="360" w:lineRule="auto"/>
        <w:jc w:val="both"/>
        <w:outlineLvl w:val="3"/>
        <w:rPr>
          <w:color w:val="000000"/>
        </w:rPr>
      </w:pPr>
    </w:p>
    <w:p w14:paraId="1D8E1083" w14:textId="6F056C6E" w:rsidR="0036703F" w:rsidRPr="00821579" w:rsidRDefault="0036703F" w:rsidP="00821579">
      <w:pPr>
        <w:spacing w:before="100" w:beforeAutospacing="1" w:after="100" w:afterAutospacing="1" w:line="360" w:lineRule="auto"/>
        <w:jc w:val="both"/>
        <w:outlineLvl w:val="3"/>
        <w:rPr>
          <w:color w:val="000000"/>
        </w:rPr>
      </w:pPr>
      <w:r w:rsidRPr="00821579">
        <w:rPr>
          <w:color w:val="000000"/>
        </w:rPr>
        <w:t xml:space="preserve">The symptom severity at baseline was measured using the standardized COPD symptom assessment scale in both experimental and control groups before the intervention. Symptoms such as breathlessness, fatigue, and reduced exercise capacity were common across participants, with average symptom scores of 70.2 ± 5.4 in the experimental group and 69.8 ± 5.7 in the control group. By statistical analysis, using the independent t-test, there has been no </w:t>
      </w:r>
      <w:r w:rsidRPr="00821579">
        <w:rPr>
          <w:color w:val="000000"/>
        </w:rPr>
        <w:lastRenderedPageBreak/>
        <w:t>significant difference between the two groups, p = 0.72, thus confirming that the groups were comparable at baseline</w:t>
      </w:r>
      <w:r w:rsidR="008446A7" w:rsidRPr="00821579">
        <w:rPr>
          <w:color w:val="000000"/>
        </w:rPr>
        <w:t xml:space="preserve"> </w:t>
      </w:r>
      <w:r w:rsidR="008446A7" w:rsidRPr="00821579">
        <w:rPr>
          <w:rFonts w:eastAsiaTheme="minorHAnsi"/>
          <w:lang w:val="en-GB" w:eastAsia="en-US"/>
          <w14:ligatures w14:val="standardContextual"/>
        </w:rPr>
        <w:t>(Li et al., 2023)</w:t>
      </w:r>
      <w:r w:rsidR="008446A7" w:rsidRPr="00821579">
        <w:rPr>
          <w:rFonts w:eastAsiaTheme="minorHAnsi"/>
          <w:lang w:val="en-GB" w:eastAsia="en-US"/>
          <w14:ligatures w14:val="standardContextual"/>
        </w:rPr>
        <w:t xml:space="preserve">. </w:t>
      </w:r>
      <w:r w:rsidRPr="00821579">
        <w:rPr>
          <w:color w:val="000000"/>
        </w:rPr>
        <w:t>The demographic data also showed that the majority of the participants were above 50 years, had a history of smoking, and had variable educational backgrounds, further indicating heterogeneity among the sample population.</w:t>
      </w:r>
      <w:r w:rsidRPr="00821579">
        <w:rPr>
          <w:color w:val="000000"/>
        </w:rPr>
        <w:t xml:space="preserve"> </w:t>
      </w:r>
      <w:r w:rsidRPr="00821579">
        <w:rPr>
          <w:color w:val="000000"/>
        </w:rPr>
        <w:t>This equivalence in initial conditions ensured that any changes in symptoms could, in fact, be attributed to the intervention, rather than any pre-existing differences.</w:t>
      </w:r>
    </w:p>
    <w:p w14:paraId="4B984E63" w14:textId="3731181F" w:rsidR="0036703F" w:rsidRPr="00821579" w:rsidRDefault="0036703F" w:rsidP="00821579">
      <w:pPr>
        <w:spacing w:before="100" w:beforeAutospacing="1" w:after="100" w:afterAutospacing="1" w:line="360" w:lineRule="auto"/>
        <w:jc w:val="both"/>
        <w:outlineLvl w:val="3"/>
        <w:rPr>
          <w:b/>
          <w:bCs/>
          <w:color w:val="000000"/>
        </w:rPr>
      </w:pPr>
      <w:r w:rsidRPr="00821579">
        <w:rPr>
          <w:b/>
          <w:bCs/>
          <w:color w:val="000000"/>
        </w:rPr>
        <w:t>Outcomes post-intervention</w:t>
      </w:r>
    </w:p>
    <w:p w14:paraId="2D0406DB" w14:textId="77777777" w:rsidR="0036703F" w:rsidRPr="00821579" w:rsidRDefault="0036703F" w:rsidP="00821579">
      <w:pPr>
        <w:spacing w:before="100" w:beforeAutospacing="1" w:after="100" w:afterAutospacing="1" w:line="360" w:lineRule="auto"/>
        <w:jc w:val="both"/>
        <w:outlineLvl w:val="3"/>
        <w:rPr>
          <w:color w:val="000000"/>
        </w:rPr>
      </w:pPr>
      <w:r w:rsidRPr="00821579">
        <w:rPr>
          <w:color w:val="000000"/>
        </w:rPr>
        <w:t>After eight weeks, the experimental group demonstrated significant improvement in symptoms of COPD compared to the control group. The breathlessness score of the experimental group was reduced by 25%, from an average of 7.4 to 5.6 on the symptom severity scale, with p &lt; 0.001. The fatigue level also decreased by 30%, and exercise capacity, as measured using the 6-minute walk test, was increased by an average of 15%.</w:t>
      </w:r>
    </w:p>
    <w:p w14:paraId="08D1FC17" w14:textId="45198A87" w:rsidR="0036703F" w:rsidRPr="00821579" w:rsidRDefault="0036703F" w:rsidP="00821579">
      <w:pPr>
        <w:spacing w:before="100" w:beforeAutospacing="1" w:after="100" w:afterAutospacing="1" w:line="360" w:lineRule="auto"/>
        <w:jc w:val="both"/>
        <w:outlineLvl w:val="3"/>
        <w:rPr>
          <w:color w:val="000000"/>
        </w:rPr>
      </w:pPr>
      <w:r w:rsidRPr="00821579">
        <w:rPr>
          <w:color w:val="000000"/>
        </w:rPr>
        <w:t>In contrast, the control group received only standard care; therefore, it showed no significant changes within these parameters, with only a 2% reduction in symptom severity scores (p &gt; 0.05). The experimental group participants also tended to sleep better, with fewer acute exacerbations and a reduced necessity for bronchodilators. These findings agree with previous related studies emphasizing the importance of respiratory exercises in lowering pulmonary hyperinflation and improving gas exchange</w:t>
      </w:r>
      <w:r w:rsidR="008446A7" w:rsidRPr="00821579">
        <w:rPr>
          <w:color w:val="000000"/>
        </w:rPr>
        <w:t xml:space="preserve"> </w:t>
      </w:r>
      <w:r w:rsidR="008446A7" w:rsidRPr="00821579">
        <w:rPr>
          <w:rFonts w:eastAsiaTheme="minorHAnsi"/>
          <w:lang w:val="en-GB" w:eastAsia="en-US"/>
          <w14:ligatures w14:val="standardContextual"/>
        </w:rPr>
        <w:t>(Li et al., 2021</w:t>
      </w:r>
      <w:r w:rsidR="008446A7" w:rsidRPr="00821579">
        <w:rPr>
          <w:rFonts w:eastAsiaTheme="minorHAnsi"/>
          <w:lang w:val="en-GB" w:eastAsia="en-US"/>
          <w14:ligatures w14:val="standardContextual"/>
        </w:rPr>
        <w:t xml:space="preserve">). </w:t>
      </w:r>
      <w:r w:rsidRPr="00821579">
        <w:rPr>
          <w:color w:val="000000"/>
        </w:rPr>
        <w:t xml:space="preserve"> Data fully support the hypothesis that planned respiratory exercises could bring an effective skill in alleviating COPD symptoms.</w:t>
      </w:r>
    </w:p>
    <w:p w14:paraId="3D1A5B65" w14:textId="77777777" w:rsidR="0036703F" w:rsidRPr="00821579" w:rsidRDefault="0036703F" w:rsidP="00821579">
      <w:pPr>
        <w:spacing w:before="100" w:beforeAutospacing="1" w:after="100" w:afterAutospacing="1" w:line="360" w:lineRule="auto"/>
        <w:jc w:val="both"/>
        <w:outlineLvl w:val="3"/>
        <w:rPr>
          <w:b/>
          <w:bCs/>
          <w:color w:val="000000"/>
        </w:rPr>
      </w:pPr>
      <w:r w:rsidRPr="00821579">
        <w:rPr>
          <w:b/>
          <w:bCs/>
          <w:color w:val="000000"/>
        </w:rPr>
        <w:t xml:space="preserve">Demographic Associations </w:t>
      </w:r>
    </w:p>
    <w:p w14:paraId="62A54374" w14:textId="22C12923" w:rsidR="001205BC" w:rsidRPr="00821579" w:rsidRDefault="001205BC" w:rsidP="00821579">
      <w:pPr>
        <w:pStyle w:val="Caption"/>
        <w:keepNext/>
        <w:spacing w:line="360" w:lineRule="auto"/>
        <w:jc w:val="both"/>
        <w:rPr>
          <w:rFonts w:ascii="Times New Roman" w:hAnsi="Times New Roman" w:cs="Times New Roman"/>
          <w:sz w:val="24"/>
          <w:szCs w:val="24"/>
        </w:rPr>
      </w:pPr>
      <w:bookmarkStart w:id="19" w:name="_Toc188893789"/>
      <w:r w:rsidRPr="00821579">
        <w:rPr>
          <w:rFonts w:ascii="Times New Roman" w:hAnsi="Times New Roman" w:cs="Times New Roman"/>
          <w:sz w:val="24"/>
          <w:szCs w:val="24"/>
        </w:rPr>
        <w:t xml:space="preserve">Table </w:t>
      </w:r>
      <w:r w:rsidRPr="00821579">
        <w:rPr>
          <w:rFonts w:ascii="Times New Roman" w:hAnsi="Times New Roman" w:cs="Times New Roman"/>
          <w:sz w:val="24"/>
          <w:szCs w:val="24"/>
        </w:rPr>
        <w:fldChar w:fldCharType="begin"/>
      </w:r>
      <w:r w:rsidRPr="00821579">
        <w:rPr>
          <w:rFonts w:ascii="Times New Roman" w:hAnsi="Times New Roman" w:cs="Times New Roman"/>
          <w:sz w:val="24"/>
          <w:szCs w:val="24"/>
        </w:rPr>
        <w:instrText xml:space="preserve"> SEQ Table \* ARABIC </w:instrText>
      </w:r>
      <w:r w:rsidRPr="00821579">
        <w:rPr>
          <w:rFonts w:ascii="Times New Roman" w:hAnsi="Times New Roman" w:cs="Times New Roman"/>
          <w:sz w:val="24"/>
          <w:szCs w:val="24"/>
        </w:rPr>
        <w:fldChar w:fldCharType="separate"/>
      </w:r>
      <w:r w:rsidRPr="00821579">
        <w:rPr>
          <w:rFonts w:ascii="Times New Roman" w:hAnsi="Times New Roman" w:cs="Times New Roman"/>
          <w:noProof/>
          <w:sz w:val="24"/>
          <w:szCs w:val="24"/>
        </w:rPr>
        <w:t>2</w:t>
      </w:r>
      <w:r w:rsidRPr="00821579">
        <w:rPr>
          <w:rFonts w:ascii="Times New Roman" w:hAnsi="Times New Roman" w:cs="Times New Roman"/>
          <w:sz w:val="24"/>
          <w:szCs w:val="24"/>
        </w:rPr>
        <w:fldChar w:fldCharType="end"/>
      </w:r>
      <w:r w:rsidRPr="00821579">
        <w:rPr>
          <w:rFonts w:ascii="Times New Roman" w:hAnsi="Times New Roman" w:cs="Times New Roman"/>
          <w:sz w:val="24"/>
          <w:szCs w:val="24"/>
        </w:rPr>
        <w:t xml:space="preserve"> Demographic Associations</w:t>
      </w:r>
      <w:bookmarkEnd w:id="19"/>
    </w:p>
    <w:tbl>
      <w:tblPr>
        <w:tblW w:w="0" w:type="auto"/>
        <w:tblCellMar>
          <w:left w:w="0" w:type="dxa"/>
          <w:right w:w="0" w:type="dxa"/>
        </w:tblCellMar>
        <w:tblLook w:val="04A0" w:firstRow="1" w:lastRow="0" w:firstColumn="1" w:lastColumn="0" w:noHBand="0" w:noVBand="1"/>
      </w:tblPr>
      <w:tblGrid>
        <w:gridCol w:w="1245"/>
        <w:gridCol w:w="1515"/>
      </w:tblGrid>
      <w:tr w:rsidR="001205BC" w:rsidRPr="001205BC" w14:paraId="2A9202FE" w14:textId="77777777" w:rsidTr="001205BC">
        <w:trPr>
          <w:trHeight w:val="165"/>
        </w:trPr>
        <w:tc>
          <w:tcPr>
            <w:tcW w:w="124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E0A88F8" w14:textId="77777777" w:rsidR="001205BC" w:rsidRPr="001205BC" w:rsidRDefault="001205BC" w:rsidP="00821579">
            <w:pPr>
              <w:spacing w:line="360" w:lineRule="auto"/>
              <w:jc w:val="both"/>
            </w:pPr>
            <w:r w:rsidRPr="001205BC">
              <w:rPr>
                <w:b/>
                <w:bCs/>
                <w:color w:val="000000"/>
              </w:rPr>
              <w:t>Factor</w:t>
            </w:r>
          </w:p>
        </w:tc>
        <w:tc>
          <w:tcPr>
            <w:tcW w:w="151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5355887" w14:textId="77777777" w:rsidR="001205BC" w:rsidRPr="001205BC" w:rsidRDefault="001205BC" w:rsidP="00821579">
            <w:pPr>
              <w:spacing w:line="360" w:lineRule="auto"/>
              <w:jc w:val="both"/>
            </w:pPr>
            <w:r w:rsidRPr="001205BC">
              <w:rPr>
                <w:b/>
                <w:bCs/>
                <w:color w:val="000000"/>
              </w:rPr>
              <w:t>Mean Baseline Score</w:t>
            </w:r>
          </w:p>
        </w:tc>
      </w:tr>
      <w:tr w:rsidR="001205BC" w:rsidRPr="001205BC" w14:paraId="4804B140" w14:textId="77777777" w:rsidTr="001205BC">
        <w:trPr>
          <w:trHeight w:val="180"/>
        </w:trPr>
        <w:tc>
          <w:tcPr>
            <w:tcW w:w="124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E899CD8" w14:textId="77777777" w:rsidR="001205BC" w:rsidRPr="001205BC" w:rsidRDefault="001205BC" w:rsidP="00821579">
            <w:pPr>
              <w:spacing w:line="360" w:lineRule="auto"/>
              <w:jc w:val="both"/>
            </w:pPr>
            <w:r w:rsidRPr="001205BC">
              <w:rPr>
                <w:b/>
                <w:bCs/>
                <w:color w:val="000000"/>
              </w:rPr>
              <w:t>Age (&gt;60)</w:t>
            </w:r>
          </w:p>
        </w:tc>
        <w:tc>
          <w:tcPr>
            <w:tcW w:w="1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52EAC0" w14:textId="77777777" w:rsidR="001205BC" w:rsidRPr="001205BC" w:rsidRDefault="001205BC" w:rsidP="00821579">
            <w:pPr>
              <w:spacing w:line="360" w:lineRule="auto"/>
              <w:jc w:val="both"/>
            </w:pPr>
            <w:r w:rsidRPr="001205BC">
              <w:rPr>
                <w:color w:val="000000"/>
              </w:rPr>
              <w:t>75.4</w:t>
            </w:r>
          </w:p>
        </w:tc>
      </w:tr>
      <w:tr w:rsidR="001205BC" w:rsidRPr="001205BC" w14:paraId="5144D5ED" w14:textId="77777777" w:rsidTr="001205BC">
        <w:trPr>
          <w:trHeight w:val="165"/>
        </w:trPr>
        <w:tc>
          <w:tcPr>
            <w:tcW w:w="124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710B47F" w14:textId="77777777" w:rsidR="001205BC" w:rsidRPr="001205BC" w:rsidRDefault="001205BC" w:rsidP="00821579">
            <w:pPr>
              <w:spacing w:line="360" w:lineRule="auto"/>
              <w:jc w:val="both"/>
            </w:pPr>
            <w:r w:rsidRPr="001205BC">
              <w:rPr>
                <w:b/>
                <w:bCs/>
                <w:color w:val="000000"/>
              </w:rPr>
              <w:t>Age (≤60)</w:t>
            </w:r>
          </w:p>
        </w:tc>
        <w:tc>
          <w:tcPr>
            <w:tcW w:w="1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E95A94" w14:textId="77777777" w:rsidR="001205BC" w:rsidRPr="001205BC" w:rsidRDefault="001205BC" w:rsidP="00821579">
            <w:pPr>
              <w:spacing w:line="360" w:lineRule="auto"/>
              <w:jc w:val="both"/>
            </w:pPr>
            <w:r w:rsidRPr="001205BC">
              <w:rPr>
                <w:color w:val="000000"/>
              </w:rPr>
              <w:t>65.1</w:t>
            </w:r>
          </w:p>
        </w:tc>
      </w:tr>
      <w:tr w:rsidR="001205BC" w:rsidRPr="001205BC" w14:paraId="3AF56046" w14:textId="77777777" w:rsidTr="001205BC">
        <w:trPr>
          <w:trHeight w:val="165"/>
        </w:trPr>
        <w:tc>
          <w:tcPr>
            <w:tcW w:w="124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8CFD018" w14:textId="77777777" w:rsidR="001205BC" w:rsidRPr="001205BC" w:rsidRDefault="001205BC" w:rsidP="00821579">
            <w:pPr>
              <w:spacing w:line="360" w:lineRule="auto"/>
              <w:jc w:val="both"/>
            </w:pPr>
            <w:r w:rsidRPr="001205BC">
              <w:rPr>
                <w:b/>
                <w:bCs/>
                <w:color w:val="000000"/>
              </w:rPr>
              <w:t>Smokers</w:t>
            </w:r>
          </w:p>
        </w:tc>
        <w:tc>
          <w:tcPr>
            <w:tcW w:w="1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6F113F" w14:textId="77777777" w:rsidR="001205BC" w:rsidRPr="001205BC" w:rsidRDefault="001205BC" w:rsidP="00821579">
            <w:pPr>
              <w:spacing w:line="360" w:lineRule="auto"/>
              <w:jc w:val="both"/>
            </w:pPr>
            <w:r w:rsidRPr="001205BC">
              <w:rPr>
                <w:color w:val="000000"/>
              </w:rPr>
              <w:t>72.3</w:t>
            </w:r>
          </w:p>
        </w:tc>
      </w:tr>
      <w:tr w:rsidR="001205BC" w:rsidRPr="001205BC" w14:paraId="2081D2C5" w14:textId="77777777" w:rsidTr="001205BC">
        <w:trPr>
          <w:trHeight w:val="165"/>
        </w:trPr>
        <w:tc>
          <w:tcPr>
            <w:tcW w:w="124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27B34B8" w14:textId="77777777" w:rsidR="001205BC" w:rsidRPr="001205BC" w:rsidRDefault="001205BC" w:rsidP="00821579">
            <w:pPr>
              <w:spacing w:line="360" w:lineRule="auto"/>
              <w:jc w:val="both"/>
            </w:pPr>
            <w:r w:rsidRPr="001205BC">
              <w:rPr>
                <w:b/>
                <w:bCs/>
                <w:color w:val="000000"/>
              </w:rPr>
              <w:lastRenderedPageBreak/>
              <w:t>Non-Smokers</w:t>
            </w:r>
          </w:p>
        </w:tc>
        <w:tc>
          <w:tcPr>
            <w:tcW w:w="1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26822" w14:textId="77777777" w:rsidR="001205BC" w:rsidRPr="001205BC" w:rsidRDefault="001205BC" w:rsidP="00821579">
            <w:pPr>
              <w:spacing w:line="360" w:lineRule="auto"/>
              <w:jc w:val="both"/>
            </w:pPr>
            <w:r w:rsidRPr="001205BC">
              <w:rPr>
                <w:color w:val="000000"/>
              </w:rPr>
              <w:t>67.8</w:t>
            </w:r>
          </w:p>
        </w:tc>
      </w:tr>
      <w:tr w:rsidR="001205BC" w:rsidRPr="001205BC" w14:paraId="3C9C52F5" w14:textId="77777777" w:rsidTr="001205BC">
        <w:trPr>
          <w:trHeight w:val="165"/>
        </w:trPr>
        <w:tc>
          <w:tcPr>
            <w:tcW w:w="124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F7F9121" w14:textId="77777777" w:rsidR="001205BC" w:rsidRPr="001205BC" w:rsidRDefault="001205BC" w:rsidP="00821579">
            <w:pPr>
              <w:spacing w:line="360" w:lineRule="auto"/>
              <w:jc w:val="both"/>
            </w:pPr>
            <w:r w:rsidRPr="001205BC">
              <w:rPr>
                <w:b/>
                <w:bCs/>
                <w:color w:val="000000"/>
              </w:rPr>
              <w:t>Higher Education</w:t>
            </w:r>
          </w:p>
        </w:tc>
        <w:tc>
          <w:tcPr>
            <w:tcW w:w="1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EF765B" w14:textId="77777777" w:rsidR="001205BC" w:rsidRPr="001205BC" w:rsidRDefault="001205BC" w:rsidP="00821579">
            <w:pPr>
              <w:spacing w:line="360" w:lineRule="auto"/>
              <w:jc w:val="both"/>
            </w:pPr>
            <w:r w:rsidRPr="001205BC">
              <w:rPr>
                <w:color w:val="000000"/>
              </w:rPr>
              <w:t>68.0</w:t>
            </w:r>
          </w:p>
        </w:tc>
      </w:tr>
      <w:tr w:rsidR="001205BC" w:rsidRPr="001205BC" w14:paraId="02377C9A" w14:textId="77777777" w:rsidTr="001205BC">
        <w:trPr>
          <w:trHeight w:val="165"/>
        </w:trPr>
        <w:tc>
          <w:tcPr>
            <w:tcW w:w="124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42748EF" w14:textId="77777777" w:rsidR="001205BC" w:rsidRPr="001205BC" w:rsidRDefault="001205BC" w:rsidP="00821579">
            <w:pPr>
              <w:spacing w:line="360" w:lineRule="auto"/>
              <w:jc w:val="both"/>
            </w:pPr>
            <w:r w:rsidRPr="001205BC">
              <w:rPr>
                <w:b/>
                <w:bCs/>
                <w:color w:val="000000"/>
              </w:rPr>
              <w:t>Lower Education</w:t>
            </w:r>
          </w:p>
        </w:tc>
        <w:tc>
          <w:tcPr>
            <w:tcW w:w="1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25E10E" w14:textId="77777777" w:rsidR="001205BC" w:rsidRPr="001205BC" w:rsidRDefault="001205BC" w:rsidP="00821579">
            <w:pPr>
              <w:spacing w:line="360" w:lineRule="auto"/>
              <w:jc w:val="both"/>
            </w:pPr>
            <w:r w:rsidRPr="001205BC">
              <w:rPr>
                <w:color w:val="000000"/>
              </w:rPr>
              <w:t>71.2</w:t>
            </w:r>
          </w:p>
        </w:tc>
      </w:tr>
    </w:tbl>
    <w:p w14:paraId="5B661C60" w14:textId="77777777" w:rsidR="001205BC" w:rsidRPr="00821579" w:rsidRDefault="001205BC" w:rsidP="00821579">
      <w:pPr>
        <w:spacing w:before="100" w:beforeAutospacing="1" w:after="100" w:afterAutospacing="1" w:line="360" w:lineRule="auto"/>
        <w:jc w:val="both"/>
        <w:outlineLvl w:val="3"/>
        <w:rPr>
          <w:color w:val="000000"/>
        </w:rPr>
      </w:pPr>
    </w:p>
    <w:p w14:paraId="54367266" w14:textId="36F38382" w:rsidR="0036703F" w:rsidRPr="001C2372" w:rsidRDefault="0036703F" w:rsidP="00821579">
      <w:pPr>
        <w:spacing w:before="100" w:beforeAutospacing="1" w:after="100" w:afterAutospacing="1" w:line="360" w:lineRule="auto"/>
        <w:jc w:val="both"/>
        <w:outlineLvl w:val="3"/>
        <w:rPr>
          <w:color w:val="000000"/>
        </w:rPr>
      </w:pPr>
      <w:r w:rsidRPr="00821579">
        <w:rPr>
          <w:color w:val="000000"/>
        </w:rPr>
        <w:t xml:space="preserve">In the statistical analysis, using ANOVA and regression models on demographic data, the following factors emerged as being significantly associated with the baseline symptom severity: age, smoking status, and educational level. Thus, subjects aged 60 years and above had higher initial symptom scores compared to younger participants, with mean scores of 75.4 versus 65.1, respectively (p &lt; 0.01). Smokers had more severe symptoms, with mean scores of 72.3 versus 67.8 for nonsmokers (p &lt; 0.05). Whereas gender differences did not reach a level of statistical significance, the p-value being 0.58, other contributing factors include education inasmuch as higher status in education predicted somewhat better symptom management at baseline. Findings like this show that tailored interventions may well be needed to </w:t>
      </w:r>
      <w:proofErr w:type="spellStart"/>
      <w:r w:rsidRPr="00821579">
        <w:rPr>
          <w:color w:val="000000"/>
        </w:rPr>
        <w:t>fulfill</w:t>
      </w:r>
      <w:proofErr w:type="spellEnd"/>
      <w:r w:rsidRPr="00821579">
        <w:rPr>
          <w:color w:val="000000"/>
        </w:rPr>
        <w:t xml:space="preserve"> the particular requirements of different sociodemographic categories</w:t>
      </w:r>
      <w:r w:rsidR="008446A7" w:rsidRPr="00821579">
        <w:rPr>
          <w:color w:val="000000"/>
        </w:rPr>
        <w:t xml:space="preserve"> </w:t>
      </w:r>
      <w:r w:rsidR="008446A7" w:rsidRPr="00821579">
        <w:rPr>
          <w:rFonts w:eastAsiaTheme="minorHAnsi"/>
          <w:lang w:val="en-GB" w:eastAsia="en-US"/>
          <w14:ligatures w14:val="standardContextual"/>
        </w:rPr>
        <w:t xml:space="preserve"> (</w:t>
      </w:r>
      <w:proofErr w:type="spellStart"/>
      <w:r w:rsidR="008446A7" w:rsidRPr="00821579">
        <w:rPr>
          <w:rFonts w:eastAsiaTheme="minorHAnsi"/>
          <w:lang w:val="en-GB" w:eastAsia="en-US"/>
          <w14:ligatures w14:val="standardContextual"/>
        </w:rPr>
        <w:t>Megaritis</w:t>
      </w:r>
      <w:proofErr w:type="spellEnd"/>
      <w:r w:rsidR="008446A7" w:rsidRPr="00821579">
        <w:rPr>
          <w:rFonts w:eastAsiaTheme="minorHAnsi"/>
          <w:lang w:val="en-GB" w:eastAsia="en-US"/>
          <w14:ligatures w14:val="standardContextual"/>
        </w:rPr>
        <w:t xml:space="preserve"> et al., 2023)</w:t>
      </w:r>
      <w:r w:rsidR="008446A7" w:rsidRPr="00821579">
        <w:rPr>
          <w:rFonts w:eastAsiaTheme="minorHAnsi"/>
          <w:lang w:val="en-GB" w:eastAsia="en-US"/>
          <w14:ligatures w14:val="standardContextual"/>
        </w:rPr>
        <w:t xml:space="preserve">. </w:t>
      </w:r>
    </w:p>
    <w:p w14:paraId="2CACE968" w14:textId="2AB54165" w:rsidR="001C2372" w:rsidRPr="00821579" w:rsidRDefault="008446A7" w:rsidP="00821579">
      <w:pPr>
        <w:pStyle w:val="Heading2"/>
        <w:spacing w:line="360" w:lineRule="auto"/>
        <w:jc w:val="both"/>
        <w:rPr>
          <w:rFonts w:ascii="Times New Roman" w:eastAsia="Times New Roman" w:hAnsi="Times New Roman" w:cs="Times New Roman"/>
          <w:b/>
          <w:bCs/>
        </w:rPr>
      </w:pPr>
      <w:bookmarkStart w:id="20" w:name="_Toc188893781"/>
      <w:r w:rsidRPr="00821579">
        <w:rPr>
          <w:rFonts w:ascii="Times New Roman" w:hAnsi="Times New Roman" w:cs="Times New Roman"/>
          <w:b/>
          <w:bCs/>
        </w:rPr>
        <w:t>5</w:t>
      </w:r>
      <w:r w:rsidR="001C2372" w:rsidRPr="00821579">
        <w:rPr>
          <w:rFonts w:ascii="Times New Roman" w:eastAsia="Times New Roman" w:hAnsi="Times New Roman" w:cs="Times New Roman"/>
          <w:b/>
          <w:bCs/>
        </w:rPr>
        <w:t>.2 Qualitative Analysis</w:t>
      </w:r>
      <w:bookmarkEnd w:id="20"/>
      <w:r w:rsidR="001C2372" w:rsidRPr="00821579">
        <w:rPr>
          <w:rFonts w:ascii="Times New Roman" w:eastAsia="Times New Roman" w:hAnsi="Times New Roman" w:cs="Times New Roman"/>
          <w:b/>
          <w:bCs/>
        </w:rPr>
        <w:t> </w:t>
      </w:r>
    </w:p>
    <w:p w14:paraId="4AE2A96B" w14:textId="77777777" w:rsidR="001205BC" w:rsidRPr="00821579" w:rsidRDefault="001205BC" w:rsidP="00821579">
      <w:pPr>
        <w:spacing w:line="360" w:lineRule="auto"/>
        <w:jc w:val="both"/>
        <w:rPr>
          <w:b/>
          <w:bCs/>
        </w:rPr>
      </w:pPr>
      <w:r w:rsidRPr="00821579">
        <w:rPr>
          <w:b/>
          <w:bCs/>
        </w:rPr>
        <w:t>Key Themes of Experiences among Patients</w:t>
      </w:r>
    </w:p>
    <w:p w14:paraId="46865552" w14:textId="77777777" w:rsidR="001205BC" w:rsidRPr="00821579" w:rsidRDefault="001205BC" w:rsidP="00821579">
      <w:pPr>
        <w:spacing w:line="360" w:lineRule="auto"/>
        <w:jc w:val="both"/>
      </w:pPr>
    </w:p>
    <w:p w14:paraId="281C6A5B" w14:textId="77777777" w:rsidR="001205BC" w:rsidRPr="00821579" w:rsidRDefault="001205BC" w:rsidP="00821579">
      <w:pPr>
        <w:spacing w:line="360" w:lineRule="auto"/>
        <w:jc w:val="both"/>
      </w:pPr>
    </w:p>
    <w:p w14:paraId="748A4A7B" w14:textId="77777777" w:rsidR="001205BC" w:rsidRPr="00821579" w:rsidRDefault="001205BC" w:rsidP="00821579">
      <w:pPr>
        <w:spacing w:line="360" w:lineRule="auto"/>
        <w:jc w:val="both"/>
      </w:pPr>
      <w:r w:rsidRPr="00821579">
        <w:t>Thematic analysis of the qualitative data identified three major themes related to the participants' experiences of the planned respiratory exercises:</w:t>
      </w:r>
    </w:p>
    <w:p w14:paraId="78583E00" w14:textId="77777777" w:rsidR="001205BC" w:rsidRPr="00821579" w:rsidRDefault="001205BC" w:rsidP="00821579">
      <w:pPr>
        <w:spacing w:line="360" w:lineRule="auto"/>
        <w:jc w:val="both"/>
      </w:pPr>
    </w:p>
    <w:p w14:paraId="08A43B62" w14:textId="77777777" w:rsidR="008446A7" w:rsidRPr="00821579" w:rsidRDefault="001205BC" w:rsidP="00821579">
      <w:pPr>
        <w:spacing w:line="360" w:lineRule="auto"/>
        <w:jc w:val="both"/>
        <w:rPr>
          <w:b/>
          <w:bCs/>
        </w:rPr>
      </w:pPr>
      <w:r w:rsidRPr="00821579">
        <w:rPr>
          <w:b/>
          <w:bCs/>
        </w:rPr>
        <w:t xml:space="preserve">Symptom Improvement: </w:t>
      </w:r>
    </w:p>
    <w:p w14:paraId="13FC4682" w14:textId="77777777" w:rsidR="008446A7" w:rsidRPr="00821579" w:rsidRDefault="008446A7" w:rsidP="00821579">
      <w:pPr>
        <w:spacing w:line="360" w:lineRule="auto"/>
        <w:jc w:val="both"/>
      </w:pPr>
    </w:p>
    <w:p w14:paraId="6C4F86CD" w14:textId="1F86DDEB" w:rsidR="001205BC" w:rsidRPr="00821579" w:rsidRDefault="001205BC" w:rsidP="00821579">
      <w:pPr>
        <w:spacing w:line="360" w:lineRule="auto"/>
        <w:jc w:val="both"/>
      </w:pPr>
      <w:r w:rsidRPr="00821579">
        <w:t xml:space="preserve">Most participants reported significant improvement in symptom management, particularly in the areas of shortness of breath and fatigue. As one participant observed, "I never thought these easy breathing exercises could help me so much. Now I feel that I can go for a walk without </w:t>
      </w:r>
      <w:r w:rsidRPr="00821579">
        <w:lastRenderedPageBreak/>
        <w:t>getting caught by shortness of breath." The second recurring theme across narratives about improved ability in conducting daily activities with ease involved improved exercise tolerance.</w:t>
      </w:r>
    </w:p>
    <w:p w14:paraId="67847607" w14:textId="77777777" w:rsidR="008446A7" w:rsidRPr="00821579" w:rsidRDefault="008446A7" w:rsidP="00821579">
      <w:pPr>
        <w:spacing w:line="360" w:lineRule="auto"/>
        <w:jc w:val="both"/>
      </w:pPr>
    </w:p>
    <w:p w14:paraId="1C286CBE" w14:textId="77777777" w:rsidR="008446A7" w:rsidRPr="00821579" w:rsidRDefault="001205BC" w:rsidP="00821579">
      <w:pPr>
        <w:spacing w:line="360" w:lineRule="auto"/>
        <w:jc w:val="both"/>
        <w:rPr>
          <w:b/>
          <w:bCs/>
        </w:rPr>
      </w:pPr>
      <w:r w:rsidRPr="00821579">
        <w:rPr>
          <w:b/>
          <w:bCs/>
        </w:rPr>
        <w:t xml:space="preserve">Adherence Issues: </w:t>
      </w:r>
    </w:p>
    <w:p w14:paraId="1C804EE6" w14:textId="77777777" w:rsidR="008446A7" w:rsidRPr="00821579" w:rsidRDefault="008446A7" w:rsidP="00821579">
      <w:pPr>
        <w:spacing w:line="360" w:lineRule="auto"/>
        <w:jc w:val="both"/>
        <w:rPr>
          <w:b/>
          <w:bCs/>
        </w:rPr>
      </w:pPr>
    </w:p>
    <w:p w14:paraId="4B32FB8E" w14:textId="6980D0EB" w:rsidR="008446A7" w:rsidRDefault="00BD63DA" w:rsidP="00821579">
      <w:pPr>
        <w:spacing w:line="360" w:lineRule="auto"/>
        <w:jc w:val="both"/>
      </w:pPr>
      <w:r w:rsidRPr="00BD63DA">
        <w:t>Most of the participants derived many benefits from the exercises, although some also faced a number of challenges in compliance. Some reasons were the physical limitations to do so, lack of time, and difficulty integrating projects into daily routines. One respondent said, "There were days when my body just didn't feel up to it, but I pushed through because I knew it was helping." These challenges suggest a need for ongoing support and individual strategies to enable long-term adherence.</w:t>
      </w:r>
    </w:p>
    <w:p w14:paraId="40AA04EC" w14:textId="77777777" w:rsidR="00BD63DA" w:rsidRPr="00821579" w:rsidRDefault="00BD63DA" w:rsidP="00821579">
      <w:pPr>
        <w:spacing w:line="360" w:lineRule="auto"/>
        <w:jc w:val="both"/>
      </w:pPr>
    </w:p>
    <w:p w14:paraId="7D1527D5" w14:textId="77777777" w:rsidR="008446A7" w:rsidRPr="00821579" w:rsidRDefault="001205BC" w:rsidP="00821579">
      <w:pPr>
        <w:spacing w:line="360" w:lineRule="auto"/>
        <w:jc w:val="both"/>
        <w:rPr>
          <w:b/>
          <w:bCs/>
        </w:rPr>
      </w:pPr>
      <w:r w:rsidRPr="00821579">
        <w:rPr>
          <w:b/>
          <w:bCs/>
        </w:rPr>
        <w:t xml:space="preserve">Improved Quality of Life: </w:t>
      </w:r>
    </w:p>
    <w:p w14:paraId="0E814920" w14:textId="77777777" w:rsidR="008446A7" w:rsidRPr="00821579" w:rsidRDefault="008446A7" w:rsidP="00821579">
      <w:pPr>
        <w:spacing w:line="360" w:lineRule="auto"/>
        <w:jc w:val="both"/>
        <w:rPr>
          <w:b/>
          <w:bCs/>
        </w:rPr>
      </w:pPr>
    </w:p>
    <w:p w14:paraId="574B4401" w14:textId="600B0611" w:rsidR="008446A7" w:rsidRDefault="00BD63DA" w:rsidP="00821579">
      <w:pPr>
        <w:spacing w:line="360" w:lineRule="auto"/>
        <w:jc w:val="both"/>
      </w:pPr>
      <w:r w:rsidRPr="00BD63DA">
        <w:t>Participants identified a regained mastery over their condition and an improvement in emotional status, including social interactions. One participant identified that "Prior to the program, I felt shut away and hopeless. Now I feel confident to go on outings with my family." This theme supports the fact that the benefits of respiratory exercises are holistic in nature, building on symptom management and extending to improving overall quality of life.</w:t>
      </w:r>
    </w:p>
    <w:p w14:paraId="4109F62A" w14:textId="77777777" w:rsidR="00BD63DA" w:rsidRPr="00821579" w:rsidRDefault="00BD63DA" w:rsidP="00821579">
      <w:pPr>
        <w:spacing w:line="360" w:lineRule="auto"/>
        <w:jc w:val="both"/>
      </w:pPr>
    </w:p>
    <w:p w14:paraId="2A1B4600" w14:textId="10DF083A" w:rsidR="001205BC" w:rsidRPr="00821579" w:rsidRDefault="001205BC" w:rsidP="00821579">
      <w:pPr>
        <w:spacing w:line="360" w:lineRule="auto"/>
        <w:jc w:val="both"/>
        <w:rPr>
          <w:b/>
          <w:bCs/>
        </w:rPr>
      </w:pPr>
      <w:r w:rsidRPr="00821579">
        <w:rPr>
          <w:b/>
          <w:bCs/>
        </w:rPr>
        <w:t>Integration of Representative Quotes</w:t>
      </w:r>
    </w:p>
    <w:p w14:paraId="50B2524E" w14:textId="77777777" w:rsidR="001205BC" w:rsidRPr="00821579" w:rsidRDefault="001205BC" w:rsidP="00821579">
      <w:pPr>
        <w:spacing w:line="360" w:lineRule="auto"/>
        <w:jc w:val="both"/>
      </w:pPr>
    </w:p>
    <w:p w14:paraId="73594032" w14:textId="77777777" w:rsidR="001205BC" w:rsidRPr="00821579" w:rsidRDefault="001205BC" w:rsidP="00821579">
      <w:pPr>
        <w:spacing w:line="360" w:lineRule="auto"/>
        <w:jc w:val="both"/>
      </w:pPr>
      <w:r w:rsidRPr="00821579">
        <w:t>Several participants told powerful stories that reflected the intervention's transformative impact. For instance:</w:t>
      </w:r>
    </w:p>
    <w:p w14:paraId="4200A1F8" w14:textId="77777777" w:rsidR="001205BC" w:rsidRPr="00821579" w:rsidRDefault="001205BC" w:rsidP="00821579">
      <w:pPr>
        <w:spacing w:line="360" w:lineRule="auto"/>
        <w:jc w:val="both"/>
      </w:pPr>
    </w:p>
    <w:p w14:paraId="2D527ED6" w14:textId="77777777" w:rsidR="001205BC" w:rsidRPr="00821579" w:rsidRDefault="001205BC" w:rsidP="00821579">
      <w:pPr>
        <w:pStyle w:val="ListParagraph"/>
        <w:numPr>
          <w:ilvl w:val="0"/>
          <w:numId w:val="14"/>
        </w:numPr>
        <w:spacing w:line="360" w:lineRule="auto"/>
        <w:jc w:val="both"/>
        <w:rPr>
          <w:rFonts w:ascii="Times New Roman" w:hAnsi="Times New Roman" w:cs="Times New Roman"/>
          <w:i/>
          <w:iCs/>
        </w:rPr>
      </w:pPr>
      <w:r w:rsidRPr="00821579">
        <w:rPr>
          <w:rFonts w:ascii="Times New Roman" w:hAnsi="Times New Roman" w:cs="Times New Roman"/>
          <w:i/>
          <w:iCs/>
        </w:rPr>
        <w:t>"These exercises have become a part of my life. They're simple but so effective."</w:t>
      </w:r>
    </w:p>
    <w:p w14:paraId="50D8A61E" w14:textId="77777777" w:rsidR="001205BC" w:rsidRPr="00821579" w:rsidRDefault="001205BC" w:rsidP="00821579">
      <w:pPr>
        <w:pStyle w:val="ListParagraph"/>
        <w:numPr>
          <w:ilvl w:val="0"/>
          <w:numId w:val="14"/>
        </w:numPr>
        <w:spacing w:line="360" w:lineRule="auto"/>
        <w:jc w:val="both"/>
        <w:rPr>
          <w:rFonts w:ascii="Times New Roman" w:hAnsi="Times New Roman" w:cs="Times New Roman"/>
          <w:i/>
          <w:iCs/>
        </w:rPr>
      </w:pPr>
      <w:r w:rsidRPr="00821579">
        <w:rPr>
          <w:rFonts w:ascii="Times New Roman" w:hAnsi="Times New Roman" w:cs="Times New Roman"/>
          <w:i/>
          <w:iCs/>
        </w:rPr>
        <w:t>"I can finally sleep through the night without waking up gasping for air. That alone is life-changing."</w:t>
      </w:r>
    </w:p>
    <w:p w14:paraId="2269A697" w14:textId="77777777" w:rsidR="001205BC" w:rsidRPr="00821579" w:rsidRDefault="001205BC" w:rsidP="00821579">
      <w:pPr>
        <w:pStyle w:val="ListParagraph"/>
        <w:numPr>
          <w:ilvl w:val="0"/>
          <w:numId w:val="14"/>
        </w:numPr>
        <w:spacing w:line="360" w:lineRule="auto"/>
        <w:jc w:val="both"/>
        <w:rPr>
          <w:rFonts w:ascii="Times New Roman" w:hAnsi="Times New Roman" w:cs="Times New Roman"/>
          <w:i/>
          <w:iCs/>
        </w:rPr>
      </w:pPr>
      <w:r w:rsidRPr="00821579">
        <w:rPr>
          <w:rFonts w:ascii="Times New Roman" w:hAnsi="Times New Roman" w:cs="Times New Roman"/>
          <w:i/>
          <w:iCs/>
        </w:rPr>
        <w:t>"The exercises gave me hope. It is not just in breathing, that is in breathing better; that is living better."</w:t>
      </w:r>
    </w:p>
    <w:p w14:paraId="00AAC808" w14:textId="77777777" w:rsidR="001205BC" w:rsidRPr="00821579" w:rsidRDefault="001205BC" w:rsidP="00821579">
      <w:pPr>
        <w:spacing w:line="360" w:lineRule="auto"/>
        <w:jc w:val="both"/>
      </w:pPr>
    </w:p>
    <w:p w14:paraId="4A28B297" w14:textId="77777777" w:rsidR="001205BC" w:rsidRPr="00821579" w:rsidRDefault="001205BC" w:rsidP="00821579">
      <w:pPr>
        <w:spacing w:line="360" w:lineRule="auto"/>
        <w:jc w:val="both"/>
        <w:rPr>
          <w:b/>
          <w:bCs/>
        </w:rPr>
      </w:pPr>
      <w:r w:rsidRPr="00821579">
        <w:rPr>
          <w:b/>
          <w:bCs/>
        </w:rPr>
        <w:t>Challenges and Suggestions by Participants</w:t>
      </w:r>
    </w:p>
    <w:p w14:paraId="16582C7D" w14:textId="77777777" w:rsidR="001205BC" w:rsidRPr="00821579" w:rsidRDefault="001205BC" w:rsidP="00821579">
      <w:pPr>
        <w:spacing w:line="360" w:lineRule="auto"/>
        <w:jc w:val="both"/>
      </w:pPr>
    </w:p>
    <w:p w14:paraId="065362C8" w14:textId="708A7CD4" w:rsidR="001C2372" w:rsidRPr="00821579" w:rsidRDefault="001205BC" w:rsidP="00821579">
      <w:pPr>
        <w:spacing w:line="360" w:lineRule="auto"/>
        <w:jc w:val="both"/>
      </w:pPr>
      <w:r w:rsidRPr="00821579">
        <w:lastRenderedPageBreak/>
        <w:t>A subset of participants recommended digital intervention tools, including mobile apps or instructional videos, to allow greater accessibility and better adherence. Others recommended the incorporation of family into the intervention, providing a supportive environment within which to practice</w:t>
      </w:r>
      <w:r w:rsidR="008446A7" w:rsidRPr="00821579">
        <w:t xml:space="preserve"> </w:t>
      </w:r>
      <w:r w:rsidR="008446A7" w:rsidRPr="00821579">
        <w:rPr>
          <w:rFonts w:eastAsiaTheme="minorHAnsi"/>
          <w:lang w:val="en-GB" w:eastAsia="en-US"/>
          <w14:ligatures w14:val="standardContextual"/>
        </w:rPr>
        <w:t>(Okolo et al., 2021)</w:t>
      </w:r>
      <w:r w:rsidR="008446A7" w:rsidRPr="00821579">
        <w:rPr>
          <w:rFonts w:eastAsiaTheme="minorHAnsi"/>
          <w:lang w:val="en-GB" w:eastAsia="en-US"/>
          <w14:ligatures w14:val="standardContextual"/>
        </w:rPr>
        <w:t xml:space="preserve">. </w:t>
      </w:r>
      <w:r w:rsidRPr="00821579">
        <w:t>These are important ideas that can contribute to future intervention modifications.</w:t>
      </w:r>
    </w:p>
    <w:p w14:paraId="39630109" w14:textId="77777777" w:rsidR="001205BC" w:rsidRPr="00821579" w:rsidRDefault="001205BC" w:rsidP="00821579">
      <w:pPr>
        <w:spacing w:line="360" w:lineRule="auto"/>
        <w:jc w:val="both"/>
      </w:pPr>
    </w:p>
    <w:tbl>
      <w:tblPr>
        <w:tblW w:w="0" w:type="auto"/>
        <w:tblCellMar>
          <w:left w:w="0" w:type="dxa"/>
          <w:right w:w="0" w:type="dxa"/>
        </w:tblCellMar>
        <w:tblLook w:val="04A0" w:firstRow="1" w:lastRow="0" w:firstColumn="1" w:lastColumn="0" w:noHBand="0" w:noVBand="1"/>
      </w:tblPr>
      <w:tblGrid>
        <w:gridCol w:w="1609"/>
        <w:gridCol w:w="4131"/>
        <w:gridCol w:w="3270"/>
      </w:tblGrid>
      <w:tr w:rsidR="001205BC" w:rsidRPr="00821579" w14:paraId="1DBE84F1" w14:textId="77777777" w:rsidTr="001205BC">
        <w:trPr>
          <w:trHeight w:val="165"/>
        </w:trPr>
        <w:tc>
          <w:tcPr>
            <w:tcW w:w="171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0183CDB" w14:textId="77777777" w:rsidR="001205BC" w:rsidRPr="00821579" w:rsidRDefault="001205BC" w:rsidP="00821579">
            <w:pPr>
              <w:pStyle w:val="NormalWeb"/>
              <w:spacing w:before="0" w:beforeAutospacing="0" w:after="0" w:afterAutospacing="0" w:line="360" w:lineRule="auto"/>
              <w:jc w:val="both"/>
            </w:pPr>
            <w:r w:rsidRPr="00821579">
              <w:rPr>
                <w:b/>
                <w:bCs/>
                <w:color w:val="000000"/>
              </w:rPr>
              <w:t>Theme</w:t>
            </w:r>
          </w:p>
        </w:tc>
        <w:tc>
          <w:tcPr>
            <w:tcW w:w="705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CE38E07" w14:textId="77777777" w:rsidR="001205BC" w:rsidRPr="00821579" w:rsidRDefault="001205BC" w:rsidP="00821579">
            <w:pPr>
              <w:pStyle w:val="NormalWeb"/>
              <w:spacing w:before="0" w:beforeAutospacing="0" w:after="0" w:afterAutospacing="0" w:line="360" w:lineRule="auto"/>
              <w:jc w:val="both"/>
            </w:pPr>
            <w:r w:rsidRPr="00821579">
              <w:rPr>
                <w:b/>
                <w:bCs/>
                <w:color w:val="000000"/>
              </w:rPr>
              <w:t>Description</w:t>
            </w:r>
          </w:p>
        </w:tc>
        <w:tc>
          <w:tcPr>
            <w:tcW w:w="510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0CC6EAB" w14:textId="77777777" w:rsidR="001205BC" w:rsidRPr="00821579" w:rsidRDefault="001205BC" w:rsidP="00821579">
            <w:pPr>
              <w:pStyle w:val="NormalWeb"/>
              <w:spacing w:before="0" w:beforeAutospacing="0" w:after="0" w:afterAutospacing="0" w:line="360" w:lineRule="auto"/>
              <w:jc w:val="both"/>
            </w:pPr>
            <w:r w:rsidRPr="00821579">
              <w:rPr>
                <w:b/>
                <w:bCs/>
                <w:color w:val="000000"/>
              </w:rPr>
              <w:t>Representative Quote</w:t>
            </w:r>
          </w:p>
        </w:tc>
      </w:tr>
      <w:tr w:rsidR="001205BC" w:rsidRPr="00821579" w14:paraId="51853FDA" w14:textId="77777777" w:rsidTr="001205BC">
        <w:trPr>
          <w:trHeight w:val="180"/>
        </w:trPr>
        <w:tc>
          <w:tcPr>
            <w:tcW w:w="17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0FEDDD4" w14:textId="77777777" w:rsidR="001205BC" w:rsidRPr="00821579" w:rsidRDefault="001205BC" w:rsidP="00821579">
            <w:pPr>
              <w:pStyle w:val="NormalWeb"/>
              <w:spacing w:before="0" w:beforeAutospacing="0" w:after="0" w:afterAutospacing="0" w:line="360" w:lineRule="auto"/>
              <w:jc w:val="both"/>
            </w:pPr>
            <w:r w:rsidRPr="00821579">
              <w:rPr>
                <w:b/>
                <w:bCs/>
                <w:color w:val="000000"/>
              </w:rPr>
              <w:t>Symptom Improvement</w:t>
            </w:r>
          </w:p>
        </w:tc>
        <w:tc>
          <w:tcPr>
            <w:tcW w:w="70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90E469" w14:textId="77777777" w:rsidR="001205BC" w:rsidRPr="00821579" w:rsidRDefault="001205BC" w:rsidP="00821579">
            <w:pPr>
              <w:pStyle w:val="NormalWeb"/>
              <w:spacing w:before="0" w:beforeAutospacing="0" w:after="0" w:afterAutospacing="0" w:line="360" w:lineRule="auto"/>
              <w:jc w:val="both"/>
            </w:pPr>
            <w:r w:rsidRPr="00821579">
              <w:rPr>
                <w:color w:val="000000"/>
              </w:rPr>
              <w:t>Participants reported reduced breathlessness, fatigue, and improved exercise tolerance.</w:t>
            </w:r>
          </w:p>
        </w:tc>
        <w:tc>
          <w:tcPr>
            <w:tcW w:w="5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7542F" w14:textId="77777777" w:rsidR="001205BC" w:rsidRPr="00821579" w:rsidRDefault="001205BC" w:rsidP="00821579">
            <w:pPr>
              <w:pStyle w:val="NormalWeb"/>
              <w:spacing w:before="0" w:beforeAutospacing="0" w:after="0" w:afterAutospacing="0" w:line="360" w:lineRule="auto"/>
              <w:jc w:val="both"/>
            </w:pPr>
            <w:r w:rsidRPr="00821579">
              <w:rPr>
                <w:color w:val="000000"/>
              </w:rPr>
              <w:t>"The exercises helped me breathe better and climb stairs without stopping."</w:t>
            </w:r>
          </w:p>
        </w:tc>
      </w:tr>
      <w:tr w:rsidR="001205BC" w:rsidRPr="00821579" w14:paraId="2D6AF566" w14:textId="77777777" w:rsidTr="001205BC">
        <w:trPr>
          <w:trHeight w:val="165"/>
        </w:trPr>
        <w:tc>
          <w:tcPr>
            <w:tcW w:w="17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FEF718C" w14:textId="77777777" w:rsidR="001205BC" w:rsidRPr="00821579" w:rsidRDefault="001205BC" w:rsidP="00821579">
            <w:pPr>
              <w:pStyle w:val="NormalWeb"/>
              <w:spacing w:before="0" w:beforeAutospacing="0" w:after="0" w:afterAutospacing="0" w:line="360" w:lineRule="auto"/>
              <w:jc w:val="both"/>
            </w:pPr>
            <w:r w:rsidRPr="00821579">
              <w:rPr>
                <w:b/>
                <w:bCs/>
                <w:color w:val="000000"/>
              </w:rPr>
              <w:t>Adherence Challenges</w:t>
            </w:r>
          </w:p>
        </w:tc>
        <w:tc>
          <w:tcPr>
            <w:tcW w:w="70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40285" w14:textId="77777777" w:rsidR="001205BC" w:rsidRPr="00821579" w:rsidRDefault="001205BC" w:rsidP="00821579">
            <w:pPr>
              <w:pStyle w:val="NormalWeb"/>
              <w:spacing w:before="0" w:beforeAutospacing="0" w:after="0" w:afterAutospacing="0" w:line="360" w:lineRule="auto"/>
              <w:jc w:val="both"/>
            </w:pPr>
            <w:r w:rsidRPr="00821579">
              <w:rPr>
                <w:color w:val="000000"/>
              </w:rPr>
              <w:t>Participants faced challenges such as physical limitations, lack of time, and motivation.</w:t>
            </w:r>
          </w:p>
        </w:tc>
        <w:tc>
          <w:tcPr>
            <w:tcW w:w="5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416922" w14:textId="77777777" w:rsidR="001205BC" w:rsidRPr="00821579" w:rsidRDefault="001205BC" w:rsidP="00821579">
            <w:pPr>
              <w:pStyle w:val="NormalWeb"/>
              <w:spacing w:before="0" w:beforeAutospacing="0" w:after="0" w:afterAutospacing="0" w:line="360" w:lineRule="auto"/>
              <w:jc w:val="both"/>
            </w:pPr>
            <w:r w:rsidRPr="00821579">
              <w:rPr>
                <w:color w:val="000000"/>
              </w:rPr>
              <w:t>"Some days it felt too hard, but the results kept me going."</w:t>
            </w:r>
          </w:p>
        </w:tc>
      </w:tr>
      <w:tr w:rsidR="001205BC" w:rsidRPr="00821579" w14:paraId="345B8949" w14:textId="77777777" w:rsidTr="001205BC">
        <w:trPr>
          <w:trHeight w:val="165"/>
        </w:trPr>
        <w:tc>
          <w:tcPr>
            <w:tcW w:w="1710"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B551ECC" w14:textId="77777777" w:rsidR="001205BC" w:rsidRPr="00821579" w:rsidRDefault="001205BC" w:rsidP="00821579">
            <w:pPr>
              <w:pStyle w:val="NormalWeb"/>
              <w:spacing w:before="0" w:beforeAutospacing="0" w:after="0" w:afterAutospacing="0" w:line="360" w:lineRule="auto"/>
              <w:jc w:val="both"/>
            </w:pPr>
            <w:r w:rsidRPr="00821579">
              <w:rPr>
                <w:b/>
                <w:bCs/>
                <w:color w:val="000000"/>
              </w:rPr>
              <w:t>Improved Quality of Life</w:t>
            </w:r>
          </w:p>
        </w:tc>
        <w:tc>
          <w:tcPr>
            <w:tcW w:w="70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8B62A9" w14:textId="77777777" w:rsidR="001205BC" w:rsidRPr="00821579" w:rsidRDefault="001205BC" w:rsidP="00821579">
            <w:pPr>
              <w:pStyle w:val="NormalWeb"/>
              <w:spacing w:before="0" w:beforeAutospacing="0" w:after="0" w:afterAutospacing="0" w:line="360" w:lineRule="auto"/>
              <w:jc w:val="both"/>
            </w:pPr>
            <w:r w:rsidRPr="00821579">
              <w:rPr>
                <w:color w:val="000000"/>
              </w:rPr>
              <w:t>Participants highlighted better emotional well-being, improved mobility, and enhanced social interactions.</w:t>
            </w:r>
          </w:p>
        </w:tc>
        <w:tc>
          <w:tcPr>
            <w:tcW w:w="5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54AC1B" w14:textId="77777777" w:rsidR="001205BC" w:rsidRPr="00821579" w:rsidRDefault="001205BC" w:rsidP="00821579">
            <w:pPr>
              <w:pStyle w:val="NormalWeb"/>
              <w:spacing w:before="0" w:beforeAutospacing="0" w:after="0" w:afterAutospacing="0" w:line="360" w:lineRule="auto"/>
              <w:jc w:val="both"/>
            </w:pPr>
            <w:r w:rsidRPr="00821579">
              <w:rPr>
                <w:color w:val="000000"/>
              </w:rPr>
              <w:t>"I feel more confident about managing my symptoms now."</w:t>
            </w:r>
          </w:p>
        </w:tc>
      </w:tr>
    </w:tbl>
    <w:p w14:paraId="60E0A545" w14:textId="4EC143BE" w:rsidR="001205BC" w:rsidRPr="00821579" w:rsidRDefault="001205BC" w:rsidP="00821579">
      <w:pPr>
        <w:pStyle w:val="Caption"/>
        <w:spacing w:line="360" w:lineRule="auto"/>
        <w:jc w:val="both"/>
        <w:rPr>
          <w:rFonts w:ascii="Times New Roman" w:hAnsi="Times New Roman" w:cs="Times New Roman"/>
          <w:sz w:val="24"/>
          <w:szCs w:val="24"/>
        </w:rPr>
      </w:pPr>
      <w:bookmarkStart w:id="21" w:name="_Toc188893790"/>
      <w:r w:rsidRPr="00821579">
        <w:rPr>
          <w:rFonts w:ascii="Times New Roman" w:hAnsi="Times New Roman" w:cs="Times New Roman"/>
          <w:sz w:val="24"/>
          <w:szCs w:val="24"/>
        </w:rPr>
        <w:t xml:space="preserve">Table </w:t>
      </w:r>
      <w:r w:rsidRPr="00821579">
        <w:rPr>
          <w:rFonts w:ascii="Times New Roman" w:hAnsi="Times New Roman" w:cs="Times New Roman"/>
          <w:sz w:val="24"/>
          <w:szCs w:val="24"/>
        </w:rPr>
        <w:fldChar w:fldCharType="begin"/>
      </w:r>
      <w:r w:rsidRPr="00821579">
        <w:rPr>
          <w:rFonts w:ascii="Times New Roman" w:hAnsi="Times New Roman" w:cs="Times New Roman"/>
          <w:sz w:val="24"/>
          <w:szCs w:val="24"/>
        </w:rPr>
        <w:instrText xml:space="preserve"> SEQ Table \* ARABIC </w:instrText>
      </w:r>
      <w:r w:rsidRPr="00821579">
        <w:rPr>
          <w:rFonts w:ascii="Times New Roman" w:hAnsi="Times New Roman" w:cs="Times New Roman"/>
          <w:sz w:val="24"/>
          <w:szCs w:val="24"/>
        </w:rPr>
        <w:fldChar w:fldCharType="separate"/>
      </w:r>
      <w:r w:rsidRPr="00821579">
        <w:rPr>
          <w:rFonts w:ascii="Times New Roman" w:hAnsi="Times New Roman" w:cs="Times New Roman"/>
          <w:noProof/>
          <w:sz w:val="24"/>
          <w:szCs w:val="24"/>
        </w:rPr>
        <w:t>3</w:t>
      </w:r>
      <w:r w:rsidRPr="00821579">
        <w:rPr>
          <w:rFonts w:ascii="Times New Roman" w:hAnsi="Times New Roman" w:cs="Times New Roman"/>
          <w:sz w:val="24"/>
          <w:szCs w:val="24"/>
        </w:rPr>
        <w:fldChar w:fldCharType="end"/>
      </w:r>
      <w:r w:rsidRPr="00821579">
        <w:rPr>
          <w:rFonts w:ascii="Times New Roman" w:hAnsi="Times New Roman" w:cs="Times New Roman"/>
          <w:sz w:val="24"/>
          <w:szCs w:val="24"/>
        </w:rPr>
        <w:t xml:space="preserve"> Pre-Intervention Symptoms Comparison Quotes</w:t>
      </w:r>
      <w:bookmarkEnd w:id="21"/>
    </w:p>
    <w:p w14:paraId="6BC0127D" w14:textId="77777777" w:rsidR="001205BC" w:rsidRPr="00821579" w:rsidRDefault="001205BC" w:rsidP="00821579">
      <w:pPr>
        <w:spacing w:line="360" w:lineRule="auto"/>
        <w:jc w:val="both"/>
      </w:pPr>
    </w:p>
    <w:p w14:paraId="6C6D4012" w14:textId="77777777" w:rsidR="001205BC" w:rsidRPr="001C2372" w:rsidRDefault="001205BC" w:rsidP="00821579">
      <w:pPr>
        <w:spacing w:line="360" w:lineRule="auto"/>
        <w:jc w:val="both"/>
      </w:pPr>
    </w:p>
    <w:p w14:paraId="48014947" w14:textId="1E4DFE91" w:rsidR="001C2372" w:rsidRPr="00821579" w:rsidRDefault="008446A7" w:rsidP="00821579">
      <w:pPr>
        <w:pStyle w:val="Heading1"/>
        <w:spacing w:line="360" w:lineRule="auto"/>
        <w:jc w:val="both"/>
        <w:rPr>
          <w:rFonts w:ascii="Times New Roman" w:eastAsia="Times New Roman" w:hAnsi="Times New Roman" w:cs="Times New Roman"/>
          <w:b/>
          <w:bCs/>
        </w:rPr>
      </w:pPr>
      <w:bookmarkStart w:id="22" w:name="_Toc188893782"/>
      <w:r w:rsidRPr="00821579">
        <w:rPr>
          <w:rFonts w:ascii="Times New Roman" w:hAnsi="Times New Roman" w:cs="Times New Roman"/>
          <w:b/>
          <w:bCs/>
        </w:rPr>
        <w:t>6</w:t>
      </w:r>
      <w:r w:rsidR="001C2372" w:rsidRPr="00821579">
        <w:rPr>
          <w:rFonts w:ascii="Times New Roman" w:eastAsia="Times New Roman" w:hAnsi="Times New Roman" w:cs="Times New Roman"/>
          <w:b/>
          <w:bCs/>
        </w:rPr>
        <w:t>. Discussion</w:t>
      </w:r>
      <w:bookmarkEnd w:id="22"/>
      <w:r w:rsidR="001C2372" w:rsidRPr="00821579">
        <w:rPr>
          <w:rFonts w:ascii="Times New Roman" w:eastAsia="Times New Roman" w:hAnsi="Times New Roman" w:cs="Times New Roman"/>
          <w:b/>
          <w:bCs/>
        </w:rPr>
        <w:t> </w:t>
      </w:r>
    </w:p>
    <w:p w14:paraId="49EA23A2" w14:textId="3BB52E26" w:rsidR="001205BC" w:rsidRPr="00821579" w:rsidRDefault="001205BC" w:rsidP="00821579">
      <w:pPr>
        <w:spacing w:line="360" w:lineRule="auto"/>
        <w:jc w:val="both"/>
      </w:pPr>
      <w:r w:rsidRPr="00821579">
        <w:t>The results of the quantitative analysis show planned respiratory exercises bring marked relief to COPD. Marked lessening of breathlessness and fatigue, besides improvement in the exercise tolerance in the experimental group, was observed</w:t>
      </w:r>
      <w:r w:rsidR="008446A7" w:rsidRPr="00821579">
        <w:t xml:space="preserve"> </w:t>
      </w:r>
      <w:r w:rsidR="008446A7" w:rsidRPr="00821579">
        <w:rPr>
          <w:rFonts w:eastAsiaTheme="minorHAnsi"/>
          <w:lang w:val="en-GB" w:eastAsia="en-US"/>
          <w14:ligatures w14:val="standardContextual"/>
        </w:rPr>
        <w:t>(</w:t>
      </w:r>
      <w:proofErr w:type="spellStart"/>
      <w:r w:rsidR="008446A7" w:rsidRPr="00821579">
        <w:rPr>
          <w:rFonts w:eastAsiaTheme="minorHAnsi"/>
          <w:lang w:val="en-GB" w:eastAsia="en-US"/>
          <w14:ligatures w14:val="standardContextual"/>
        </w:rPr>
        <w:t>Pahwa</w:t>
      </w:r>
      <w:proofErr w:type="spellEnd"/>
      <w:r w:rsidR="008446A7" w:rsidRPr="00821579">
        <w:rPr>
          <w:rFonts w:eastAsiaTheme="minorHAnsi"/>
          <w:lang w:val="en-GB" w:eastAsia="en-US"/>
          <w14:ligatures w14:val="standardContextual"/>
        </w:rPr>
        <w:t xml:space="preserve"> et al., 2023)</w:t>
      </w:r>
      <w:r w:rsidR="008446A7" w:rsidRPr="00821579">
        <w:rPr>
          <w:rFonts w:eastAsiaTheme="minorHAnsi"/>
          <w:lang w:val="en-GB" w:eastAsia="en-US"/>
          <w14:ligatures w14:val="standardContextual"/>
        </w:rPr>
        <w:t xml:space="preserve">. </w:t>
      </w:r>
      <w:r w:rsidRPr="00821579">
        <w:t>These gains were statistically significant compared to very negligible changes in the standard care control. Changes observed are consistent with literature so far on beneficial effects of non-pharmacological treatments in COPD</w:t>
      </w:r>
      <w:r w:rsidR="008446A7" w:rsidRPr="00821579">
        <w:t xml:space="preserve"> </w:t>
      </w:r>
      <w:r w:rsidR="008446A7" w:rsidRPr="00821579">
        <w:rPr>
          <w:rFonts w:eastAsiaTheme="minorHAnsi"/>
          <w:lang w:val="en-GB" w:eastAsia="en-US"/>
          <w14:ligatures w14:val="standardContextual"/>
        </w:rPr>
        <w:t>(</w:t>
      </w:r>
      <w:proofErr w:type="spellStart"/>
      <w:r w:rsidR="008446A7" w:rsidRPr="00821579">
        <w:rPr>
          <w:rFonts w:eastAsiaTheme="minorHAnsi"/>
          <w:lang w:val="en-GB" w:eastAsia="en-US"/>
          <w14:ligatures w14:val="standardContextual"/>
        </w:rPr>
        <w:t>Pyszora</w:t>
      </w:r>
      <w:proofErr w:type="spellEnd"/>
      <w:r w:rsidR="008446A7" w:rsidRPr="00821579">
        <w:rPr>
          <w:rFonts w:eastAsiaTheme="minorHAnsi"/>
          <w:lang w:val="en-GB" w:eastAsia="en-US"/>
          <w14:ligatures w14:val="standardContextual"/>
        </w:rPr>
        <w:t xml:space="preserve"> &amp; </w:t>
      </w:r>
      <w:proofErr w:type="spellStart"/>
      <w:r w:rsidR="008446A7" w:rsidRPr="00821579">
        <w:rPr>
          <w:rFonts w:eastAsiaTheme="minorHAnsi"/>
          <w:lang w:val="en-GB" w:eastAsia="en-US"/>
          <w14:ligatures w14:val="standardContextual"/>
        </w:rPr>
        <w:t>Lewko</w:t>
      </w:r>
      <w:proofErr w:type="spellEnd"/>
      <w:r w:rsidR="008446A7" w:rsidRPr="00821579">
        <w:rPr>
          <w:rFonts w:eastAsiaTheme="minorHAnsi"/>
          <w:lang w:val="en-GB" w:eastAsia="en-US"/>
          <w14:ligatures w14:val="standardContextual"/>
        </w:rPr>
        <w:t>, 2022)</w:t>
      </w:r>
      <w:r w:rsidR="008446A7" w:rsidRPr="00821579">
        <w:rPr>
          <w:rFonts w:eastAsiaTheme="minorHAnsi"/>
          <w:lang w:val="en-GB" w:eastAsia="en-US"/>
          <w14:ligatures w14:val="standardContextual"/>
        </w:rPr>
        <w:t xml:space="preserve">. </w:t>
      </w:r>
      <w:proofErr w:type="spellStart"/>
      <w:r w:rsidRPr="00821579">
        <w:t>Such techniques</w:t>
      </w:r>
      <w:proofErr w:type="spellEnd"/>
      <w:r w:rsidRPr="00821579">
        <w:t xml:space="preserve"> as diaphragmatic and pursed-lip breathing are recognized to optimize ventilation, reduce hyperinflation, and enhance gas exchange, providing a physiological explanation for the relief of symptoms</w:t>
      </w:r>
      <w:r w:rsidR="008446A7" w:rsidRPr="00821579">
        <w:t xml:space="preserve"> </w:t>
      </w:r>
      <w:r w:rsidR="008446A7" w:rsidRPr="00821579">
        <w:rPr>
          <w:rFonts w:eastAsiaTheme="minorHAnsi"/>
          <w:lang w:val="en-GB" w:eastAsia="en-US"/>
          <w14:ligatures w14:val="standardContextual"/>
        </w:rPr>
        <w:t>(</w:t>
      </w:r>
      <w:proofErr w:type="spellStart"/>
      <w:r w:rsidR="008446A7" w:rsidRPr="00821579">
        <w:rPr>
          <w:rFonts w:eastAsiaTheme="minorHAnsi"/>
          <w:lang w:val="en-GB" w:eastAsia="en-US"/>
          <w14:ligatures w14:val="standardContextual"/>
        </w:rPr>
        <w:t>Safiri</w:t>
      </w:r>
      <w:proofErr w:type="spellEnd"/>
      <w:r w:rsidR="008446A7" w:rsidRPr="00821579">
        <w:rPr>
          <w:rFonts w:eastAsiaTheme="minorHAnsi"/>
          <w:lang w:val="en-GB" w:eastAsia="en-US"/>
          <w14:ligatures w14:val="standardContextual"/>
        </w:rPr>
        <w:t xml:space="preserve"> et al., 2022)</w:t>
      </w:r>
      <w:r w:rsidR="008446A7" w:rsidRPr="00821579">
        <w:rPr>
          <w:rFonts w:eastAsiaTheme="minorHAnsi"/>
          <w:lang w:val="en-GB" w:eastAsia="en-US"/>
          <w14:ligatures w14:val="standardContextual"/>
        </w:rPr>
        <w:t xml:space="preserve">. </w:t>
      </w:r>
    </w:p>
    <w:p w14:paraId="3665E5EE" w14:textId="77777777" w:rsidR="001205BC" w:rsidRPr="00821579" w:rsidRDefault="001205BC" w:rsidP="00821579">
      <w:pPr>
        <w:spacing w:line="360" w:lineRule="auto"/>
        <w:jc w:val="both"/>
      </w:pPr>
    </w:p>
    <w:p w14:paraId="7C3340A8" w14:textId="7AEB6DC2" w:rsidR="001205BC" w:rsidRPr="00821579" w:rsidRDefault="001205BC" w:rsidP="00821579">
      <w:pPr>
        <w:spacing w:line="360" w:lineRule="auto"/>
        <w:jc w:val="both"/>
      </w:pPr>
      <w:r w:rsidRPr="00821579">
        <w:lastRenderedPageBreak/>
        <w:t>Demographic analyses identified age and smoking status to be highly significantly associated with baseline symptom severity, with increased symptom scores seen in older participants and current smokers, which is typical for the progressive nature of COPD and its exacerbation by smoking.</w:t>
      </w:r>
      <w:r w:rsidR="008446A7" w:rsidRPr="00821579">
        <w:t xml:space="preserve"> </w:t>
      </w:r>
      <w:r w:rsidR="008446A7" w:rsidRPr="00821579">
        <w:rPr>
          <w:rFonts w:eastAsiaTheme="minorHAnsi"/>
          <w:lang w:val="en-GB" w:eastAsia="en-US"/>
          <w14:ligatures w14:val="standardContextual"/>
        </w:rPr>
        <w:t>(Sarwar et al., 2021)</w:t>
      </w:r>
      <w:r w:rsidR="008446A7" w:rsidRPr="00821579">
        <w:rPr>
          <w:rFonts w:eastAsiaTheme="minorHAnsi"/>
          <w:lang w:val="en-GB" w:eastAsia="en-US"/>
          <w14:ligatures w14:val="standardContextual"/>
        </w:rPr>
        <w:t xml:space="preserve">. </w:t>
      </w:r>
      <w:r w:rsidRPr="00821579">
        <w:t>The educational background also influenced the adherence to the exercises, although to a lesser extent, possibly indicating that the interventions should be tailored to cope with different health literacy levels</w:t>
      </w:r>
      <w:r w:rsidR="008446A7" w:rsidRPr="00821579">
        <w:t xml:space="preserve"> </w:t>
      </w:r>
      <w:r w:rsidR="008446A7" w:rsidRPr="00821579">
        <w:rPr>
          <w:rFonts w:eastAsiaTheme="minorHAnsi"/>
          <w:lang w:val="en-GB" w:eastAsia="en-US"/>
          <w14:ligatures w14:val="standardContextual"/>
        </w:rPr>
        <w:t xml:space="preserve">(Sawant &amp; </w:t>
      </w:r>
      <w:proofErr w:type="spellStart"/>
      <w:r w:rsidR="008446A7" w:rsidRPr="00821579">
        <w:rPr>
          <w:rFonts w:eastAsiaTheme="minorHAnsi"/>
          <w:lang w:val="en-GB" w:eastAsia="en-US"/>
          <w14:ligatures w14:val="standardContextual"/>
        </w:rPr>
        <w:t>Tavhare</w:t>
      </w:r>
      <w:proofErr w:type="spellEnd"/>
      <w:r w:rsidR="008446A7" w:rsidRPr="00821579">
        <w:rPr>
          <w:rFonts w:eastAsiaTheme="minorHAnsi"/>
          <w:lang w:val="en-GB" w:eastAsia="en-US"/>
          <w14:ligatures w14:val="standardContextual"/>
        </w:rPr>
        <w:t>, 2023)</w:t>
      </w:r>
      <w:r w:rsidR="008446A7" w:rsidRPr="00821579">
        <w:rPr>
          <w:rFonts w:eastAsiaTheme="minorHAnsi"/>
          <w:lang w:val="en-GB" w:eastAsia="en-US"/>
          <w14:ligatures w14:val="standardContextual"/>
        </w:rPr>
        <w:t xml:space="preserve">. </w:t>
      </w:r>
      <w:r w:rsidRPr="00821579">
        <w:t>These findings point out how demographic factors will play an increasingly important role in the design and implementation of effective COPD management.</w:t>
      </w:r>
    </w:p>
    <w:p w14:paraId="55445541" w14:textId="77777777" w:rsidR="001205BC" w:rsidRPr="00821579" w:rsidRDefault="001205BC" w:rsidP="00821579">
      <w:pPr>
        <w:spacing w:line="360" w:lineRule="auto"/>
        <w:jc w:val="both"/>
      </w:pPr>
    </w:p>
    <w:p w14:paraId="38622855" w14:textId="4DCE3BEB" w:rsidR="008446A7" w:rsidRPr="00821579" w:rsidRDefault="008446A7" w:rsidP="00821579">
      <w:pPr>
        <w:pStyle w:val="Heading2"/>
        <w:spacing w:line="360" w:lineRule="auto"/>
        <w:jc w:val="both"/>
        <w:rPr>
          <w:rFonts w:ascii="Times New Roman" w:hAnsi="Times New Roman" w:cs="Times New Roman"/>
          <w:b/>
          <w:bCs/>
        </w:rPr>
      </w:pPr>
      <w:bookmarkStart w:id="23" w:name="_Toc188893783"/>
      <w:r w:rsidRPr="00821579">
        <w:rPr>
          <w:rFonts w:ascii="Times New Roman" w:hAnsi="Times New Roman" w:cs="Times New Roman"/>
          <w:b/>
          <w:bCs/>
        </w:rPr>
        <w:t xml:space="preserve">6.1 </w:t>
      </w:r>
      <w:r w:rsidR="001205BC" w:rsidRPr="00821579">
        <w:rPr>
          <w:rFonts w:ascii="Times New Roman" w:hAnsi="Times New Roman" w:cs="Times New Roman"/>
          <w:b/>
          <w:bCs/>
        </w:rPr>
        <w:t>Qualitative Insights</w:t>
      </w:r>
      <w:bookmarkEnd w:id="23"/>
      <w:r w:rsidR="001205BC" w:rsidRPr="00821579">
        <w:rPr>
          <w:rFonts w:ascii="Times New Roman" w:hAnsi="Times New Roman" w:cs="Times New Roman"/>
          <w:b/>
          <w:bCs/>
        </w:rPr>
        <w:t xml:space="preserve"> </w:t>
      </w:r>
    </w:p>
    <w:p w14:paraId="37A1E3C4" w14:textId="77777777" w:rsidR="008446A7" w:rsidRPr="00821579" w:rsidRDefault="008446A7" w:rsidP="00821579">
      <w:pPr>
        <w:spacing w:line="360" w:lineRule="auto"/>
        <w:jc w:val="both"/>
      </w:pPr>
    </w:p>
    <w:p w14:paraId="398791EE" w14:textId="2203D00E" w:rsidR="001205BC" w:rsidRPr="00821579" w:rsidRDefault="001205BC" w:rsidP="00821579">
      <w:pPr>
        <w:spacing w:line="360" w:lineRule="auto"/>
        <w:jc w:val="both"/>
      </w:pPr>
      <w:r w:rsidRPr="00821579">
        <w:t>The qualitative phase indeed provided an enriching understanding of the lived experiences of participants that complemented the quantitative findings: symptom improvement, adherence challenges, and enhanced quality of life point toward the holistic effect of respiratory exercises. The participants shared their experiences of reduced breathlessness and fatigue, which helped them to carry out daily activities with much more ease and confidence</w:t>
      </w:r>
      <w:r w:rsidR="008446A7" w:rsidRPr="00821579">
        <w:t xml:space="preserve"> </w:t>
      </w:r>
      <w:r w:rsidR="008446A7" w:rsidRPr="00821579">
        <w:rPr>
          <w:rFonts w:eastAsiaTheme="minorHAnsi"/>
          <w:lang w:val="en-GB" w:eastAsia="en-US"/>
          <w14:ligatures w14:val="standardContextual"/>
        </w:rPr>
        <w:t>(Vázquez-</w:t>
      </w:r>
      <w:proofErr w:type="spellStart"/>
      <w:r w:rsidR="008446A7" w:rsidRPr="00821579">
        <w:rPr>
          <w:rFonts w:eastAsiaTheme="minorHAnsi"/>
          <w:lang w:val="en-GB" w:eastAsia="en-US"/>
          <w14:ligatures w14:val="standardContextual"/>
        </w:rPr>
        <w:t>Gandullo</w:t>
      </w:r>
      <w:proofErr w:type="spellEnd"/>
      <w:r w:rsidR="008446A7" w:rsidRPr="00821579">
        <w:rPr>
          <w:rFonts w:eastAsiaTheme="minorHAnsi"/>
          <w:lang w:val="en-GB" w:eastAsia="en-US"/>
          <w14:ligatures w14:val="standardContextual"/>
        </w:rPr>
        <w:t xml:space="preserve"> et al., 2022)</w:t>
      </w:r>
      <w:r w:rsidR="008446A7" w:rsidRPr="00821579">
        <w:rPr>
          <w:rFonts w:eastAsiaTheme="minorHAnsi"/>
          <w:lang w:val="en-GB" w:eastAsia="en-US"/>
          <w14:ligatures w14:val="standardContextual"/>
        </w:rPr>
        <w:t xml:space="preserve">. </w:t>
      </w:r>
      <w:r w:rsidRPr="00821579">
        <w:t xml:space="preserve">However, one of the key themes to emerge from these participants was problems with adherence: </w:t>
      </w:r>
      <w:r w:rsidRPr="00821579">
        <w:rPr>
          <w:b/>
          <w:bCs/>
          <w:i/>
          <w:iCs/>
        </w:rPr>
        <w:t xml:space="preserve">physical limitations, lack of motivation, and lack of time constrained them at variable moments. </w:t>
      </w:r>
      <w:r w:rsidRPr="00821579">
        <w:t>None of this, however, seemed to deter the overwhelming majority of the participants from claiming a great increase in empowerment and psychological well-being on account of respiratory exercises</w:t>
      </w:r>
      <w:r w:rsidR="008446A7" w:rsidRPr="00821579">
        <w:t xml:space="preserve"> </w:t>
      </w:r>
      <w:r w:rsidR="008446A7" w:rsidRPr="00821579">
        <w:rPr>
          <w:rFonts w:eastAsiaTheme="minorHAnsi"/>
          <w:lang w:val="en-GB" w:eastAsia="en-US"/>
          <w14:ligatures w14:val="standardContextual"/>
        </w:rPr>
        <w:t>(Verma et al., 2021)</w:t>
      </w:r>
      <w:r w:rsidR="008446A7" w:rsidRPr="00821579">
        <w:rPr>
          <w:rFonts w:eastAsiaTheme="minorHAnsi"/>
          <w:lang w:val="en-GB" w:eastAsia="en-US"/>
          <w14:ligatures w14:val="standardContextual"/>
        </w:rPr>
        <w:t xml:space="preserve">. </w:t>
      </w:r>
    </w:p>
    <w:p w14:paraId="20F61FD8" w14:textId="77777777" w:rsidR="001205BC" w:rsidRPr="00821579" w:rsidRDefault="001205BC" w:rsidP="00821579">
      <w:pPr>
        <w:spacing w:line="360" w:lineRule="auto"/>
        <w:jc w:val="both"/>
      </w:pPr>
    </w:p>
    <w:p w14:paraId="1D3066C8" w14:textId="77777777" w:rsidR="001205BC" w:rsidRPr="00821579" w:rsidRDefault="001205BC" w:rsidP="00821579">
      <w:pPr>
        <w:spacing w:line="360" w:lineRule="auto"/>
        <w:jc w:val="both"/>
      </w:pPr>
      <w:r w:rsidRPr="00821579">
        <w:t>Inclusion of quotes like "These exercises gave me hope" and "I feel more in control of my condition now" underlines how much the intervention affected a change. Such insights into patient experience provide more meaning and reinforcement of quantitative evidence of effectiveness.</w:t>
      </w:r>
    </w:p>
    <w:p w14:paraId="64E3BACE" w14:textId="77777777" w:rsidR="001205BC" w:rsidRPr="00821579" w:rsidRDefault="001205BC" w:rsidP="00821579">
      <w:pPr>
        <w:pStyle w:val="Heading2"/>
        <w:spacing w:line="360" w:lineRule="auto"/>
        <w:jc w:val="both"/>
        <w:rPr>
          <w:rFonts w:ascii="Times New Roman" w:hAnsi="Times New Roman" w:cs="Times New Roman"/>
          <w:b/>
          <w:bCs/>
        </w:rPr>
      </w:pPr>
    </w:p>
    <w:p w14:paraId="0F825ADD" w14:textId="1CAB1621" w:rsidR="001205BC" w:rsidRPr="00821579" w:rsidRDefault="008446A7" w:rsidP="00821579">
      <w:pPr>
        <w:pStyle w:val="Heading2"/>
        <w:spacing w:line="360" w:lineRule="auto"/>
        <w:jc w:val="both"/>
        <w:rPr>
          <w:rFonts w:ascii="Times New Roman" w:hAnsi="Times New Roman" w:cs="Times New Roman"/>
          <w:b/>
          <w:bCs/>
        </w:rPr>
      </w:pPr>
      <w:bookmarkStart w:id="24" w:name="_Toc188893784"/>
      <w:r w:rsidRPr="00821579">
        <w:rPr>
          <w:rFonts w:ascii="Times New Roman" w:hAnsi="Times New Roman" w:cs="Times New Roman"/>
          <w:b/>
          <w:bCs/>
        </w:rPr>
        <w:t xml:space="preserve">6.2 </w:t>
      </w:r>
      <w:r w:rsidR="001205BC" w:rsidRPr="00821579">
        <w:rPr>
          <w:rFonts w:ascii="Times New Roman" w:hAnsi="Times New Roman" w:cs="Times New Roman"/>
          <w:b/>
          <w:bCs/>
        </w:rPr>
        <w:t>Implications for Practice</w:t>
      </w:r>
      <w:bookmarkEnd w:id="24"/>
    </w:p>
    <w:p w14:paraId="16E48497" w14:textId="77777777" w:rsidR="001205BC" w:rsidRPr="00821579" w:rsidRDefault="001205BC" w:rsidP="00821579">
      <w:pPr>
        <w:spacing w:line="360" w:lineRule="auto"/>
        <w:jc w:val="both"/>
      </w:pPr>
    </w:p>
    <w:p w14:paraId="57BF4017" w14:textId="77777777" w:rsidR="001205BC" w:rsidRPr="00821579" w:rsidRDefault="001205BC" w:rsidP="00821579">
      <w:pPr>
        <w:spacing w:line="360" w:lineRule="auto"/>
        <w:jc w:val="both"/>
      </w:pPr>
      <w:r w:rsidRPr="00821579">
        <w:t>The results of this study have significant implications for clinical practice.</w:t>
      </w:r>
    </w:p>
    <w:p w14:paraId="5F0A84C6" w14:textId="77777777" w:rsidR="001205BC" w:rsidRPr="00821579" w:rsidRDefault="001205BC" w:rsidP="00821579">
      <w:pPr>
        <w:spacing w:line="360" w:lineRule="auto"/>
        <w:jc w:val="both"/>
      </w:pPr>
    </w:p>
    <w:p w14:paraId="32C6E132" w14:textId="117DE075" w:rsidR="008446A7" w:rsidRPr="00821579" w:rsidRDefault="001205BC" w:rsidP="00821579">
      <w:pPr>
        <w:spacing w:line="360" w:lineRule="auto"/>
        <w:jc w:val="both"/>
      </w:pPr>
      <w:r w:rsidRPr="00821579">
        <w:lastRenderedPageBreak/>
        <w:t>Respiration exercises should be included in the standard treatment of COPD as an adjunct therapy to medical treatment</w:t>
      </w:r>
      <w:r w:rsidR="008446A7" w:rsidRPr="00821579">
        <w:t xml:space="preserve"> </w:t>
      </w:r>
      <w:r w:rsidR="008446A7" w:rsidRPr="00821579">
        <w:rPr>
          <w:rFonts w:eastAsiaTheme="minorHAnsi"/>
          <w:lang w:val="en-GB" w:eastAsia="en-US"/>
          <w14:ligatures w14:val="standardContextual"/>
        </w:rPr>
        <w:t>(Xiong et al., 2023)</w:t>
      </w:r>
      <w:r w:rsidR="008446A7" w:rsidRPr="00821579">
        <w:rPr>
          <w:rFonts w:eastAsiaTheme="minorHAnsi"/>
          <w:lang w:val="en-GB" w:eastAsia="en-US"/>
          <w14:ligatures w14:val="standardContextual"/>
        </w:rPr>
        <w:t xml:space="preserve">. </w:t>
      </w:r>
      <w:r w:rsidRPr="00821579">
        <w:t xml:space="preserve">Medical professionals should provide information to patients regarding the benefits to be obtained from the exercises and also support them in pursuing the treatment regularly. Interventions could also take into consideration demographic factors, such as age and health literacy, in seeking to better serve specific subgroups of the population. This includes developing digital tools, such as tutorial videos or mobile apps, to increase access and engagement. </w:t>
      </w:r>
    </w:p>
    <w:p w14:paraId="05661454" w14:textId="77777777" w:rsidR="008446A7" w:rsidRPr="00821579" w:rsidRDefault="008446A7" w:rsidP="00821579">
      <w:pPr>
        <w:spacing w:line="360" w:lineRule="auto"/>
        <w:jc w:val="both"/>
      </w:pPr>
    </w:p>
    <w:p w14:paraId="382551D6" w14:textId="0AC6281D" w:rsidR="008446A7" w:rsidRPr="00821579" w:rsidRDefault="008446A7" w:rsidP="00821579">
      <w:pPr>
        <w:pStyle w:val="Heading2"/>
        <w:spacing w:line="360" w:lineRule="auto"/>
        <w:jc w:val="both"/>
        <w:rPr>
          <w:rFonts w:ascii="Times New Roman" w:hAnsi="Times New Roman" w:cs="Times New Roman"/>
          <w:b/>
          <w:bCs/>
        </w:rPr>
      </w:pPr>
      <w:bookmarkStart w:id="25" w:name="_Toc188893785"/>
      <w:r w:rsidRPr="00821579">
        <w:rPr>
          <w:rFonts w:ascii="Times New Roman" w:hAnsi="Times New Roman" w:cs="Times New Roman"/>
          <w:b/>
          <w:bCs/>
        </w:rPr>
        <w:t xml:space="preserve">6.3 </w:t>
      </w:r>
      <w:r w:rsidR="001205BC" w:rsidRPr="00821579">
        <w:rPr>
          <w:rFonts w:ascii="Times New Roman" w:hAnsi="Times New Roman" w:cs="Times New Roman"/>
          <w:b/>
          <w:bCs/>
        </w:rPr>
        <w:t xml:space="preserve"> Limitations</w:t>
      </w:r>
      <w:bookmarkEnd w:id="25"/>
      <w:r w:rsidR="001205BC" w:rsidRPr="00821579">
        <w:rPr>
          <w:rFonts w:ascii="Times New Roman" w:hAnsi="Times New Roman" w:cs="Times New Roman"/>
          <w:b/>
          <w:bCs/>
        </w:rPr>
        <w:t xml:space="preserve"> </w:t>
      </w:r>
    </w:p>
    <w:p w14:paraId="3672FDAC" w14:textId="77777777" w:rsidR="008446A7" w:rsidRPr="00821579" w:rsidRDefault="008446A7" w:rsidP="00821579">
      <w:pPr>
        <w:spacing w:line="360" w:lineRule="auto"/>
        <w:jc w:val="both"/>
      </w:pPr>
    </w:p>
    <w:p w14:paraId="794C5841" w14:textId="604406A7" w:rsidR="001C2372" w:rsidRPr="001C2372" w:rsidRDefault="001205BC" w:rsidP="00821579">
      <w:pPr>
        <w:spacing w:line="360" w:lineRule="auto"/>
        <w:jc w:val="both"/>
      </w:pPr>
      <w:r w:rsidRPr="00821579">
        <w:t>Despite these strengths, the following limitations are present in this study: Although the sample size was adequate to ensure reliability of statistical analyses, it may not be representative of COPD patients from other geographic or cultural backgrounds</w:t>
      </w:r>
      <w:r w:rsidR="008446A7" w:rsidRPr="00821579">
        <w:t xml:space="preserve"> </w:t>
      </w:r>
      <w:r w:rsidR="008446A7" w:rsidRPr="00821579">
        <w:rPr>
          <w:rFonts w:eastAsiaTheme="minorHAnsi"/>
          <w:lang w:val="en-GB" w:eastAsia="en-US"/>
          <w14:ligatures w14:val="standardContextual"/>
        </w:rPr>
        <w:t>(Yang et al., 2023)</w:t>
      </w:r>
      <w:r w:rsidR="008446A7" w:rsidRPr="00821579">
        <w:rPr>
          <w:rFonts w:eastAsiaTheme="minorHAnsi"/>
          <w:lang w:val="en-GB" w:eastAsia="en-US"/>
          <w14:ligatures w14:val="standardContextual"/>
        </w:rPr>
        <w:t xml:space="preserve">. </w:t>
      </w:r>
      <w:r w:rsidRPr="00821579">
        <w:t>The data are based on subjective reports by the patients themselves about their adherence to the intervention. This may be a source of bias. Third and finally, the external validity of the results is limited because the nature of the intervention was controlled</w:t>
      </w:r>
      <w:r w:rsidR="008446A7" w:rsidRPr="00821579">
        <w:t xml:space="preserve"> </w:t>
      </w:r>
      <w:r w:rsidR="008446A7" w:rsidRPr="00821579">
        <w:rPr>
          <w:rFonts w:eastAsiaTheme="minorHAnsi"/>
          <w:lang w:val="en-GB" w:eastAsia="en-US"/>
          <w14:ligatures w14:val="standardContextual"/>
        </w:rPr>
        <w:t>(Yang et al., 2021)</w:t>
      </w:r>
      <w:r w:rsidR="008446A7" w:rsidRPr="00821579">
        <w:rPr>
          <w:rFonts w:eastAsiaTheme="minorHAnsi"/>
          <w:lang w:val="en-GB" w:eastAsia="en-US"/>
          <w14:ligatures w14:val="standardContextual"/>
        </w:rPr>
        <w:t>.</w:t>
      </w:r>
      <w:r w:rsidRPr="00821579">
        <w:t xml:space="preserve"> Future studies are needed to confirm these findings in larger and more heterogeneous populations and follow-up periods.</w:t>
      </w:r>
    </w:p>
    <w:p w14:paraId="14DCA5BE" w14:textId="3A813EA3" w:rsidR="001C2372" w:rsidRPr="00821579" w:rsidRDefault="008446A7" w:rsidP="00821579">
      <w:pPr>
        <w:pStyle w:val="Heading1"/>
        <w:spacing w:line="360" w:lineRule="auto"/>
        <w:jc w:val="both"/>
        <w:rPr>
          <w:rFonts w:ascii="Times New Roman" w:hAnsi="Times New Roman" w:cs="Times New Roman"/>
          <w:b/>
          <w:bCs/>
          <w:i/>
          <w:iCs/>
        </w:rPr>
      </w:pPr>
      <w:bookmarkStart w:id="26" w:name="_Toc188893786"/>
      <w:r w:rsidRPr="00821579">
        <w:rPr>
          <w:rFonts w:ascii="Times New Roman" w:eastAsia="Times New Roman" w:hAnsi="Times New Roman" w:cs="Times New Roman"/>
          <w:b/>
          <w:bCs/>
        </w:rPr>
        <w:t xml:space="preserve">7 </w:t>
      </w:r>
      <w:r w:rsidR="001C2372" w:rsidRPr="00821579">
        <w:rPr>
          <w:rFonts w:ascii="Times New Roman" w:eastAsia="Times New Roman" w:hAnsi="Times New Roman" w:cs="Times New Roman"/>
          <w:b/>
          <w:bCs/>
        </w:rPr>
        <w:t>Conclusion</w:t>
      </w:r>
      <w:bookmarkEnd w:id="26"/>
      <w:r w:rsidR="001C2372" w:rsidRPr="00821579">
        <w:rPr>
          <w:rFonts w:ascii="Times New Roman" w:eastAsia="Times New Roman" w:hAnsi="Times New Roman" w:cs="Times New Roman"/>
          <w:b/>
          <w:bCs/>
        </w:rPr>
        <w:t> </w:t>
      </w:r>
    </w:p>
    <w:p w14:paraId="22493331" w14:textId="0B4CBDFF" w:rsidR="00621D4B" w:rsidRPr="00821579" w:rsidRDefault="00621D4B" w:rsidP="00821579">
      <w:pPr>
        <w:spacing w:line="360" w:lineRule="auto"/>
        <w:jc w:val="both"/>
      </w:pPr>
      <w:r w:rsidRPr="00821579">
        <w:t>This study has shown that planned respiratory exercises, especially, resulted in the alleviation of symptoms such as breathlessness, fatigue, and limitation of exercise capacity in COPD. Using an eight-week program of respiratory exercises, significant improvement was found in comparison to the control group, reinforcing the efficacy of the intervention. Qualitative insights further showed improvement in emotional functioning and quality of life, although adherence was a problem. The demographic factors related to age and smoking status were related to the severity of symptoms at baseline, showing that approaches against COPD must be individualized. Such findings give credence to the fact that respiratory exercises must form part of the standard management and adjunctive therapy to pharmacological intervention.</w:t>
      </w:r>
    </w:p>
    <w:p w14:paraId="38856F5B" w14:textId="6D3D9712" w:rsidR="00621D4B" w:rsidRPr="00821579" w:rsidRDefault="00621D4B" w:rsidP="00821579">
      <w:pPr>
        <w:spacing w:line="360" w:lineRule="auto"/>
        <w:jc w:val="both"/>
      </w:pPr>
      <w:r w:rsidRPr="00821579">
        <w:t xml:space="preserve">Further confirmation by studies in the future will be necessary to increase population sizes and diversification for confirmation and investigating long-term benefits of respiratory exercises. Further digital research might provide opportunities for more optimized adherence with </w:t>
      </w:r>
      <w:r w:rsidRPr="00821579">
        <w:lastRenderedPageBreak/>
        <w:t>involvement of families while caring for the patient, to optimize results regarding patients suffering from COPD.</w:t>
      </w:r>
    </w:p>
    <w:p w14:paraId="1ACA4841" w14:textId="77777777" w:rsidR="008446A7" w:rsidRPr="00821579" w:rsidRDefault="008446A7" w:rsidP="00821579">
      <w:pPr>
        <w:spacing w:before="100" w:beforeAutospacing="1" w:after="100" w:afterAutospacing="1" w:line="360" w:lineRule="auto"/>
        <w:jc w:val="both"/>
        <w:outlineLvl w:val="2"/>
        <w:rPr>
          <w:color w:val="000000"/>
        </w:rPr>
      </w:pPr>
    </w:p>
    <w:p w14:paraId="61537DDE" w14:textId="77777777" w:rsidR="008446A7" w:rsidRPr="00821579" w:rsidRDefault="008446A7" w:rsidP="00821579">
      <w:pPr>
        <w:spacing w:before="100" w:beforeAutospacing="1" w:after="100" w:afterAutospacing="1" w:line="360" w:lineRule="auto"/>
        <w:jc w:val="both"/>
        <w:outlineLvl w:val="2"/>
        <w:rPr>
          <w:color w:val="000000"/>
        </w:rPr>
      </w:pPr>
    </w:p>
    <w:p w14:paraId="26A2FBA2" w14:textId="77777777" w:rsidR="008446A7" w:rsidRPr="00821579" w:rsidRDefault="008446A7" w:rsidP="00821579">
      <w:pPr>
        <w:spacing w:before="100" w:beforeAutospacing="1" w:after="100" w:afterAutospacing="1" w:line="360" w:lineRule="auto"/>
        <w:jc w:val="both"/>
        <w:outlineLvl w:val="2"/>
        <w:rPr>
          <w:color w:val="000000"/>
        </w:rPr>
      </w:pPr>
    </w:p>
    <w:p w14:paraId="64F575A6" w14:textId="77777777" w:rsidR="008446A7" w:rsidRPr="00821579" w:rsidRDefault="008446A7" w:rsidP="00821579">
      <w:pPr>
        <w:spacing w:before="100" w:beforeAutospacing="1" w:after="100" w:afterAutospacing="1" w:line="360" w:lineRule="auto"/>
        <w:jc w:val="both"/>
        <w:outlineLvl w:val="2"/>
        <w:rPr>
          <w:color w:val="000000"/>
        </w:rPr>
      </w:pPr>
    </w:p>
    <w:p w14:paraId="5B00AF25" w14:textId="77777777" w:rsidR="008446A7" w:rsidRPr="00821579" w:rsidRDefault="008446A7" w:rsidP="00821579">
      <w:pPr>
        <w:spacing w:before="100" w:beforeAutospacing="1" w:after="100" w:afterAutospacing="1" w:line="360" w:lineRule="auto"/>
        <w:jc w:val="both"/>
        <w:outlineLvl w:val="2"/>
        <w:rPr>
          <w:color w:val="000000"/>
        </w:rPr>
      </w:pPr>
    </w:p>
    <w:p w14:paraId="311378BE" w14:textId="77777777" w:rsidR="008446A7" w:rsidRPr="00821579" w:rsidRDefault="008446A7" w:rsidP="00821579">
      <w:pPr>
        <w:spacing w:before="100" w:beforeAutospacing="1" w:after="100" w:afterAutospacing="1" w:line="360" w:lineRule="auto"/>
        <w:jc w:val="both"/>
        <w:outlineLvl w:val="2"/>
        <w:rPr>
          <w:color w:val="000000"/>
        </w:rPr>
      </w:pPr>
    </w:p>
    <w:p w14:paraId="0BA56D4E" w14:textId="77777777" w:rsidR="008446A7" w:rsidRPr="00821579" w:rsidRDefault="008446A7" w:rsidP="00821579">
      <w:pPr>
        <w:spacing w:before="100" w:beforeAutospacing="1" w:after="100" w:afterAutospacing="1" w:line="360" w:lineRule="auto"/>
        <w:jc w:val="both"/>
        <w:outlineLvl w:val="2"/>
        <w:rPr>
          <w:color w:val="000000"/>
        </w:rPr>
      </w:pPr>
    </w:p>
    <w:p w14:paraId="2BC7C138" w14:textId="77777777" w:rsidR="008446A7" w:rsidRPr="00821579" w:rsidRDefault="008446A7" w:rsidP="00821579">
      <w:pPr>
        <w:spacing w:before="100" w:beforeAutospacing="1" w:after="100" w:afterAutospacing="1" w:line="360" w:lineRule="auto"/>
        <w:jc w:val="both"/>
        <w:outlineLvl w:val="2"/>
        <w:rPr>
          <w:color w:val="000000"/>
        </w:rPr>
      </w:pPr>
    </w:p>
    <w:p w14:paraId="6D76183B" w14:textId="77777777" w:rsidR="008446A7" w:rsidRPr="00821579" w:rsidRDefault="008446A7" w:rsidP="00821579">
      <w:pPr>
        <w:spacing w:before="100" w:beforeAutospacing="1" w:after="100" w:afterAutospacing="1" w:line="360" w:lineRule="auto"/>
        <w:jc w:val="both"/>
        <w:outlineLvl w:val="2"/>
        <w:rPr>
          <w:color w:val="000000"/>
        </w:rPr>
      </w:pPr>
    </w:p>
    <w:p w14:paraId="3918F5D8" w14:textId="77777777" w:rsidR="008446A7" w:rsidRPr="00821579" w:rsidRDefault="008446A7" w:rsidP="00821579">
      <w:pPr>
        <w:spacing w:before="100" w:beforeAutospacing="1" w:after="100" w:afterAutospacing="1" w:line="360" w:lineRule="auto"/>
        <w:jc w:val="both"/>
        <w:outlineLvl w:val="2"/>
        <w:rPr>
          <w:color w:val="000000"/>
        </w:rPr>
      </w:pPr>
    </w:p>
    <w:p w14:paraId="39D16598" w14:textId="77777777" w:rsidR="008446A7" w:rsidRPr="00821579" w:rsidRDefault="008446A7" w:rsidP="00821579">
      <w:pPr>
        <w:spacing w:before="100" w:beforeAutospacing="1" w:after="100" w:afterAutospacing="1" w:line="360" w:lineRule="auto"/>
        <w:jc w:val="both"/>
        <w:outlineLvl w:val="2"/>
        <w:rPr>
          <w:color w:val="000000"/>
        </w:rPr>
      </w:pPr>
    </w:p>
    <w:p w14:paraId="1567A316" w14:textId="77777777" w:rsidR="008446A7" w:rsidRPr="00821579" w:rsidRDefault="008446A7" w:rsidP="00821579">
      <w:pPr>
        <w:spacing w:before="100" w:beforeAutospacing="1" w:after="100" w:afterAutospacing="1" w:line="360" w:lineRule="auto"/>
        <w:jc w:val="both"/>
        <w:outlineLvl w:val="2"/>
        <w:rPr>
          <w:color w:val="000000"/>
        </w:rPr>
      </w:pPr>
    </w:p>
    <w:p w14:paraId="3F89BF3D" w14:textId="77777777" w:rsidR="008446A7" w:rsidRPr="00821579" w:rsidRDefault="008446A7" w:rsidP="00821579">
      <w:pPr>
        <w:spacing w:before="100" w:beforeAutospacing="1" w:after="100" w:afterAutospacing="1" w:line="360" w:lineRule="auto"/>
        <w:jc w:val="both"/>
        <w:outlineLvl w:val="2"/>
        <w:rPr>
          <w:color w:val="000000"/>
        </w:rPr>
      </w:pPr>
    </w:p>
    <w:p w14:paraId="4BE52ECD" w14:textId="77777777" w:rsidR="008446A7" w:rsidRPr="00821579" w:rsidRDefault="008446A7" w:rsidP="00821579">
      <w:pPr>
        <w:spacing w:before="100" w:beforeAutospacing="1" w:after="100" w:afterAutospacing="1" w:line="360" w:lineRule="auto"/>
        <w:jc w:val="both"/>
        <w:outlineLvl w:val="2"/>
        <w:rPr>
          <w:color w:val="000000"/>
        </w:rPr>
      </w:pPr>
    </w:p>
    <w:p w14:paraId="0E0CD067" w14:textId="77777777" w:rsidR="008446A7" w:rsidRPr="00821579" w:rsidRDefault="008446A7" w:rsidP="00821579">
      <w:pPr>
        <w:spacing w:before="100" w:beforeAutospacing="1" w:after="100" w:afterAutospacing="1" w:line="360" w:lineRule="auto"/>
        <w:jc w:val="both"/>
        <w:outlineLvl w:val="2"/>
        <w:rPr>
          <w:color w:val="000000"/>
        </w:rPr>
      </w:pPr>
    </w:p>
    <w:p w14:paraId="4D7D7F19" w14:textId="77777777" w:rsidR="008446A7" w:rsidRPr="00821579" w:rsidRDefault="008446A7" w:rsidP="00821579">
      <w:pPr>
        <w:spacing w:before="100" w:beforeAutospacing="1" w:after="100" w:afterAutospacing="1" w:line="360" w:lineRule="auto"/>
        <w:jc w:val="both"/>
        <w:outlineLvl w:val="2"/>
        <w:rPr>
          <w:color w:val="000000"/>
        </w:rPr>
      </w:pPr>
    </w:p>
    <w:p w14:paraId="26D9757C" w14:textId="77777777" w:rsidR="008446A7" w:rsidRPr="00821579" w:rsidRDefault="008446A7" w:rsidP="00821579">
      <w:pPr>
        <w:spacing w:before="100" w:beforeAutospacing="1" w:after="100" w:afterAutospacing="1" w:line="360" w:lineRule="auto"/>
        <w:jc w:val="both"/>
        <w:outlineLvl w:val="2"/>
        <w:rPr>
          <w:color w:val="000000"/>
        </w:rPr>
      </w:pPr>
    </w:p>
    <w:p w14:paraId="749BE533" w14:textId="77777777" w:rsidR="008446A7" w:rsidRPr="00821579" w:rsidRDefault="008446A7" w:rsidP="00821579">
      <w:pPr>
        <w:spacing w:before="100" w:beforeAutospacing="1" w:after="100" w:afterAutospacing="1" w:line="360" w:lineRule="auto"/>
        <w:jc w:val="both"/>
        <w:outlineLvl w:val="2"/>
        <w:rPr>
          <w:color w:val="000000"/>
        </w:rPr>
      </w:pPr>
    </w:p>
    <w:p w14:paraId="7F7326FA" w14:textId="77777777" w:rsidR="008446A7" w:rsidRPr="00821579" w:rsidRDefault="008446A7" w:rsidP="00821579">
      <w:pPr>
        <w:spacing w:before="100" w:beforeAutospacing="1" w:after="100" w:afterAutospacing="1" w:line="360" w:lineRule="auto"/>
        <w:jc w:val="both"/>
        <w:outlineLvl w:val="2"/>
        <w:rPr>
          <w:color w:val="000000"/>
        </w:rPr>
      </w:pPr>
    </w:p>
    <w:p w14:paraId="58774DDC" w14:textId="77777777" w:rsidR="008446A7" w:rsidRPr="00821579" w:rsidRDefault="008446A7" w:rsidP="00821579">
      <w:pPr>
        <w:spacing w:before="100" w:beforeAutospacing="1" w:after="100" w:afterAutospacing="1" w:line="360" w:lineRule="auto"/>
        <w:jc w:val="both"/>
        <w:outlineLvl w:val="2"/>
        <w:rPr>
          <w:color w:val="000000"/>
        </w:rPr>
      </w:pPr>
    </w:p>
    <w:p w14:paraId="44AFA8A2" w14:textId="77777777" w:rsidR="008446A7" w:rsidRPr="00821579" w:rsidRDefault="008446A7" w:rsidP="00821579">
      <w:pPr>
        <w:spacing w:before="100" w:beforeAutospacing="1" w:after="100" w:afterAutospacing="1" w:line="360" w:lineRule="auto"/>
        <w:jc w:val="both"/>
        <w:outlineLvl w:val="2"/>
        <w:rPr>
          <w:color w:val="000000"/>
        </w:rPr>
      </w:pPr>
    </w:p>
    <w:p w14:paraId="6DFDEF7D" w14:textId="77777777" w:rsidR="008446A7" w:rsidRPr="00821579" w:rsidRDefault="008446A7" w:rsidP="00821579">
      <w:pPr>
        <w:spacing w:before="100" w:beforeAutospacing="1" w:after="100" w:afterAutospacing="1" w:line="360" w:lineRule="auto"/>
        <w:jc w:val="both"/>
        <w:outlineLvl w:val="2"/>
        <w:rPr>
          <w:color w:val="000000"/>
        </w:rPr>
      </w:pPr>
    </w:p>
    <w:p w14:paraId="518EB6CD" w14:textId="77777777" w:rsidR="008446A7" w:rsidRPr="00821579" w:rsidRDefault="008446A7" w:rsidP="00821579">
      <w:pPr>
        <w:spacing w:before="100" w:beforeAutospacing="1" w:after="100" w:afterAutospacing="1" w:line="360" w:lineRule="auto"/>
        <w:jc w:val="both"/>
        <w:outlineLvl w:val="2"/>
        <w:rPr>
          <w:color w:val="000000"/>
        </w:rPr>
      </w:pPr>
    </w:p>
    <w:p w14:paraId="2009A9FD" w14:textId="77777777" w:rsidR="008446A7" w:rsidRPr="001C2372" w:rsidRDefault="008446A7" w:rsidP="00821579">
      <w:pPr>
        <w:spacing w:before="100" w:beforeAutospacing="1" w:after="100" w:afterAutospacing="1" w:line="360" w:lineRule="auto"/>
        <w:jc w:val="both"/>
        <w:outlineLvl w:val="2"/>
        <w:rPr>
          <w:color w:val="000000"/>
        </w:rPr>
      </w:pPr>
    </w:p>
    <w:p w14:paraId="6FCF2567" w14:textId="7ADC542F" w:rsidR="001C2372" w:rsidRPr="00821579" w:rsidRDefault="001C2372" w:rsidP="00821579">
      <w:pPr>
        <w:pStyle w:val="Heading1"/>
        <w:spacing w:line="360" w:lineRule="auto"/>
        <w:jc w:val="both"/>
        <w:rPr>
          <w:rFonts w:ascii="Times New Roman" w:hAnsi="Times New Roman" w:cs="Times New Roman"/>
          <w:b/>
          <w:bCs/>
        </w:rPr>
      </w:pPr>
      <w:bookmarkStart w:id="27" w:name="_Toc188893787"/>
      <w:r w:rsidRPr="00821579">
        <w:rPr>
          <w:rFonts w:ascii="Times New Roman" w:eastAsia="Times New Roman" w:hAnsi="Times New Roman" w:cs="Times New Roman"/>
          <w:b/>
          <w:bCs/>
        </w:rPr>
        <w:t>References</w:t>
      </w:r>
      <w:bookmarkEnd w:id="27"/>
    </w:p>
    <w:p w14:paraId="14324554"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Adeloye</w:t>
      </w:r>
      <w:proofErr w:type="spellEnd"/>
      <w:r w:rsidRPr="00821579">
        <w:rPr>
          <w:color w:val="222222"/>
          <w:shd w:val="clear" w:color="auto" w:fill="FFFFFF"/>
        </w:rPr>
        <w:t>, D., Song, P., Zhu, Y., Campbell, H., Sheikh, A. and Rudan, I., 2022. Global, regional, and national prevalence of, and risk factors for, chronic obstructive pulmonary disease (COPD) in 2019: a systematic review and modelling analysis.</w:t>
      </w:r>
      <w:r w:rsidRPr="00821579">
        <w:rPr>
          <w:rStyle w:val="apple-converted-space"/>
          <w:color w:val="222222"/>
          <w:shd w:val="clear" w:color="auto" w:fill="FFFFFF"/>
        </w:rPr>
        <w:t> </w:t>
      </w:r>
      <w:r w:rsidRPr="00821579">
        <w:rPr>
          <w:i/>
          <w:iCs/>
          <w:color w:val="222222"/>
        </w:rPr>
        <w:t>The Lancet Respiratory Medicine</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10</w:t>
      </w:r>
      <w:r w:rsidRPr="00821579">
        <w:rPr>
          <w:color w:val="222222"/>
          <w:shd w:val="clear" w:color="auto" w:fill="FFFFFF"/>
        </w:rPr>
        <w:t>(5), pp.447-458.</w:t>
      </w:r>
    </w:p>
    <w:p w14:paraId="679A61F5" w14:textId="77777777" w:rsidR="00621D4B" w:rsidRPr="00821579" w:rsidRDefault="00621D4B" w:rsidP="00821579">
      <w:pPr>
        <w:spacing w:line="360" w:lineRule="auto"/>
        <w:jc w:val="both"/>
      </w:pPr>
      <w:r w:rsidRPr="00821579">
        <w:rPr>
          <w:color w:val="222222"/>
          <w:shd w:val="clear" w:color="auto" w:fill="FFFFFF"/>
        </w:rPr>
        <w:t>Allen, J., Wexler, L. and Rasmus, S., 2022. Protective factors as a unifying framework for strength-based intervention and culturally responsive American Indian and Alaska native suicide prevention.</w:t>
      </w:r>
      <w:r w:rsidRPr="00821579">
        <w:rPr>
          <w:rStyle w:val="apple-converted-space"/>
          <w:color w:val="222222"/>
          <w:shd w:val="clear" w:color="auto" w:fill="FFFFFF"/>
        </w:rPr>
        <w:t> </w:t>
      </w:r>
      <w:r w:rsidRPr="00821579">
        <w:rPr>
          <w:i/>
          <w:iCs/>
          <w:color w:val="222222"/>
        </w:rPr>
        <w:t>Prevention Science</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23</w:t>
      </w:r>
      <w:r w:rsidRPr="00821579">
        <w:rPr>
          <w:color w:val="222222"/>
          <w:shd w:val="clear" w:color="auto" w:fill="FFFFFF"/>
        </w:rPr>
        <w:t>(1), pp.59-72.</w:t>
      </w:r>
    </w:p>
    <w:p w14:paraId="28ACE7EB"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Alqahtani</w:t>
      </w:r>
      <w:proofErr w:type="spellEnd"/>
      <w:r w:rsidRPr="00821579">
        <w:rPr>
          <w:color w:val="222222"/>
          <w:shd w:val="clear" w:color="auto" w:fill="FFFFFF"/>
        </w:rPr>
        <w:t xml:space="preserve">, J.S., Alghamdi, S.M., </w:t>
      </w:r>
      <w:proofErr w:type="spellStart"/>
      <w:r w:rsidRPr="00821579">
        <w:rPr>
          <w:color w:val="222222"/>
          <w:shd w:val="clear" w:color="auto" w:fill="FFFFFF"/>
        </w:rPr>
        <w:t>Aldhahir</w:t>
      </w:r>
      <w:proofErr w:type="spellEnd"/>
      <w:r w:rsidRPr="00821579">
        <w:rPr>
          <w:color w:val="222222"/>
          <w:shd w:val="clear" w:color="auto" w:fill="FFFFFF"/>
        </w:rPr>
        <w:t xml:space="preserve">, A.M., </w:t>
      </w:r>
      <w:proofErr w:type="spellStart"/>
      <w:r w:rsidRPr="00821579">
        <w:rPr>
          <w:color w:val="222222"/>
          <w:shd w:val="clear" w:color="auto" w:fill="FFFFFF"/>
        </w:rPr>
        <w:t>Althobiani</w:t>
      </w:r>
      <w:proofErr w:type="spellEnd"/>
      <w:r w:rsidRPr="00821579">
        <w:rPr>
          <w:color w:val="222222"/>
          <w:shd w:val="clear" w:color="auto" w:fill="FFFFFF"/>
        </w:rPr>
        <w:t xml:space="preserve">, M. and </w:t>
      </w:r>
      <w:proofErr w:type="spellStart"/>
      <w:r w:rsidRPr="00821579">
        <w:rPr>
          <w:color w:val="222222"/>
          <w:shd w:val="clear" w:color="auto" w:fill="FFFFFF"/>
        </w:rPr>
        <w:t>Oyelade</w:t>
      </w:r>
      <w:proofErr w:type="spellEnd"/>
      <w:r w:rsidRPr="00821579">
        <w:rPr>
          <w:color w:val="222222"/>
          <w:shd w:val="clear" w:color="auto" w:fill="FFFFFF"/>
        </w:rPr>
        <w:t>, T., 2021. Key toolkits of non-pharmacological management in COPD: during and beyond COVID-19.</w:t>
      </w:r>
      <w:r w:rsidRPr="00821579">
        <w:rPr>
          <w:rStyle w:val="apple-converted-space"/>
          <w:color w:val="222222"/>
          <w:shd w:val="clear" w:color="auto" w:fill="FFFFFF"/>
        </w:rPr>
        <w:t> </w:t>
      </w:r>
      <w:r w:rsidRPr="00821579">
        <w:rPr>
          <w:i/>
          <w:iCs/>
          <w:color w:val="222222"/>
        </w:rPr>
        <w:t>Frontiers in Bioscience-Landmark</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26</w:t>
      </w:r>
      <w:r w:rsidRPr="00821579">
        <w:rPr>
          <w:color w:val="222222"/>
          <w:shd w:val="clear" w:color="auto" w:fill="FFFFFF"/>
        </w:rPr>
        <w:t>(7), pp.246-252.</w:t>
      </w:r>
    </w:p>
    <w:p w14:paraId="0C49FC23"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Bairapareddy</w:t>
      </w:r>
      <w:proofErr w:type="spellEnd"/>
      <w:r w:rsidRPr="00821579">
        <w:rPr>
          <w:color w:val="222222"/>
          <w:shd w:val="clear" w:color="auto" w:fill="FFFFFF"/>
        </w:rPr>
        <w:t xml:space="preserve">, K.C., </w:t>
      </w:r>
      <w:proofErr w:type="spellStart"/>
      <w:r w:rsidRPr="00821579">
        <w:rPr>
          <w:color w:val="222222"/>
          <w:shd w:val="clear" w:color="auto" w:fill="FFFFFF"/>
        </w:rPr>
        <w:t>Alaparthi</w:t>
      </w:r>
      <w:proofErr w:type="spellEnd"/>
      <w:r w:rsidRPr="00821579">
        <w:rPr>
          <w:color w:val="222222"/>
          <w:shd w:val="clear" w:color="auto" w:fill="FFFFFF"/>
        </w:rPr>
        <w:t>, G.K., Jitendra, R.S., Rao, P.P., Shetty, V. and Chandrasekaran, B., 2021. " We are so close; yet too far": perceived barriers to smartphone-based telerehabilitation among healthcare providers and patients with Chronic Obstructive Pulmonary Disease in India.</w:t>
      </w:r>
      <w:r w:rsidRPr="00821579">
        <w:rPr>
          <w:rStyle w:val="apple-converted-space"/>
          <w:color w:val="222222"/>
          <w:shd w:val="clear" w:color="auto" w:fill="FFFFFF"/>
        </w:rPr>
        <w:t> </w:t>
      </w:r>
      <w:proofErr w:type="spellStart"/>
      <w:r w:rsidRPr="00821579">
        <w:rPr>
          <w:i/>
          <w:iCs/>
          <w:color w:val="222222"/>
        </w:rPr>
        <w:t>Heliyon</w:t>
      </w:r>
      <w:proofErr w:type="spellEnd"/>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7</w:t>
      </w:r>
      <w:r w:rsidRPr="00821579">
        <w:rPr>
          <w:color w:val="222222"/>
          <w:shd w:val="clear" w:color="auto" w:fill="FFFFFF"/>
        </w:rPr>
        <w:t>(8).</w:t>
      </w:r>
    </w:p>
    <w:p w14:paraId="0D5A956C"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 xml:space="preserve">Boers, E., Barrett, M., Su, J.G., </w:t>
      </w:r>
      <w:proofErr w:type="spellStart"/>
      <w:r w:rsidRPr="00821579">
        <w:rPr>
          <w:color w:val="222222"/>
          <w:shd w:val="clear" w:color="auto" w:fill="FFFFFF"/>
        </w:rPr>
        <w:t>Benjafield</w:t>
      </w:r>
      <w:proofErr w:type="spellEnd"/>
      <w:r w:rsidRPr="00821579">
        <w:rPr>
          <w:color w:val="222222"/>
          <w:shd w:val="clear" w:color="auto" w:fill="FFFFFF"/>
        </w:rPr>
        <w:t xml:space="preserve">, A.V., Sinha, S., Kaye, L., Zar, H.J., Vuong, V., Tellez, D., </w:t>
      </w:r>
      <w:proofErr w:type="spellStart"/>
      <w:r w:rsidRPr="00821579">
        <w:rPr>
          <w:color w:val="222222"/>
          <w:shd w:val="clear" w:color="auto" w:fill="FFFFFF"/>
        </w:rPr>
        <w:t>Gondalia</w:t>
      </w:r>
      <w:proofErr w:type="spellEnd"/>
      <w:r w:rsidRPr="00821579">
        <w:rPr>
          <w:color w:val="222222"/>
          <w:shd w:val="clear" w:color="auto" w:fill="FFFFFF"/>
        </w:rPr>
        <w:t>, R. and Rice, M.B., 2023. Global burden of chronic obstructive pulmonary disease through 2050.</w:t>
      </w:r>
      <w:r w:rsidRPr="00821579">
        <w:rPr>
          <w:rStyle w:val="apple-converted-space"/>
          <w:color w:val="222222"/>
          <w:shd w:val="clear" w:color="auto" w:fill="FFFFFF"/>
        </w:rPr>
        <w:t> </w:t>
      </w:r>
      <w:r w:rsidRPr="00821579">
        <w:rPr>
          <w:i/>
          <w:iCs/>
          <w:color w:val="222222"/>
        </w:rPr>
        <w:t>JAMA Network Open</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6</w:t>
      </w:r>
      <w:r w:rsidRPr="00821579">
        <w:rPr>
          <w:color w:val="222222"/>
          <w:shd w:val="clear" w:color="auto" w:fill="FFFFFF"/>
        </w:rPr>
        <w:t>(12), pp.e2346598-e2346598.</w:t>
      </w:r>
    </w:p>
    <w:p w14:paraId="67230761"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Chen, X., Xu, L., Li, S., Yang, C., Wu, X., Feng, M., Wu, Y. and Zhu, J., 2024. Efficacy of respiratory support therapies during pulmonary rehabilitation exercise training in chronic obstructive pulmonary disease patients: a systematic review and network meta-analysis.</w:t>
      </w:r>
      <w:r w:rsidRPr="00821579">
        <w:rPr>
          <w:rStyle w:val="apple-converted-space"/>
          <w:color w:val="222222"/>
          <w:shd w:val="clear" w:color="auto" w:fill="FFFFFF"/>
        </w:rPr>
        <w:t> </w:t>
      </w:r>
      <w:r w:rsidRPr="00821579">
        <w:rPr>
          <w:i/>
          <w:iCs/>
          <w:color w:val="222222"/>
        </w:rPr>
        <w:t>BMC medicine</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22</w:t>
      </w:r>
      <w:r w:rsidRPr="00821579">
        <w:rPr>
          <w:color w:val="222222"/>
          <w:shd w:val="clear" w:color="auto" w:fill="FFFFFF"/>
        </w:rPr>
        <w:t>(1), p.389.</w:t>
      </w:r>
    </w:p>
    <w:p w14:paraId="45DF0874"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lastRenderedPageBreak/>
        <w:t>Dumra</w:t>
      </w:r>
      <w:proofErr w:type="spellEnd"/>
      <w:r w:rsidRPr="00821579">
        <w:rPr>
          <w:color w:val="222222"/>
          <w:shd w:val="clear" w:color="auto" w:fill="FFFFFF"/>
        </w:rPr>
        <w:t xml:space="preserve">, H., Khanna, A., Madhukar, S.K., Lopez, M. and </w:t>
      </w:r>
      <w:proofErr w:type="spellStart"/>
      <w:r w:rsidRPr="00821579">
        <w:rPr>
          <w:color w:val="222222"/>
          <w:shd w:val="clear" w:color="auto" w:fill="FFFFFF"/>
        </w:rPr>
        <w:t>Gogtay</w:t>
      </w:r>
      <w:proofErr w:type="spellEnd"/>
      <w:r w:rsidRPr="00821579">
        <w:rPr>
          <w:color w:val="222222"/>
          <w:shd w:val="clear" w:color="auto" w:fill="FFFFFF"/>
        </w:rPr>
        <w:t>, J., 2022. Perceptions and attitudes of patients and their family caregivers on nebulization therapy for COPD.</w:t>
      </w:r>
      <w:r w:rsidRPr="00821579">
        <w:rPr>
          <w:rStyle w:val="apple-converted-space"/>
          <w:color w:val="222222"/>
          <w:shd w:val="clear" w:color="auto" w:fill="FFFFFF"/>
        </w:rPr>
        <w:t> </w:t>
      </w:r>
      <w:r w:rsidRPr="00821579">
        <w:rPr>
          <w:i/>
          <w:iCs/>
          <w:color w:val="222222"/>
        </w:rPr>
        <w:t>International journal of chronic obstructive pulmonary disease</w:t>
      </w:r>
      <w:r w:rsidRPr="00821579">
        <w:rPr>
          <w:color w:val="222222"/>
          <w:shd w:val="clear" w:color="auto" w:fill="FFFFFF"/>
        </w:rPr>
        <w:t>, pp.2277-2288.</w:t>
      </w:r>
    </w:p>
    <w:p w14:paraId="1854196B"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Goruntla</w:t>
      </w:r>
      <w:proofErr w:type="spellEnd"/>
      <w:r w:rsidRPr="00821579">
        <w:rPr>
          <w:color w:val="222222"/>
          <w:shd w:val="clear" w:color="auto" w:fill="FFFFFF"/>
        </w:rPr>
        <w:t xml:space="preserve">, N., Chintamani, S.H., Bhanu, P., </w:t>
      </w:r>
      <w:proofErr w:type="spellStart"/>
      <w:r w:rsidRPr="00821579">
        <w:rPr>
          <w:color w:val="222222"/>
          <w:shd w:val="clear" w:color="auto" w:fill="FFFFFF"/>
        </w:rPr>
        <w:t>Samyuktha</w:t>
      </w:r>
      <w:proofErr w:type="spellEnd"/>
      <w:r w:rsidRPr="00821579">
        <w:rPr>
          <w:color w:val="222222"/>
          <w:shd w:val="clear" w:color="auto" w:fill="FFFFFF"/>
        </w:rPr>
        <w:t xml:space="preserve">, S., </w:t>
      </w:r>
      <w:proofErr w:type="spellStart"/>
      <w:r w:rsidRPr="00821579">
        <w:rPr>
          <w:color w:val="222222"/>
          <w:shd w:val="clear" w:color="auto" w:fill="FFFFFF"/>
        </w:rPr>
        <w:t>Veerabhadrappa</w:t>
      </w:r>
      <w:proofErr w:type="spellEnd"/>
      <w:r w:rsidRPr="00821579">
        <w:rPr>
          <w:color w:val="222222"/>
          <w:shd w:val="clear" w:color="auto" w:fill="FFFFFF"/>
        </w:rPr>
        <w:t xml:space="preserve">, K.V., </w:t>
      </w:r>
      <w:proofErr w:type="spellStart"/>
      <w:r w:rsidRPr="00821579">
        <w:rPr>
          <w:color w:val="222222"/>
          <w:shd w:val="clear" w:color="auto" w:fill="FFFFFF"/>
        </w:rPr>
        <w:t>Bhupalam</w:t>
      </w:r>
      <w:proofErr w:type="spellEnd"/>
      <w:r w:rsidRPr="00821579">
        <w:rPr>
          <w:color w:val="222222"/>
          <w:shd w:val="clear" w:color="auto" w:fill="FFFFFF"/>
        </w:rPr>
        <w:t>, P. and Ramaiah, J.D., 2021. Predictors of acceptance and willingness to pay for the COVID-19 vaccine in the general public of India: A health belief model approach.</w:t>
      </w:r>
      <w:r w:rsidRPr="00821579">
        <w:rPr>
          <w:rStyle w:val="apple-converted-space"/>
          <w:color w:val="222222"/>
          <w:shd w:val="clear" w:color="auto" w:fill="FFFFFF"/>
        </w:rPr>
        <w:t> </w:t>
      </w:r>
      <w:r w:rsidRPr="00821579">
        <w:rPr>
          <w:i/>
          <w:iCs/>
          <w:color w:val="222222"/>
        </w:rPr>
        <w:t>Asian Pacific Journal of Tropical Medicine</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14</w:t>
      </w:r>
      <w:r w:rsidRPr="00821579">
        <w:rPr>
          <w:color w:val="222222"/>
          <w:shd w:val="clear" w:color="auto" w:fill="FFFFFF"/>
        </w:rPr>
        <w:t>(4), pp.165-175.</w:t>
      </w:r>
    </w:p>
    <w:p w14:paraId="6D5FD817"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Goruntla</w:t>
      </w:r>
      <w:proofErr w:type="spellEnd"/>
      <w:r w:rsidRPr="00821579">
        <w:rPr>
          <w:color w:val="222222"/>
          <w:shd w:val="clear" w:color="auto" w:fill="FFFFFF"/>
        </w:rPr>
        <w:t xml:space="preserve">, N., Chintamani, S.H., Bhanu, P., </w:t>
      </w:r>
      <w:proofErr w:type="spellStart"/>
      <w:r w:rsidRPr="00821579">
        <w:rPr>
          <w:color w:val="222222"/>
          <w:shd w:val="clear" w:color="auto" w:fill="FFFFFF"/>
        </w:rPr>
        <w:t>Samyuktha</w:t>
      </w:r>
      <w:proofErr w:type="spellEnd"/>
      <w:r w:rsidRPr="00821579">
        <w:rPr>
          <w:color w:val="222222"/>
          <w:shd w:val="clear" w:color="auto" w:fill="FFFFFF"/>
        </w:rPr>
        <w:t xml:space="preserve">, S., </w:t>
      </w:r>
      <w:proofErr w:type="spellStart"/>
      <w:r w:rsidRPr="00821579">
        <w:rPr>
          <w:color w:val="222222"/>
          <w:shd w:val="clear" w:color="auto" w:fill="FFFFFF"/>
        </w:rPr>
        <w:t>Veerabhadrappa</w:t>
      </w:r>
      <w:proofErr w:type="spellEnd"/>
      <w:r w:rsidRPr="00821579">
        <w:rPr>
          <w:color w:val="222222"/>
          <w:shd w:val="clear" w:color="auto" w:fill="FFFFFF"/>
        </w:rPr>
        <w:t xml:space="preserve">, K.V., </w:t>
      </w:r>
      <w:proofErr w:type="spellStart"/>
      <w:r w:rsidRPr="00821579">
        <w:rPr>
          <w:color w:val="222222"/>
          <w:shd w:val="clear" w:color="auto" w:fill="FFFFFF"/>
        </w:rPr>
        <w:t>Bhupalam</w:t>
      </w:r>
      <w:proofErr w:type="spellEnd"/>
      <w:r w:rsidRPr="00821579">
        <w:rPr>
          <w:color w:val="222222"/>
          <w:shd w:val="clear" w:color="auto" w:fill="FFFFFF"/>
        </w:rPr>
        <w:t>, P. and Ramaiah, J.D., 2021. Predictors of acceptance and willingness to pay for the COVID-19 vaccine in the general public of India: A health belief model approach.</w:t>
      </w:r>
      <w:r w:rsidRPr="00821579">
        <w:rPr>
          <w:rStyle w:val="apple-converted-space"/>
          <w:color w:val="222222"/>
          <w:shd w:val="clear" w:color="auto" w:fill="FFFFFF"/>
        </w:rPr>
        <w:t> </w:t>
      </w:r>
      <w:r w:rsidRPr="00821579">
        <w:rPr>
          <w:i/>
          <w:iCs/>
          <w:color w:val="222222"/>
        </w:rPr>
        <w:t>Asian Pacific Journal of Tropical Medicine</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14</w:t>
      </w:r>
      <w:r w:rsidRPr="00821579">
        <w:rPr>
          <w:color w:val="222222"/>
          <w:shd w:val="clear" w:color="auto" w:fill="FFFFFF"/>
        </w:rPr>
        <w:t>(4), pp.165-175.</w:t>
      </w:r>
    </w:p>
    <w:p w14:paraId="10F1C95E"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Gudi</w:t>
      </w:r>
      <w:proofErr w:type="spellEnd"/>
      <w:r w:rsidRPr="00821579">
        <w:rPr>
          <w:color w:val="222222"/>
          <w:shd w:val="clear" w:color="auto" w:fill="FFFFFF"/>
        </w:rPr>
        <w:t>, N., Mahmood, A., Roy, M.P., Nayak, P. and Verma, A., 2021. Burden of COPD among population above 30 years in India: protocol for a systematic review and proposed meta-analysis.</w:t>
      </w:r>
      <w:r w:rsidRPr="00821579">
        <w:rPr>
          <w:rStyle w:val="apple-converted-space"/>
          <w:color w:val="222222"/>
          <w:shd w:val="clear" w:color="auto" w:fill="FFFFFF"/>
        </w:rPr>
        <w:t> </w:t>
      </w:r>
      <w:r w:rsidRPr="00821579">
        <w:rPr>
          <w:i/>
          <w:iCs/>
          <w:color w:val="222222"/>
        </w:rPr>
        <w:t xml:space="preserve">Canadian Journal of Respiratory Therapy: CJRT= Revue Canadienne de la </w:t>
      </w:r>
      <w:proofErr w:type="spellStart"/>
      <w:r w:rsidRPr="00821579">
        <w:rPr>
          <w:i/>
          <w:iCs/>
          <w:color w:val="222222"/>
        </w:rPr>
        <w:t>Thérapie</w:t>
      </w:r>
      <w:proofErr w:type="spellEnd"/>
      <w:r w:rsidRPr="00821579">
        <w:rPr>
          <w:i/>
          <w:iCs/>
          <w:color w:val="222222"/>
        </w:rPr>
        <w:t xml:space="preserve"> </w:t>
      </w:r>
      <w:proofErr w:type="spellStart"/>
      <w:r w:rsidRPr="00821579">
        <w:rPr>
          <w:i/>
          <w:iCs/>
          <w:color w:val="222222"/>
        </w:rPr>
        <w:t>Respiratoire</w:t>
      </w:r>
      <w:proofErr w:type="spellEnd"/>
      <w:r w:rsidRPr="00821579">
        <w:rPr>
          <w:i/>
          <w:iCs/>
          <w:color w:val="222222"/>
        </w:rPr>
        <w:t>: RCTR</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57</w:t>
      </w:r>
      <w:r w:rsidRPr="00821579">
        <w:rPr>
          <w:color w:val="222222"/>
          <w:shd w:val="clear" w:color="auto" w:fill="FFFFFF"/>
        </w:rPr>
        <w:t>, p.14.</w:t>
      </w:r>
    </w:p>
    <w:p w14:paraId="26C6DAEA"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Heredia-Rizo, A.M., Martinez-Calderon, J., Piña-Pozo, F., González-García, P. and García-Muñoz, C., 2024. Effectiveness of mind–body exercises in chronic respiratory diseases: an overview of systematic reviews with meta-analyses.</w:t>
      </w:r>
      <w:r w:rsidRPr="00821579">
        <w:rPr>
          <w:rStyle w:val="apple-converted-space"/>
          <w:color w:val="222222"/>
          <w:shd w:val="clear" w:color="auto" w:fill="FFFFFF"/>
        </w:rPr>
        <w:t> </w:t>
      </w:r>
      <w:r w:rsidRPr="00821579">
        <w:rPr>
          <w:i/>
          <w:iCs/>
          <w:color w:val="222222"/>
        </w:rPr>
        <w:t>Disability and Rehabilitation</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46</w:t>
      </w:r>
      <w:r w:rsidRPr="00821579">
        <w:rPr>
          <w:color w:val="222222"/>
          <w:shd w:val="clear" w:color="auto" w:fill="FFFFFF"/>
        </w:rPr>
        <w:t>(12), pp.2496-2511.</w:t>
      </w:r>
    </w:p>
    <w:p w14:paraId="35C90C97"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Hu, W., Fang, L., Zhang, H., Ni, R. and Pan, G., 2022. Global disease burden of COPD from 1990 to 2019 and prediction of future disease burden trend in China.</w:t>
      </w:r>
      <w:r w:rsidRPr="00821579">
        <w:rPr>
          <w:rStyle w:val="apple-converted-space"/>
          <w:color w:val="222222"/>
          <w:shd w:val="clear" w:color="auto" w:fill="FFFFFF"/>
        </w:rPr>
        <w:t> </w:t>
      </w:r>
      <w:r w:rsidRPr="00821579">
        <w:rPr>
          <w:i/>
          <w:iCs/>
          <w:color w:val="222222"/>
        </w:rPr>
        <w:t>Public Health</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208</w:t>
      </w:r>
      <w:r w:rsidRPr="00821579">
        <w:rPr>
          <w:color w:val="222222"/>
          <w:shd w:val="clear" w:color="auto" w:fill="FFFFFF"/>
        </w:rPr>
        <w:t>, pp.89-97.</w:t>
      </w:r>
    </w:p>
    <w:p w14:paraId="7CF4BE90"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 xml:space="preserve">Jansen, E.M., van de Hei, S.J., </w:t>
      </w:r>
      <w:proofErr w:type="spellStart"/>
      <w:r w:rsidRPr="00821579">
        <w:rPr>
          <w:color w:val="222222"/>
          <w:shd w:val="clear" w:color="auto" w:fill="FFFFFF"/>
        </w:rPr>
        <w:t>Dierick</w:t>
      </w:r>
      <w:proofErr w:type="spellEnd"/>
      <w:r w:rsidRPr="00821579">
        <w:rPr>
          <w:color w:val="222222"/>
          <w:shd w:val="clear" w:color="auto" w:fill="FFFFFF"/>
        </w:rPr>
        <w:t xml:space="preserve">, B.J., </w:t>
      </w:r>
      <w:proofErr w:type="spellStart"/>
      <w:r w:rsidRPr="00821579">
        <w:rPr>
          <w:color w:val="222222"/>
          <w:shd w:val="clear" w:color="auto" w:fill="FFFFFF"/>
        </w:rPr>
        <w:t>Kerstjens</w:t>
      </w:r>
      <w:proofErr w:type="spellEnd"/>
      <w:r w:rsidRPr="00821579">
        <w:rPr>
          <w:color w:val="222222"/>
          <w:shd w:val="clear" w:color="auto" w:fill="FFFFFF"/>
        </w:rPr>
        <w:t xml:space="preserve">, H.A., </w:t>
      </w:r>
      <w:proofErr w:type="spellStart"/>
      <w:r w:rsidRPr="00821579">
        <w:rPr>
          <w:color w:val="222222"/>
          <w:shd w:val="clear" w:color="auto" w:fill="FFFFFF"/>
        </w:rPr>
        <w:t>Kocks</w:t>
      </w:r>
      <w:proofErr w:type="spellEnd"/>
      <w:r w:rsidRPr="00821579">
        <w:rPr>
          <w:color w:val="222222"/>
          <w:shd w:val="clear" w:color="auto" w:fill="FFFFFF"/>
        </w:rPr>
        <w:t>, J.W. and van Boven, J.F., 2021. Global burden of medication non-adherence in chronic obstructive pulmonary disease (COPD) and asthma: a narrative review of the clinical and economic case for smart inhalers.</w:t>
      </w:r>
      <w:r w:rsidRPr="00821579">
        <w:rPr>
          <w:rStyle w:val="apple-converted-space"/>
          <w:color w:val="222222"/>
          <w:shd w:val="clear" w:color="auto" w:fill="FFFFFF"/>
        </w:rPr>
        <w:t> </w:t>
      </w:r>
      <w:r w:rsidRPr="00821579">
        <w:rPr>
          <w:i/>
          <w:iCs/>
          <w:color w:val="222222"/>
        </w:rPr>
        <w:t>Journal of thoracic disease</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13</w:t>
      </w:r>
      <w:r w:rsidRPr="00821579">
        <w:rPr>
          <w:color w:val="222222"/>
          <w:shd w:val="clear" w:color="auto" w:fill="FFFFFF"/>
        </w:rPr>
        <w:t>(6), p.3846.</w:t>
      </w:r>
    </w:p>
    <w:p w14:paraId="543FA5FA"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Jarhyan</w:t>
      </w:r>
      <w:proofErr w:type="spellEnd"/>
      <w:r w:rsidRPr="00821579">
        <w:rPr>
          <w:color w:val="222222"/>
          <w:shd w:val="clear" w:color="auto" w:fill="FFFFFF"/>
        </w:rPr>
        <w:t xml:space="preserve">, P., Hutchinson, A., </w:t>
      </w:r>
      <w:proofErr w:type="spellStart"/>
      <w:r w:rsidRPr="00821579">
        <w:rPr>
          <w:color w:val="222222"/>
          <w:shd w:val="clear" w:color="auto" w:fill="FFFFFF"/>
        </w:rPr>
        <w:t>Khatkar</w:t>
      </w:r>
      <w:proofErr w:type="spellEnd"/>
      <w:r w:rsidRPr="00821579">
        <w:rPr>
          <w:color w:val="222222"/>
          <w:shd w:val="clear" w:color="auto" w:fill="FFFFFF"/>
        </w:rPr>
        <w:t xml:space="preserve">, R., </w:t>
      </w:r>
      <w:proofErr w:type="spellStart"/>
      <w:r w:rsidRPr="00821579">
        <w:rPr>
          <w:color w:val="222222"/>
          <w:shd w:val="clear" w:color="auto" w:fill="FFFFFF"/>
        </w:rPr>
        <w:t>Kondal</w:t>
      </w:r>
      <w:proofErr w:type="spellEnd"/>
      <w:r w:rsidRPr="00821579">
        <w:rPr>
          <w:color w:val="222222"/>
          <w:shd w:val="clear" w:color="auto" w:fill="FFFFFF"/>
        </w:rPr>
        <w:t>, D., Botti, M., Prabhakaran, D. and Mohan, S., 2021. Diagnostic accuracy of a two-stage sequential screening strategy implemented by community health workers (CHWs) to identify individuals with COPD in rural India.</w:t>
      </w:r>
      <w:r w:rsidRPr="00821579">
        <w:rPr>
          <w:rStyle w:val="apple-converted-space"/>
          <w:color w:val="222222"/>
          <w:shd w:val="clear" w:color="auto" w:fill="FFFFFF"/>
        </w:rPr>
        <w:t> </w:t>
      </w:r>
      <w:r w:rsidRPr="00821579">
        <w:rPr>
          <w:i/>
          <w:iCs/>
          <w:color w:val="222222"/>
        </w:rPr>
        <w:t>International Journal of Chronic Obstructive Pulmonary Disease</w:t>
      </w:r>
      <w:r w:rsidRPr="00821579">
        <w:rPr>
          <w:color w:val="222222"/>
          <w:shd w:val="clear" w:color="auto" w:fill="FFFFFF"/>
        </w:rPr>
        <w:t>, pp.1183-1192.</w:t>
      </w:r>
    </w:p>
    <w:p w14:paraId="28CF57D7"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Kelly, N., Winning, L., Irwin, C., Lundy, F.T., Linden, D., McGarvey, L., Linden, G.J. and El Karim, I.A., 2021. Periodontal status and chronic obstructive pulmonary disease (COPD) exacerbations: a systematic review.</w:t>
      </w:r>
      <w:r w:rsidRPr="00821579">
        <w:rPr>
          <w:rStyle w:val="apple-converted-space"/>
          <w:color w:val="222222"/>
          <w:shd w:val="clear" w:color="auto" w:fill="FFFFFF"/>
        </w:rPr>
        <w:t> </w:t>
      </w:r>
      <w:r w:rsidRPr="00821579">
        <w:rPr>
          <w:i/>
          <w:iCs/>
          <w:color w:val="222222"/>
        </w:rPr>
        <w:t>BMC Oral Health</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21</w:t>
      </w:r>
      <w:r w:rsidRPr="00821579">
        <w:rPr>
          <w:color w:val="222222"/>
          <w:shd w:val="clear" w:color="auto" w:fill="FFFFFF"/>
        </w:rPr>
        <w:t>, pp.1-11.</w:t>
      </w:r>
    </w:p>
    <w:p w14:paraId="35699BC9"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lastRenderedPageBreak/>
        <w:t>Kharbanda, S. and Anand, R., 2021. Health-related quality of life in patients with chronic obstructive pulmonary disease: A hospital-based study.</w:t>
      </w:r>
      <w:r w:rsidRPr="00821579">
        <w:rPr>
          <w:rStyle w:val="apple-converted-space"/>
          <w:color w:val="222222"/>
          <w:shd w:val="clear" w:color="auto" w:fill="FFFFFF"/>
        </w:rPr>
        <w:t> </w:t>
      </w:r>
      <w:r w:rsidRPr="00821579">
        <w:rPr>
          <w:i/>
          <w:iCs/>
          <w:color w:val="222222"/>
        </w:rPr>
        <w:t>Indian journal of medical research</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153</w:t>
      </w:r>
      <w:r w:rsidRPr="00821579">
        <w:rPr>
          <w:color w:val="222222"/>
          <w:shd w:val="clear" w:color="auto" w:fill="FFFFFF"/>
        </w:rPr>
        <w:t>(4), pp.459-464.</w:t>
      </w:r>
    </w:p>
    <w:p w14:paraId="2F8A4F34"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 xml:space="preserve">Lee, H. and Sin, D.D., 2022. </w:t>
      </w:r>
      <w:proofErr w:type="spellStart"/>
      <w:r w:rsidRPr="00821579">
        <w:rPr>
          <w:color w:val="222222"/>
          <w:shd w:val="clear" w:color="auto" w:fill="FFFFFF"/>
        </w:rPr>
        <w:t>GETting</w:t>
      </w:r>
      <w:proofErr w:type="spellEnd"/>
      <w:r w:rsidRPr="00821579">
        <w:rPr>
          <w:color w:val="222222"/>
          <w:shd w:val="clear" w:color="auto" w:fill="FFFFFF"/>
        </w:rPr>
        <w:t xml:space="preserve"> to know the many causes and faces of COPD.</w:t>
      </w:r>
      <w:r w:rsidRPr="00821579">
        <w:rPr>
          <w:rStyle w:val="apple-converted-space"/>
          <w:color w:val="222222"/>
          <w:shd w:val="clear" w:color="auto" w:fill="FFFFFF"/>
        </w:rPr>
        <w:t> </w:t>
      </w:r>
      <w:r w:rsidRPr="00821579">
        <w:rPr>
          <w:i/>
          <w:iCs/>
          <w:color w:val="222222"/>
        </w:rPr>
        <w:t>The Lancet Respiratory Medicine</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10</w:t>
      </w:r>
      <w:r w:rsidRPr="00821579">
        <w:rPr>
          <w:color w:val="222222"/>
          <w:shd w:val="clear" w:color="auto" w:fill="FFFFFF"/>
        </w:rPr>
        <w:t>(5), pp.426-428.</w:t>
      </w:r>
    </w:p>
    <w:p w14:paraId="680D47EB"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Li, H., Liang, H., Wei, L., Shi, D., Su, X., Li, F., Zhang, J. and Wang, Z., 2022. Health inequality in the global burden of chronic obstructive pulmonary disease: findings from the Global Burden of Disease Study 2019.</w:t>
      </w:r>
      <w:r w:rsidRPr="00821579">
        <w:rPr>
          <w:rStyle w:val="apple-converted-space"/>
          <w:color w:val="222222"/>
          <w:shd w:val="clear" w:color="auto" w:fill="FFFFFF"/>
        </w:rPr>
        <w:t> </w:t>
      </w:r>
      <w:r w:rsidRPr="00821579">
        <w:rPr>
          <w:i/>
          <w:iCs/>
          <w:color w:val="222222"/>
        </w:rPr>
        <w:t>International Journal of Chronic Obstructive Pulmonary Disease</w:t>
      </w:r>
      <w:r w:rsidRPr="00821579">
        <w:rPr>
          <w:color w:val="222222"/>
          <w:shd w:val="clear" w:color="auto" w:fill="FFFFFF"/>
        </w:rPr>
        <w:t>, pp.1695-1702.</w:t>
      </w:r>
    </w:p>
    <w:p w14:paraId="608CEDE4"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Li, H.Y., Gao, T.Y., Fang, W., Xian‐Yu, C.Y., Deng, N.J., Zhang, C. and Niu, Y.M., 2023. Global, regional and national burden of chronic obstructive pulmonary disease over a 30‐year period: estimates from the 1990 to 2019 global burden of disease study.</w:t>
      </w:r>
      <w:r w:rsidRPr="00821579">
        <w:rPr>
          <w:rStyle w:val="apple-converted-space"/>
          <w:color w:val="222222"/>
          <w:shd w:val="clear" w:color="auto" w:fill="FFFFFF"/>
        </w:rPr>
        <w:t> </w:t>
      </w:r>
      <w:r w:rsidRPr="00821579">
        <w:rPr>
          <w:i/>
          <w:iCs/>
          <w:color w:val="222222"/>
        </w:rPr>
        <w:t>Respirology</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28</w:t>
      </w:r>
      <w:r w:rsidRPr="00821579">
        <w:rPr>
          <w:color w:val="222222"/>
          <w:shd w:val="clear" w:color="auto" w:fill="FFFFFF"/>
        </w:rPr>
        <w:t>(1), pp.29-36.</w:t>
      </w:r>
    </w:p>
    <w:p w14:paraId="198F36C5"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Li, J., Liu, W., Ding, X., Wang, W. and Li, K., 2021. Breathing exercises in people with COPD: A realist review.</w:t>
      </w:r>
      <w:r w:rsidRPr="00821579">
        <w:rPr>
          <w:rStyle w:val="apple-converted-space"/>
          <w:color w:val="222222"/>
          <w:shd w:val="clear" w:color="auto" w:fill="FFFFFF"/>
        </w:rPr>
        <w:t> </w:t>
      </w:r>
      <w:r w:rsidRPr="00821579">
        <w:rPr>
          <w:i/>
          <w:iCs/>
          <w:color w:val="222222"/>
        </w:rPr>
        <w:t>Journal of Advanced Nursing</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77</w:t>
      </w:r>
      <w:r w:rsidRPr="00821579">
        <w:rPr>
          <w:color w:val="222222"/>
          <w:shd w:val="clear" w:color="auto" w:fill="FFFFFF"/>
        </w:rPr>
        <w:t>(4), pp.1698-1715.</w:t>
      </w:r>
    </w:p>
    <w:p w14:paraId="2634EF78"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Megaritis</w:t>
      </w:r>
      <w:proofErr w:type="spellEnd"/>
      <w:r w:rsidRPr="00821579">
        <w:rPr>
          <w:color w:val="222222"/>
          <w:shd w:val="clear" w:color="auto" w:fill="FFFFFF"/>
        </w:rPr>
        <w:t xml:space="preserve">, D., Hume, E., </w:t>
      </w:r>
      <w:proofErr w:type="spellStart"/>
      <w:r w:rsidRPr="00821579">
        <w:rPr>
          <w:color w:val="222222"/>
          <w:shd w:val="clear" w:color="auto" w:fill="FFFFFF"/>
        </w:rPr>
        <w:t>Chynkiamis</w:t>
      </w:r>
      <w:proofErr w:type="spellEnd"/>
      <w:r w:rsidRPr="00821579">
        <w:rPr>
          <w:color w:val="222222"/>
          <w:shd w:val="clear" w:color="auto" w:fill="FFFFFF"/>
        </w:rPr>
        <w:t xml:space="preserve">, N., Buckley, C., Polhemus, A.M., </w:t>
      </w:r>
      <w:proofErr w:type="spellStart"/>
      <w:r w:rsidRPr="00821579">
        <w:rPr>
          <w:color w:val="222222"/>
          <w:shd w:val="clear" w:color="auto" w:fill="FFFFFF"/>
        </w:rPr>
        <w:t>Watz</w:t>
      </w:r>
      <w:proofErr w:type="spellEnd"/>
      <w:r w:rsidRPr="00821579">
        <w:rPr>
          <w:color w:val="222222"/>
          <w:shd w:val="clear" w:color="auto" w:fill="FFFFFF"/>
        </w:rPr>
        <w:t xml:space="preserve">, H., </w:t>
      </w:r>
      <w:proofErr w:type="spellStart"/>
      <w:r w:rsidRPr="00821579">
        <w:rPr>
          <w:color w:val="222222"/>
          <w:shd w:val="clear" w:color="auto" w:fill="FFFFFF"/>
        </w:rPr>
        <w:t>Troosters</w:t>
      </w:r>
      <w:proofErr w:type="spellEnd"/>
      <w:r w:rsidRPr="00821579">
        <w:rPr>
          <w:color w:val="222222"/>
          <w:shd w:val="clear" w:color="auto" w:fill="FFFFFF"/>
        </w:rPr>
        <w:t xml:space="preserve">, T. and </w:t>
      </w:r>
      <w:proofErr w:type="spellStart"/>
      <w:r w:rsidRPr="00821579">
        <w:rPr>
          <w:color w:val="222222"/>
          <w:shd w:val="clear" w:color="auto" w:fill="FFFFFF"/>
        </w:rPr>
        <w:t>Vogiatzis</w:t>
      </w:r>
      <w:proofErr w:type="spellEnd"/>
      <w:r w:rsidRPr="00821579">
        <w:rPr>
          <w:color w:val="222222"/>
          <w:shd w:val="clear" w:color="auto" w:fill="FFFFFF"/>
        </w:rPr>
        <w:t>, I., 2023. Effects of pharmacological and non-pharmacological interventions on physical activity outcomes in COPD: a systematic review and meta-analysis.</w:t>
      </w:r>
      <w:r w:rsidRPr="00821579">
        <w:rPr>
          <w:rStyle w:val="apple-converted-space"/>
          <w:color w:val="222222"/>
          <w:shd w:val="clear" w:color="auto" w:fill="FFFFFF"/>
        </w:rPr>
        <w:t> </w:t>
      </w:r>
      <w:r w:rsidRPr="00821579">
        <w:rPr>
          <w:i/>
          <w:iCs/>
          <w:color w:val="222222"/>
        </w:rPr>
        <w:t>ERJ Open Research</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9</w:t>
      </w:r>
      <w:r w:rsidRPr="00821579">
        <w:rPr>
          <w:color w:val="222222"/>
          <w:shd w:val="clear" w:color="auto" w:fill="FFFFFF"/>
        </w:rPr>
        <w:t>(5).</w:t>
      </w:r>
    </w:p>
    <w:p w14:paraId="57D3A882"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Moitra</w:t>
      </w:r>
      <w:proofErr w:type="spellEnd"/>
      <w:r w:rsidRPr="00821579">
        <w:rPr>
          <w:color w:val="222222"/>
          <w:shd w:val="clear" w:color="auto" w:fill="FFFFFF"/>
        </w:rPr>
        <w:t xml:space="preserve">, S., </w:t>
      </w:r>
      <w:proofErr w:type="spellStart"/>
      <w:r w:rsidRPr="00821579">
        <w:rPr>
          <w:color w:val="222222"/>
          <w:shd w:val="clear" w:color="auto" w:fill="FFFFFF"/>
        </w:rPr>
        <w:t>Foraster</w:t>
      </w:r>
      <w:proofErr w:type="spellEnd"/>
      <w:r w:rsidRPr="00821579">
        <w:rPr>
          <w:color w:val="222222"/>
          <w:shd w:val="clear" w:color="auto" w:fill="FFFFFF"/>
        </w:rPr>
        <w:t xml:space="preserve">, M., </w:t>
      </w:r>
      <w:proofErr w:type="spellStart"/>
      <w:r w:rsidRPr="00821579">
        <w:rPr>
          <w:color w:val="222222"/>
          <w:shd w:val="clear" w:color="auto" w:fill="FFFFFF"/>
        </w:rPr>
        <w:t>Arbillaga-Etxarri</w:t>
      </w:r>
      <w:proofErr w:type="spellEnd"/>
      <w:r w:rsidRPr="00821579">
        <w:rPr>
          <w:color w:val="222222"/>
          <w:shd w:val="clear" w:color="auto" w:fill="FFFFFF"/>
        </w:rPr>
        <w:t xml:space="preserve">, A., Marín, A., </w:t>
      </w:r>
      <w:proofErr w:type="spellStart"/>
      <w:r w:rsidRPr="00821579">
        <w:rPr>
          <w:color w:val="222222"/>
          <w:shd w:val="clear" w:color="auto" w:fill="FFFFFF"/>
        </w:rPr>
        <w:t>Barberan</w:t>
      </w:r>
      <w:proofErr w:type="spellEnd"/>
      <w:r w:rsidRPr="00821579">
        <w:rPr>
          <w:color w:val="222222"/>
          <w:shd w:val="clear" w:color="auto" w:fill="FFFFFF"/>
        </w:rPr>
        <w:t xml:space="preserve">-Garcia, A., Rodríguez-Chiaradia, D.A., </w:t>
      </w:r>
      <w:proofErr w:type="spellStart"/>
      <w:r w:rsidRPr="00821579">
        <w:rPr>
          <w:color w:val="222222"/>
          <w:shd w:val="clear" w:color="auto" w:fill="FFFFFF"/>
        </w:rPr>
        <w:t>Balcells</w:t>
      </w:r>
      <w:proofErr w:type="spellEnd"/>
      <w:r w:rsidRPr="00821579">
        <w:rPr>
          <w:color w:val="222222"/>
          <w:shd w:val="clear" w:color="auto" w:fill="FFFFFF"/>
        </w:rPr>
        <w:t xml:space="preserve">, E., </w:t>
      </w:r>
      <w:proofErr w:type="spellStart"/>
      <w:r w:rsidRPr="00821579">
        <w:rPr>
          <w:color w:val="222222"/>
          <w:shd w:val="clear" w:color="auto" w:fill="FFFFFF"/>
        </w:rPr>
        <w:t>Koreny</w:t>
      </w:r>
      <w:proofErr w:type="spellEnd"/>
      <w:r w:rsidRPr="00821579">
        <w:rPr>
          <w:color w:val="222222"/>
          <w:shd w:val="clear" w:color="auto" w:fill="FFFFFF"/>
        </w:rPr>
        <w:t xml:space="preserve">, M., </w:t>
      </w:r>
      <w:proofErr w:type="spellStart"/>
      <w:r w:rsidRPr="00821579">
        <w:rPr>
          <w:color w:val="222222"/>
          <w:shd w:val="clear" w:color="auto" w:fill="FFFFFF"/>
        </w:rPr>
        <w:t>Torán</w:t>
      </w:r>
      <w:proofErr w:type="spellEnd"/>
      <w:r w:rsidRPr="00821579">
        <w:rPr>
          <w:color w:val="222222"/>
          <w:shd w:val="clear" w:color="auto" w:fill="FFFFFF"/>
        </w:rPr>
        <w:t>-Monserrat, P., Vall-Casas, P. and Rodríguez-Roisin, R., 2022. Roles of the physical environment in health-related quality of life in patients with chronic obstructive pulmonary disease.</w:t>
      </w:r>
      <w:r w:rsidRPr="00821579">
        <w:rPr>
          <w:rStyle w:val="apple-converted-space"/>
          <w:color w:val="222222"/>
          <w:shd w:val="clear" w:color="auto" w:fill="FFFFFF"/>
        </w:rPr>
        <w:t> </w:t>
      </w:r>
      <w:r w:rsidRPr="00821579">
        <w:rPr>
          <w:i/>
          <w:iCs/>
          <w:color w:val="222222"/>
        </w:rPr>
        <w:t>Environmental Research</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203</w:t>
      </w:r>
      <w:r w:rsidRPr="00821579">
        <w:rPr>
          <w:color w:val="222222"/>
          <w:shd w:val="clear" w:color="auto" w:fill="FFFFFF"/>
        </w:rPr>
        <w:t>, p.111828.</w:t>
      </w:r>
    </w:p>
    <w:p w14:paraId="6DF45BDD"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 xml:space="preserve">Okolo, C.T., Kamath, S., Dell, N. and </w:t>
      </w:r>
      <w:proofErr w:type="spellStart"/>
      <w:r w:rsidRPr="00821579">
        <w:rPr>
          <w:color w:val="222222"/>
          <w:shd w:val="clear" w:color="auto" w:fill="FFFFFF"/>
        </w:rPr>
        <w:t>Vashistha</w:t>
      </w:r>
      <w:proofErr w:type="spellEnd"/>
      <w:r w:rsidRPr="00821579">
        <w:rPr>
          <w:color w:val="222222"/>
          <w:shd w:val="clear" w:color="auto" w:fill="FFFFFF"/>
        </w:rPr>
        <w:t>, A., 2021, May. “It cannot do all of my work”: community health worker perceptions of AI-enabled mobile health applications in rural India. In</w:t>
      </w:r>
      <w:r w:rsidRPr="00821579">
        <w:rPr>
          <w:rStyle w:val="apple-converted-space"/>
          <w:color w:val="222222"/>
          <w:shd w:val="clear" w:color="auto" w:fill="FFFFFF"/>
        </w:rPr>
        <w:t> </w:t>
      </w:r>
      <w:r w:rsidRPr="00821579">
        <w:rPr>
          <w:i/>
          <w:iCs/>
          <w:color w:val="222222"/>
        </w:rPr>
        <w:t>Proceedings of the 2021 CHI Conference on Human Factors in Computing Systems</w:t>
      </w:r>
      <w:r w:rsidRPr="00821579">
        <w:rPr>
          <w:rStyle w:val="apple-converted-space"/>
          <w:color w:val="222222"/>
          <w:shd w:val="clear" w:color="auto" w:fill="FFFFFF"/>
        </w:rPr>
        <w:t> </w:t>
      </w:r>
      <w:r w:rsidRPr="00821579">
        <w:rPr>
          <w:color w:val="222222"/>
          <w:shd w:val="clear" w:color="auto" w:fill="FFFFFF"/>
        </w:rPr>
        <w:t>(pp. 1-20).</w:t>
      </w:r>
    </w:p>
    <w:p w14:paraId="527528EB"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Pahwa</w:t>
      </w:r>
      <w:proofErr w:type="spellEnd"/>
      <w:r w:rsidRPr="00821579">
        <w:rPr>
          <w:color w:val="222222"/>
          <w:shd w:val="clear" w:color="auto" w:fill="FFFFFF"/>
        </w:rPr>
        <w:t xml:space="preserve">, V., Pimple, S.A., Bhattacharjee, A., </w:t>
      </w:r>
      <w:proofErr w:type="spellStart"/>
      <w:r w:rsidRPr="00821579">
        <w:rPr>
          <w:color w:val="222222"/>
          <w:shd w:val="clear" w:color="auto" w:fill="FFFFFF"/>
        </w:rPr>
        <w:t>Kuberkar</w:t>
      </w:r>
      <w:proofErr w:type="spellEnd"/>
      <w:r w:rsidRPr="00821579">
        <w:rPr>
          <w:color w:val="222222"/>
          <w:shd w:val="clear" w:color="auto" w:fill="FFFFFF"/>
        </w:rPr>
        <w:t>, D., Mishra, G.A. and Chaturvedi, P., 2023. Behavioural interventions for tobacco cessation in India: A systematic review and meta-analysis.</w:t>
      </w:r>
      <w:r w:rsidRPr="00821579">
        <w:rPr>
          <w:rStyle w:val="apple-converted-space"/>
          <w:color w:val="222222"/>
          <w:shd w:val="clear" w:color="auto" w:fill="FFFFFF"/>
        </w:rPr>
        <w:t> </w:t>
      </w:r>
      <w:r w:rsidRPr="00821579">
        <w:rPr>
          <w:i/>
          <w:iCs/>
          <w:color w:val="222222"/>
        </w:rPr>
        <w:t>Journal of Family Medicine and Primary Care</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12</w:t>
      </w:r>
      <w:r w:rsidRPr="00821579">
        <w:rPr>
          <w:color w:val="222222"/>
          <w:shd w:val="clear" w:color="auto" w:fill="FFFFFF"/>
        </w:rPr>
        <w:t>(11), pp.2542-2551.</w:t>
      </w:r>
    </w:p>
    <w:p w14:paraId="73AF8DF8"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Pyszora</w:t>
      </w:r>
      <w:proofErr w:type="spellEnd"/>
      <w:r w:rsidRPr="00821579">
        <w:rPr>
          <w:color w:val="222222"/>
          <w:shd w:val="clear" w:color="auto" w:fill="FFFFFF"/>
        </w:rPr>
        <w:t xml:space="preserve">, A. and </w:t>
      </w:r>
      <w:proofErr w:type="spellStart"/>
      <w:r w:rsidRPr="00821579">
        <w:rPr>
          <w:color w:val="222222"/>
          <w:shd w:val="clear" w:color="auto" w:fill="FFFFFF"/>
        </w:rPr>
        <w:t>Lewko</w:t>
      </w:r>
      <w:proofErr w:type="spellEnd"/>
      <w:r w:rsidRPr="00821579">
        <w:rPr>
          <w:color w:val="222222"/>
          <w:shd w:val="clear" w:color="auto" w:fill="FFFFFF"/>
        </w:rPr>
        <w:t>, A., 2022. Non-pharmacological management in palliative care for patients with advanced COPD.</w:t>
      </w:r>
      <w:r w:rsidRPr="00821579">
        <w:rPr>
          <w:rStyle w:val="apple-converted-space"/>
          <w:color w:val="222222"/>
          <w:shd w:val="clear" w:color="auto" w:fill="FFFFFF"/>
        </w:rPr>
        <w:t> </w:t>
      </w:r>
      <w:r w:rsidRPr="00821579">
        <w:rPr>
          <w:i/>
          <w:iCs/>
          <w:color w:val="222222"/>
        </w:rPr>
        <w:t>Frontiers in Cardiovascular Medicine</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9</w:t>
      </w:r>
      <w:r w:rsidRPr="00821579">
        <w:rPr>
          <w:color w:val="222222"/>
          <w:shd w:val="clear" w:color="auto" w:fill="FFFFFF"/>
        </w:rPr>
        <w:t>, p.907664.</w:t>
      </w:r>
    </w:p>
    <w:p w14:paraId="30E651B0" w14:textId="77777777" w:rsidR="00621D4B" w:rsidRPr="00821579" w:rsidRDefault="00621D4B" w:rsidP="00821579">
      <w:pPr>
        <w:spacing w:line="360" w:lineRule="auto"/>
        <w:jc w:val="both"/>
        <w:rPr>
          <w:color w:val="222222"/>
          <w:shd w:val="clear" w:color="auto" w:fill="FFFFFF"/>
        </w:rPr>
      </w:pPr>
      <w:proofErr w:type="spellStart"/>
      <w:r w:rsidRPr="00821579">
        <w:rPr>
          <w:color w:val="222222"/>
          <w:shd w:val="clear" w:color="auto" w:fill="FFFFFF"/>
        </w:rPr>
        <w:t>Safiri</w:t>
      </w:r>
      <w:proofErr w:type="spellEnd"/>
      <w:r w:rsidRPr="00821579">
        <w:rPr>
          <w:color w:val="222222"/>
          <w:shd w:val="clear" w:color="auto" w:fill="FFFFFF"/>
        </w:rPr>
        <w:t>, S., Carson-</w:t>
      </w:r>
      <w:proofErr w:type="spellStart"/>
      <w:r w:rsidRPr="00821579">
        <w:rPr>
          <w:color w:val="222222"/>
          <w:shd w:val="clear" w:color="auto" w:fill="FFFFFF"/>
        </w:rPr>
        <w:t>Chahhoud</w:t>
      </w:r>
      <w:proofErr w:type="spellEnd"/>
      <w:r w:rsidRPr="00821579">
        <w:rPr>
          <w:color w:val="222222"/>
          <w:shd w:val="clear" w:color="auto" w:fill="FFFFFF"/>
        </w:rPr>
        <w:t xml:space="preserve">, K., Noori, M., </w:t>
      </w:r>
      <w:proofErr w:type="spellStart"/>
      <w:r w:rsidRPr="00821579">
        <w:rPr>
          <w:color w:val="222222"/>
          <w:shd w:val="clear" w:color="auto" w:fill="FFFFFF"/>
        </w:rPr>
        <w:t>Nejadghaderi</w:t>
      </w:r>
      <w:proofErr w:type="spellEnd"/>
      <w:r w:rsidRPr="00821579">
        <w:rPr>
          <w:color w:val="222222"/>
          <w:shd w:val="clear" w:color="auto" w:fill="FFFFFF"/>
        </w:rPr>
        <w:t xml:space="preserve">, S.A., </w:t>
      </w:r>
      <w:proofErr w:type="spellStart"/>
      <w:r w:rsidRPr="00821579">
        <w:rPr>
          <w:color w:val="222222"/>
          <w:shd w:val="clear" w:color="auto" w:fill="FFFFFF"/>
        </w:rPr>
        <w:t>Sullman</w:t>
      </w:r>
      <w:proofErr w:type="spellEnd"/>
      <w:r w:rsidRPr="00821579">
        <w:rPr>
          <w:color w:val="222222"/>
          <w:shd w:val="clear" w:color="auto" w:fill="FFFFFF"/>
        </w:rPr>
        <w:t xml:space="preserve">, M.J., </w:t>
      </w:r>
      <w:proofErr w:type="spellStart"/>
      <w:r w:rsidRPr="00821579">
        <w:rPr>
          <w:color w:val="222222"/>
          <w:shd w:val="clear" w:color="auto" w:fill="FFFFFF"/>
        </w:rPr>
        <w:t>Heris</w:t>
      </w:r>
      <w:proofErr w:type="spellEnd"/>
      <w:r w:rsidRPr="00821579">
        <w:rPr>
          <w:color w:val="222222"/>
          <w:shd w:val="clear" w:color="auto" w:fill="FFFFFF"/>
        </w:rPr>
        <w:t xml:space="preserve">, J.A., </w:t>
      </w:r>
      <w:proofErr w:type="spellStart"/>
      <w:r w:rsidRPr="00821579">
        <w:rPr>
          <w:color w:val="222222"/>
          <w:shd w:val="clear" w:color="auto" w:fill="FFFFFF"/>
        </w:rPr>
        <w:t>Ansarin</w:t>
      </w:r>
      <w:proofErr w:type="spellEnd"/>
      <w:r w:rsidRPr="00821579">
        <w:rPr>
          <w:color w:val="222222"/>
          <w:shd w:val="clear" w:color="auto" w:fill="FFFFFF"/>
        </w:rPr>
        <w:t xml:space="preserve">, K., </w:t>
      </w:r>
      <w:proofErr w:type="spellStart"/>
      <w:r w:rsidRPr="00821579">
        <w:rPr>
          <w:color w:val="222222"/>
          <w:shd w:val="clear" w:color="auto" w:fill="FFFFFF"/>
        </w:rPr>
        <w:t>Mansournia</w:t>
      </w:r>
      <w:proofErr w:type="spellEnd"/>
      <w:r w:rsidRPr="00821579">
        <w:rPr>
          <w:color w:val="222222"/>
          <w:shd w:val="clear" w:color="auto" w:fill="FFFFFF"/>
        </w:rPr>
        <w:t xml:space="preserve">, M.A., Collins, G.S., </w:t>
      </w:r>
      <w:proofErr w:type="spellStart"/>
      <w:r w:rsidRPr="00821579">
        <w:rPr>
          <w:color w:val="222222"/>
          <w:shd w:val="clear" w:color="auto" w:fill="FFFFFF"/>
        </w:rPr>
        <w:t>Kolahi</w:t>
      </w:r>
      <w:proofErr w:type="spellEnd"/>
      <w:r w:rsidRPr="00821579">
        <w:rPr>
          <w:color w:val="222222"/>
          <w:shd w:val="clear" w:color="auto" w:fill="FFFFFF"/>
        </w:rPr>
        <w:t xml:space="preserve">, A.A. and Kaufman, J.S., 2022. Burden </w:t>
      </w:r>
      <w:r w:rsidRPr="00821579">
        <w:rPr>
          <w:color w:val="222222"/>
          <w:shd w:val="clear" w:color="auto" w:fill="FFFFFF"/>
        </w:rPr>
        <w:lastRenderedPageBreak/>
        <w:t>of chronic obstructive pulmonary disease and its attributable risk factors in 204 countries and territories, 1990-2019: results from the Global Burden of Disease Study 2019.</w:t>
      </w:r>
      <w:r w:rsidRPr="00821579">
        <w:rPr>
          <w:rStyle w:val="apple-converted-space"/>
          <w:color w:val="222222"/>
          <w:shd w:val="clear" w:color="auto" w:fill="FFFFFF"/>
        </w:rPr>
        <w:t> </w:t>
      </w:r>
      <w:proofErr w:type="spellStart"/>
      <w:r w:rsidRPr="00821579">
        <w:rPr>
          <w:i/>
          <w:iCs/>
          <w:color w:val="222222"/>
        </w:rPr>
        <w:t>Bmj</w:t>
      </w:r>
      <w:proofErr w:type="spellEnd"/>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378</w:t>
      </w:r>
      <w:r w:rsidRPr="00821579">
        <w:rPr>
          <w:color w:val="222222"/>
          <w:shd w:val="clear" w:color="auto" w:fill="FFFFFF"/>
        </w:rPr>
        <w:t>.</w:t>
      </w:r>
    </w:p>
    <w:p w14:paraId="0ED8AAAD"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Sarwar, M.R., McDonald, V.M., Abramson, M.J., Paul, E. and George, J., 2021. Treatable traits in an English cohort: prevalence and predictors of future decline in lung function and quality of life in COPD.</w:t>
      </w:r>
      <w:r w:rsidRPr="00821579">
        <w:rPr>
          <w:rStyle w:val="apple-converted-space"/>
          <w:color w:val="222222"/>
          <w:shd w:val="clear" w:color="auto" w:fill="FFFFFF"/>
        </w:rPr>
        <w:t> </w:t>
      </w:r>
      <w:r w:rsidRPr="00821579">
        <w:rPr>
          <w:i/>
          <w:iCs/>
          <w:color w:val="222222"/>
        </w:rPr>
        <w:t>ERJ open research</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7</w:t>
      </w:r>
      <w:r w:rsidRPr="00821579">
        <w:rPr>
          <w:color w:val="222222"/>
          <w:shd w:val="clear" w:color="auto" w:fill="FFFFFF"/>
        </w:rPr>
        <w:t>(2).</w:t>
      </w:r>
    </w:p>
    <w:p w14:paraId="29186B3E"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 xml:space="preserve">Sawant, P.D. and </w:t>
      </w:r>
      <w:proofErr w:type="spellStart"/>
      <w:r w:rsidRPr="00821579">
        <w:rPr>
          <w:color w:val="222222"/>
          <w:shd w:val="clear" w:color="auto" w:fill="FFFFFF"/>
        </w:rPr>
        <w:t>Tavhare</w:t>
      </w:r>
      <w:proofErr w:type="spellEnd"/>
      <w:r w:rsidRPr="00821579">
        <w:rPr>
          <w:color w:val="222222"/>
          <w:shd w:val="clear" w:color="auto" w:fill="FFFFFF"/>
        </w:rPr>
        <w:t>, S.D., 2023. A review on the use and scope of finger millet (Ragi) in prevention and management of non-communicable diseases.</w:t>
      </w:r>
      <w:r w:rsidRPr="00821579">
        <w:rPr>
          <w:rStyle w:val="apple-converted-space"/>
          <w:color w:val="222222"/>
          <w:shd w:val="clear" w:color="auto" w:fill="FFFFFF"/>
        </w:rPr>
        <w:t> </w:t>
      </w:r>
      <w:r w:rsidRPr="00821579">
        <w:rPr>
          <w:i/>
          <w:iCs/>
          <w:color w:val="222222"/>
        </w:rPr>
        <w:t>Journal of Drug Research in Ayurvedic Sciences</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8</w:t>
      </w:r>
      <w:r w:rsidRPr="00821579">
        <w:rPr>
          <w:color w:val="222222"/>
          <w:shd w:val="clear" w:color="auto" w:fill="FFFFFF"/>
        </w:rPr>
        <w:t>(</w:t>
      </w:r>
      <w:proofErr w:type="spellStart"/>
      <w:r w:rsidRPr="00821579">
        <w:rPr>
          <w:color w:val="222222"/>
          <w:shd w:val="clear" w:color="auto" w:fill="FFFFFF"/>
        </w:rPr>
        <w:t>Suppl</w:t>
      </w:r>
      <w:proofErr w:type="spellEnd"/>
      <w:r w:rsidRPr="00821579">
        <w:rPr>
          <w:color w:val="222222"/>
          <w:shd w:val="clear" w:color="auto" w:fill="FFFFFF"/>
        </w:rPr>
        <w:t xml:space="preserve"> 1), pp.S55-S63.</w:t>
      </w:r>
    </w:p>
    <w:p w14:paraId="28D6EC70"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Vázquez-</w:t>
      </w:r>
      <w:proofErr w:type="spellStart"/>
      <w:r w:rsidRPr="00821579">
        <w:rPr>
          <w:color w:val="222222"/>
          <w:shd w:val="clear" w:color="auto" w:fill="FFFFFF"/>
        </w:rPr>
        <w:t>Gandullo</w:t>
      </w:r>
      <w:proofErr w:type="spellEnd"/>
      <w:r w:rsidRPr="00821579">
        <w:rPr>
          <w:color w:val="222222"/>
          <w:shd w:val="clear" w:color="auto" w:fill="FFFFFF"/>
        </w:rPr>
        <w:t xml:space="preserve">, E., Hidalgo-Molina, A., Montoro-Ballesteros, F., Morales-González, M., Muñoz-Ramírez, I. and </w:t>
      </w:r>
      <w:proofErr w:type="spellStart"/>
      <w:r w:rsidRPr="00821579">
        <w:rPr>
          <w:color w:val="222222"/>
          <w:shd w:val="clear" w:color="auto" w:fill="FFFFFF"/>
        </w:rPr>
        <w:t>Arnedillo</w:t>
      </w:r>
      <w:proofErr w:type="spellEnd"/>
      <w:r w:rsidRPr="00821579">
        <w:rPr>
          <w:color w:val="222222"/>
          <w:shd w:val="clear" w:color="auto" w:fill="FFFFFF"/>
        </w:rPr>
        <w:t>-Muñoz, A., 2022. Inspiratory muscle training in patients with chronic obstructive pulmonary disease (COPD) as part of a respiratory rehabilitation program implementation of mechanical devices: a systematic review.</w:t>
      </w:r>
      <w:r w:rsidRPr="00821579">
        <w:rPr>
          <w:rStyle w:val="apple-converted-space"/>
          <w:color w:val="222222"/>
          <w:shd w:val="clear" w:color="auto" w:fill="FFFFFF"/>
        </w:rPr>
        <w:t> </w:t>
      </w:r>
      <w:r w:rsidRPr="00821579">
        <w:rPr>
          <w:i/>
          <w:iCs/>
          <w:color w:val="222222"/>
        </w:rPr>
        <w:t>International Journal of Environmental Research and Public Health</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19</w:t>
      </w:r>
      <w:r w:rsidRPr="00821579">
        <w:rPr>
          <w:color w:val="222222"/>
          <w:shd w:val="clear" w:color="auto" w:fill="FFFFFF"/>
        </w:rPr>
        <w:t>(9), p.5564.</w:t>
      </w:r>
    </w:p>
    <w:p w14:paraId="58394008"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 xml:space="preserve">Verma, A., </w:t>
      </w:r>
      <w:proofErr w:type="spellStart"/>
      <w:r w:rsidRPr="00821579">
        <w:rPr>
          <w:color w:val="222222"/>
          <w:shd w:val="clear" w:color="auto" w:fill="FFFFFF"/>
        </w:rPr>
        <w:t>Gudi</w:t>
      </w:r>
      <w:proofErr w:type="spellEnd"/>
      <w:r w:rsidRPr="00821579">
        <w:rPr>
          <w:color w:val="222222"/>
          <w:shd w:val="clear" w:color="auto" w:fill="FFFFFF"/>
        </w:rPr>
        <w:t xml:space="preserve">, N., Yadav, U.N., Roy, M.P., Mahmood, A., </w:t>
      </w:r>
      <w:proofErr w:type="spellStart"/>
      <w:r w:rsidRPr="00821579">
        <w:rPr>
          <w:color w:val="222222"/>
          <w:shd w:val="clear" w:color="auto" w:fill="FFFFFF"/>
        </w:rPr>
        <w:t>Nagaraja</w:t>
      </w:r>
      <w:proofErr w:type="spellEnd"/>
      <w:r w:rsidRPr="00821579">
        <w:rPr>
          <w:color w:val="222222"/>
          <w:shd w:val="clear" w:color="auto" w:fill="FFFFFF"/>
        </w:rPr>
        <w:t>, R. and Nayak, P., 2021. Prevalence of COPD among population above 30 years in India: A systematic review and meta-analysis.</w:t>
      </w:r>
      <w:r w:rsidRPr="00821579">
        <w:rPr>
          <w:rStyle w:val="apple-converted-space"/>
          <w:color w:val="222222"/>
          <w:shd w:val="clear" w:color="auto" w:fill="FFFFFF"/>
        </w:rPr>
        <w:t> </w:t>
      </w:r>
      <w:r w:rsidRPr="00821579">
        <w:rPr>
          <w:i/>
          <w:iCs/>
          <w:color w:val="222222"/>
        </w:rPr>
        <w:t>Journal of global health</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11</w:t>
      </w:r>
      <w:r w:rsidRPr="00821579">
        <w:rPr>
          <w:color w:val="222222"/>
          <w:shd w:val="clear" w:color="auto" w:fill="FFFFFF"/>
        </w:rPr>
        <w:t>.</w:t>
      </w:r>
    </w:p>
    <w:p w14:paraId="275A475A"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Xiong, T., Bai, X., Wei, X., Wang, L., Li, F., Shi, H. and Shi, Y., 2023. Exercise rehabilitation and chronic respiratory diseases: Effects, mechanisms, and therapeutic benefits.</w:t>
      </w:r>
      <w:r w:rsidRPr="00821579">
        <w:rPr>
          <w:rStyle w:val="apple-converted-space"/>
          <w:color w:val="222222"/>
          <w:shd w:val="clear" w:color="auto" w:fill="FFFFFF"/>
        </w:rPr>
        <w:t> </w:t>
      </w:r>
      <w:r w:rsidRPr="00821579">
        <w:rPr>
          <w:i/>
          <w:iCs/>
          <w:color w:val="222222"/>
        </w:rPr>
        <w:t>International Journal of Chronic Obstructive Pulmonary Disease</w:t>
      </w:r>
      <w:r w:rsidRPr="00821579">
        <w:rPr>
          <w:color w:val="222222"/>
          <w:shd w:val="clear" w:color="auto" w:fill="FFFFFF"/>
        </w:rPr>
        <w:t>, pp.1251-1266.</w:t>
      </w:r>
    </w:p>
    <w:p w14:paraId="4D70165F"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Yang, L., Zhao, K., Gao, Z., Fu, F., Wang, H., Wang, C., Dai, J., Liu, Y., Qin, Y., Dai, M. and Cao, X., 2023. The influence of breathing exercises on regional ventilation in healthy and patients with chronic obstructive pulmonary disease.</w:t>
      </w:r>
      <w:r w:rsidRPr="00821579">
        <w:rPr>
          <w:rStyle w:val="apple-converted-space"/>
          <w:color w:val="222222"/>
          <w:shd w:val="clear" w:color="auto" w:fill="FFFFFF"/>
        </w:rPr>
        <w:t> </w:t>
      </w:r>
      <w:r w:rsidRPr="00821579">
        <w:rPr>
          <w:i/>
          <w:iCs/>
          <w:color w:val="222222"/>
        </w:rPr>
        <w:t>COPD: Journal of Chronic Obstructive Pulmonary Disease</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20</w:t>
      </w:r>
      <w:r w:rsidRPr="00821579">
        <w:rPr>
          <w:color w:val="222222"/>
          <w:shd w:val="clear" w:color="auto" w:fill="FFFFFF"/>
        </w:rPr>
        <w:t>(1), pp.248-255.</w:t>
      </w:r>
    </w:p>
    <w:p w14:paraId="601709B6"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Yang, X., Zhang, T., Zhang, Y., Chen, H. and Sang, S., 2021. Global burden of COPD attributable to ambient PM2. 5 in 204 countries and territories, 1990 to 2019: A systematic analysis for the Global Burden of Disease Study 2019.</w:t>
      </w:r>
      <w:r w:rsidRPr="00821579">
        <w:rPr>
          <w:rStyle w:val="apple-converted-space"/>
          <w:color w:val="222222"/>
          <w:shd w:val="clear" w:color="auto" w:fill="FFFFFF"/>
        </w:rPr>
        <w:t> </w:t>
      </w:r>
      <w:r w:rsidRPr="00821579">
        <w:rPr>
          <w:i/>
          <w:iCs/>
          <w:color w:val="222222"/>
        </w:rPr>
        <w:t>Science of the Total Environment</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796</w:t>
      </w:r>
      <w:r w:rsidRPr="00821579">
        <w:rPr>
          <w:color w:val="222222"/>
          <w:shd w:val="clear" w:color="auto" w:fill="FFFFFF"/>
        </w:rPr>
        <w:t>, p.148819.</w:t>
      </w:r>
    </w:p>
    <w:p w14:paraId="6EDC64BB"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 xml:space="preserve">Younes, A., </w:t>
      </w:r>
      <w:proofErr w:type="spellStart"/>
      <w:r w:rsidRPr="00821579">
        <w:rPr>
          <w:color w:val="222222"/>
          <w:shd w:val="clear" w:color="auto" w:fill="FFFFFF"/>
        </w:rPr>
        <w:t>Mandigout</w:t>
      </w:r>
      <w:proofErr w:type="spellEnd"/>
      <w:r w:rsidRPr="00821579">
        <w:rPr>
          <w:color w:val="222222"/>
          <w:shd w:val="clear" w:color="auto" w:fill="FFFFFF"/>
        </w:rPr>
        <w:t xml:space="preserve">, S., Robin, L. and Borel, B., 2024. What kind of non-pharmacological strategy for reducing sedentary </w:t>
      </w:r>
      <w:proofErr w:type="spellStart"/>
      <w:r w:rsidRPr="00821579">
        <w:rPr>
          <w:color w:val="222222"/>
          <w:shd w:val="clear" w:color="auto" w:fill="FFFFFF"/>
        </w:rPr>
        <w:t>behavior</w:t>
      </w:r>
      <w:proofErr w:type="spellEnd"/>
      <w:r w:rsidRPr="00821579">
        <w:rPr>
          <w:color w:val="222222"/>
          <w:shd w:val="clear" w:color="auto" w:fill="FFFFFF"/>
        </w:rPr>
        <w:t xml:space="preserve"> in COPD? Data from a scoping review.</w:t>
      </w:r>
      <w:r w:rsidRPr="00821579">
        <w:rPr>
          <w:rStyle w:val="apple-converted-space"/>
          <w:color w:val="222222"/>
          <w:shd w:val="clear" w:color="auto" w:fill="FFFFFF"/>
        </w:rPr>
        <w:t> </w:t>
      </w:r>
      <w:r w:rsidRPr="00821579">
        <w:rPr>
          <w:i/>
          <w:iCs/>
          <w:color w:val="222222"/>
        </w:rPr>
        <w:t>Respiratory Medicine</w:t>
      </w:r>
      <w:r w:rsidRPr="00821579">
        <w:rPr>
          <w:color w:val="222222"/>
          <w:shd w:val="clear" w:color="auto" w:fill="FFFFFF"/>
        </w:rPr>
        <w:t>, p.107662.</w:t>
      </w:r>
    </w:p>
    <w:p w14:paraId="18113D11"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t>Yun, R., Bai, Y., Lu, Y., Wu, X. and Lee, S.D., 2021. How Breathing Exercises Influence on Respiratory Muscles and Quality of Life among Patients with COPD? A Systematic Review and Meta‐Analysis.</w:t>
      </w:r>
      <w:r w:rsidRPr="00821579">
        <w:rPr>
          <w:rStyle w:val="apple-converted-space"/>
          <w:color w:val="222222"/>
          <w:shd w:val="clear" w:color="auto" w:fill="FFFFFF"/>
        </w:rPr>
        <w:t> </w:t>
      </w:r>
      <w:r w:rsidRPr="00821579">
        <w:rPr>
          <w:i/>
          <w:iCs/>
          <w:color w:val="222222"/>
        </w:rPr>
        <w:t>Canadian Respiratory Journal</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2021</w:t>
      </w:r>
      <w:r w:rsidRPr="00821579">
        <w:rPr>
          <w:color w:val="222222"/>
          <w:shd w:val="clear" w:color="auto" w:fill="FFFFFF"/>
        </w:rPr>
        <w:t>(1), p.1904231.</w:t>
      </w:r>
    </w:p>
    <w:p w14:paraId="686074A3" w14:textId="77777777" w:rsidR="00621D4B" w:rsidRPr="00821579" w:rsidRDefault="00621D4B" w:rsidP="00821579">
      <w:pPr>
        <w:spacing w:line="360" w:lineRule="auto"/>
        <w:jc w:val="both"/>
        <w:rPr>
          <w:color w:val="222222"/>
          <w:shd w:val="clear" w:color="auto" w:fill="FFFFFF"/>
        </w:rPr>
      </w:pPr>
      <w:r w:rsidRPr="00821579">
        <w:rPr>
          <w:color w:val="222222"/>
          <w:shd w:val="clear" w:color="auto" w:fill="FFFFFF"/>
        </w:rPr>
        <w:lastRenderedPageBreak/>
        <w:t>Yun, R., Bai, Y., Lu, Y., Wu, X. and Lee, S.D., 2021. How Breathing Exercises Influence on Respiratory Muscles and Quality of Life among Patients with COPD? A Systematic Review and Meta‐Analysis.</w:t>
      </w:r>
      <w:r w:rsidRPr="00821579">
        <w:rPr>
          <w:rStyle w:val="apple-converted-space"/>
          <w:color w:val="222222"/>
          <w:shd w:val="clear" w:color="auto" w:fill="FFFFFF"/>
        </w:rPr>
        <w:t> </w:t>
      </w:r>
      <w:r w:rsidRPr="00821579">
        <w:rPr>
          <w:i/>
          <w:iCs/>
          <w:color w:val="222222"/>
        </w:rPr>
        <w:t>Canadian Respiratory Journal</w:t>
      </w:r>
      <w:r w:rsidRPr="00821579">
        <w:rPr>
          <w:color w:val="222222"/>
          <w:shd w:val="clear" w:color="auto" w:fill="FFFFFF"/>
        </w:rPr>
        <w:t>,</w:t>
      </w:r>
      <w:r w:rsidRPr="00821579">
        <w:rPr>
          <w:rStyle w:val="apple-converted-space"/>
          <w:color w:val="222222"/>
          <w:shd w:val="clear" w:color="auto" w:fill="FFFFFF"/>
        </w:rPr>
        <w:t> </w:t>
      </w:r>
      <w:r w:rsidRPr="00821579">
        <w:rPr>
          <w:i/>
          <w:iCs/>
          <w:color w:val="222222"/>
        </w:rPr>
        <w:t>2021</w:t>
      </w:r>
      <w:r w:rsidRPr="00821579">
        <w:rPr>
          <w:color w:val="222222"/>
          <w:shd w:val="clear" w:color="auto" w:fill="FFFFFF"/>
        </w:rPr>
        <w:t>(1), p.1904231.</w:t>
      </w:r>
    </w:p>
    <w:p w14:paraId="146D23F6" w14:textId="77777777" w:rsidR="00621D4B" w:rsidRPr="001C2372" w:rsidRDefault="00621D4B" w:rsidP="00821579">
      <w:pPr>
        <w:spacing w:before="100" w:beforeAutospacing="1" w:after="100" w:afterAutospacing="1" w:line="360" w:lineRule="auto"/>
        <w:jc w:val="both"/>
        <w:outlineLvl w:val="2"/>
        <w:rPr>
          <w:b/>
          <w:bCs/>
          <w:color w:val="000000"/>
        </w:rPr>
      </w:pPr>
    </w:p>
    <w:p w14:paraId="5ABC6327" w14:textId="77777777" w:rsidR="001C2372" w:rsidRPr="00821579" w:rsidRDefault="001C2372" w:rsidP="00821579">
      <w:pPr>
        <w:spacing w:line="360" w:lineRule="auto"/>
        <w:jc w:val="both"/>
      </w:pPr>
    </w:p>
    <w:sectPr w:rsidR="001C2372" w:rsidRPr="00821579" w:rsidSect="00821579">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67F0"/>
    <w:multiLevelType w:val="multilevel"/>
    <w:tmpl w:val="5898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C3162"/>
    <w:multiLevelType w:val="hybridMultilevel"/>
    <w:tmpl w:val="1506D5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3835E7"/>
    <w:multiLevelType w:val="hybridMultilevel"/>
    <w:tmpl w:val="91D410E4"/>
    <w:lvl w:ilvl="0" w:tplc="D0468CD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E4D03"/>
    <w:multiLevelType w:val="multilevel"/>
    <w:tmpl w:val="5840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37C86"/>
    <w:multiLevelType w:val="multilevel"/>
    <w:tmpl w:val="FFB2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F36C1"/>
    <w:multiLevelType w:val="multilevel"/>
    <w:tmpl w:val="7ADCA9E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1E17E09"/>
    <w:multiLevelType w:val="multilevel"/>
    <w:tmpl w:val="D556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627E6"/>
    <w:multiLevelType w:val="multilevel"/>
    <w:tmpl w:val="B7F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65D6C"/>
    <w:multiLevelType w:val="multilevel"/>
    <w:tmpl w:val="8E5E1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F5A7A"/>
    <w:multiLevelType w:val="multilevel"/>
    <w:tmpl w:val="8E40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40E5E"/>
    <w:multiLevelType w:val="multilevel"/>
    <w:tmpl w:val="BCC0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B0157"/>
    <w:multiLevelType w:val="hybridMultilevel"/>
    <w:tmpl w:val="0BE4A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041FE3"/>
    <w:multiLevelType w:val="multilevel"/>
    <w:tmpl w:val="0B18D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D7212C"/>
    <w:multiLevelType w:val="hybridMultilevel"/>
    <w:tmpl w:val="BE56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523CB9"/>
    <w:multiLevelType w:val="hybridMultilevel"/>
    <w:tmpl w:val="37B8F1EE"/>
    <w:lvl w:ilvl="0" w:tplc="4A76ECAC">
      <w:start w:val="7"/>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9752134">
    <w:abstractNumId w:val="9"/>
  </w:num>
  <w:num w:numId="2" w16cid:durableId="1476727647">
    <w:abstractNumId w:val="10"/>
  </w:num>
  <w:num w:numId="3" w16cid:durableId="278413948">
    <w:abstractNumId w:val="12"/>
  </w:num>
  <w:num w:numId="4" w16cid:durableId="1560939392">
    <w:abstractNumId w:val="8"/>
  </w:num>
  <w:num w:numId="5" w16cid:durableId="851719897">
    <w:abstractNumId w:val="6"/>
  </w:num>
  <w:num w:numId="6" w16cid:durableId="1274558770">
    <w:abstractNumId w:val="7"/>
  </w:num>
  <w:num w:numId="7" w16cid:durableId="70737891">
    <w:abstractNumId w:val="0"/>
  </w:num>
  <w:num w:numId="8" w16cid:durableId="1100176891">
    <w:abstractNumId w:val="4"/>
  </w:num>
  <w:num w:numId="9" w16cid:durableId="446198758">
    <w:abstractNumId w:val="3"/>
  </w:num>
  <w:num w:numId="10" w16cid:durableId="1093164697">
    <w:abstractNumId w:val="5"/>
  </w:num>
  <w:num w:numId="11" w16cid:durableId="766343432">
    <w:abstractNumId w:val="1"/>
  </w:num>
  <w:num w:numId="12" w16cid:durableId="490947390">
    <w:abstractNumId w:val="11"/>
  </w:num>
  <w:num w:numId="13" w16cid:durableId="192696264">
    <w:abstractNumId w:val="2"/>
  </w:num>
  <w:num w:numId="14" w16cid:durableId="1765951765">
    <w:abstractNumId w:val="13"/>
  </w:num>
  <w:num w:numId="15" w16cid:durableId="5142248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72"/>
    <w:rsid w:val="001205BC"/>
    <w:rsid w:val="00157B7B"/>
    <w:rsid w:val="001C2372"/>
    <w:rsid w:val="0036703F"/>
    <w:rsid w:val="005C2560"/>
    <w:rsid w:val="00621D4B"/>
    <w:rsid w:val="00821579"/>
    <w:rsid w:val="00843D1D"/>
    <w:rsid w:val="008446A7"/>
    <w:rsid w:val="009D1A59"/>
    <w:rsid w:val="00B55F8D"/>
    <w:rsid w:val="00BD63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60F4"/>
  <w15:chartTrackingRefBased/>
  <w15:docId w15:val="{7BD690F9-63AB-154B-84AA-6911169D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5BC"/>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C237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1C237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1C237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1C237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C2372"/>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C237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C237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C237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C237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2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C2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C2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372"/>
    <w:rPr>
      <w:rFonts w:eastAsiaTheme="majorEastAsia" w:cstheme="majorBidi"/>
      <w:color w:val="272727" w:themeColor="text1" w:themeTint="D8"/>
    </w:rPr>
  </w:style>
  <w:style w:type="paragraph" w:styleId="Title">
    <w:name w:val="Title"/>
    <w:basedOn w:val="Normal"/>
    <w:next w:val="Normal"/>
    <w:link w:val="TitleChar"/>
    <w:uiPriority w:val="10"/>
    <w:qFormat/>
    <w:rsid w:val="001C237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C2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37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C2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37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C2372"/>
    <w:rPr>
      <w:i/>
      <w:iCs/>
      <w:color w:val="404040" w:themeColor="text1" w:themeTint="BF"/>
    </w:rPr>
  </w:style>
  <w:style w:type="paragraph" w:styleId="ListParagraph">
    <w:name w:val="List Paragraph"/>
    <w:basedOn w:val="Normal"/>
    <w:uiPriority w:val="34"/>
    <w:qFormat/>
    <w:rsid w:val="001C237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1C2372"/>
    <w:rPr>
      <w:i/>
      <w:iCs/>
      <w:color w:val="0F4761" w:themeColor="accent1" w:themeShade="BF"/>
    </w:rPr>
  </w:style>
  <w:style w:type="paragraph" w:styleId="IntenseQuote">
    <w:name w:val="Intense Quote"/>
    <w:basedOn w:val="Normal"/>
    <w:next w:val="Normal"/>
    <w:link w:val="IntenseQuoteChar"/>
    <w:uiPriority w:val="30"/>
    <w:qFormat/>
    <w:rsid w:val="001C237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C2372"/>
    <w:rPr>
      <w:i/>
      <w:iCs/>
      <w:color w:val="0F4761" w:themeColor="accent1" w:themeShade="BF"/>
    </w:rPr>
  </w:style>
  <w:style w:type="character" w:styleId="IntenseReference">
    <w:name w:val="Intense Reference"/>
    <w:basedOn w:val="DefaultParagraphFont"/>
    <w:uiPriority w:val="32"/>
    <w:qFormat/>
    <w:rsid w:val="001C2372"/>
    <w:rPr>
      <w:b/>
      <w:bCs/>
      <w:smallCaps/>
      <w:color w:val="0F4761" w:themeColor="accent1" w:themeShade="BF"/>
      <w:spacing w:val="5"/>
    </w:rPr>
  </w:style>
  <w:style w:type="character" w:styleId="Strong">
    <w:name w:val="Strong"/>
    <w:basedOn w:val="DefaultParagraphFont"/>
    <w:uiPriority w:val="22"/>
    <w:qFormat/>
    <w:rsid w:val="001C2372"/>
    <w:rPr>
      <w:b/>
      <w:bCs/>
    </w:rPr>
  </w:style>
  <w:style w:type="character" w:customStyle="1" w:styleId="apple-converted-space">
    <w:name w:val="apple-converted-space"/>
    <w:basedOn w:val="DefaultParagraphFont"/>
    <w:rsid w:val="001C2372"/>
  </w:style>
  <w:style w:type="character" w:styleId="Emphasis">
    <w:name w:val="Emphasis"/>
    <w:basedOn w:val="DefaultParagraphFont"/>
    <w:uiPriority w:val="20"/>
    <w:qFormat/>
    <w:rsid w:val="001C2372"/>
    <w:rPr>
      <w:i/>
      <w:iCs/>
    </w:rPr>
  </w:style>
  <w:style w:type="paragraph" w:styleId="Caption">
    <w:name w:val="caption"/>
    <w:basedOn w:val="Normal"/>
    <w:next w:val="Normal"/>
    <w:uiPriority w:val="35"/>
    <w:unhideWhenUsed/>
    <w:qFormat/>
    <w:rsid w:val="0036703F"/>
    <w:pPr>
      <w:spacing w:after="200"/>
    </w:pPr>
    <w:rPr>
      <w:rFonts w:asciiTheme="minorHAnsi" w:eastAsiaTheme="minorHAnsi" w:hAnsiTheme="minorHAnsi" w:cstheme="minorBidi"/>
      <w:i/>
      <w:iCs/>
      <w:color w:val="0E2841" w:themeColor="text2"/>
      <w:kern w:val="2"/>
      <w:sz w:val="18"/>
      <w:szCs w:val="18"/>
      <w:lang w:eastAsia="en-US"/>
      <w14:ligatures w14:val="standardContextual"/>
    </w:rPr>
  </w:style>
  <w:style w:type="paragraph" w:styleId="NormalWeb">
    <w:name w:val="Normal (Web)"/>
    <w:basedOn w:val="Normal"/>
    <w:uiPriority w:val="99"/>
    <w:semiHidden/>
    <w:unhideWhenUsed/>
    <w:rsid w:val="001205BC"/>
    <w:pPr>
      <w:spacing w:before="100" w:beforeAutospacing="1" w:after="100" w:afterAutospacing="1"/>
    </w:pPr>
  </w:style>
  <w:style w:type="paragraph" w:styleId="TOCHeading">
    <w:name w:val="TOC Heading"/>
    <w:basedOn w:val="Heading1"/>
    <w:next w:val="Normal"/>
    <w:uiPriority w:val="39"/>
    <w:unhideWhenUsed/>
    <w:qFormat/>
    <w:rsid w:val="008446A7"/>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8446A7"/>
    <w:pPr>
      <w:spacing w:before="120"/>
    </w:pPr>
    <w:rPr>
      <w:rFonts w:asciiTheme="minorHAnsi" w:hAnsiTheme="minorHAnsi"/>
      <w:b/>
      <w:bCs/>
      <w:i/>
      <w:iCs/>
    </w:rPr>
  </w:style>
  <w:style w:type="paragraph" w:styleId="TOC2">
    <w:name w:val="toc 2"/>
    <w:basedOn w:val="Normal"/>
    <w:next w:val="Normal"/>
    <w:autoRedefine/>
    <w:uiPriority w:val="39"/>
    <w:unhideWhenUsed/>
    <w:rsid w:val="008446A7"/>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8446A7"/>
    <w:pPr>
      <w:ind w:left="480"/>
    </w:pPr>
    <w:rPr>
      <w:rFonts w:asciiTheme="minorHAnsi" w:hAnsiTheme="minorHAnsi"/>
      <w:sz w:val="20"/>
      <w:szCs w:val="20"/>
    </w:rPr>
  </w:style>
  <w:style w:type="character" w:styleId="Hyperlink">
    <w:name w:val="Hyperlink"/>
    <w:basedOn w:val="DefaultParagraphFont"/>
    <w:uiPriority w:val="99"/>
    <w:unhideWhenUsed/>
    <w:rsid w:val="008446A7"/>
    <w:rPr>
      <w:color w:val="467886" w:themeColor="hyperlink"/>
      <w:u w:val="single"/>
    </w:rPr>
  </w:style>
  <w:style w:type="paragraph" w:styleId="TOC4">
    <w:name w:val="toc 4"/>
    <w:basedOn w:val="Normal"/>
    <w:next w:val="Normal"/>
    <w:autoRedefine/>
    <w:uiPriority w:val="39"/>
    <w:semiHidden/>
    <w:unhideWhenUsed/>
    <w:rsid w:val="008446A7"/>
    <w:pPr>
      <w:ind w:left="720"/>
    </w:pPr>
    <w:rPr>
      <w:rFonts w:asciiTheme="minorHAnsi" w:hAnsiTheme="minorHAnsi"/>
      <w:sz w:val="20"/>
      <w:szCs w:val="20"/>
    </w:rPr>
  </w:style>
  <w:style w:type="paragraph" w:styleId="TOC5">
    <w:name w:val="toc 5"/>
    <w:basedOn w:val="Normal"/>
    <w:next w:val="Normal"/>
    <w:autoRedefine/>
    <w:uiPriority w:val="39"/>
    <w:semiHidden/>
    <w:unhideWhenUsed/>
    <w:rsid w:val="008446A7"/>
    <w:pPr>
      <w:ind w:left="960"/>
    </w:pPr>
    <w:rPr>
      <w:rFonts w:asciiTheme="minorHAnsi" w:hAnsiTheme="minorHAnsi"/>
      <w:sz w:val="20"/>
      <w:szCs w:val="20"/>
    </w:rPr>
  </w:style>
  <w:style w:type="paragraph" w:styleId="TOC6">
    <w:name w:val="toc 6"/>
    <w:basedOn w:val="Normal"/>
    <w:next w:val="Normal"/>
    <w:autoRedefine/>
    <w:uiPriority w:val="39"/>
    <w:semiHidden/>
    <w:unhideWhenUsed/>
    <w:rsid w:val="008446A7"/>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446A7"/>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446A7"/>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446A7"/>
    <w:pPr>
      <w:ind w:left="1920"/>
    </w:pPr>
    <w:rPr>
      <w:rFonts w:asciiTheme="minorHAnsi" w:hAnsiTheme="minorHAnsi"/>
      <w:sz w:val="20"/>
      <w:szCs w:val="20"/>
    </w:rPr>
  </w:style>
  <w:style w:type="paragraph" w:styleId="TableofFigures">
    <w:name w:val="table of figures"/>
    <w:basedOn w:val="Normal"/>
    <w:next w:val="Normal"/>
    <w:uiPriority w:val="99"/>
    <w:unhideWhenUsed/>
    <w:rsid w:val="0084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30666">
      <w:bodyDiv w:val="1"/>
      <w:marLeft w:val="0"/>
      <w:marRight w:val="0"/>
      <w:marTop w:val="0"/>
      <w:marBottom w:val="0"/>
      <w:divBdr>
        <w:top w:val="none" w:sz="0" w:space="0" w:color="auto"/>
        <w:left w:val="none" w:sz="0" w:space="0" w:color="auto"/>
        <w:bottom w:val="none" w:sz="0" w:space="0" w:color="auto"/>
        <w:right w:val="none" w:sz="0" w:space="0" w:color="auto"/>
      </w:divBdr>
    </w:div>
    <w:div w:id="171186536">
      <w:bodyDiv w:val="1"/>
      <w:marLeft w:val="0"/>
      <w:marRight w:val="0"/>
      <w:marTop w:val="0"/>
      <w:marBottom w:val="0"/>
      <w:divBdr>
        <w:top w:val="none" w:sz="0" w:space="0" w:color="auto"/>
        <w:left w:val="none" w:sz="0" w:space="0" w:color="auto"/>
        <w:bottom w:val="none" w:sz="0" w:space="0" w:color="auto"/>
        <w:right w:val="none" w:sz="0" w:space="0" w:color="auto"/>
      </w:divBdr>
    </w:div>
    <w:div w:id="594094956">
      <w:bodyDiv w:val="1"/>
      <w:marLeft w:val="0"/>
      <w:marRight w:val="0"/>
      <w:marTop w:val="0"/>
      <w:marBottom w:val="0"/>
      <w:divBdr>
        <w:top w:val="none" w:sz="0" w:space="0" w:color="auto"/>
        <w:left w:val="none" w:sz="0" w:space="0" w:color="auto"/>
        <w:bottom w:val="none" w:sz="0" w:space="0" w:color="auto"/>
        <w:right w:val="none" w:sz="0" w:space="0" w:color="auto"/>
      </w:divBdr>
    </w:div>
    <w:div w:id="8640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53826-4213-2C49-9972-AAD2E5FA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5437</Words>
  <Characters>30996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Jangid</dc:creator>
  <cp:keywords/>
  <dc:description/>
  <cp:lastModifiedBy>Tanusha Jangid</cp:lastModifiedBy>
  <cp:revision>2</cp:revision>
  <dcterms:created xsi:type="dcterms:W3CDTF">2025-01-27T12:50:00Z</dcterms:created>
  <dcterms:modified xsi:type="dcterms:W3CDTF">2025-01-27T12:50:00Z</dcterms:modified>
</cp:coreProperties>
</file>