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5594" w14:textId="5B7E9A80" w:rsidR="00A45D2B" w:rsidRPr="00235A60" w:rsidRDefault="00F46576" w:rsidP="002E4686">
      <w:pPr>
        <w:jc w:val="center"/>
        <w:rPr>
          <w:b/>
          <w:bCs/>
          <w:lang w:val="en-IN"/>
        </w:rPr>
      </w:pPr>
      <w:r w:rsidRPr="00235A60">
        <w:rPr>
          <w:b/>
          <w:bCs/>
          <w:lang w:val="en-IN"/>
        </w:rPr>
        <w:t xml:space="preserve">A Study </w:t>
      </w:r>
      <w:r w:rsidR="005F4C15" w:rsidRPr="00235A60">
        <w:rPr>
          <w:b/>
          <w:bCs/>
          <w:lang w:val="en-IN"/>
        </w:rPr>
        <w:t>on</w:t>
      </w:r>
      <w:r w:rsidRPr="00235A60">
        <w:rPr>
          <w:b/>
          <w:bCs/>
          <w:lang w:val="en-IN"/>
        </w:rPr>
        <w:t xml:space="preserve"> Impact </w:t>
      </w:r>
      <w:r w:rsidR="005F4C15" w:rsidRPr="00235A60">
        <w:rPr>
          <w:b/>
          <w:bCs/>
          <w:lang w:val="en-IN"/>
        </w:rPr>
        <w:t>of</w:t>
      </w:r>
      <w:r w:rsidRPr="00235A60">
        <w:rPr>
          <w:b/>
          <w:bCs/>
          <w:lang w:val="en-IN"/>
        </w:rPr>
        <w:t xml:space="preserve"> Politics Among Street Vendors</w:t>
      </w:r>
    </w:p>
    <w:p w14:paraId="578242A8" w14:textId="758118B9" w:rsidR="009B25D7" w:rsidRPr="00F61285" w:rsidRDefault="003C47E3" w:rsidP="002E4686">
      <w:pPr>
        <w:ind w:left="4320"/>
        <w:rPr>
          <w:i/>
          <w:iCs/>
          <w:lang w:val="en-IN"/>
        </w:rPr>
      </w:pPr>
      <w:r w:rsidRPr="00F61285">
        <w:rPr>
          <w:i/>
          <w:iCs/>
          <w:lang w:val="en-IN"/>
        </w:rPr>
        <w:t>Mr.</w:t>
      </w:r>
      <w:r w:rsidR="00CE12A9" w:rsidRPr="00F61285">
        <w:rPr>
          <w:b/>
          <w:bCs/>
          <w:i/>
          <w:iCs/>
          <w:lang w:val="en-IN"/>
        </w:rPr>
        <w:t xml:space="preserve"> </w:t>
      </w:r>
      <w:r w:rsidR="00CE12A9" w:rsidRPr="00F61285">
        <w:rPr>
          <w:i/>
          <w:iCs/>
          <w:lang w:val="en-IN"/>
        </w:rPr>
        <w:t>Sudharsan</w:t>
      </w:r>
    </w:p>
    <w:p w14:paraId="7C5DA74E" w14:textId="096F64BC" w:rsidR="003C47E3" w:rsidRPr="00F61285" w:rsidRDefault="003C47E3" w:rsidP="002E4686">
      <w:pPr>
        <w:ind w:left="4320"/>
        <w:rPr>
          <w:i/>
          <w:iCs/>
          <w:lang w:val="en-IN"/>
        </w:rPr>
      </w:pPr>
      <w:r w:rsidRPr="00F61285">
        <w:rPr>
          <w:i/>
          <w:iCs/>
          <w:lang w:val="en-IN"/>
        </w:rPr>
        <w:t xml:space="preserve">  PG Student</w:t>
      </w:r>
    </w:p>
    <w:p w14:paraId="15DB056E" w14:textId="57A02C9F" w:rsidR="003C47E3" w:rsidRPr="00F61285" w:rsidRDefault="003C47E3" w:rsidP="002E4686">
      <w:pPr>
        <w:jc w:val="center"/>
        <w:rPr>
          <w:i/>
          <w:iCs/>
          <w:lang w:val="en-IN"/>
        </w:rPr>
      </w:pPr>
      <w:r w:rsidRPr="00F61285">
        <w:rPr>
          <w:i/>
          <w:iCs/>
          <w:lang w:val="en-IN"/>
        </w:rPr>
        <w:t>PG and Research Department of Commerce</w:t>
      </w:r>
    </w:p>
    <w:p w14:paraId="4DA8CA9B" w14:textId="6613E79F" w:rsidR="003C47E3" w:rsidRPr="00F61285" w:rsidRDefault="003C47E3" w:rsidP="002E4686">
      <w:pPr>
        <w:jc w:val="center"/>
        <w:rPr>
          <w:i/>
          <w:iCs/>
          <w:lang w:val="en-IN"/>
        </w:rPr>
      </w:pPr>
      <w:r w:rsidRPr="00F61285">
        <w:rPr>
          <w:i/>
          <w:iCs/>
          <w:lang w:val="en-IN"/>
        </w:rPr>
        <w:t>St.</w:t>
      </w:r>
      <w:r w:rsidR="00F46576" w:rsidRPr="00F61285">
        <w:rPr>
          <w:i/>
          <w:iCs/>
          <w:lang w:val="en-IN"/>
        </w:rPr>
        <w:t xml:space="preserve"> Joseph’s College (Autonomous), Trichy</w:t>
      </w:r>
    </w:p>
    <w:p w14:paraId="7461FA26" w14:textId="77777777" w:rsidR="00F46576" w:rsidRPr="00F61285" w:rsidRDefault="00F46576" w:rsidP="002E4686">
      <w:pPr>
        <w:jc w:val="center"/>
        <w:rPr>
          <w:i/>
          <w:iCs/>
          <w:lang w:val="en-IN"/>
        </w:rPr>
      </w:pPr>
      <w:r w:rsidRPr="00F61285">
        <w:rPr>
          <w:i/>
          <w:iCs/>
          <w:lang w:val="en-IN"/>
        </w:rPr>
        <w:t>Affiliated to Bharathidasan University, Tiruchirappalli</w:t>
      </w:r>
    </w:p>
    <w:p w14:paraId="25F7F574" w14:textId="77777777" w:rsidR="00F46576" w:rsidRPr="00F61285" w:rsidRDefault="00F46576" w:rsidP="002E4686">
      <w:pPr>
        <w:jc w:val="center"/>
        <w:rPr>
          <w:i/>
          <w:iCs/>
          <w:lang w:val="en-IN"/>
        </w:rPr>
      </w:pPr>
      <w:r w:rsidRPr="00F61285">
        <w:rPr>
          <w:i/>
          <w:iCs/>
          <w:lang w:val="en-IN"/>
        </w:rPr>
        <w:t xml:space="preserve">Ms. Kiruthika </w:t>
      </w:r>
    </w:p>
    <w:p w14:paraId="65075BD1" w14:textId="77777777" w:rsidR="00F46576" w:rsidRPr="00F61285" w:rsidRDefault="00F46576" w:rsidP="002E4686">
      <w:pPr>
        <w:jc w:val="center"/>
        <w:rPr>
          <w:i/>
          <w:iCs/>
          <w:lang w:val="en-IN"/>
        </w:rPr>
      </w:pPr>
      <w:r w:rsidRPr="00F61285">
        <w:rPr>
          <w:i/>
          <w:iCs/>
          <w:lang w:val="en-IN"/>
        </w:rPr>
        <w:t xml:space="preserve">PG Student </w:t>
      </w:r>
    </w:p>
    <w:p w14:paraId="7035AF8D" w14:textId="77777777" w:rsidR="00F46576" w:rsidRPr="00F61285" w:rsidRDefault="00F46576" w:rsidP="002E4686">
      <w:pPr>
        <w:jc w:val="center"/>
        <w:rPr>
          <w:i/>
          <w:iCs/>
          <w:lang w:val="en-IN"/>
        </w:rPr>
      </w:pPr>
      <w:r w:rsidRPr="00F61285">
        <w:rPr>
          <w:i/>
          <w:iCs/>
          <w:lang w:val="en-IN"/>
        </w:rPr>
        <w:t xml:space="preserve">PG and Research Department of Commerce </w:t>
      </w:r>
    </w:p>
    <w:p w14:paraId="1C2A3CC5" w14:textId="6ADD8BA1" w:rsidR="00F46576" w:rsidRPr="00F61285" w:rsidRDefault="00F46576" w:rsidP="002E4686">
      <w:pPr>
        <w:jc w:val="center"/>
        <w:rPr>
          <w:i/>
          <w:iCs/>
          <w:lang w:val="en-IN"/>
        </w:rPr>
      </w:pPr>
      <w:r w:rsidRPr="00F61285">
        <w:rPr>
          <w:i/>
          <w:iCs/>
          <w:lang w:val="en-IN"/>
        </w:rPr>
        <w:t>St. Joseph’s College (Autonomous), Trichy</w:t>
      </w:r>
    </w:p>
    <w:p w14:paraId="032984F0" w14:textId="63EA19A2" w:rsidR="00F46576" w:rsidRPr="00F61285" w:rsidRDefault="00F46576" w:rsidP="002E4686">
      <w:pPr>
        <w:jc w:val="center"/>
        <w:rPr>
          <w:i/>
          <w:iCs/>
          <w:lang w:val="en-IN"/>
        </w:rPr>
      </w:pPr>
      <w:r w:rsidRPr="00F61285">
        <w:rPr>
          <w:i/>
          <w:iCs/>
          <w:lang w:val="en-IN"/>
        </w:rPr>
        <w:t xml:space="preserve">Affiliated to Bharathidasan University, Tiruchirappalli </w:t>
      </w:r>
    </w:p>
    <w:p w14:paraId="49638197" w14:textId="1BEE5F9C" w:rsidR="003C47E3" w:rsidRPr="00F15C71" w:rsidRDefault="00F46576" w:rsidP="00F15C71">
      <w:pPr>
        <w:jc w:val="center"/>
        <w:rPr>
          <w:i/>
          <w:iCs/>
          <w:lang w:val="en-IN"/>
        </w:rPr>
      </w:pPr>
      <w:r w:rsidRPr="00F61285">
        <w:rPr>
          <w:i/>
          <w:iCs/>
          <w:lang w:val="en-IN"/>
        </w:rPr>
        <w:t xml:space="preserve">Mail Id: </w:t>
      </w:r>
      <w:r w:rsidR="008F51CC" w:rsidRPr="008F51CC">
        <w:rPr>
          <w:i/>
          <w:iCs/>
          <w:lang w:val="en-IN"/>
        </w:rPr>
        <w:t>sudharsan2814@gmail.com</w:t>
      </w:r>
    </w:p>
    <w:p w14:paraId="73899BCF" w14:textId="77777777" w:rsidR="00A96176" w:rsidRDefault="00E83A50" w:rsidP="002E4686">
      <w:pPr>
        <w:pStyle w:val="Heading2"/>
        <w:rPr>
          <w:rStyle w:val="Strong"/>
          <w:rFonts w:ascii="Times New Roman" w:hAnsi="Times New Roman" w:cs="Times New Roman"/>
          <w:color w:val="auto"/>
          <w:sz w:val="24"/>
          <w:szCs w:val="24"/>
        </w:rPr>
      </w:pPr>
      <w:r w:rsidRPr="00235A60">
        <w:rPr>
          <w:rStyle w:val="Strong"/>
          <w:rFonts w:ascii="Times New Roman" w:hAnsi="Times New Roman" w:cs="Times New Roman"/>
          <w:color w:val="auto"/>
          <w:sz w:val="24"/>
          <w:szCs w:val="24"/>
        </w:rPr>
        <w:t>Abstract</w:t>
      </w:r>
    </w:p>
    <w:p w14:paraId="29CA9785" w14:textId="09976078" w:rsidR="00E83A50" w:rsidRPr="003B75E8" w:rsidRDefault="00E83A50" w:rsidP="003B75E8">
      <w:pPr>
        <w:pStyle w:val="Heading2"/>
        <w:ind w:firstLine="720"/>
        <w:rPr>
          <w:rFonts w:ascii="Times New Roman" w:hAnsi="Times New Roman" w:cs="Times New Roman"/>
          <w:b/>
          <w:bCs/>
          <w:color w:val="auto"/>
          <w:sz w:val="24"/>
          <w:szCs w:val="24"/>
        </w:rPr>
      </w:pPr>
      <w:r w:rsidRPr="003B75E8">
        <w:rPr>
          <w:rFonts w:ascii="Times New Roman" w:hAnsi="Times New Roman" w:cs="Times New Roman"/>
          <w:color w:val="000000" w:themeColor="text1"/>
          <w:sz w:val="24"/>
          <w:szCs w:val="24"/>
        </w:rPr>
        <w:t xml:space="preserve">Street vending plays a crucial role in urban economies by providing employment and affordable goods to the public. However, political and regulatory environments significantly influence their business operations. This study examines the economic, social, and political factors affecting street vendors, with a focus on licensing, taxation, access to credit, public perception, law enforcement, and urban planning. The findings highlight key challenges faced by street vendors and </w:t>
      </w:r>
      <w:r w:rsidR="003B75E8" w:rsidRPr="003B75E8">
        <w:rPr>
          <w:rFonts w:ascii="Times New Roman" w:hAnsi="Times New Roman" w:cs="Times New Roman"/>
          <w:color w:val="000000" w:themeColor="text1"/>
          <w:sz w:val="24"/>
          <w:szCs w:val="24"/>
        </w:rPr>
        <w:t>propose policy recommendations to improve their working conditions</w:t>
      </w:r>
      <w:r w:rsidR="003B75E8" w:rsidRPr="003B75E8">
        <w:rPr>
          <w:rFonts w:ascii="Times New Roman" w:hAnsi="Times New Roman" w:cs="Times New Roman"/>
        </w:rPr>
        <w:t>.</w:t>
      </w:r>
    </w:p>
    <w:p w14:paraId="5F40891E" w14:textId="326D7185" w:rsidR="00F61285" w:rsidRDefault="00DE43D6" w:rsidP="00F61285">
      <w:pPr>
        <w:pStyle w:val="NormalWeb"/>
      </w:pPr>
      <w:r w:rsidRPr="00DE43D6">
        <w:rPr>
          <w:b/>
          <w:bCs/>
        </w:rPr>
        <w:t xml:space="preserve">Key </w:t>
      </w:r>
      <w:r w:rsidR="00E64C52" w:rsidRPr="00DE43D6">
        <w:rPr>
          <w:b/>
          <w:bCs/>
        </w:rPr>
        <w:t>Words</w:t>
      </w:r>
      <w:r w:rsidR="005F4C15">
        <w:rPr>
          <w:b/>
          <w:bCs/>
        </w:rPr>
        <w:t>:</w:t>
      </w:r>
      <w:r>
        <w:rPr>
          <w:b/>
          <w:bCs/>
        </w:rPr>
        <w:t xml:space="preserve"> </w:t>
      </w:r>
      <w:r w:rsidRPr="00DE43D6">
        <w:t>Street Vending, Political Influence, Regulatory Challenges, Economic Impact, Urban Planning</w:t>
      </w:r>
    </w:p>
    <w:p w14:paraId="591B2D8C" w14:textId="214B4270" w:rsidR="00E83A50" w:rsidRPr="00235A60" w:rsidRDefault="00E83A50" w:rsidP="00F61285">
      <w:pPr>
        <w:pStyle w:val="NormalWeb"/>
      </w:pPr>
      <w:r w:rsidRPr="00235A60">
        <w:rPr>
          <w:rStyle w:val="Strong"/>
        </w:rPr>
        <w:t>Introduction</w:t>
      </w:r>
    </w:p>
    <w:p w14:paraId="02AF3738" w14:textId="77777777" w:rsidR="00E83A50" w:rsidRPr="00235A60" w:rsidRDefault="00E83A50" w:rsidP="002E4686">
      <w:pPr>
        <w:pStyle w:val="NormalWeb"/>
        <w:ind w:firstLine="720"/>
      </w:pPr>
      <w:r w:rsidRPr="00235A60">
        <w:t>Street vending is an essential part of urban economies worldwide. It offers livelihood opportunities for many individuals, especially in developing regions, yet remains a highly contested sector due to political and regulatory challenges. This research investigates how political factors impact street vendors, including licensing and permit policies, taxation, access to credit, community relationships, and law enforcement practices. The study aims to provide insights into how street vendors navigate these constraints and what measures can be taken to improve their conditions.</w:t>
      </w:r>
    </w:p>
    <w:p w14:paraId="52A0B49E" w14:textId="77777777" w:rsidR="001272C0" w:rsidRPr="00235A60" w:rsidRDefault="001272C0" w:rsidP="001272C0">
      <w:pPr>
        <w:rPr>
          <w:b/>
          <w:bCs/>
          <w:lang w:val="en-IN"/>
        </w:rPr>
      </w:pPr>
      <w:r w:rsidRPr="00235A60">
        <w:rPr>
          <w:b/>
          <w:bCs/>
          <w:lang w:val="en-IN"/>
        </w:rPr>
        <w:t xml:space="preserve">Objectives: </w:t>
      </w:r>
    </w:p>
    <w:p w14:paraId="7A3DF8F2" w14:textId="77777777" w:rsidR="001272C0" w:rsidRPr="00A96176" w:rsidRDefault="001272C0" w:rsidP="001272C0">
      <w:pPr>
        <w:pStyle w:val="ListParagraph"/>
        <w:numPr>
          <w:ilvl w:val="0"/>
          <w:numId w:val="19"/>
        </w:numPr>
        <w:jc w:val="both"/>
        <w:rPr>
          <w:b/>
          <w:bCs/>
          <w:lang w:val="en-IN"/>
        </w:rPr>
      </w:pPr>
      <w:r w:rsidRPr="00A96176">
        <w:rPr>
          <w:lang w:val="en-IN"/>
        </w:rPr>
        <w:t>To analyse how economic factors such as licensing and permits, taxation, and access to credit impact the growth and operational efficiency of businesses.</w:t>
      </w:r>
    </w:p>
    <w:p w14:paraId="36845D2B" w14:textId="77777777" w:rsidR="001272C0" w:rsidRPr="00A96176" w:rsidRDefault="001272C0" w:rsidP="001272C0">
      <w:pPr>
        <w:pStyle w:val="ListParagraph"/>
        <w:numPr>
          <w:ilvl w:val="0"/>
          <w:numId w:val="19"/>
        </w:numPr>
        <w:jc w:val="both"/>
        <w:rPr>
          <w:b/>
          <w:bCs/>
          <w:lang w:val="en-IN"/>
        </w:rPr>
      </w:pPr>
      <w:r w:rsidRPr="00A96176">
        <w:rPr>
          <w:lang w:val="en-IN"/>
        </w:rPr>
        <w:t>To examine how social factors such as public perception, community relationships, and organizational representation affect a business's reputation, consumer trust, and employee engagement.</w:t>
      </w:r>
    </w:p>
    <w:p w14:paraId="0EF6FAD7" w14:textId="77777777" w:rsidR="001272C0" w:rsidRDefault="001272C0" w:rsidP="001272C0">
      <w:pPr>
        <w:pStyle w:val="ListParagraph"/>
        <w:numPr>
          <w:ilvl w:val="0"/>
          <w:numId w:val="19"/>
        </w:numPr>
        <w:jc w:val="both"/>
        <w:rPr>
          <w:lang w:val="en-IN"/>
        </w:rPr>
      </w:pPr>
      <w:r w:rsidRPr="00A96176">
        <w:rPr>
          <w:lang w:val="en-IN"/>
        </w:rPr>
        <w:t>To evaluate the impact of political factors such as regulatory frameworks, law enforcement, and urban planning on business operations.</w:t>
      </w:r>
    </w:p>
    <w:p w14:paraId="3E1BFC09" w14:textId="77777777" w:rsidR="001272C0" w:rsidRDefault="001272C0" w:rsidP="002E4686">
      <w:pPr>
        <w:rPr>
          <w:b/>
          <w:bCs/>
          <w:lang w:val="en-GB"/>
        </w:rPr>
      </w:pPr>
    </w:p>
    <w:p w14:paraId="06B30A7F" w14:textId="1FDEB6EA" w:rsidR="00235A60" w:rsidRPr="00235A60" w:rsidRDefault="00235A60" w:rsidP="002E4686">
      <w:pPr>
        <w:rPr>
          <w:b/>
          <w:bCs/>
          <w:lang w:val="en-GB"/>
        </w:rPr>
      </w:pPr>
      <w:r w:rsidRPr="00235A60">
        <w:rPr>
          <w:b/>
          <w:bCs/>
          <w:lang w:val="en-GB"/>
        </w:rPr>
        <w:t>Review of Literature</w:t>
      </w:r>
    </w:p>
    <w:p w14:paraId="1EFD96CB" w14:textId="2BA8CA98" w:rsidR="00A96176" w:rsidRPr="005F4C15" w:rsidRDefault="00235A60" w:rsidP="005F4C15">
      <w:pPr>
        <w:ind w:firstLine="720"/>
        <w:rPr>
          <w:lang w:val="en-GB"/>
        </w:rPr>
      </w:pPr>
      <w:r w:rsidRPr="00235A60">
        <w:rPr>
          <w:lang w:val="en-GB"/>
        </w:rPr>
        <w:t>Street vending is a vital aspect of urban economies, providing employment and affordable goods to millions worldwide. However, vendors often face political, economic, and social challenges, including regulatory restrictions, taxation burdens, and public perception issues. This section reviews existing literature on the impact of these factors on street vendors.</w:t>
      </w:r>
    </w:p>
    <w:p w14:paraId="5951ACEF" w14:textId="77777777" w:rsidR="00A96176" w:rsidRDefault="00A96176" w:rsidP="002E4686">
      <w:pPr>
        <w:rPr>
          <w:b/>
          <w:bCs/>
          <w:lang w:val="en-GB"/>
        </w:rPr>
      </w:pPr>
    </w:p>
    <w:p w14:paraId="14592B14" w14:textId="491B6630" w:rsidR="00235A60" w:rsidRPr="00235A60" w:rsidRDefault="00235A60" w:rsidP="002E4686">
      <w:pPr>
        <w:rPr>
          <w:b/>
          <w:bCs/>
          <w:lang w:val="en-GB"/>
        </w:rPr>
      </w:pPr>
      <w:r w:rsidRPr="00235A60">
        <w:rPr>
          <w:b/>
          <w:bCs/>
          <w:lang w:val="en-GB"/>
        </w:rPr>
        <w:lastRenderedPageBreak/>
        <w:t>Economic Challenges Faced by Street Vendors</w:t>
      </w:r>
    </w:p>
    <w:p w14:paraId="3BD65903" w14:textId="77777777" w:rsidR="00235A60" w:rsidRPr="00235A60" w:rsidRDefault="00235A60" w:rsidP="002E4686">
      <w:pPr>
        <w:ind w:firstLine="720"/>
        <w:rPr>
          <w:lang w:val="en-GB"/>
        </w:rPr>
      </w:pPr>
      <w:r w:rsidRPr="00235A60">
        <w:rPr>
          <w:lang w:val="en-GB"/>
        </w:rPr>
        <w:t>Street vendors often struggle with obtaining licenses and permits due to bureaucratic red tape and high compliance costs. According to Bromley (2000), informal businesses, including street vendors, face significant regulatory barriers, making it difficult for them to operate legally. Additionally, taxation policies can be burdensome for vendors with low profit margins (Roever &amp; Skinner, 2016). Many street vendors operate in the informal economy, which limits their access to financial services such as loans and credit (Chen, 2012).</w:t>
      </w:r>
    </w:p>
    <w:p w14:paraId="56D21EB2" w14:textId="77777777" w:rsidR="005F4C15" w:rsidRDefault="005F4C15" w:rsidP="002E4686">
      <w:pPr>
        <w:rPr>
          <w:b/>
          <w:bCs/>
          <w:lang w:val="en-GB"/>
        </w:rPr>
      </w:pPr>
    </w:p>
    <w:p w14:paraId="29218B27" w14:textId="637AE2C3" w:rsidR="00235A60" w:rsidRPr="00235A60" w:rsidRDefault="00235A60" w:rsidP="002E4686">
      <w:pPr>
        <w:rPr>
          <w:b/>
          <w:bCs/>
          <w:lang w:val="en-GB"/>
        </w:rPr>
      </w:pPr>
      <w:r w:rsidRPr="00235A60">
        <w:rPr>
          <w:b/>
          <w:bCs/>
          <w:lang w:val="en-GB"/>
        </w:rPr>
        <w:t>Social Perception and Community Relationships</w:t>
      </w:r>
    </w:p>
    <w:p w14:paraId="06E42074" w14:textId="6FDA835F" w:rsidR="00235A60" w:rsidRPr="00235A60" w:rsidRDefault="00235A60" w:rsidP="002E4686">
      <w:pPr>
        <w:ind w:firstLine="720"/>
        <w:rPr>
          <w:lang w:val="en-GB"/>
        </w:rPr>
      </w:pPr>
      <w:r w:rsidRPr="00235A60">
        <w:rPr>
          <w:lang w:val="en-GB"/>
        </w:rPr>
        <w:t>Public perception plays a crucial role in shaping the business environment for street vendors. Studies have shown that while vendors provide essential services, they are often viewed as obstructions to urban planning and traffic flow (Anjaria,</w:t>
      </w:r>
      <w:r w:rsidR="005F4C15">
        <w:rPr>
          <w:lang w:val="en-GB"/>
        </w:rPr>
        <w:t xml:space="preserve"> </w:t>
      </w:r>
      <w:r w:rsidRPr="00235A60">
        <w:rPr>
          <w:lang w:val="en-GB"/>
        </w:rPr>
        <w:t>2006). However, a positive relationship with the local community can significantly enhance business success (Steel, 2012). Furthermore, participation in street vendor associations can improve their collective bargaining power and provide a support system against regulatory challenges (Lindell, 2010).</w:t>
      </w:r>
    </w:p>
    <w:p w14:paraId="291642BE" w14:textId="77777777" w:rsidR="00A96176" w:rsidRDefault="00A96176" w:rsidP="002E4686">
      <w:pPr>
        <w:rPr>
          <w:b/>
          <w:bCs/>
          <w:lang w:val="en-GB"/>
        </w:rPr>
      </w:pPr>
    </w:p>
    <w:p w14:paraId="78BDA7FA" w14:textId="2B1D9628" w:rsidR="00235A60" w:rsidRPr="00235A60" w:rsidRDefault="00235A60" w:rsidP="002E4686">
      <w:pPr>
        <w:rPr>
          <w:b/>
          <w:bCs/>
          <w:lang w:val="en-GB"/>
        </w:rPr>
      </w:pPr>
      <w:r w:rsidRPr="00235A60">
        <w:rPr>
          <w:b/>
          <w:bCs/>
          <w:lang w:val="en-GB"/>
        </w:rPr>
        <w:t>Political and Legal Barriers</w:t>
      </w:r>
    </w:p>
    <w:p w14:paraId="1EE2179C" w14:textId="4314A094" w:rsidR="00235A60" w:rsidRPr="00235A60" w:rsidRDefault="00235A60" w:rsidP="002E4686">
      <w:pPr>
        <w:ind w:firstLine="720"/>
        <w:rPr>
          <w:lang w:val="en-GB"/>
        </w:rPr>
      </w:pPr>
      <w:r w:rsidRPr="00235A60">
        <w:rPr>
          <w:lang w:val="en-GB"/>
        </w:rPr>
        <w:t>Street vendors are frequently subject to restrictive policies that limit their ability to work freely. Roever and Skinner (2016) argue that inconsistent enforcement of vending laws leads to harassment by law enforcement officials. In many cases, urban planning policies fail to integrate street vendors into the cityscape, forcing them to operate under constant threat of eviction (Bhowmik, 2005). The lack of clear legal frameworks further exacerbates the insecurity faced by vendors (Cross, 2000).</w:t>
      </w:r>
    </w:p>
    <w:p w14:paraId="72B6643E" w14:textId="77777777" w:rsidR="00A96176" w:rsidRDefault="00A96176" w:rsidP="002E4686">
      <w:pPr>
        <w:rPr>
          <w:b/>
          <w:bCs/>
          <w:lang w:val="en-GB"/>
        </w:rPr>
      </w:pPr>
    </w:p>
    <w:p w14:paraId="62B083D3" w14:textId="36EB0F4A" w:rsidR="00235A60" w:rsidRPr="00235A60" w:rsidRDefault="00235A60" w:rsidP="002E4686">
      <w:pPr>
        <w:rPr>
          <w:b/>
          <w:bCs/>
          <w:lang w:val="en-GB"/>
        </w:rPr>
      </w:pPr>
      <w:r w:rsidRPr="00235A60">
        <w:rPr>
          <w:b/>
          <w:bCs/>
          <w:lang w:val="en-GB"/>
        </w:rPr>
        <w:t>Urban Planning and Its Influence on Street Vending</w:t>
      </w:r>
    </w:p>
    <w:p w14:paraId="28BE32C9" w14:textId="77777777" w:rsidR="00235A60" w:rsidRPr="00235A60" w:rsidRDefault="00235A60" w:rsidP="002E4686">
      <w:pPr>
        <w:ind w:firstLine="720"/>
        <w:rPr>
          <w:lang w:val="en-GB"/>
        </w:rPr>
      </w:pPr>
      <w:r w:rsidRPr="00235A60">
        <w:rPr>
          <w:lang w:val="en-GB"/>
        </w:rPr>
        <w:t>Urban planning policies often fail to accommodate informal workers, leading to conflicts between vendors and city authorities. Research by Bhowmik (2005) highlights how poorly designed urban policies contribute to the displacement of vendors, negatively impacting their livelihoods. On the other hand, inclusive planning strategies, such as designated vending zones, have been found to improve both vendor operations and urban aesthetics (Roever, 2014).</w:t>
      </w:r>
    </w:p>
    <w:p w14:paraId="3F64DB6F" w14:textId="77777777" w:rsidR="002E4686" w:rsidRPr="002E4686" w:rsidRDefault="002E4686" w:rsidP="002E4686">
      <w:pPr>
        <w:jc w:val="both"/>
        <w:rPr>
          <w:lang w:val="en-IN"/>
        </w:rPr>
      </w:pPr>
    </w:p>
    <w:p w14:paraId="4A67F08D" w14:textId="22D6B652" w:rsidR="005F4C15" w:rsidRDefault="00235A60" w:rsidP="008F51CC">
      <w:pPr>
        <w:jc w:val="both"/>
        <w:rPr>
          <w:b/>
          <w:bCs/>
          <w:lang w:val="en-IN"/>
        </w:rPr>
      </w:pPr>
      <w:r w:rsidRPr="00235A60">
        <w:rPr>
          <w:b/>
          <w:bCs/>
          <w:sz w:val="28"/>
          <w:szCs w:val="28"/>
          <w:lang w:val="en-IN"/>
        </w:rPr>
        <w:t xml:space="preserve">Findings </w:t>
      </w:r>
    </w:p>
    <w:p w14:paraId="67935381" w14:textId="53AE5A3A" w:rsidR="00AD5F69" w:rsidRPr="00235A60" w:rsidRDefault="008B7609" w:rsidP="002E4686">
      <w:pPr>
        <w:rPr>
          <w:b/>
          <w:bCs/>
          <w:lang w:val="en-IN"/>
        </w:rPr>
      </w:pPr>
      <w:r w:rsidRPr="00235A60">
        <w:rPr>
          <w:b/>
          <w:bCs/>
          <w:lang w:val="en-IN"/>
        </w:rPr>
        <w:t>Table</w:t>
      </w:r>
      <w:r w:rsidR="00AD5F69" w:rsidRPr="00235A60">
        <w:rPr>
          <w:b/>
          <w:bCs/>
          <w:lang w:val="en-IN"/>
        </w:rPr>
        <w:t xml:space="preserve"> </w:t>
      </w:r>
      <w:r w:rsidR="00235A60" w:rsidRPr="00235A60">
        <w:rPr>
          <w:b/>
          <w:bCs/>
          <w:lang w:val="en-IN"/>
        </w:rPr>
        <w:t>1</w:t>
      </w:r>
      <w:r w:rsidR="005F4C15">
        <w:rPr>
          <w:b/>
          <w:bCs/>
          <w:lang w:val="en-IN"/>
        </w:rPr>
        <w:t xml:space="preserve">: </w:t>
      </w:r>
      <w:r w:rsidR="00A96176" w:rsidRPr="00235A60">
        <w:rPr>
          <w:b/>
          <w:bCs/>
          <w:lang w:val="en-IN"/>
        </w:rPr>
        <w:t>Demographic Factor</w:t>
      </w:r>
    </w:p>
    <w:tbl>
      <w:tblPr>
        <w:tblStyle w:val="TableGrid"/>
        <w:tblW w:w="0" w:type="auto"/>
        <w:tblLook w:val="04A0" w:firstRow="1" w:lastRow="0" w:firstColumn="1" w:lastColumn="0" w:noHBand="0" w:noVBand="1"/>
      </w:tblPr>
      <w:tblGrid>
        <w:gridCol w:w="3118"/>
        <w:gridCol w:w="3116"/>
        <w:gridCol w:w="3116"/>
      </w:tblGrid>
      <w:tr w:rsidR="00235A60" w:rsidRPr="00235A60" w14:paraId="5A4C1ACA" w14:textId="77777777" w:rsidTr="00157ED6">
        <w:tc>
          <w:tcPr>
            <w:tcW w:w="3118" w:type="dxa"/>
          </w:tcPr>
          <w:p w14:paraId="19F76285" w14:textId="77777777" w:rsidR="00157ED6" w:rsidRPr="00235A60" w:rsidRDefault="00157ED6" w:rsidP="002E4686">
            <w:pPr>
              <w:jc w:val="center"/>
              <w:rPr>
                <w:b/>
                <w:bCs/>
              </w:rPr>
            </w:pPr>
            <w:r w:rsidRPr="00235A60">
              <w:rPr>
                <w:b/>
                <w:bCs/>
              </w:rPr>
              <w:t>Particular</w:t>
            </w:r>
          </w:p>
        </w:tc>
        <w:tc>
          <w:tcPr>
            <w:tcW w:w="3116" w:type="dxa"/>
          </w:tcPr>
          <w:p w14:paraId="428B35F3" w14:textId="77777777" w:rsidR="00157ED6" w:rsidRPr="00235A60" w:rsidRDefault="00157ED6" w:rsidP="002E4686">
            <w:pPr>
              <w:jc w:val="center"/>
              <w:rPr>
                <w:b/>
                <w:bCs/>
              </w:rPr>
            </w:pPr>
            <w:r w:rsidRPr="00235A60">
              <w:rPr>
                <w:b/>
                <w:bCs/>
              </w:rPr>
              <w:t>Number of responses</w:t>
            </w:r>
          </w:p>
        </w:tc>
        <w:tc>
          <w:tcPr>
            <w:tcW w:w="3116" w:type="dxa"/>
          </w:tcPr>
          <w:p w14:paraId="71A17681" w14:textId="77777777" w:rsidR="00157ED6" w:rsidRPr="00235A60" w:rsidRDefault="00157ED6" w:rsidP="002E4686">
            <w:pPr>
              <w:jc w:val="center"/>
              <w:rPr>
                <w:b/>
                <w:bCs/>
              </w:rPr>
            </w:pPr>
            <w:r w:rsidRPr="00235A60">
              <w:rPr>
                <w:b/>
                <w:bCs/>
              </w:rPr>
              <w:t>Percentage</w:t>
            </w:r>
          </w:p>
        </w:tc>
      </w:tr>
      <w:tr w:rsidR="00235A60" w:rsidRPr="00235A60" w14:paraId="5AF00D84" w14:textId="77777777" w:rsidTr="00157ED6">
        <w:tc>
          <w:tcPr>
            <w:tcW w:w="9350" w:type="dxa"/>
            <w:gridSpan w:val="3"/>
          </w:tcPr>
          <w:p w14:paraId="34AC8ED3" w14:textId="1F843599" w:rsidR="00157ED6" w:rsidRPr="00A96176" w:rsidRDefault="00157ED6" w:rsidP="002E4686">
            <w:pPr>
              <w:rPr>
                <w:b/>
              </w:rPr>
            </w:pPr>
            <w:r w:rsidRPr="00A96176">
              <w:rPr>
                <w:b/>
              </w:rPr>
              <w:t>Age</w:t>
            </w:r>
          </w:p>
        </w:tc>
      </w:tr>
      <w:tr w:rsidR="00235A60" w:rsidRPr="00235A60" w14:paraId="7CB9E5C4" w14:textId="77777777" w:rsidTr="00157ED6">
        <w:tc>
          <w:tcPr>
            <w:tcW w:w="3118" w:type="dxa"/>
          </w:tcPr>
          <w:p w14:paraId="46436B20" w14:textId="77777777" w:rsidR="00157ED6" w:rsidRPr="00235A60" w:rsidRDefault="00157ED6" w:rsidP="002E4686">
            <w:r w:rsidRPr="00235A60">
              <w:rPr>
                <w:lang w:val="en-IN"/>
              </w:rPr>
              <w:t>Under</w:t>
            </w:r>
            <w:r w:rsidRPr="00235A60">
              <w:t xml:space="preserve"> 20</w:t>
            </w:r>
          </w:p>
        </w:tc>
        <w:tc>
          <w:tcPr>
            <w:tcW w:w="3116" w:type="dxa"/>
          </w:tcPr>
          <w:p w14:paraId="2371933A" w14:textId="77777777" w:rsidR="00157ED6" w:rsidRPr="00235A60" w:rsidRDefault="00AD5F69" w:rsidP="002E4686">
            <w:pPr>
              <w:jc w:val="center"/>
            </w:pPr>
            <w:r w:rsidRPr="00235A60">
              <w:t>3</w:t>
            </w:r>
          </w:p>
        </w:tc>
        <w:tc>
          <w:tcPr>
            <w:tcW w:w="3116" w:type="dxa"/>
          </w:tcPr>
          <w:p w14:paraId="5729E16D" w14:textId="77777777" w:rsidR="00157ED6" w:rsidRPr="00235A60" w:rsidRDefault="00AD5F69" w:rsidP="002E4686">
            <w:pPr>
              <w:jc w:val="center"/>
            </w:pPr>
            <w:r w:rsidRPr="00235A60">
              <w:t>6</w:t>
            </w:r>
          </w:p>
        </w:tc>
      </w:tr>
      <w:tr w:rsidR="00235A60" w:rsidRPr="00235A60" w14:paraId="289B0731" w14:textId="77777777" w:rsidTr="00157ED6">
        <w:tc>
          <w:tcPr>
            <w:tcW w:w="3118" w:type="dxa"/>
          </w:tcPr>
          <w:p w14:paraId="02B081E0" w14:textId="08E579BC" w:rsidR="00157ED6" w:rsidRPr="00235A60" w:rsidRDefault="00157ED6" w:rsidP="002E4686">
            <w:r w:rsidRPr="00235A60">
              <w:t xml:space="preserve">21 – </w:t>
            </w:r>
            <w:r w:rsidR="00235A60" w:rsidRPr="00235A60">
              <w:t>30 years</w:t>
            </w:r>
          </w:p>
        </w:tc>
        <w:tc>
          <w:tcPr>
            <w:tcW w:w="3116" w:type="dxa"/>
          </w:tcPr>
          <w:p w14:paraId="4873109E" w14:textId="77777777" w:rsidR="00157ED6" w:rsidRPr="00235A60" w:rsidRDefault="00AD5F69" w:rsidP="002E4686">
            <w:pPr>
              <w:jc w:val="center"/>
            </w:pPr>
            <w:r w:rsidRPr="00235A60">
              <w:t>17</w:t>
            </w:r>
          </w:p>
        </w:tc>
        <w:tc>
          <w:tcPr>
            <w:tcW w:w="3116" w:type="dxa"/>
          </w:tcPr>
          <w:p w14:paraId="0151579E" w14:textId="77777777" w:rsidR="00157ED6" w:rsidRPr="00235A60" w:rsidRDefault="00AD5F69" w:rsidP="002E4686">
            <w:pPr>
              <w:jc w:val="center"/>
            </w:pPr>
            <w:r w:rsidRPr="00235A60">
              <w:t>34</w:t>
            </w:r>
          </w:p>
        </w:tc>
      </w:tr>
      <w:tr w:rsidR="00235A60" w:rsidRPr="00235A60" w14:paraId="164927BA" w14:textId="77777777" w:rsidTr="00157ED6">
        <w:tc>
          <w:tcPr>
            <w:tcW w:w="3118" w:type="dxa"/>
          </w:tcPr>
          <w:p w14:paraId="5E6F9E85" w14:textId="77777777" w:rsidR="00157ED6" w:rsidRPr="00235A60" w:rsidRDefault="00157ED6" w:rsidP="002E4686">
            <w:r w:rsidRPr="00235A60">
              <w:t>31 – 40 years</w:t>
            </w:r>
          </w:p>
        </w:tc>
        <w:tc>
          <w:tcPr>
            <w:tcW w:w="3116" w:type="dxa"/>
          </w:tcPr>
          <w:p w14:paraId="7B2130BD" w14:textId="77777777" w:rsidR="00157ED6" w:rsidRPr="00235A60" w:rsidRDefault="00AD5F69" w:rsidP="002E4686">
            <w:pPr>
              <w:jc w:val="center"/>
            </w:pPr>
            <w:r w:rsidRPr="00235A60">
              <w:t>13</w:t>
            </w:r>
          </w:p>
        </w:tc>
        <w:tc>
          <w:tcPr>
            <w:tcW w:w="3116" w:type="dxa"/>
          </w:tcPr>
          <w:p w14:paraId="4357B1B4" w14:textId="77777777" w:rsidR="00157ED6" w:rsidRPr="00235A60" w:rsidRDefault="00AD5F69" w:rsidP="002E4686">
            <w:pPr>
              <w:jc w:val="center"/>
            </w:pPr>
            <w:r w:rsidRPr="00235A60">
              <w:t>26</w:t>
            </w:r>
          </w:p>
        </w:tc>
      </w:tr>
      <w:tr w:rsidR="00235A60" w:rsidRPr="00235A60" w14:paraId="01B37CC5" w14:textId="77777777" w:rsidTr="00157ED6">
        <w:trPr>
          <w:trHeight w:val="188"/>
        </w:trPr>
        <w:tc>
          <w:tcPr>
            <w:tcW w:w="3118" w:type="dxa"/>
          </w:tcPr>
          <w:p w14:paraId="0F85BC2D" w14:textId="77777777" w:rsidR="00157ED6" w:rsidRPr="00235A60" w:rsidRDefault="00157ED6" w:rsidP="002E4686">
            <w:r w:rsidRPr="00235A60">
              <w:t>41 – 50 years</w:t>
            </w:r>
          </w:p>
        </w:tc>
        <w:tc>
          <w:tcPr>
            <w:tcW w:w="3116" w:type="dxa"/>
          </w:tcPr>
          <w:p w14:paraId="1890C744" w14:textId="77777777" w:rsidR="00157ED6" w:rsidRPr="00235A60" w:rsidRDefault="00AD5F69" w:rsidP="002E4686">
            <w:pPr>
              <w:jc w:val="center"/>
            </w:pPr>
            <w:r w:rsidRPr="00235A60">
              <w:t>8</w:t>
            </w:r>
          </w:p>
        </w:tc>
        <w:tc>
          <w:tcPr>
            <w:tcW w:w="3116" w:type="dxa"/>
          </w:tcPr>
          <w:p w14:paraId="05394908" w14:textId="77777777" w:rsidR="00157ED6" w:rsidRPr="00235A60" w:rsidRDefault="00AD5F69" w:rsidP="002E4686">
            <w:pPr>
              <w:jc w:val="center"/>
            </w:pPr>
            <w:r w:rsidRPr="00235A60">
              <w:t>16</w:t>
            </w:r>
          </w:p>
        </w:tc>
      </w:tr>
      <w:tr w:rsidR="00235A60" w:rsidRPr="00235A60" w14:paraId="06790D9D" w14:textId="77777777" w:rsidTr="00157ED6">
        <w:tc>
          <w:tcPr>
            <w:tcW w:w="3118" w:type="dxa"/>
          </w:tcPr>
          <w:p w14:paraId="5DC64245" w14:textId="77777777" w:rsidR="00157ED6" w:rsidRPr="00235A60" w:rsidRDefault="00157ED6" w:rsidP="002E4686">
            <w:r w:rsidRPr="00235A60">
              <w:t>51 &amp; above</w:t>
            </w:r>
          </w:p>
        </w:tc>
        <w:tc>
          <w:tcPr>
            <w:tcW w:w="3116" w:type="dxa"/>
          </w:tcPr>
          <w:p w14:paraId="19E92D75" w14:textId="77777777" w:rsidR="00157ED6" w:rsidRPr="00235A60" w:rsidRDefault="00AD5F69" w:rsidP="002E4686">
            <w:pPr>
              <w:jc w:val="center"/>
            </w:pPr>
            <w:r w:rsidRPr="00235A60">
              <w:t>9</w:t>
            </w:r>
          </w:p>
        </w:tc>
        <w:tc>
          <w:tcPr>
            <w:tcW w:w="3116" w:type="dxa"/>
          </w:tcPr>
          <w:p w14:paraId="2181AA90" w14:textId="77777777" w:rsidR="00157ED6" w:rsidRPr="00235A60" w:rsidRDefault="00AD5F69" w:rsidP="002E4686">
            <w:pPr>
              <w:jc w:val="center"/>
            </w:pPr>
            <w:r w:rsidRPr="00235A60">
              <w:t>18</w:t>
            </w:r>
          </w:p>
        </w:tc>
      </w:tr>
      <w:tr w:rsidR="00235A60" w:rsidRPr="00235A60" w14:paraId="7C607A81" w14:textId="77777777" w:rsidTr="00A23E8F">
        <w:tc>
          <w:tcPr>
            <w:tcW w:w="3118" w:type="dxa"/>
            <w:shd w:val="clear" w:color="auto" w:fill="E7E6E6" w:themeFill="background2"/>
          </w:tcPr>
          <w:p w14:paraId="6D0BF575" w14:textId="77777777" w:rsidR="00157ED6" w:rsidRPr="00235A60" w:rsidRDefault="00157ED6" w:rsidP="00BD7D52">
            <w:pPr>
              <w:jc w:val="center"/>
              <w:rPr>
                <w:b/>
                <w:bCs/>
              </w:rPr>
            </w:pPr>
            <w:r w:rsidRPr="00235A60">
              <w:rPr>
                <w:b/>
                <w:bCs/>
              </w:rPr>
              <w:t>Total</w:t>
            </w:r>
          </w:p>
        </w:tc>
        <w:tc>
          <w:tcPr>
            <w:tcW w:w="3116" w:type="dxa"/>
            <w:shd w:val="clear" w:color="auto" w:fill="E7E6E6" w:themeFill="background2"/>
          </w:tcPr>
          <w:p w14:paraId="7ED476E5" w14:textId="77777777" w:rsidR="00157ED6" w:rsidRPr="00235A60" w:rsidRDefault="00157ED6" w:rsidP="002E4686">
            <w:pPr>
              <w:jc w:val="center"/>
              <w:rPr>
                <w:b/>
                <w:bCs/>
              </w:rPr>
            </w:pPr>
            <w:r w:rsidRPr="00235A60">
              <w:rPr>
                <w:b/>
                <w:bCs/>
              </w:rPr>
              <w:t>50</w:t>
            </w:r>
          </w:p>
        </w:tc>
        <w:tc>
          <w:tcPr>
            <w:tcW w:w="3116" w:type="dxa"/>
            <w:shd w:val="clear" w:color="auto" w:fill="E7E6E6" w:themeFill="background2"/>
          </w:tcPr>
          <w:p w14:paraId="37E236E3" w14:textId="77777777" w:rsidR="00157ED6" w:rsidRPr="00235A60" w:rsidRDefault="00157ED6" w:rsidP="002E4686">
            <w:pPr>
              <w:jc w:val="center"/>
              <w:rPr>
                <w:b/>
                <w:bCs/>
              </w:rPr>
            </w:pPr>
            <w:r w:rsidRPr="00235A60">
              <w:rPr>
                <w:b/>
                <w:bCs/>
              </w:rPr>
              <w:t>100</w:t>
            </w:r>
          </w:p>
        </w:tc>
      </w:tr>
      <w:tr w:rsidR="00235A60" w:rsidRPr="00235A60" w14:paraId="26F3CEE4" w14:textId="77777777" w:rsidTr="00157ED6">
        <w:tc>
          <w:tcPr>
            <w:tcW w:w="9350" w:type="dxa"/>
            <w:gridSpan w:val="3"/>
          </w:tcPr>
          <w:p w14:paraId="1C48911D" w14:textId="69ECFA0B" w:rsidR="00157ED6" w:rsidRPr="00A96176" w:rsidRDefault="00157ED6" w:rsidP="002E4686">
            <w:pPr>
              <w:rPr>
                <w:b/>
                <w:bCs/>
              </w:rPr>
            </w:pPr>
            <w:r w:rsidRPr="00A96176">
              <w:rPr>
                <w:b/>
                <w:bCs/>
              </w:rPr>
              <w:t>Gender</w:t>
            </w:r>
          </w:p>
        </w:tc>
      </w:tr>
      <w:tr w:rsidR="00235A60" w:rsidRPr="00235A60" w14:paraId="761716C3" w14:textId="77777777" w:rsidTr="00157ED6">
        <w:tc>
          <w:tcPr>
            <w:tcW w:w="3118" w:type="dxa"/>
          </w:tcPr>
          <w:p w14:paraId="7254D3FF" w14:textId="77777777" w:rsidR="00157ED6" w:rsidRPr="00235A60" w:rsidRDefault="00157ED6" w:rsidP="002E4686">
            <w:r w:rsidRPr="00235A60">
              <w:t>Male</w:t>
            </w:r>
          </w:p>
        </w:tc>
        <w:tc>
          <w:tcPr>
            <w:tcW w:w="3116" w:type="dxa"/>
          </w:tcPr>
          <w:p w14:paraId="3B55CF4E" w14:textId="77777777" w:rsidR="00157ED6" w:rsidRPr="00235A60" w:rsidRDefault="00AD5F69" w:rsidP="002E4686">
            <w:pPr>
              <w:jc w:val="center"/>
            </w:pPr>
            <w:r w:rsidRPr="00235A60">
              <w:t>24</w:t>
            </w:r>
          </w:p>
        </w:tc>
        <w:tc>
          <w:tcPr>
            <w:tcW w:w="3116" w:type="dxa"/>
          </w:tcPr>
          <w:p w14:paraId="65FEABF1" w14:textId="77777777" w:rsidR="00157ED6" w:rsidRPr="00235A60" w:rsidRDefault="00AD5F69" w:rsidP="002E4686">
            <w:pPr>
              <w:jc w:val="center"/>
            </w:pPr>
            <w:r w:rsidRPr="00235A60">
              <w:t>48</w:t>
            </w:r>
          </w:p>
        </w:tc>
      </w:tr>
      <w:tr w:rsidR="00235A60" w:rsidRPr="00235A60" w14:paraId="411D50F2" w14:textId="77777777" w:rsidTr="00157ED6">
        <w:tc>
          <w:tcPr>
            <w:tcW w:w="3118" w:type="dxa"/>
          </w:tcPr>
          <w:p w14:paraId="6ED12B5A" w14:textId="77777777" w:rsidR="00157ED6" w:rsidRPr="00235A60" w:rsidRDefault="00157ED6" w:rsidP="002E4686">
            <w:r w:rsidRPr="00235A60">
              <w:t>Female</w:t>
            </w:r>
          </w:p>
        </w:tc>
        <w:tc>
          <w:tcPr>
            <w:tcW w:w="3116" w:type="dxa"/>
          </w:tcPr>
          <w:p w14:paraId="697906EA" w14:textId="77777777" w:rsidR="00157ED6" w:rsidRPr="00235A60" w:rsidRDefault="00AD5F69" w:rsidP="002E4686">
            <w:pPr>
              <w:jc w:val="center"/>
            </w:pPr>
            <w:r w:rsidRPr="00235A60">
              <w:t>23</w:t>
            </w:r>
          </w:p>
        </w:tc>
        <w:tc>
          <w:tcPr>
            <w:tcW w:w="3116" w:type="dxa"/>
          </w:tcPr>
          <w:p w14:paraId="630B3C83" w14:textId="77777777" w:rsidR="00157ED6" w:rsidRPr="00235A60" w:rsidRDefault="00AD5F69" w:rsidP="002E4686">
            <w:pPr>
              <w:jc w:val="center"/>
            </w:pPr>
            <w:r w:rsidRPr="00235A60">
              <w:t>46</w:t>
            </w:r>
          </w:p>
        </w:tc>
      </w:tr>
      <w:tr w:rsidR="00235A60" w:rsidRPr="00235A60" w14:paraId="4F83B95D" w14:textId="77777777" w:rsidTr="00157ED6">
        <w:tc>
          <w:tcPr>
            <w:tcW w:w="3118" w:type="dxa"/>
          </w:tcPr>
          <w:p w14:paraId="1CB72836" w14:textId="77777777" w:rsidR="00157ED6" w:rsidRPr="00235A60" w:rsidRDefault="00157ED6" w:rsidP="002E4686">
            <w:r w:rsidRPr="00235A60">
              <w:t>Other</w:t>
            </w:r>
          </w:p>
        </w:tc>
        <w:tc>
          <w:tcPr>
            <w:tcW w:w="3116" w:type="dxa"/>
          </w:tcPr>
          <w:p w14:paraId="398E605B" w14:textId="77777777" w:rsidR="00157ED6" w:rsidRPr="00235A60" w:rsidRDefault="00AD5F69" w:rsidP="002E4686">
            <w:pPr>
              <w:jc w:val="center"/>
            </w:pPr>
            <w:r w:rsidRPr="00235A60">
              <w:t>2</w:t>
            </w:r>
          </w:p>
        </w:tc>
        <w:tc>
          <w:tcPr>
            <w:tcW w:w="3116" w:type="dxa"/>
          </w:tcPr>
          <w:p w14:paraId="26135A80" w14:textId="77777777" w:rsidR="00157ED6" w:rsidRPr="00235A60" w:rsidRDefault="00AD5F69" w:rsidP="002E4686">
            <w:pPr>
              <w:jc w:val="center"/>
            </w:pPr>
            <w:r w:rsidRPr="00235A60">
              <w:t>4</w:t>
            </w:r>
          </w:p>
        </w:tc>
      </w:tr>
      <w:tr w:rsidR="00235A60" w:rsidRPr="00235A60" w14:paraId="530D80ED" w14:textId="77777777" w:rsidTr="00157ED6">
        <w:tc>
          <w:tcPr>
            <w:tcW w:w="3118" w:type="dxa"/>
          </w:tcPr>
          <w:p w14:paraId="0B6B0EF6" w14:textId="77777777" w:rsidR="00157ED6" w:rsidRPr="00235A60" w:rsidRDefault="00157ED6" w:rsidP="002E4686">
            <w:r w:rsidRPr="00235A60">
              <w:t>Not prefer to say</w:t>
            </w:r>
          </w:p>
        </w:tc>
        <w:tc>
          <w:tcPr>
            <w:tcW w:w="3116" w:type="dxa"/>
          </w:tcPr>
          <w:p w14:paraId="2529B59B" w14:textId="77777777" w:rsidR="00157ED6" w:rsidRPr="00235A60" w:rsidRDefault="00AD5F69" w:rsidP="002E4686">
            <w:pPr>
              <w:jc w:val="center"/>
            </w:pPr>
            <w:r w:rsidRPr="00235A60">
              <w:t>1</w:t>
            </w:r>
          </w:p>
        </w:tc>
        <w:tc>
          <w:tcPr>
            <w:tcW w:w="3116" w:type="dxa"/>
          </w:tcPr>
          <w:p w14:paraId="4C28C4AA" w14:textId="77777777" w:rsidR="00157ED6" w:rsidRPr="00235A60" w:rsidRDefault="00AD5F69" w:rsidP="002E4686">
            <w:pPr>
              <w:jc w:val="center"/>
            </w:pPr>
            <w:r w:rsidRPr="00235A60">
              <w:t>2</w:t>
            </w:r>
          </w:p>
        </w:tc>
      </w:tr>
      <w:tr w:rsidR="00235A60" w:rsidRPr="00235A60" w14:paraId="29A3B1C5" w14:textId="77777777" w:rsidTr="00A23E8F">
        <w:tc>
          <w:tcPr>
            <w:tcW w:w="3118" w:type="dxa"/>
            <w:shd w:val="clear" w:color="auto" w:fill="E7E6E6" w:themeFill="background2"/>
          </w:tcPr>
          <w:p w14:paraId="4817F5C4" w14:textId="77777777" w:rsidR="00157ED6" w:rsidRPr="00235A60" w:rsidRDefault="00157ED6" w:rsidP="00BD7D52">
            <w:pPr>
              <w:jc w:val="center"/>
              <w:rPr>
                <w:b/>
                <w:bCs/>
              </w:rPr>
            </w:pPr>
            <w:r w:rsidRPr="00235A60">
              <w:rPr>
                <w:b/>
                <w:bCs/>
              </w:rPr>
              <w:t>Total</w:t>
            </w:r>
          </w:p>
        </w:tc>
        <w:tc>
          <w:tcPr>
            <w:tcW w:w="3116" w:type="dxa"/>
            <w:shd w:val="clear" w:color="auto" w:fill="E7E6E6" w:themeFill="background2"/>
          </w:tcPr>
          <w:p w14:paraId="5A3C28BC" w14:textId="77777777" w:rsidR="00157ED6" w:rsidRPr="00235A60" w:rsidRDefault="00157ED6" w:rsidP="002E4686">
            <w:pPr>
              <w:jc w:val="center"/>
              <w:rPr>
                <w:b/>
                <w:bCs/>
              </w:rPr>
            </w:pPr>
            <w:r w:rsidRPr="00235A60">
              <w:rPr>
                <w:b/>
                <w:bCs/>
              </w:rPr>
              <w:t>50</w:t>
            </w:r>
          </w:p>
        </w:tc>
        <w:tc>
          <w:tcPr>
            <w:tcW w:w="3116" w:type="dxa"/>
            <w:shd w:val="clear" w:color="auto" w:fill="E7E6E6" w:themeFill="background2"/>
          </w:tcPr>
          <w:p w14:paraId="50F3878B" w14:textId="77777777" w:rsidR="00157ED6" w:rsidRPr="00235A60" w:rsidRDefault="00157ED6" w:rsidP="002E4686">
            <w:pPr>
              <w:jc w:val="center"/>
              <w:rPr>
                <w:b/>
                <w:bCs/>
              </w:rPr>
            </w:pPr>
            <w:r w:rsidRPr="00235A60">
              <w:rPr>
                <w:b/>
                <w:bCs/>
              </w:rPr>
              <w:t>100</w:t>
            </w:r>
          </w:p>
        </w:tc>
      </w:tr>
      <w:tr w:rsidR="00235A60" w:rsidRPr="00235A60" w14:paraId="5A97C870" w14:textId="77777777" w:rsidTr="00157ED6">
        <w:tc>
          <w:tcPr>
            <w:tcW w:w="9350" w:type="dxa"/>
            <w:gridSpan w:val="3"/>
          </w:tcPr>
          <w:p w14:paraId="07E796FB" w14:textId="00CDD580" w:rsidR="00157ED6" w:rsidRPr="008B7609" w:rsidRDefault="00157ED6" w:rsidP="002E4686">
            <w:pPr>
              <w:rPr>
                <w:b/>
                <w:bCs/>
              </w:rPr>
            </w:pPr>
            <w:r w:rsidRPr="008B7609">
              <w:rPr>
                <w:b/>
                <w:bCs/>
              </w:rPr>
              <w:t>Location</w:t>
            </w:r>
          </w:p>
        </w:tc>
      </w:tr>
      <w:tr w:rsidR="00235A60" w:rsidRPr="00235A60" w14:paraId="05E4320C" w14:textId="77777777" w:rsidTr="00157ED6">
        <w:tc>
          <w:tcPr>
            <w:tcW w:w="3118" w:type="dxa"/>
          </w:tcPr>
          <w:p w14:paraId="0BF165CE" w14:textId="77777777" w:rsidR="00157ED6" w:rsidRPr="00235A60" w:rsidRDefault="00157ED6" w:rsidP="002E4686">
            <w:r w:rsidRPr="00235A60">
              <w:t>Urban</w:t>
            </w:r>
          </w:p>
        </w:tc>
        <w:tc>
          <w:tcPr>
            <w:tcW w:w="3116" w:type="dxa"/>
          </w:tcPr>
          <w:p w14:paraId="46DB3FA4" w14:textId="77777777" w:rsidR="00157ED6" w:rsidRPr="00235A60" w:rsidRDefault="00AD5F69" w:rsidP="002E4686">
            <w:pPr>
              <w:jc w:val="center"/>
            </w:pPr>
            <w:r w:rsidRPr="00235A60">
              <w:t>20</w:t>
            </w:r>
          </w:p>
        </w:tc>
        <w:tc>
          <w:tcPr>
            <w:tcW w:w="3116" w:type="dxa"/>
          </w:tcPr>
          <w:p w14:paraId="64254C12" w14:textId="77777777" w:rsidR="00157ED6" w:rsidRPr="00235A60" w:rsidRDefault="00AD5F69" w:rsidP="002E4686">
            <w:pPr>
              <w:jc w:val="center"/>
            </w:pPr>
            <w:r w:rsidRPr="00235A60">
              <w:t>40</w:t>
            </w:r>
          </w:p>
        </w:tc>
      </w:tr>
      <w:tr w:rsidR="00235A60" w:rsidRPr="00235A60" w14:paraId="6784D390" w14:textId="77777777" w:rsidTr="00157ED6">
        <w:tc>
          <w:tcPr>
            <w:tcW w:w="3118" w:type="dxa"/>
          </w:tcPr>
          <w:p w14:paraId="1E60B23B" w14:textId="77777777" w:rsidR="00157ED6" w:rsidRPr="00235A60" w:rsidRDefault="00157ED6" w:rsidP="002E4686">
            <w:r w:rsidRPr="00235A60">
              <w:lastRenderedPageBreak/>
              <w:t>Suburban</w:t>
            </w:r>
          </w:p>
        </w:tc>
        <w:tc>
          <w:tcPr>
            <w:tcW w:w="3116" w:type="dxa"/>
          </w:tcPr>
          <w:p w14:paraId="7EA239ED" w14:textId="77777777" w:rsidR="00157ED6" w:rsidRPr="00235A60" w:rsidRDefault="00AD5F69" w:rsidP="002E4686">
            <w:pPr>
              <w:jc w:val="center"/>
            </w:pPr>
            <w:r w:rsidRPr="00235A60">
              <w:t>15</w:t>
            </w:r>
          </w:p>
        </w:tc>
        <w:tc>
          <w:tcPr>
            <w:tcW w:w="3116" w:type="dxa"/>
          </w:tcPr>
          <w:p w14:paraId="309537A7" w14:textId="77777777" w:rsidR="00157ED6" w:rsidRPr="00235A60" w:rsidRDefault="00AD5F69" w:rsidP="002E4686">
            <w:pPr>
              <w:jc w:val="center"/>
            </w:pPr>
            <w:r w:rsidRPr="00235A60">
              <w:t>30</w:t>
            </w:r>
          </w:p>
        </w:tc>
      </w:tr>
      <w:tr w:rsidR="00235A60" w:rsidRPr="00235A60" w14:paraId="3AC68497" w14:textId="77777777" w:rsidTr="00157ED6">
        <w:tc>
          <w:tcPr>
            <w:tcW w:w="3118" w:type="dxa"/>
          </w:tcPr>
          <w:p w14:paraId="6DB5299B" w14:textId="77777777" w:rsidR="00157ED6" w:rsidRPr="00235A60" w:rsidRDefault="00157ED6" w:rsidP="002E4686">
            <w:r w:rsidRPr="00235A60">
              <w:t>Rural</w:t>
            </w:r>
          </w:p>
        </w:tc>
        <w:tc>
          <w:tcPr>
            <w:tcW w:w="3116" w:type="dxa"/>
          </w:tcPr>
          <w:p w14:paraId="5A0A0788" w14:textId="77777777" w:rsidR="00157ED6" w:rsidRPr="00235A60" w:rsidRDefault="00AD5F69" w:rsidP="002E4686">
            <w:pPr>
              <w:jc w:val="center"/>
            </w:pPr>
            <w:r w:rsidRPr="00235A60">
              <w:t>15</w:t>
            </w:r>
          </w:p>
        </w:tc>
        <w:tc>
          <w:tcPr>
            <w:tcW w:w="3116" w:type="dxa"/>
          </w:tcPr>
          <w:p w14:paraId="4DCFDFB8" w14:textId="77777777" w:rsidR="00157ED6" w:rsidRPr="00235A60" w:rsidRDefault="00AD5F69" w:rsidP="002E4686">
            <w:pPr>
              <w:jc w:val="center"/>
            </w:pPr>
            <w:r w:rsidRPr="00235A60">
              <w:t>30</w:t>
            </w:r>
          </w:p>
        </w:tc>
      </w:tr>
      <w:tr w:rsidR="00235A60" w:rsidRPr="00235A60" w14:paraId="61EF9D84" w14:textId="77777777" w:rsidTr="00A23E8F">
        <w:tc>
          <w:tcPr>
            <w:tcW w:w="3118" w:type="dxa"/>
            <w:shd w:val="clear" w:color="auto" w:fill="E7E6E6" w:themeFill="background2"/>
          </w:tcPr>
          <w:p w14:paraId="6CD95A29" w14:textId="77777777" w:rsidR="00157ED6" w:rsidRPr="00235A60" w:rsidRDefault="00157ED6" w:rsidP="00BD7D52">
            <w:pPr>
              <w:jc w:val="center"/>
              <w:rPr>
                <w:b/>
                <w:bCs/>
              </w:rPr>
            </w:pPr>
            <w:r w:rsidRPr="00235A60">
              <w:rPr>
                <w:b/>
                <w:bCs/>
              </w:rPr>
              <w:t>Total</w:t>
            </w:r>
          </w:p>
        </w:tc>
        <w:tc>
          <w:tcPr>
            <w:tcW w:w="3116" w:type="dxa"/>
            <w:shd w:val="clear" w:color="auto" w:fill="E7E6E6" w:themeFill="background2"/>
          </w:tcPr>
          <w:p w14:paraId="6964D7C5" w14:textId="77777777" w:rsidR="00157ED6" w:rsidRPr="00235A60" w:rsidRDefault="00157ED6" w:rsidP="002E4686">
            <w:pPr>
              <w:jc w:val="center"/>
              <w:rPr>
                <w:b/>
                <w:bCs/>
              </w:rPr>
            </w:pPr>
            <w:r w:rsidRPr="00235A60">
              <w:rPr>
                <w:b/>
                <w:bCs/>
              </w:rPr>
              <w:t>50</w:t>
            </w:r>
          </w:p>
        </w:tc>
        <w:tc>
          <w:tcPr>
            <w:tcW w:w="3116" w:type="dxa"/>
            <w:shd w:val="clear" w:color="auto" w:fill="E7E6E6" w:themeFill="background2"/>
          </w:tcPr>
          <w:p w14:paraId="5CB68A97" w14:textId="77777777" w:rsidR="00157ED6" w:rsidRPr="00235A60" w:rsidRDefault="00157ED6" w:rsidP="002E4686">
            <w:pPr>
              <w:jc w:val="center"/>
              <w:rPr>
                <w:b/>
                <w:bCs/>
              </w:rPr>
            </w:pPr>
            <w:r w:rsidRPr="00235A60">
              <w:rPr>
                <w:b/>
                <w:bCs/>
              </w:rPr>
              <w:t>100</w:t>
            </w:r>
          </w:p>
        </w:tc>
      </w:tr>
      <w:tr w:rsidR="00235A60" w:rsidRPr="00235A60" w14:paraId="417A8B6E" w14:textId="77777777" w:rsidTr="00157ED6">
        <w:tc>
          <w:tcPr>
            <w:tcW w:w="9350" w:type="dxa"/>
            <w:gridSpan w:val="3"/>
          </w:tcPr>
          <w:p w14:paraId="407AC8EA" w14:textId="525A0301" w:rsidR="00157ED6" w:rsidRPr="008B7609" w:rsidRDefault="00157ED6" w:rsidP="002E4686">
            <w:pPr>
              <w:rPr>
                <w:b/>
                <w:bCs/>
              </w:rPr>
            </w:pPr>
            <w:r w:rsidRPr="008B7609">
              <w:rPr>
                <w:b/>
                <w:bCs/>
              </w:rPr>
              <w:t>How long have you been a street vendor?</w:t>
            </w:r>
          </w:p>
        </w:tc>
      </w:tr>
      <w:tr w:rsidR="00235A60" w:rsidRPr="00235A60" w14:paraId="75E83753" w14:textId="77777777" w:rsidTr="00157ED6">
        <w:tc>
          <w:tcPr>
            <w:tcW w:w="3118" w:type="dxa"/>
          </w:tcPr>
          <w:p w14:paraId="1543CD4F" w14:textId="77777777" w:rsidR="00157ED6" w:rsidRPr="00235A60" w:rsidRDefault="00157ED6" w:rsidP="002E4686">
            <w:r w:rsidRPr="00235A60">
              <w:t>Less than 1 year</w:t>
            </w:r>
          </w:p>
        </w:tc>
        <w:tc>
          <w:tcPr>
            <w:tcW w:w="3116" w:type="dxa"/>
          </w:tcPr>
          <w:p w14:paraId="65281B13" w14:textId="77777777" w:rsidR="00157ED6" w:rsidRPr="00235A60" w:rsidRDefault="00AD5F69" w:rsidP="002E4686">
            <w:pPr>
              <w:jc w:val="center"/>
            </w:pPr>
            <w:r w:rsidRPr="00235A60">
              <w:t>13</w:t>
            </w:r>
          </w:p>
        </w:tc>
        <w:tc>
          <w:tcPr>
            <w:tcW w:w="3116" w:type="dxa"/>
          </w:tcPr>
          <w:p w14:paraId="4EA39DC4" w14:textId="77777777" w:rsidR="00157ED6" w:rsidRPr="00235A60" w:rsidRDefault="00AD5F69" w:rsidP="002E4686">
            <w:pPr>
              <w:jc w:val="center"/>
            </w:pPr>
            <w:r w:rsidRPr="00235A60">
              <w:t>26</w:t>
            </w:r>
          </w:p>
        </w:tc>
      </w:tr>
      <w:tr w:rsidR="00235A60" w:rsidRPr="00235A60" w14:paraId="5ED2C2CD" w14:textId="77777777" w:rsidTr="00157ED6">
        <w:tc>
          <w:tcPr>
            <w:tcW w:w="3118" w:type="dxa"/>
          </w:tcPr>
          <w:p w14:paraId="689F6429" w14:textId="77777777" w:rsidR="00157ED6" w:rsidRPr="00235A60" w:rsidRDefault="00157ED6" w:rsidP="002E4686">
            <w:r w:rsidRPr="00235A60">
              <w:t>1 – 5 years</w:t>
            </w:r>
          </w:p>
        </w:tc>
        <w:tc>
          <w:tcPr>
            <w:tcW w:w="3116" w:type="dxa"/>
          </w:tcPr>
          <w:p w14:paraId="45D26038" w14:textId="77777777" w:rsidR="00157ED6" w:rsidRPr="00235A60" w:rsidRDefault="00AD5F69" w:rsidP="002E4686">
            <w:pPr>
              <w:jc w:val="center"/>
            </w:pPr>
            <w:r w:rsidRPr="00235A60">
              <w:t>6</w:t>
            </w:r>
          </w:p>
        </w:tc>
        <w:tc>
          <w:tcPr>
            <w:tcW w:w="3116" w:type="dxa"/>
          </w:tcPr>
          <w:p w14:paraId="32C230B1" w14:textId="77777777" w:rsidR="00157ED6" w:rsidRPr="00235A60" w:rsidRDefault="00AD5F69" w:rsidP="002E4686">
            <w:pPr>
              <w:jc w:val="center"/>
            </w:pPr>
            <w:r w:rsidRPr="00235A60">
              <w:t>12</w:t>
            </w:r>
          </w:p>
        </w:tc>
      </w:tr>
      <w:tr w:rsidR="00235A60" w:rsidRPr="00235A60" w14:paraId="36D8F868" w14:textId="77777777" w:rsidTr="00157ED6">
        <w:tc>
          <w:tcPr>
            <w:tcW w:w="3118" w:type="dxa"/>
          </w:tcPr>
          <w:p w14:paraId="56881DC5" w14:textId="77777777" w:rsidR="00157ED6" w:rsidRPr="00235A60" w:rsidRDefault="00157ED6" w:rsidP="002E4686">
            <w:r w:rsidRPr="00235A60">
              <w:t>6 – 10 years</w:t>
            </w:r>
          </w:p>
        </w:tc>
        <w:tc>
          <w:tcPr>
            <w:tcW w:w="3116" w:type="dxa"/>
          </w:tcPr>
          <w:p w14:paraId="3EEAEC9A" w14:textId="77777777" w:rsidR="00157ED6" w:rsidRPr="00235A60" w:rsidRDefault="00AD5F69" w:rsidP="002E4686">
            <w:pPr>
              <w:jc w:val="center"/>
            </w:pPr>
            <w:r w:rsidRPr="00235A60">
              <w:t>17</w:t>
            </w:r>
          </w:p>
        </w:tc>
        <w:tc>
          <w:tcPr>
            <w:tcW w:w="3116" w:type="dxa"/>
          </w:tcPr>
          <w:p w14:paraId="5583A836" w14:textId="77777777" w:rsidR="00157ED6" w:rsidRPr="00235A60" w:rsidRDefault="00AD5F69" w:rsidP="002E4686">
            <w:pPr>
              <w:jc w:val="center"/>
            </w:pPr>
            <w:r w:rsidRPr="00235A60">
              <w:t>34</w:t>
            </w:r>
          </w:p>
        </w:tc>
      </w:tr>
      <w:tr w:rsidR="00235A60" w:rsidRPr="00235A60" w14:paraId="382A4334" w14:textId="77777777" w:rsidTr="00157ED6">
        <w:tc>
          <w:tcPr>
            <w:tcW w:w="3118" w:type="dxa"/>
          </w:tcPr>
          <w:p w14:paraId="3CBE90FD" w14:textId="77777777" w:rsidR="00157ED6" w:rsidRPr="00235A60" w:rsidRDefault="00157ED6" w:rsidP="002E4686">
            <w:r w:rsidRPr="00235A60">
              <w:t>More than 10 years</w:t>
            </w:r>
          </w:p>
        </w:tc>
        <w:tc>
          <w:tcPr>
            <w:tcW w:w="3116" w:type="dxa"/>
          </w:tcPr>
          <w:p w14:paraId="75CD0044" w14:textId="77777777" w:rsidR="00157ED6" w:rsidRPr="00235A60" w:rsidRDefault="00AD5F69" w:rsidP="002E4686">
            <w:pPr>
              <w:jc w:val="center"/>
            </w:pPr>
            <w:r w:rsidRPr="00235A60">
              <w:t>14</w:t>
            </w:r>
          </w:p>
        </w:tc>
        <w:tc>
          <w:tcPr>
            <w:tcW w:w="3116" w:type="dxa"/>
          </w:tcPr>
          <w:p w14:paraId="5490200C" w14:textId="77777777" w:rsidR="00157ED6" w:rsidRPr="00235A60" w:rsidRDefault="00AD5F69" w:rsidP="002E4686">
            <w:pPr>
              <w:jc w:val="center"/>
            </w:pPr>
            <w:r w:rsidRPr="00235A60">
              <w:t>28</w:t>
            </w:r>
          </w:p>
        </w:tc>
      </w:tr>
      <w:tr w:rsidR="00235A60" w:rsidRPr="00235A60" w14:paraId="1BD47C94" w14:textId="77777777" w:rsidTr="00A23E8F">
        <w:tc>
          <w:tcPr>
            <w:tcW w:w="3118" w:type="dxa"/>
            <w:shd w:val="clear" w:color="auto" w:fill="E7E6E6" w:themeFill="background2"/>
          </w:tcPr>
          <w:p w14:paraId="4860E95F" w14:textId="77777777" w:rsidR="00157ED6" w:rsidRPr="00235A60" w:rsidRDefault="00157ED6" w:rsidP="00DD5503">
            <w:pPr>
              <w:jc w:val="center"/>
              <w:rPr>
                <w:b/>
                <w:bCs/>
              </w:rPr>
            </w:pPr>
            <w:r w:rsidRPr="00235A60">
              <w:rPr>
                <w:b/>
                <w:bCs/>
              </w:rPr>
              <w:t>Total</w:t>
            </w:r>
          </w:p>
        </w:tc>
        <w:tc>
          <w:tcPr>
            <w:tcW w:w="3116" w:type="dxa"/>
            <w:shd w:val="clear" w:color="auto" w:fill="E7E6E6" w:themeFill="background2"/>
          </w:tcPr>
          <w:p w14:paraId="48E5C64A" w14:textId="77777777" w:rsidR="00157ED6" w:rsidRPr="00235A60" w:rsidRDefault="00157ED6" w:rsidP="002E4686">
            <w:pPr>
              <w:jc w:val="center"/>
              <w:rPr>
                <w:b/>
                <w:bCs/>
              </w:rPr>
            </w:pPr>
            <w:r w:rsidRPr="00235A60">
              <w:rPr>
                <w:b/>
                <w:bCs/>
              </w:rPr>
              <w:t>50</w:t>
            </w:r>
          </w:p>
        </w:tc>
        <w:tc>
          <w:tcPr>
            <w:tcW w:w="3116" w:type="dxa"/>
            <w:shd w:val="clear" w:color="auto" w:fill="E7E6E6" w:themeFill="background2"/>
          </w:tcPr>
          <w:p w14:paraId="31F4EA7D" w14:textId="77777777" w:rsidR="00157ED6" w:rsidRPr="00235A60" w:rsidRDefault="00157ED6" w:rsidP="002E4686">
            <w:pPr>
              <w:jc w:val="center"/>
              <w:rPr>
                <w:b/>
                <w:bCs/>
              </w:rPr>
            </w:pPr>
            <w:r w:rsidRPr="00235A60">
              <w:rPr>
                <w:b/>
                <w:bCs/>
              </w:rPr>
              <w:t>100</w:t>
            </w:r>
          </w:p>
        </w:tc>
      </w:tr>
      <w:tr w:rsidR="00235A60" w:rsidRPr="00235A60" w14:paraId="623E4D0C" w14:textId="77777777" w:rsidTr="00157ED6">
        <w:tc>
          <w:tcPr>
            <w:tcW w:w="9350" w:type="dxa"/>
            <w:gridSpan w:val="3"/>
          </w:tcPr>
          <w:p w14:paraId="41BBF1F6" w14:textId="56BAA999" w:rsidR="00157ED6" w:rsidRPr="008B7609" w:rsidRDefault="00157ED6" w:rsidP="002E4686">
            <w:pPr>
              <w:rPr>
                <w:b/>
                <w:bCs/>
              </w:rPr>
            </w:pPr>
            <w:r w:rsidRPr="008B7609">
              <w:rPr>
                <w:b/>
                <w:bCs/>
              </w:rPr>
              <w:t>Level of Education</w:t>
            </w:r>
          </w:p>
        </w:tc>
      </w:tr>
      <w:tr w:rsidR="00235A60" w:rsidRPr="00235A60" w14:paraId="09DE9683" w14:textId="77777777" w:rsidTr="00157ED6">
        <w:tc>
          <w:tcPr>
            <w:tcW w:w="3118" w:type="dxa"/>
          </w:tcPr>
          <w:p w14:paraId="0B1EA7AB" w14:textId="1C0C9464" w:rsidR="00157ED6" w:rsidRPr="00235A60" w:rsidRDefault="00AD5F69" w:rsidP="002E4686">
            <w:r w:rsidRPr="00235A60">
              <w:t>No formal education</w:t>
            </w:r>
          </w:p>
        </w:tc>
        <w:tc>
          <w:tcPr>
            <w:tcW w:w="3116" w:type="dxa"/>
          </w:tcPr>
          <w:p w14:paraId="32130A96" w14:textId="77777777" w:rsidR="00157ED6" w:rsidRPr="00235A60" w:rsidRDefault="00AD5F69" w:rsidP="002E4686">
            <w:pPr>
              <w:jc w:val="center"/>
            </w:pPr>
            <w:r w:rsidRPr="00235A60">
              <w:t>14</w:t>
            </w:r>
          </w:p>
        </w:tc>
        <w:tc>
          <w:tcPr>
            <w:tcW w:w="3116" w:type="dxa"/>
          </w:tcPr>
          <w:p w14:paraId="1F89F090" w14:textId="77777777" w:rsidR="00157ED6" w:rsidRPr="00235A60" w:rsidRDefault="00AD5F69" w:rsidP="002E4686">
            <w:pPr>
              <w:jc w:val="center"/>
            </w:pPr>
            <w:r w:rsidRPr="00235A60">
              <w:t>28</w:t>
            </w:r>
          </w:p>
        </w:tc>
      </w:tr>
      <w:tr w:rsidR="00235A60" w:rsidRPr="00235A60" w14:paraId="1CFF4DE7" w14:textId="77777777" w:rsidTr="00157ED6">
        <w:tc>
          <w:tcPr>
            <w:tcW w:w="3118" w:type="dxa"/>
          </w:tcPr>
          <w:p w14:paraId="3B40DD08" w14:textId="77777777" w:rsidR="00157ED6" w:rsidRPr="00235A60" w:rsidRDefault="00AD5F69" w:rsidP="002E4686">
            <w:r w:rsidRPr="00235A60">
              <w:t>Primary education</w:t>
            </w:r>
          </w:p>
        </w:tc>
        <w:tc>
          <w:tcPr>
            <w:tcW w:w="3116" w:type="dxa"/>
          </w:tcPr>
          <w:p w14:paraId="426C53A6" w14:textId="77777777" w:rsidR="00157ED6" w:rsidRPr="00235A60" w:rsidRDefault="00AD5F69" w:rsidP="002E4686">
            <w:pPr>
              <w:jc w:val="center"/>
            </w:pPr>
            <w:r w:rsidRPr="00235A60">
              <w:t>8</w:t>
            </w:r>
          </w:p>
        </w:tc>
        <w:tc>
          <w:tcPr>
            <w:tcW w:w="3116" w:type="dxa"/>
          </w:tcPr>
          <w:p w14:paraId="50D1D5AE" w14:textId="77777777" w:rsidR="00157ED6" w:rsidRPr="00235A60" w:rsidRDefault="00AD5F69" w:rsidP="002E4686">
            <w:pPr>
              <w:jc w:val="center"/>
            </w:pPr>
            <w:r w:rsidRPr="00235A60">
              <w:t>16</w:t>
            </w:r>
          </w:p>
        </w:tc>
      </w:tr>
      <w:tr w:rsidR="00235A60" w:rsidRPr="00235A60" w14:paraId="78089392" w14:textId="77777777" w:rsidTr="00157ED6">
        <w:tc>
          <w:tcPr>
            <w:tcW w:w="3118" w:type="dxa"/>
          </w:tcPr>
          <w:p w14:paraId="095C5AA8" w14:textId="77777777" w:rsidR="00157ED6" w:rsidRPr="00235A60" w:rsidRDefault="00AD5F69" w:rsidP="002E4686">
            <w:r w:rsidRPr="00235A60">
              <w:t>Secondary education</w:t>
            </w:r>
          </w:p>
        </w:tc>
        <w:tc>
          <w:tcPr>
            <w:tcW w:w="3116" w:type="dxa"/>
          </w:tcPr>
          <w:p w14:paraId="370E9A4D" w14:textId="77777777" w:rsidR="00157ED6" w:rsidRPr="00235A60" w:rsidRDefault="00AD5F69" w:rsidP="002E4686">
            <w:pPr>
              <w:jc w:val="center"/>
            </w:pPr>
            <w:r w:rsidRPr="00235A60">
              <w:t>14</w:t>
            </w:r>
          </w:p>
        </w:tc>
        <w:tc>
          <w:tcPr>
            <w:tcW w:w="3116" w:type="dxa"/>
          </w:tcPr>
          <w:p w14:paraId="46424973" w14:textId="77777777" w:rsidR="00157ED6" w:rsidRPr="00235A60" w:rsidRDefault="00AD5F69" w:rsidP="002E4686">
            <w:pPr>
              <w:jc w:val="center"/>
            </w:pPr>
            <w:r w:rsidRPr="00235A60">
              <w:t>28</w:t>
            </w:r>
          </w:p>
        </w:tc>
      </w:tr>
      <w:tr w:rsidR="00235A60" w:rsidRPr="00235A60" w14:paraId="1943E6E1" w14:textId="77777777" w:rsidTr="00157ED6">
        <w:tc>
          <w:tcPr>
            <w:tcW w:w="3118" w:type="dxa"/>
          </w:tcPr>
          <w:p w14:paraId="7C123D39" w14:textId="77777777" w:rsidR="00157ED6" w:rsidRPr="00235A60" w:rsidRDefault="00AD5F69" w:rsidP="002E4686">
            <w:r w:rsidRPr="00235A60">
              <w:t>University education</w:t>
            </w:r>
          </w:p>
        </w:tc>
        <w:tc>
          <w:tcPr>
            <w:tcW w:w="3116" w:type="dxa"/>
          </w:tcPr>
          <w:p w14:paraId="62C3B734" w14:textId="77777777" w:rsidR="00157ED6" w:rsidRPr="00235A60" w:rsidRDefault="00AD5F69" w:rsidP="002E4686">
            <w:pPr>
              <w:jc w:val="center"/>
            </w:pPr>
            <w:r w:rsidRPr="00235A60">
              <w:t>7</w:t>
            </w:r>
          </w:p>
        </w:tc>
        <w:tc>
          <w:tcPr>
            <w:tcW w:w="3116" w:type="dxa"/>
          </w:tcPr>
          <w:p w14:paraId="09583DB4" w14:textId="77777777" w:rsidR="00157ED6" w:rsidRPr="00235A60" w:rsidRDefault="00AD5F69" w:rsidP="002E4686">
            <w:pPr>
              <w:jc w:val="center"/>
            </w:pPr>
            <w:r w:rsidRPr="00235A60">
              <w:t>14</w:t>
            </w:r>
          </w:p>
        </w:tc>
      </w:tr>
      <w:tr w:rsidR="00235A60" w:rsidRPr="00235A60" w14:paraId="672133C6" w14:textId="77777777" w:rsidTr="00157ED6">
        <w:tc>
          <w:tcPr>
            <w:tcW w:w="3118" w:type="dxa"/>
          </w:tcPr>
          <w:p w14:paraId="5CFCF9F6" w14:textId="77777777" w:rsidR="00AD5F69" w:rsidRPr="00235A60" w:rsidRDefault="00AD5F69" w:rsidP="002E4686">
            <w:r w:rsidRPr="00235A60">
              <w:t>Postgraduate education</w:t>
            </w:r>
          </w:p>
        </w:tc>
        <w:tc>
          <w:tcPr>
            <w:tcW w:w="3116" w:type="dxa"/>
          </w:tcPr>
          <w:p w14:paraId="700E435B" w14:textId="77777777" w:rsidR="00AD5F69" w:rsidRPr="00235A60" w:rsidRDefault="00AD5F69" w:rsidP="002E4686">
            <w:pPr>
              <w:jc w:val="center"/>
            </w:pPr>
            <w:r w:rsidRPr="00235A60">
              <w:t>7</w:t>
            </w:r>
          </w:p>
        </w:tc>
        <w:tc>
          <w:tcPr>
            <w:tcW w:w="3116" w:type="dxa"/>
          </w:tcPr>
          <w:p w14:paraId="6E3AF6F6" w14:textId="77777777" w:rsidR="00AD5F69" w:rsidRPr="00235A60" w:rsidRDefault="00AD5F69" w:rsidP="002E4686">
            <w:pPr>
              <w:jc w:val="center"/>
            </w:pPr>
            <w:r w:rsidRPr="00235A60">
              <w:t>14</w:t>
            </w:r>
          </w:p>
        </w:tc>
      </w:tr>
      <w:tr w:rsidR="00235A60" w:rsidRPr="00235A60" w14:paraId="6EA84076" w14:textId="77777777" w:rsidTr="00A23E8F">
        <w:tc>
          <w:tcPr>
            <w:tcW w:w="3118" w:type="dxa"/>
            <w:shd w:val="clear" w:color="auto" w:fill="E7E6E6" w:themeFill="background2"/>
          </w:tcPr>
          <w:p w14:paraId="7FCC2F3B" w14:textId="77777777" w:rsidR="00157ED6" w:rsidRPr="00235A60" w:rsidRDefault="00157ED6" w:rsidP="002E4686">
            <w:pPr>
              <w:jc w:val="center"/>
              <w:rPr>
                <w:b/>
                <w:bCs/>
              </w:rPr>
            </w:pPr>
            <w:r w:rsidRPr="00235A60">
              <w:rPr>
                <w:b/>
                <w:bCs/>
              </w:rPr>
              <w:t>Total</w:t>
            </w:r>
          </w:p>
        </w:tc>
        <w:tc>
          <w:tcPr>
            <w:tcW w:w="3116" w:type="dxa"/>
            <w:shd w:val="clear" w:color="auto" w:fill="E7E6E6" w:themeFill="background2"/>
          </w:tcPr>
          <w:p w14:paraId="573CF7BF" w14:textId="77777777" w:rsidR="00157ED6" w:rsidRPr="00235A60" w:rsidRDefault="00157ED6" w:rsidP="002E4686">
            <w:pPr>
              <w:jc w:val="center"/>
              <w:rPr>
                <w:b/>
                <w:bCs/>
              </w:rPr>
            </w:pPr>
            <w:r w:rsidRPr="00235A60">
              <w:rPr>
                <w:b/>
                <w:bCs/>
              </w:rPr>
              <w:t>50</w:t>
            </w:r>
          </w:p>
        </w:tc>
        <w:tc>
          <w:tcPr>
            <w:tcW w:w="3116" w:type="dxa"/>
            <w:shd w:val="clear" w:color="auto" w:fill="E7E6E6" w:themeFill="background2"/>
          </w:tcPr>
          <w:p w14:paraId="58F94A67" w14:textId="77777777" w:rsidR="00157ED6" w:rsidRPr="00235A60" w:rsidRDefault="00157ED6" w:rsidP="002E4686">
            <w:pPr>
              <w:jc w:val="center"/>
              <w:rPr>
                <w:b/>
                <w:bCs/>
              </w:rPr>
            </w:pPr>
            <w:r w:rsidRPr="00235A60">
              <w:rPr>
                <w:b/>
                <w:bCs/>
              </w:rPr>
              <w:t>100</w:t>
            </w:r>
          </w:p>
        </w:tc>
      </w:tr>
    </w:tbl>
    <w:p w14:paraId="39CDF27A" w14:textId="4976E36D" w:rsidR="005F4C15" w:rsidRDefault="005F4C15" w:rsidP="008F51CC">
      <w:pPr>
        <w:rPr>
          <w:rStyle w:val="Strong"/>
          <w:rFonts w:eastAsiaTheme="majorEastAsia"/>
        </w:rPr>
      </w:pPr>
      <w:r>
        <w:rPr>
          <w:rStyle w:val="Strong"/>
          <w:rFonts w:eastAsiaTheme="majorEastAsia"/>
        </w:rPr>
        <w:t>Source: Primary Data</w:t>
      </w:r>
    </w:p>
    <w:p w14:paraId="757C642F" w14:textId="0D05F658" w:rsidR="005F4C15" w:rsidRDefault="005F4C15" w:rsidP="008F51CC">
      <w:pPr>
        <w:rPr>
          <w:rStyle w:val="Strong"/>
          <w:rFonts w:eastAsiaTheme="majorEastAsia"/>
        </w:rPr>
      </w:pPr>
      <w:r>
        <w:rPr>
          <w:rStyle w:val="Strong"/>
          <w:rFonts w:eastAsiaTheme="majorEastAsia"/>
        </w:rPr>
        <w:t xml:space="preserve">Interpretation </w:t>
      </w:r>
    </w:p>
    <w:p w14:paraId="2324A91C" w14:textId="10842D63" w:rsidR="008B7609" w:rsidRDefault="00E83A50" w:rsidP="008F51CC">
      <w:pPr>
        <w:rPr>
          <w:rStyle w:val="Strong"/>
          <w:rFonts w:eastAsiaTheme="majorEastAsia"/>
        </w:rPr>
      </w:pPr>
      <w:r w:rsidRPr="00235A60">
        <w:rPr>
          <w:rStyle w:val="Strong"/>
          <w:rFonts w:eastAsiaTheme="majorEastAsia"/>
        </w:rPr>
        <w:t>Age Distribution</w:t>
      </w:r>
      <w:r w:rsidR="008B7609">
        <w:rPr>
          <w:rStyle w:val="Strong"/>
          <w:rFonts w:eastAsiaTheme="majorEastAsia"/>
        </w:rPr>
        <w:t xml:space="preserve"> </w:t>
      </w:r>
    </w:p>
    <w:p w14:paraId="7405F9DF" w14:textId="77777777" w:rsidR="002E4686" w:rsidRDefault="00E83A50" w:rsidP="008F51CC">
      <w:pPr>
        <w:ind w:left="720"/>
      </w:pPr>
      <w:r w:rsidRPr="00235A60">
        <w:t>The majority (34%) of street vendors are between 21-30 years, indicating that vending is a significant source of livelihood for young adults. However, a notable proportion (26%) falls within the 31-40 age bracket, suggesting that vending remains a long-term profession for many.</w:t>
      </w:r>
    </w:p>
    <w:p w14:paraId="21ABD4D7" w14:textId="6BFA1509" w:rsidR="008B7609" w:rsidRPr="002E4686" w:rsidRDefault="00E83A50" w:rsidP="008F51CC">
      <w:pPr>
        <w:rPr>
          <w:rStyle w:val="Strong"/>
          <w:b w:val="0"/>
          <w:bCs w:val="0"/>
        </w:rPr>
      </w:pPr>
      <w:r w:rsidRPr="00235A60">
        <w:rPr>
          <w:rStyle w:val="Strong"/>
          <w:rFonts w:eastAsiaTheme="majorEastAsia"/>
        </w:rPr>
        <w:t>Gender Representation</w:t>
      </w:r>
    </w:p>
    <w:p w14:paraId="4B3F1A8E" w14:textId="6B511BFE" w:rsidR="00E83A50" w:rsidRPr="00E24556" w:rsidRDefault="00E83A50" w:rsidP="008F51CC">
      <w:pPr>
        <w:ind w:left="720"/>
      </w:pPr>
      <w:r w:rsidRPr="00E24556">
        <w:t xml:space="preserve">The gender distribution is nearly equal, with </w:t>
      </w:r>
      <w:r w:rsidRPr="00E24556">
        <w:rPr>
          <w:rStyle w:val="Strong"/>
          <w:rFonts w:eastAsiaTheme="majorEastAsia"/>
          <w:b w:val="0"/>
          <w:bCs w:val="0"/>
        </w:rPr>
        <w:t>48% male and 46% female</w:t>
      </w:r>
      <w:r w:rsidRPr="00E24556">
        <w:rPr>
          <w:b/>
          <w:bCs/>
        </w:rPr>
        <w:t>,</w:t>
      </w:r>
      <w:r w:rsidRPr="00E24556">
        <w:t xml:space="preserve"> indicating that street vending is an accessible profession for both men and women.</w:t>
      </w:r>
    </w:p>
    <w:p w14:paraId="7E6B2B9A" w14:textId="77777777" w:rsidR="008B7609" w:rsidRPr="008B7609" w:rsidRDefault="00E83A50" w:rsidP="008F51CC">
      <w:pPr>
        <w:rPr>
          <w:rStyle w:val="Strong"/>
          <w:b w:val="0"/>
          <w:bCs w:val="0"/>
        </w:rPr>
      </w:pPr>
      <w:r w:rsidRPr="00235A60">
        <w:rPr>
          <w:rStyle w:val="Strong"/>
          <w:rFonts w:eastAsiaTheme="majorEastAsia"/>
        </w:rPr>
        <w:t>Education Level</w:t>
      </w:r>
      <w:r w:rsidR="008B7609">
        <w:rPr>
          <w:rStyle w:val="Strong"/>
          <w:rFonts w:eastAsiaTheme="majorEastAsia"/>
        </w:rPr>
        <w:t xml:space="preserve"> </w:t>
      </w:r>
    </w:p>
    <w:p w14:paraId="4EEA9752" w14:textId="36E4B11B" w:rsidR="00E83A50" w:rsidRPr="00235A60" w:rsidRDefault="00E83A50" w:rsidP="008F51CC">
      <w:pPr>
        <w:ind w:left="720"/>
      </w:pPr>
      <w:r w:rsidRPr="00235A60">
        <w:t xml:space="preserve">A </w:t>
      </w:r>
      <w:r w:rsidRPr="008B7609">
        <w:rPr>
          <w:rStyle w:val="Strong"/>
          <w:rFonts w:eastAsiaTheme="majorEastAsia"/>
          <w:b w:val="0"/>
          <w:bCs w:val="0"/>
        </w:rPr>
        <w:t>large proportion (28%) have no formal education</w:t>
      </w:r>
      <w:r w:rsidRPr="00235A60">
        <w:t>, while only 14% have a university degree. This suggests that street vending is a viable option for individuals with limited educational qualifications.</w:t>
      </w:r>
    </w:p>
    <w:p w14:paraId="3FED3D68" w14:textId="77777777" w:rsidR="008B7609" w:rsidRDefault="00E83A50" w:rsidP="008F51CC">
      <w:pPr>
        <w:rPr>
          <w:rStyle w:val="Strong"/>
          <w:rFonts w:eastAsiaTheme="majorEastAsia"/>
        </w:rPr>
      </w:pPr>
      <w:r w:rsidRPr="00235A60">
        <w:rPr>
          <w:rStyle w:val="Strong"/>
          <w:rFonts w:eastAsiaTheme="majorEastAsia"/>
        </w:rPr>
        <w:t>Experience in Vending</w:t>
      </w:r>
    </w:p>
    <w:p w14:paraId="5874996C" w14:textId="01382647" w:rsidR="00F61285" w:rsidRPr="008F51CC" w:rsidRDefault="00E83A50" w:rsidP="008F51CC">
      <w:pPr>
        <w:ind w:left="720"/>
      </w:pPr>
      <w:r w:rsidRPr="00235A60">
        <w:t xml:space="preserve">About </w:t>
      </w:r>
      <w:r w:rsidRPr="008B7609">
        <w:rPr>
          <w:rStyle w:val="Strong"/>
          <w:rFonts w:eastAsiaTheme="majorEastAsia"/>
          <w:b w:val="0"/>
          <w:bCs w:val="0"/>
        </w:rPr>
        <w:t>34% have been in the business for 6-10 years, and 28% for over 10 years</w:t>
      </w:r>
      <w:r w:rsidRPr="008B7609">
        <w:rPr>
          <w:b/>
          <w:bCs/>
        </w:rPr>
        <w:t>,</w:t>
      </w:r>
      <w:r w:rsidRPr="00235A60">
        <w:t xml:space="preserve"> demonstrating that vending is a long-term source of income for many individuals.</w:t>
      </w:r>
    </w:p>
    <w:p w14:paraId="0404BFD6" w14:textId="1A534BDB" w:rsidR="00AD5F69" w:rsidRPr="008B7609" w:rsidRDefault="002E4686" w:rsidP="002E4686">
      <w:pPr>
        <w:rPr>
          <w:b/>
          <w:bCs/>
          <w:lang w:val="en-IN"/>
        </w:rPr>
      </w:pPr>
      <w:r w:rsidRPr="00235A60">
        <w:rPr>
          <w:b/>
          <w:bCs/>
          <w:lang w:val="en-IN"/>
        </w:rPr>
        <w:t>Table</w:t>
      </w:r>
      <w:r w:rsidR="00AD5F69" w:rsidRPr="00235A60">
        <w:rPr>
          <w:b/>
          <w:bCs/>
          <w:lang w:val="en-IN"/>
        </w:rPr>
        <w:t xml:space="preserve"> 2</w:t>
      </w:r>
      <w:r w:rsidR="005F4C15">
        <w:rPr>
          <w:b/>
          <w:bCs/>
          <w:lang w:val="en-IN"/>
        </w:rPr>
        <w:t>:</w:t>
      </w:r>
      <w:r w:rsidR="008B7609">
        <w:rPr>
          <w:b/>
          <w:bCs/>
          <w:lang w:val="en-IN"/>
        </w:rPr>
        <w:t xml:space="preserve"> </w:t>
      </w:r>
      <w:r w:rsidR="008B7609" w:rsidRPr="00235A60">
        <w:rPr>
          <w:b/>
          <w:bCs/>
          <w:lang w:val="en-IN"/>
        </w:rPr>
        <w:t xml:space="preserve">Economic Factor </w:t>
      </w:r>
    </w:p>
    <w:tbl>
      <w:tblPr>
        <w:tblStyle w:val="TableGrid"/>
        <w:tblW w:w="10418" w:type="dxa"/>
        <w:tblInd w:w="-5" w:type="dxa"/>
        <w:tblLook w:val="04A0" w:firstRow="1" w:lastRow="0" w:firstColumn="1" w:lastColumn="0" w:noHBand="0" w:noVBand="1"/>
      </w:tblPr>
      <w:tblGrid>
        <w:gridCol w:w="5954"/>
        <w:gridCol w:w="653"/>
        <w:gridCol w:w="656"/>
        <w:gridCol w:w="656"/>
        <w:gridCol w:w="656"/>
        <w:gridCol w:w="781"/>
        <w:gridCol w:w="1062"/>
      </w:tblGrid>
      <w:tr w:rsidR="00235A60" w:rsidRPr="00235A60" w14:paraId="5A12196D" w14:textId="77777777" w:rsidTr="00F61285">
        <w:tc>
          <w:tcPr>
            <w:tcW w:w="5954" w:type="dxa"/>
          </w:tcPr>
          <w:p w14:paraId="454024C5" w14:textId="76074C62" w:rsidR="00AD5F69" w:rsidRPr="00235A60" w:rsidRDefault="002067E6" w:rsidP="00521D93">
            <w:pPr>
              <w:jc w:val="center"/>
              <w:rPr>
                <w:b/>
                <w:bCs/>
                <w:lang w:val="en-IN"/>
              </w:rPr>
            </w:pPr>
            <w:r w:rsidRPr="00235A60">
              <w:rPr>
                <w:b/>
                <w:bCs/>
              </w:rPr>
              <w:t>Particulars</w:t>
            </w:r>
          </w:p>
        </w:tc>
        <w:tc>
          <w:tcPr>
            <w:tcW w:w="653" w:type="dxa"/>
          </w:tcPr>
          <w:p w14:paraId="48CF83F7" w14:textId="77777777" w:rsidR="00AD5F69" w:rsidRPr="00235A60" w:rsidRDefault="00AD5F69" w:rsidP="00F61285">
            <w:pPr>
              <w:jc w:val="center"/>
              <w:rPr>
                <w:b/>
                <w:bCs/>
                <w:lang w:val="en-IN"/>
              </w:rPr>
            </w:pPr>
            <w:r w:rsidRPr="00235A60">
              <w:rPr>
                <w:b/>
                <w:bCs/>
                <w:lang w:val="en-IN"/>
              </w:rPr>
              <w:t>SD</w:t>
            </w:r>
          </w:p>
        </w:tc>
        <w:tc>
          <w:tcPr>
            <w:tcW w:w="656" w:type="dxa"/>
          </w:tcPr>
          <w:p w14:paraId="5C0671DF" w14:textId="77777777" w:rsidR="00AD5F69" w:rsidRPr="00235A60" w:rsidRDefault="00AD5F69" w:rsidP="00F61285">
            <w:pPr>
              <w:jc w:val="center"/>
              <w:rPr>
                <w:b/>
                <w:bCs/>
                <w:lang w:val="en-IN"/>
              </w:rPr>
            </w:pPr>
            <w:r w:rsidRPr="00235A60">
              <w:rPr>
                <w:b/>
                <w:bCs/>
                <w:lang w:val="en-IN"/>
              </w:rPr>
              <w:t>D</w:t>
            </w:r>
          </w:p>
        </w:tc>
        <w:tc>
          <w:tcPr>
            <w:tcW w:w="656" w:type="dxa"/>
          </w:tcPr>
          <w:p w14:paraId="7E4B5B5D" w14:textId="77777777" w:rsidR="00AD5F69" w:rsidRPr="00235A60" w:rsidRDefault="00AD5F69" w:rsidP="00F61285">
            <w:pPr>
              <w:jc w:val="center"/>
              <w:rPr>
                <w:b/>
                <w:bCs/>
                <w:lang w:val="en-IN"/>
              </w:rPr>
            </w:pPr>
            <w:r w:rsidRPr="00235A60">
              <w:rPr>
                <w:b/>
                <w:bCs/>
                <w:lang w:val="en-IN"/>
              </w:rPr>
              <w:t>N</w:t>
            </w:r>
          </w:p>
        </w:tc>
        <w:tc>
          <w:tcPr>
            <w:tcW w:w="656" w:type="dxa"/>
          </w:tcPr>
          <w:p w14:paraId="2BFCF972" w14:textId="77777777" w:rsidR="00AD5F69" w:rsidRPr="00235A60" w:rsidRDefault="00AD5F69" w:rsidP="00F61285">
            <w:pPr>
              <w:jc w:val="center"/>
              <w:rPr>
                <w:b/>
                <w:bCs/>
                <w:lang w:val="en-IN"/>
              </w:rPr>
            </w:pPr>
            <w:r w:rsidRPr="00235A60">
              <w:rPr>
                <w:b/>
                <w:bCs/>
                <w:lang w:val="en-IN"/>
              </w:rPr>
              <w:t>A</w:t>
            </w:r>
          </w:p>
        </w:tc>
        <w:tc>
          <w:tcPr>
            <w:tcW w:w="781" w:type="dxa"/>
          </w:tcPr>
          <w:p w14:paraId="22FA4B3B" w14:textId="77777777" w:rsidR="00AD5F69" w:rsidRPr="00235A60" w:rsidRDefault="00AD5F69" w:rsidP="00F61285">
            <w:pPr>
              <w:jc w:val="center"/>
              <w:rPr>
                <w:b/>
                <w:bCs/>
                <w:lang w:val="en-IN"/>
              </w:rPr>
            </w:pPr>
            <w:r w:rsidRPr="00235A60">
              <w:rPr>
                <w:b/>
                <w:bCs/>
                <w:lang w:val="en-IN"/>
              </w:rPr>
              <w:t>SA</w:t>
            </w:r>
          </w:p>
        </w:tc>
        <w:tc>
          <w:tcPr>
            <w:tcW w:w="1062" w:type="dxa"/>
          </w:tcPr>
          <w:p w14:paraId="7724CE7A" w14:textId="77777777" w:rsidR="00AD5F69" w:rsidRPr="00235A60" w:rsidRDefault="00AD5F69" w:rsidP="00F61285">
            <w:pPr>
              <w:jc w:val="center"/>
              <w:rPr>
                <w:b/>
                <w:bCs/>
                <w:lang w:val="en-IN"/>
              </w:rPr>
            </w:pPr>
            <w:r w:rsidRPr="00235A60">
              <w:rPr>
                <w:b/>
                <w:bCs/>
                <w:lang w:val="en-IN"/>
              </w:rPr>
              <w:t>TOTAL</w:t>
            </w:r>
          </w:p>
        </w:tc>
      </w:tr>
      <w:tr w:rsidR="00235A60" w:rsidRPr="00235A60" w14:paraId="624F3702" w14:textId="77777777" w:rsidTr="00F61285">
        <w:tc>
          <w:tcPr>
            <w:tcW w:w="5954" w:type="dxa"/>
          </w:tcPr>
          <w:p w14:paraId="57BA3F35" w14:textId="71D80716" w:rsidR="00AD5F69" w:rsidRPr="00235A60" w:rsidRDefault="00AD5F69" w:rsidP="002E4686">
            <w:pPr>
              <w:rPr>
                <w:lang w:val="en-IN"/>
              </w:rPr>
            </w:pPr>
            <w:r w:rsidRPr="00235A60">
              <w:t>I have faced difficulties in obtaining the necessary licenses or permits for my street vending business.</w:t>
            </w:r>
          </w:p>
        </w:tc>
        <w:tc>
          <w:tcPr>
            <w:tcW w:w="653" w:type="dxa"/>
          </w:tcPr>
          <w:p w14:paraId="0629A972" w14:textId="77777777" w:rsidR="00AD5F69" w:rsidRPr="00235A60" w:rsidRDefault="00AD5F69" w:rsidP="00F61285">
            <w:pPr>
              <w:jc w:val="center"/>
              <w:rPr>
                <w:lang w:val="en-IN"/>
              </w:rPr>
            </w:pPr>
            <w:r w:rsidRPr="00235A60">
              <w:rPr>
                <w:lang w:val="en-IN"/>
              </w:rPr>
              <w:t>5</w:t>
            </w:r>
          </w:p>
          <w:p w14:paraId="07564173" w14:textId="77777777" w:rsidR="00AD5F69" w:rsidRPr="00235A60" w:rsidRDefault="00AD5F69" w:rsidP="00F61285">
            <w:pPr>
              <w:jc w:val="center"/>
              <w:rPr>
                <w:lang w:val="en-IN"/>
              </w:rPr>
            </w:pPr>
          </w:p>
        </w:tc>
        <w:tc>
          <w:tcPr>
            <w:tcW w:w="656" w:type="dxa"/>
          </w:tcPr>
          <w:p w14:paraId="1AA21526" w14:textId="77777777" w:rsidR="00AD5F69" w:rsidRPr="00235A60" w:rsidRDefault="00AD5F69" w:rsidP="00F61285">
            <w:pPr>
              <w:jc w:val="center"/>
              <w:rPr>
                <w:lang w:val="en-IN"/>
              </w:rPr>
            </w:pPr>
            <w:r w:rsidRPr="00235A60">
              <w:rPr>
                <w:lang w:val="en-IN"/>
              </w:rPr>
              <w:t>4</w:t>
            </w:r>
          </w:p>
          <w:p w14:paraId="571217AA" w14:textId="77777777" w:rsidR="00AD5F69" w:rsidRPr="00235A60" w:rsidRDefault="00AD5F69" w:rsidP="00F61285">
            <w:pPr>
              <w:jc w:val="center"/>
              <w:rPr>
                <w:lang w:val="en-IN"/>
              </w:rPr>
            </w:pPr>
          </w:p>
        </w:tc>
        <w:tc>
          <w:tcPr>
            <w:tcW w:w="656" w:type="dxa"/>
          </w:tcPr>
          <w:p w14:paraId="255874F5" w14:textId="77777777" w:rsidR="00AD5F69" w:rsidRPr="00235A60" w:rsidRDefault="00AD5F69" w:rsidP="00F61285">
            <w:pPr>
              <w:jc w:val="center"/>
              <w:rPr>
                <w:lang w:val="en-IN"/>
              </w:rPr>
            </w:pPr>
            <w:r w:rsidRPr="00235A60">
              <w:rPr>
                <w:lang w:val="en-IN"/>
              </w:rPr>
              <w:t>14</w:t>
            </w:r>
          </w:p>
          <w:p w14:paraId="4D8BB1D8" w14:textId="77777777" w:rsidR="00AD5F69" w:rsidRPr="00235A60" w:rsidRDefault="00AD5F69" w:rsidP="00F61285">
            <w:pPr>
              <w:jc w:val="center"/>
              <w:rPr>
                <w:lang w:val="en-IN"/>
              </w:rPr>
            </w:pPr>
          </w:p>
        </w:tc>
        <w:tc>
          <w:tcPr>
            <w:tcW w:w="656" w:type="dxa"/>
          </w:tcPr>
          <w:p w14:paraId="63044B48" w14:textId="77777777" w:rsidR="00AD5F69" w:rsidRPr="00235A60" w:rsidRDefault="00AD5F69" w:rsidP="00F61285">
            <w:pPr>
              <w:jc w:val="center"/>
              <w:rPr>
                <w:lang w:val="en-IN"/>
              </w:rPr>
            </w:pPr>
            <w:r w:rsidRPr="00235A60">
              <w:rPr>
                <w:lang w:val="en-IN"/>
              </w:rPr>
              <w:t>17</w:t>
            </w:r>
          </w:p>
        </w:tc>
        <w:tc>
          <w:tcPr>
            <w:tcW w:w="781" w:type="dxa"/>
          </w:tcPr>
          <w:p w14:paraId="3EF41EA3" w14:textId="77777777" w:rsidR="00AD5F69" w:rsidRPr="00235A60" w:rsidRDefault="00AD5F69" w:rsidP="00F61285">
            <w:pPr>
              <w:jc w:val="center"/>
              <w:rPr>
                <w:lang w:val="en-IN"/>
              </w:rPr>
            </w:pPr>
            <w:r w:rsidRPr="00235A60">
              <w:rPr>
                <w:lang w:val="en-IN"/>
              </w:rPr>
              <w:t>10</w:t>
            </w:r>
          </w:p>
        </w:tc>
        <w:tc>
          <w:tcPr>
            <w:tcW w:w="1062" w:type="dxa"/>
          </w:tcPr>
          <w:p w14:paraId="4AC4286A" w14:textId="77777777" w:rsidR="00AD5F69" w:rsidRPr="00235A60" w:rsidRDefault="00AD5F69" w:rsidP="00F61285">
            <w:pPr>
              <w:jc w:val="center"/>
              <w:rPr>
                <w:b/>
                <w:bCs/>
                <w:lang w:val="en-IN"/>
              </w:rPr>
            </w:pPr>
            <w:r w:rsidRPr="00235A60">
              <w:rPr>
                <w:b/>
                <w:bCs/>
                <w:lang w:val="en-IN"/>
              </w:rPr>
              <w:t>50</w:t>
            </w:r>
          </w:p>
        </w:tc>
      </w:tr>
      <w:tr w:rsidR="00235A60" w:rsidRPr="00235A60" w14:paraId="3CE91062" w14:textId="77777777" w:rsidTr="00F61285">
        <w:tc>
          <w:tcPr>
            <w:tcW w:w="5954" w:type="dxa"/>
          </w:tcPr>
          <w:p w14:paraId="13FE3307" w14:textId="1D712AD5" w:rsidR="00AD5F69" w:rsidRPr="00235A60" w:rsidRDefault="00AD5F69" w:rsidP="002E4686">
            <w:r w:rsidRPr="00235A60">
              <w:t>I need to renew my vending license or permit frequently.</w:t>
            </w:r>
          </w:p>
        </w:tc>
        <w:tc>
          <w:tcPr>
            <w:tcW w:w="653" w:type="dxa"/>
          </w:tcPr>
          <w:p w14:paraId="19F84B38" w14:textId="77777777" w:rsidR="00AD5F69" w:rsidRPr="00235A60" w:rsidRDefault="00AD5F69" w:rsidP="00F61285">
            <w:pPr>
              <w:jc w:val="center"/>
              <w:rPr>
                <w:lang w:val="en-IN"/>
              </w:rPr>
            </w:pPr>
            <w:r w:rsidRPr="00235A60">
              <w:rPr>
                <w:lang w:val="en-IN"/>
              </w:rPr>
              <w:t>2</w:t>
            </w:r>
          </w:p>
        </w:tc>
        <w:tc>
          <w:tcPr>
            <w:tcW w:w="656" w:type="dxa"/>
          </w:tcPr>
          <w:p w14:paraId="656A553E" w14:textId="77777777" w:rsidR="00AD5F69" w:rsidRPr="00235A60" w:rsidRDefault="00AD5F69" w:rsidP="00F61285">
            <w:pPr>
              <w:jc w:val="center"/>
              <w:rPr>
                <w:lang w:val="en-IN"/>
              </w:rPr>
            </w:pPr>
            <w:r w:rsidRPr="00235A60">
              <w:rPr>
                <w:lang w:val="en-IN"/>
              </w:rPr>
              <w:t>4</w:t>
            </w:r>
          </w:p>
        </w:tc>
        <w:tc>
          <w:tcPr>
            <w:tcW w:w="656" w:type="dxa"/>
          </w:tcPr>
          <w:p w14:paraId="3B552AAD" w14:textId="77777777" w:rsidR="00AD5F69" w:rsidRPr="00235A60" w:rsidRDefault="00AD5F69" w:rsidP="00F61285">
            <w:pPr>
              <w:jc w:val="center"/>
              <w:rPr>
                <w:lang w:val="en-IN"/>
              </w:rPr>
            </w:pPr>
            <w:r w:rsidRPr="00235A60">
              <w:rPr>
                <w:lang w:val="en-IN"/>
              </w:rPr>
              <w:t>12</w:t>
            </w:r>
          </w:p>
        </w:tc>
        <w:tc>
          <w:tcPr>
            <w:tcW w:w="656" w:type="dxa"/>
          </w:tcPr>
          <w:p w14:paraId="4D53120D" w14:textId="77777777" w:rsidR="00AD5F69" w:rsidRPr="00235A60" w:rsidRDefault="00AD5F69" w:rsidP="00F61285">
            <w:pPr>
              <w:jc w:val="center"/>
              <w:rPr>
                <w:lang w:val="en-IN"/>
              </w:rPr>
            </w:pPr>
            <w:r w:rsidRPr="00235A60">
              <w:rPr>
                <w:lang w:val="en-IN"/>
              </w:rPr>
              <w:t>24</w:t>
            </w:r>
          </w:p>
        </w:tc>
        <w:tc>
          <w:tcPr>
            <w:tcW w:w="781" w:type="dxa"/>
          </w:tcPr>
          <w:p w14:paraId="06E86973" w14:textId="77777777" w:rsidR="00AD5F69" w:rsidRPr="00235A60" w:rsidRDefault="00AD5F69" w:rsidP="00F61285">
            <w:pPr>
              <w:jc w:val="center"/>
              <w:rPr>
                <w:lang w:val="en-IN"/>
              </w:rPr>
            </w:pPr>
            <w:r w:rsidRPr="00235A60">
              <w:rPr>
                <w:lang w:val="en-IN"/>
              </w:rPr>
              <w:t>8</w:t>
            </w:r>
          </w:p>
        </w:tc>
        <w:tc>
          <w:tcPr>
            <w:tcW w:w="1062" w:type="dxa"/>
          </w:tcPr>
          <w:p w14:paraId="1D220366" w14:textId="77777777" w:rsidR="00AD5F69" w:rsidRPr="00235A60" w:rsidRDefault="00AD5F69" w:rsidP="00F61285">
            <w:pPr>
              <w:jc w:val="center"/>
              <w:rPr>
                <w:b/>
                <w:bCs/>
                <w:lang w:val="en-IN"/>
              </w:rPr>
            </w:pPr>
            <w:r w:rsidRPr="00235A60">
              <w:rPr>
                <w:b/>
                <w:bCs/>
                <w:lang w:val="en-IN"/>
              </w:rPr>
              <w:t>50</w:t>
            </w:r>
          </w:p>
        </w:tc>
      </w:tr>
      <w:tr w:rsidR="00235A60" w:rsidRPr="00235A60" w14:paraId="2A3041E9" w14:textId="77777777" w:rsidTr="00F61285">
        <w:tc>
          <w:tcPr>
            <w:tcW w:w="5954" w:type="dxa"/>
          </w:tcPr>
          <w:p w14:paraId="54265F82" w14:textId="3FFAC316" w:rsidR="00AD5F69" w:rsidRPr="00235A60" w:rsidRDefault="00AD5F69" w:rsidP="002E4686">
            <w:r w:rsidRPr="00235A60">
              <w:t>Licensing and permit requirements affect my daily business operations</w:t>
            </w:r>
          </w:p>
        </w:tc>
        <w:tc>
          <w:tcPr>
            <w:tcW w:w="653" w:type="dxa"/>
          </w:tcPr>
          <w:p w14:paraId="5F2AEB3F" w14:textId="77777777" w:rsidR="00AD5F69" w:rsidRPr="00235A60" w:rsidRDefault="00AD5F69" w:rsidP="00F61285">
            <w:pPr>
              <w:jc w:val="center"/>
              <w:rPr>
                <w:lang w:val="en-IN"/>
              </w:rPr>
            </w:pPr>
            <w:r w:rsidRPr="00235A60">
              <w:rPr>
                <w:lang w:val="en-IN"/>
              </w:rPr>
              <w:t>3</w:t>
            </w:r>
          </w:p>
        </w:tc>
        <w:tc>
          <w:tcPr>
            <w:tcW w:w="656" w:type="dxa"/>
          </w:tcPr>
          <w:p w14:paraId="0C8FB4BE" w14:textId="77777777" w:rsidR="00AD5F69" w:rsidRPr="00235A60" w:rsidRDefault="00AD5F69" w:rsidP="00F61285">
            <w:pPr>
              <w:jc w:val="center"/>
              <w:rPr>
                <w:lang w:val="en-IN"/>
              </w:rPr>
            </w:pPr>
            <w:r w:rsidRPr="00235A60">
              <w:rPr>
                <w:lang w:val="en-IN"/>
              </w:rPr>
              <w:t>7</w:t>
            </w:r>
          </w:p>
        </w:tc>
        <w:tc>
          <w:tcPr>
            <w:tcW w:w="656" w:type="dxa"/>
          </w:tcPr>
          <w:p w14:paraId="0015A33C" w14:textId="77777777" w:rsidR="00AD5F69" w:rsidRPr="00235A60" w:rsidRDefault="00AD5F69" w:rsidP="00F61285">
            <w:pPr>
              <w:jc w:val="center"/>
              <w:rPr>
                <w:lang w:val="en-IN"/>
              </w:rPr>
            </w:pPr>
            <w:r w:rsidRPr="00235A60">
              <w:rPr>
                <w:lang w:val="en-IN"/>
              </w:rPr>
              <w:t>20</w:t>
            </w:r>
          </w:p>
        </w:tc>
        <w:tc>
          <w:tcPr>
            <w:tcW w:w="656" w:type="dxa"/>
          </w:tcPr>
          <w:p w14:paraId="5923EFD7" w14:textId="77777777" w:rsidR="00AD5F69" w:rsidRPr="00235A60" w:rsidRDefault="00AD5F69" w:rsidP="00F61285">
            <w:pPr>
              <w:jc w:val="center"/>
              <w:rPr>
                <w:lang w:val="en-IN"/>
              </w:rPr>
            </w:pPr>
            <w:r w:rsidRPr="00235A60">
              <w:rPr>
                <w:lang w:val="en-IN"/>
              </w:rPr>
              <w:t>16</w:t>
            </w:r>
          </w:p>
        </w:tc>
        <w:tc>
          <w:tcPr>
            <w:tcW w:w="781" w:type="dxa"/>
          </w:tcPr>
          <w:p w14:paraId="52B4EA0A" w14:textId="77777777" w:rsidR="00AD5F69" w:rsidRPr="00235A60" w:rsidRDefault="00AD5F69" w:rsidP="00F61285">
            <w:pPr>
              <w:jc w:val="center"/>
              <w:rPr>
                <w:lang w:val="en-IN"/>
              </w:rPr>
            </w:pPr>
            <w:r w:rsidRPr="00235A60">
              <w:rPr>
                <w:lang w:val="en-IN"/>
              </w:rPr>
              <w:t>4</w:t>
            </w:r>
          </w:p>
        </w:tc>
        <w:tc>
          <w:tcPr>
            <w:tcW w:w="1062" w:type="dxa"/>
          </w:tcPr>
          <w:p w14:paraId="01836E6F" w14:textId="77777777" w:rsidR="00AD5F69" w:rsidRPr="00235A60" w:rsidRDefault="00AD5F69" w:rsidP="00F61285">
            <w:pPr>
              <w:jc w:val="center"/>
              <w:rPr>
                <w:b/>
                <w:bCs/>
                <w:lang w:val="en-IN"/>
              </w:rPr>
            </w:pPr>
            <w:r w:rsidRPr="00235A60">
              <w:rPr>
                <w:b/>
                <w:bCs/>
                <w:lang w:val="en-IN"/>
              </w:rPr>
              <w:t>50</w:t>
            </w:r>
          </w:p>
        </w:tc>
      </w:tr>
      <w:tr w:rsidR="00235A60" w:rsidRPr="00235A60" w14:paraId="24B2B2F1" w14:textId="77777777" w:rsidTr="00F61285">
        <w:trPr>
          <w:trHeight w:val="406"/>
        </w:trPr>
        <w:tc>
          <w:tcPr>
            <w:tcW w:w="5954" w:type="dxa"/>
          </w:tcPr>
          <w:p w14:paraId="4CAB1D88" w14:textId="0892C452" w:rsidR="00AD5F69" w:rsidRPr="00235A60" w:rsidRDefault="00AD5F69" w:rsidP="002E4686">
            <w:r w:rsidRPr="00235A60">
              <w:t>I pay taxes for my street vending business.</w:t>
            </w:r>
          </w:p>
        </w:tc>
        <w:tc>
          <w:tcPr>
            <w:tcW w:w="653" w:type="dxa"/>
          </w:tcPr>
          <w:p w14:paraId="1D5EB710" w14:textId="77777777" w:rsidR="00AD5F69" w:rsidRPr="00235A60" w:rsidRDefault="00AD5F69" w:rsidP="00F61285">
            <w:pPr>
              <w:jc w:val="center"/>
              <w:rPr>
                <w:lang w:val="en-IN"/>
              </w:rPr>
            </w:pPr>
            <w:r w:rsidRPr="00235A60">
              <w:rPr>
                <w:lang w:val="en-IN"/>
              </w:rPr>
              <w:t>1</w:t>
            </w:r>
          </w:p>
        </w:tc>
        <w:tc>
          <w:tcPr>
            <w:tcW w:w="656" w:type="dxa"/>
          </w:tcPr>
          <w:p w14:paraId="127DBA0B" w14:textId="77777777" w:rsidR="00AD5F69" w:rsidRPr="00235A60" w:rsidRDefault="00AD5F69" w:rsidP="00F61285">
            <w:pPr>
              <w:jc w:val="center"/>
              <w:rPr>
                <w:lang w:val="en-IN"/>
              </w:rPr>
            </w:pPr>
            <w:r w:rsidRPr="00235A60">
              <w:rPr>
                <w:lang w:val="en-IN"/>
              </w:rPr>
              <w:t>13</w:t>
            </w:r>
          </w:p>
        </w:tc>
        <w:tc>
          <w:tcPr>
            <w:tcW w:w="656" w:type="dxa"/>
          </w:tcPr>
          <w:p w14:paraId="4A051989" w14:textId="77777777" w:rsidR="00AD5F69" w:rsidRPr="00235A60" w:rsidRDefault="00AD5F69" w:rsidP="00F61285">
            <w:pPr>
              <w:jc w:val="center"/>
              <w:rPr>
                <w:lang w:val="en-IN"/>
              </w:rPr>
            </w:pPr>
            <w:r w:rsidRPr="00235A60">
              <w:rPr>
                <w:lang w:val="en-IN"/>
              </w:rPr>
              <w:t>14</w:t>
            </w:r>
          </w:p>
        </w:tc>
        <w:tc>
          <w:tcPr>
            <w:tcW w:w="656" w:type="dxa"/>
          </w:tcPr>
          <w:p w14:paraId="04670028" w14:textId="77777777" w:rsidR="00AD5F69" w:rsidRPr="00235A60" w:rsidRDefault="00AD5F69" w:rsidP="00F61285">
            <w:pPr>
              <w:jc w:val="center"/>
              <w:rPr>
                <w:lang w:val="en-IN"/>
              </w:rPr>
            </w:pPr>
            <w:r w:rsidRPr="00235A60">
              <w:rPr>
                <w:lang w:val="en-IN"/>
              </w:rPr>
              <w:t>11</w:t>
            </w:r>
          </w:p>
        </w:tc>
        <w:tc>
          <w:tcPr>
            <w:tcW w:w="781" w:type="dxa"/>
          </w:tcPr>
          <w:p w14:paraId="12401249" w14:textId="77777777" w:rsidR="00AD5F69" w:rsidRPr="00235A60" w:rsidRDefault="00AD5F69" w:rsidP="00F61285">
            <w:pPr>
              <w:jc w:val="center"/>
              <w:rPr>
                <w:lang w:val="en-IN"/>
              </w:rPr>
            </w:pPr>
            <w:r w:rsidRPr="00235A60">
              <w:rPr>
                <w:lang w:val="en-IN"/>
              </w:rPr>
              <w:t>11</w:t>
            </w:r>
          </w:p>
        </w:tc>
        <w:tc>
          <w:tcPr>
            <w:tcW w:w="1062" w:type="dxa"/>
          </w:tcPr>
          <w:p w14:paraId="048CB2C4" w14:textId="77777777" w:rsidR="00AD5F69" w:rsidRPr="00235A60" w:rsidRDefault="00AD5F69" w:rsidP="00F61285">
            <w:pPr>
              <w:jc w:val="center"/>
              <w:rPr>
                <w:b/>
                <w:bCs/>
                <w:lang w:val="en-IN"/>
              </w:rPr>
            </w:pPr>
            <w:r w:rsidRPr="00235A60">
              <w:rPr>
                <w:b/>
                <w:bCs/>
                <w:lang w:val="en-IN"/>
              </w:rPr>
              <w:t>50</w:t>
            </w:r>
          </w:p>
        </w:tc>
      </w:tr>
      <w:tr w:rsidR="00235A60" w:rsidRPr="00235A60" w14:paraId="5ADCAFFD" w14:textId="77777777" w:rsidTr="00F61285">
        <w:trPr>
          <w:trHeight w:val="412"/>
        </w:trPr>
        <w:tc>
          <w:tcPr>
            <w:tcW w:w="5954" w:type="dxa"/>
          </w:tcPr>
          <w:p w14:paraId="478761B4" w14:textId="4365923A" w:rsidR="00AD5F69" w:rsidRPr="00235A60" w:rsidRDefault="00AD5F69" w:rsidP="002E4686">
            <w:r w:rsidRPr="00235A60">
              <w:t>The tax burden on my street vending business is heavy.</w:t>
            </w:r>
          </w:p>
        </w:tc>
        <w:tc>
          <w:tcPr>
            <w:tcW w:w="653" w:type="dxa"/>
          </w:tcPr>
          <w:p w14:paraId="2FBC20B7" w14:textId="77777777" w:rsidR="00AD5F69" w:rsidRPr="00235A60" w:rsidRDefault="00AD5F69" w:rsidP="00F61285">
            <w:pPr>
              <w:jc w:val="center"/>
              <w:rPr>
                <w:lang w:val="en-IN"/>
              </w:rPr>
            </w:pPr>
            <w:r w:rsidRPr="00235A60">
              <w:rPr>
                <w:lang w:val="en-IN"/>
              </w:rPr>
              <w:t>1</w:t>
            </w:r>
          </w:p>
        </w:tc>
        <w:tc>
          <w:tcPr>
            <w:tcW w:w="656" w:type="dxa"/>
          </w:tcPr>
          <w:p w14:paraId="5F3FDCA7" w14:textId="77777777" w:rsidR="00AD5F69" w:rsidRPr="00235A60" w:rsidRDefault="00AD5F69" w:rsidP="00F61285">
            <w:pPr>
              <w:jc w:val="center"/>
              <w:rPr>
                <w:lang w:val="en-IN"/>
              </w:rPr>
            </w:pPr>
            <w:r w:rsidRPr="00235A60">
              <w:rPr>
                <w:lang w:val="en-IN"/>
              </w:rPr>
              <w:t>7</w:t>
            </w:r>
          </w:p>
        </w:tc>
        <w:tc>
          <w:tcPr>
            <w:tcW w:w="656" w:type="dxa"/>
          </w:tcPr>
          <w:p w14:paraId="3000DA25" w14:textId="77777777" w:rsidR="00AD5F69" w:rsidRPr="00235A60" w:rsidRDefault="00AD5F69" w:rsidP="00F61285">
            <w:pPr>
              <w:jc w:val="center"/>
              <w:rPr>
                <w:lang w:val="en-IN"/>
              </w:rPr>
            </w:pPr>
            <w:r w:rsidRPr="00235A60">
              <w:rPr>
                <w:lang w:val="en-IN"/>
              </w:rPr>
              <w:t>18</w:t>
            </w:r>
          </w:p>
        </w:tc>
        <w:tc>
          <w:tcPr>
            <w:tcW w:w="656" w:type="dxa"/>
          </w:tcPr>
          <w:p w14:paraId="2BBD915D" w14:textId="77777777" w:rsidR="00AD5F69" w:rsidRPr="00235A60" w:rsidRDefault="00AD5F69" w:rsidP="00F61285">
            <w:pPr>
              <w:jc w:val="center"/>
              <w:rPr>
                <w:lang w:val="en-IN"/>
              </w:rPr>
            </w:pPr>
            <w:r w:rsidRPr="00235A60">
              <w:rPr>
                <w:lang w:val="en-IN"/>
              </w:rPr>
              <w:t>19</w:t>
            </w:r>
          </w:p>
        </w:tc>
        <w:tc>
          <w:tcPr>
            <w:tcW w:w="781" w:type="dxa"/>
          </w:tcPr>
          <w:p w14:paraId="227E610C" w14:textId="77777777" w:rsidR="00AD5F69" w:rsidRPr="00235A60" w:rsidRDefault="00AD5F69" w:rsidP="00F61285">
            <w:pPr>
              <w:jc w:val="center"/>
              <w:rPr>
                <w:lang w:val="en-IN"/>
              </w:rPr>
            </w:pPr>
            <w:r w:rsidRPr="00235A60">
              <w:rPr>
                <w:lang w:val="en-IN"/>
              </w:rPr>
              <w:t>5</w:t>
            </w:r>
          </w:p>
        </w:tc>
        <w:tc>
          <w:tcPr>
            <w:tcW w:w="1062" w:type="dxa"/>
          </w:tcPr>
          <w:p w14:paraId="655DCF0A" w14:textId="77777777" w:rsidR="00AD5F69" w:rsidRPr="00235A60" w:rsidRDefault="00AD5F69" w:rsidP="00F61285">
            <w:pPr>
              <w:jc w:val="center"/>
              <w:rPr>
                <w:b/>
                <w:bCs/>
                <w:lang w:val="en-IN"/>
              </w:rPr>
            </w:pPr>
            <w:r w:rsidRPr="00235A60">
              <w:rPr>
                <w:b/>
                <w:bCs/>
                <w:lang w:val="en-IN"/>
              </w:rPr>
              <w:t>50</w:t>
            </w:r>
          </w:p>
        </w:tc>
      </w:tr>
      <w:tr w:rsidR="00235A60" w:rsidRPr="00235A60" w14:paraId="33EA6ACA" w14:textId="77777777" w:rsidTr="00F61285">
        <w:tc>
          <w:tcPr>
            <w:tcW w:w="5954" w:type="dxa"/>
          </w:tcPr>
          <w:p w14:paraId="5F585254" w14:textId="0008BBAA" w:rsidR="00AD5F69" w:rsidRPr="00235A60" w:rsidRDefault="00AD5F69" w:rsidP="002E4686">
            <w:r w:rsidRPr="00235A60">
              <w:t>Taxation impacts my business profitability.</w:t>
            </w:r>
          </w:p>
        </w:tc>
        <w:tc>
          <w:tcPr>
            <w:tcW w:w="653" w:type="dxa"/>
          </w:tcPr>
          <w:p w14:paraId="5A5B3D0D" w14:textId="77777777" w:rsidR="00AD5F69" w:rsidRPr="00235A60" w:rsidRDefault="00AD5F69" w:rsidP="00F61285">
            <w:pPr>
              <w:jc w:val="center"/>
              <w:rPr>
                <w:lang w:val="en-IN"/>
              </w:rPr>
            </w:pPr>
            <w:r w:rsidRPr="00235A60">
              <w:rPr>
                <w:lang w:val="en-IN"/>
              </w:rPr>
              <w:t>4</w:t>
            </w:r>
          </w:p>
        </w:tc>
        <w:tc>
          <w:tcPr>
            <w:tcW w:w="656" w:type="dxa"/>
          </w:tcPr>
          <w:p w14:paraId="79420212" w14:textId="77777777" w:rsidR="00AD5F69" w:rsidRPr="00235A60" w:rsidRDefault="00AD5F69" w:rsidP="00F61285">
            <w:pPr>
              <w:jc w:val="center"/>
              <w:rPr>
                <w:lang w:val="en-IN"/>
              </w:rPr>
            </w:pPr>
            <w:r w:rsidRPr="00235A60">
              <w:rPr>
                <w:lang w:val="en-IN"/>
              </w:rPr>
              <w:t>6</w:t>
            </w:r>
          </w:p>
        </w:tc>
        <w:tc>
          <w:tcPr>
            <w:tcW w:w="656" w:type="dxa"/>
          </w:tcPr>
          <w:p w14:paraId="74567162" w14:textId="77777777" w:rsidR="00AD5F69" w:rsidRPr="00235A60" w:rsidRDefault="00AD5F69" w:rsidP="00F61285">
            <w:pPr>
              <w:jc w:val="center"/>
              <w:rPr>
                <w:lang w:val="en-IN"/>
              </w:rPr>
            </w:pPr>
            <w:r w:rsidRPr="00235A60">
              <w:rPr>
                <w:lang w:val="en-IN"/>
              </w:rPr>
              <w:t>18</w:t>
            </w:r>
          </w:p>
        </w:tc>
        <w:tc>
          <w:tcPr>
            <w:tcW w:w="656" w:type="dxa"/>
          </w:tcPr>
          <w:p w14:paraId="3348BEC1" w14:textId="77777777" w:rsidR="00AD5F69" w:rsidRPr="00235A60" w:rsidRDefault="00AD5F69" w:rsidP="00F61285">
            <w:pPr>
              <w:jc w:val="center"/>
              <w:rPr>
                <w:lang w:val="en-IN"/>
              </w:rPr>
            </w:pPr>
            <w:r w:rsidRPr="00235A60">
              <w:rPr>
                <w:lang w:val="en-IN"/>
              </w:rPr>
              <w:t>15</w:t>
            </w:r>
          </w:p>
        </w:tc>
        <w:tc>
          <w:tcPr>
            <w:tcW w:w="781" w:type="dxa"/>
          </w:tcPr>
          <w:p w14:paraId="08CAB939" w14:textId="77777777" w:rsidR="00AD5F69" w:rsidRPr="00235A60" w:rsidRDefault="00AD5F69" w:rsidP="00F61285">
            <w:pPr>
              <w:jc w:val="center"/>
              <w:rPr>
                <w:lang w:val="en-IN"/>
              </w:rPr>
            </w:pPr>
            <w:r w:rsidRPr="00235A60">
              <w:rPr>
                <w:lang w:val="en-IN"/>
              </w:rPr>
              <w:t>7</w:t>
            </w:r>
          </w:p>
        </w:tc>
        <w:tc>
          <w:tcPr>
            <w:tcW w:w="1062" w:type="dxa"/>
          </w:tcPr>
          <w:p w14:paraId="643081A4" w14:textId="77777777" w:rsidR="00AD5F69" w:rsidRPr="00235A60" w:rsidRDefault="00AD5F69" w:rsidP="00F61285">
            <w:pPr>
              <w:jc w:val="center"/>
              <w:rPr>
                <w:b/>
                <w:bCs/>
                <w:lang w:val="en-IN"/>
              </w:rPr>
            </w:pPr>
            <w:r w:rsidRPr="00235A60">
              <w:rPr>
                <w:b/>
                <w:bCs/>
                <w:lang w:val="en-IN"/>
              </w:rPr>
              <w:t>50</w:t>
            </w:r>
          </w:p>
        </w:tc>
      </w:tr>
      <w:tr w:rsidR="00235A60" w:rsidRPr="00235A60" w14:paraId="74A5FC89" w14:textId="77777777" w:rsidTr="00F61285">
        <w:tc>
          <w:tcPr>
            <w:tcW w:w="5954" w:type="dxa"/>
          </w:tcPr>
          <w:p w14:paraId="00D78C77" w14:textId="5F1D98AC" w:rsidR="00AD5F69" w:rsidRPr="00235A60" w:rsidRDefault="00AD5F69" w:rsidP="002E4686">
            <w:r w:rsidRPr="00235A60">
              <w:t xml:space="preserve">I </w:t>
            </w:r>
            <w:r w:rsidR="00E83A50" w:rsidRPr="00235A60">
              <w:t>can</w:t>
            </w:r>
            <w:r w:rsidRPr="00235A60">
              <w:t xml:space="preserve"> access credit or loans to improve or expand my vending business.</w:t>
            </w:r>
          </w:p>
        </w:tc>
        <w:tc>
          <w:tcPr>
            <w:tcW w:w="653" w:type="dxa"/>
          </w:tcPr>
          <w:p w14:paraId="648B8992" w14:textId="77777777" w:rsidR="00AD5F69" w:rsidRPr="00235A60" w:rsidRDefault="00AD5F69" w:rsidP="00F61285">
            <w:pPr>
              <w:jc w:val="center"/>
              <w:rPr>
                <w:lang w:val="en-IN"/>
              </w:rPr>
            </w:pPr>
            <w:r w:rsidRPr="00235A60">
              <w:rPr>
                <w:lang w:val="en-IN"/>
              </w:rPr>
              <w:t>1</w:t>
            </w:r>
          </w:p>
        </w:tc>
        <w:tc>
          <w:tcPr>
            <w:tcW w:w="656" w:type="dxa"/>
          </w:tcPr>
          <w:p w14:paraId="08D0C6BC" w14:textId="77777777" w:rsidR="00AD5F69" w:rsidRPr="00235A60" w:rsidRDefault="00AD5F69" w:rsidP="00F61285">
            <w:pPr>
              <w:jc w:val="center"/>
              <w:rPr>
                <w:lang w:val="en-IN"/>
              </w:rPr>
            </w:pPr>
            <w:r w:rsidRPr="00235A60">
              <w:rPr>
                <w:lang w:val="en-IN"/>
              </w:rPr>
              <w:t>4</w:t>
            </w:r>
          </w:p>
        </w:tc>
        <w:tc>
          <w:tcPr>
            <w:tcW w:w="656" w:type="dxa"/>
          </w:tcPr>
          <w:p w14:paraId="7414E7E1" w14:textId="77777777" w:rsidR="00AD5F69" w:rsidRPr="00235A60" w:rsidRDefault="00AD5F69" w:rsidP="00F61285">
            <w:pPr>
              <w:jc w:val="center"/>
              <w:rPr>
                <w:lang w:val="en-IN"/>
              </w:rPr>
            </w:pPr>
            <w:r w:rsidRPr="00235A60">
              <w:rPr>
                <w:lang w:val="en-IN"/>
              </w:rPr>
              <w:t>16</w:t>
            </w:r>
          </w:p>
        </w:tc>
        <w:tc>
          <w:tcPr>
            <w:tcW w:w="656" w:type="dxa"/>
          </w:tcPr>
          <w:p w14:paraId="62F5B663" w14:textId="77777777" w:rsidR="00AD5F69" w:rsidRPr="00235A60" w:rsidRDefault="00AD5F69" w:rsidP="00F61285">
            <w:pPr>
              <w:jc w:val="center"/>
              <w:rPr>
                <w:lang w:val="en-IN"/>
              </w:rPr>
            </w:pPr>
            <w:r w:rsidRPr="00235A60">
              <w:rPr>
                <w:lang w:val="en-IN"/>
              </w:rPr>
              <w:t>19</w:t>
            </w:r>
          </w:p>
        </w:tc>
        <w:tc>
          <w:tcPr>
            <w:tcW w:w="781" w:type="dxa"/>
          </w:tcPr>
          <w:p w14:paraId="0BC82B01" w14:textId="77777777" w:rsidR="00AD5F69" w:rsidRPr="00235A60" w:rsidRDefault="00AD5F69" w:rsidP="00F61285">
            <w:pPr>
              <w:jc w:val="center"/>
              <w:rPr>
                <w:lang w:val="en-IN"/>
              </w:rPr>
            </w:pPr>
            <w:r w:rsidRPr="00235A60">
              <w:rPr>
                <w:lang w:val="en-IN"/>
              </w:rPr>
              <w:t>10</w:t>
            </w:r>
          </w:p>
        </w:tc>
        <w:tc>
          <w:tcPr>
            <w:tcW w:w="1062" w:type="dxa"/>
          </w:tcPr>
          <w:p w14:paraId="184D9DA8" w14:textId="77777777" w:rsidR="00AD5F69" w:rsidRPr="00235A60" w:rsidRDefault="00AD5F69" w:rsidP="00F61285">
            <w:pPr>
              <w:jc w:val="center"/>
              <w:rPr>
                <w:b/>
                <w:bCs/>
                <w:lang w:val="en-IN"/>
              </w:rPr>
            </w:pPr>
            <w:r w:rsidRPr="00235A60">
              <w:rPr>
                <w:b/>
                <w:bCs/>
                <w:lang w:val="en-IN"/>
              </w:rPr>
              <w:t>50</w:t>
            </w:r>
          </w:p>
        </w:tc>
      </w:tr>
      <w:tr w:rsidR="00235A60" w:rsidRPr="00235A60" w14:paraId="5FC64FD4" w14:textId="77777777" w:rsidTr="00F61285">
        <w:tc>
          <w:tcPr>
            <w:tcW w:w="5954" w:type="dxa"/>
          </w:tcPr>
          <w:p w14:paraId="1ED6110D" w14:textId="4A4CF407" w:rsidR="00AD5F69" w:rsidRPr="00235A60" w:rsidRDefault="00AD5F69" w:rsidP="002E4686">
            <w:r w:rsidRPr="00235A60">
              <w:t>I face challenges in obtaining credit due to high interest rates or lack of collateral.</w:t>
            </w:r>
          </w:p>
        </w:tc>
        <w:tc>
          <w:tcPr>
            <w:tcW w:w="653" w:type="dxa"/>
          </w:tcPr>
          <w:p w14:paraId="1558EE2D" w14:textId="77777777" w:rsidR="00AD5F69" w:rsidRPr="00235A60" w:rsidRDefault="00AD5F69" w:rsidP="00F61285">
            <w:pPr>
              <w:jc w:val="center"/>
              <w:rPr>
                <w:lang w:val="en-IN"/>
              </w:rPr>
            </w:pPr>
            <w:r w:rsidRPr="00235A60">
              <w:rPr>
                <w:lang w:val="en-IN"/>
              </w:rPr>
              <w:t>2</w:t>
            </w:r>
          </w:p>
        </w:tc>
        <w:tc>
          <w:tcPr>
            <w:tcW w:w="656" w:type="dxa"/>
          </w:tcPr>
          <w:p w14:paraId="0FB5EEA5" w14:textId="77777777" w:rsidR="00AD5F69" w:rsidRPr="00235A60" w:rsidRDefault="00AD5F69" w:rsidP="00F61285">
            <w:pPr>
              <w:jc w:val="center"/>
              <w:rPr>
                <w:lang w:val="en-IN"/>
              </w:rPr>
            </w:pPr>
            <w:r w:rsidRPr="00235A60">
              <w:rPr>
                <w:lang w:val="en-IN"/>
              </w:rPr>
              <w:t>4</w:t>
            </w:r>
          </w:p>
        </w:tc>
        <w:tc>
          <w:tcPr>
            <w:tcW w:w="656" w:type="dxa"/>
          </w:tcPr>
          <w:p w14:paraId="5190EF8E" w14:textId="77777777" w:rsidR="00AD5F69" w:rsidRPr="00235A60" w:rsidRDefault="00AD5F69" w:rsidP="00F61285">
            <w:pPr>
              <w:jc w:val="center"/>
              <w:rPr>
                <w:lang w:val="en-IN"/>
              </w:rPr>
            </w:pPr>
            <w:r w:rsidRPr="00235A60">
              <w:rPr>
                <w:lang w:val="en-IN"/>
              </w:rPr>
              <w:t>14</w:t>
            </w:r>
          </w:p>
        </w:tc>
        <w:tc>
          <w:tcPr>
            <w:tcW w:w="656" w:type="dxa"/>
          </w:tcPr>
          <w:p w14:paraId="4042FC98" w14:textId="77777777" w:rsidR="00AD5F69" w:rsidRPr="00235A60" w:rsidRDefault="00AD5F69" w:rsidP="00F61285">
            <w:pPr>
              <w:jc w:val="center"/>
              <w:rPr>
                <w:lang w:val="en-IN"/>
              </w:rPr>
            </w:pPr>
            <w:r w:rsidRPr="00235A60">
              <w:rPr>
                <w:lang w:val="en-IN"/>
              </w:rPr>
              <w:t>22</w:t>
            </w:r>
          </w:p>
        </w:tc>
        <w:tc>
          <w:tcPr>
            <w:tcW w:w="781" w:type="dxa"/>
          </w:tcPr>
          <w:p w14:paraId="64E11D2C" w14:textId="77777777" w:rsidR="00AD5F69" w:rsidRPr="00235A60" w:rsidRDefault="00AD5F69" w:rsidP="00F61285">
            <w:pPr>
              <w:jc w:val="center"/>
              <w:rPr>
                <w:lang w:val="en-IN"/>
              </w:rPr>
            </w:pPr>
            <w:r w:rsidRPr="00235A60">
              <w:rPr>
                <w:lang w:val="en-IN"/>
              </w:rPr>
              <w:t>8</w:t>
            </w:r>
          </w:p>
        </w:tc>
        <w:tc>
          <w:tcPr>
            <w:tcW w:w="1062" w:type="dxa"/>
          </w:tcPr>
          <w:p w14:paraId="2B29058A" w14:textId="77777777" w:rsidR="00AD5F69" w:rsidRPr="00235A60" w:rsidRDefault="00AD5F69" w:rsidP="00F61285">
            <w:pPr>
              <w:jc w:val="center"/>
              <w:rPr>
                <w:b/>
                <w:bCs/>
                <w:lang w:val="en-IN"/>
              </w:rPr>
            </w:pPr>
            <w:r w:rsidRPr="00235A60">
              <w:rPr>
                <w:b/>
                <w:bCs/>
                <w:lang w:val="en-IN"/>
              </w:rPr>
              <w:t>50</w:t>
            </w:r>
          </w:p>
        </w:tc>
      </w:tr>
      <w:tr w:rsidR="00235A60" w:rsidRPr="00235A60" w14:paraId="7E264DAF" w14:textId="77777777" w:rsidTr="00F61285">
        <w:tc>
          <w:tcPr>
            <w:tcW w:w="5954" w:type="dxa"/>
          </w:tcPr>
          <w:p w14:paraId="55F169E8" w14:textId="2B10D3B0" w:rsidR="00AD5F69" w:rsidRPr="00235A60" w:rsidRDefault="00AD5F69" w:rsidP="002E4686">
            <w:r w:rsidRPr="00235A60">
              <w:lastRenderedPageBreak/>
              <w:t>Access to credit would improve my business operations.</w:t>
            </w:r>
          </w:p>
        </w:tc>
        <w:tc>
          <w:tcPr>
            <w:tcW w:w="653" w:type="dxa"/>
          </w:tcPr>
          <w:p w14:paraId="2978C6B8" w14:textId="77777777" w:rsidR="00AD5F69" w:rsidRPr="00235A60" w:rsidRDefault="00AD5F69" w:rsidP="00F61285">
            <w:pPr>
              <w:jc w:val="center"/>
              <w:rPr>
                <w:lang w:val="en-IN"/>
              </w:rPr>
            </w:pPr>
            <w:r w:rsidRPr="00235A60">
              <w:rPr>
                <w:lang w:val="en-IN"/>
              </w:rPr>
              <w:t>1</w:t>
            </w:r>
          </w:p>
        </w:tc>
        <w:tc>
          <w:tcPr>
            <w:tcW w:w="656" w:type="dxa"/>
          </w:tcPr>
          <w:p w14:paraId="196C47BB" w14:textId="77777777" w:rsidR="00AD5F69" w:rsidRPr="00235A60" w:rsidRDefault="00AD5F69" w:rsidP="00F61285">
            <w:pPr>
              <w:jc w:val="center"/>
              <w:rPr>
                <w:lang w:val="en-IN"/>
              </w:rPr>
            </w:pPr>
            <w:r w:rsidRPr="00235A60">
              <w:rPr>
                <w:lang w:val="en-IN"/>
              </w:rPr>
              <w:t>5</w:t>
            </w:r>
          </w:p>
        </w:tc>
        <w:tc>
          <w:tcPr>
            <w:tcW w:w="656" w:type="dxa"/>
          </w:tcPr>
          <w:p w14:paraId="6A087DF7" w14:textId="77777777" w:rsidR="00AD5F69" w:rsidRPr="00235A60" w:rsidRDefault="00AD5F69" w:rsidP="00F61285">
            <w:pPr>
              <w:jc w:val="center"/>
              <w:rPr>
                <w:lang w:val="en-IN"/>
              </w:rPr>
            </w:pPr>
            <w:r w:rsidRPr="00235A60">
              <w:rPr>
                <w:lang w:val="en-IN"/>
              </w:rPr>
              <w:t>13</w:t>
            </w:r>
          </w:p>
        </w:tc>
        <w:tc>
          <w:tcPr>
            <w:tcW w:w="656" w:type="dxa"/>
          </w:tcPr>
          <w:p w14:paraId="62D54CF0" w14:textId="77777777" w:rsidR="00AD5F69" w:rsidRPr="00235A60" w:rsidRDefault="00AD5F69" w:rsidP="00F61285">
            <w:pPr>
              <w:jc w:val="center"/>
              <w:rPr>
                <w:lang w:val="en-IN"/>
              </w:rPr>
            </w:pPr>
            <w:r w:rsidRPr="00235A60">
              <w:rPr>
                <w:lang w:val="en-IN"/>
              </w:rPr>
              <w:t>22</w:t>
            </w:r>
          </w:p>
        </w:tc>
        <w:tc>
          <w:tcPr>
            <w:tcW w:w="781" w:type="dxa"/>
          </w:tcPr>
          <w:p w14:paraId="2BF575B8" w14:textId="77777777" w:rsidR="00AD5F69" w:rsidRPr="00235A60" w:rsidRDefault="00AD5F69" w:rsidP="00F61285">
            <w:pPr>
              <w:jc w:val="center"/>
              <w:rPr>
                <w:lang w:val="en-IN"/>
              </w:rPr>
            </w:pPr>
            <w:r w:rsidRPr="00235A60">
              <w:rPr>
                <w:lang w:val="en-IN"/>
              </w:rPr>
              <w:t>9</w:t>
            </w:r>
          </w:p>
        </w:tc>
        <w:tc>
          <w:tcPr>
            <w:tcW w:w="1062" w:type="dxa"/>
          </w:tcPr>
          <w:p w14:paraId="02B1E838" w14:textId="77777777" w:rsidR="00AD5F69" w:rsidRPr="00235A60" w:rsidRDefault="00AD5F69" w:rsidP="00F61285">
            <w:pPr>
              <w:jc w:val="center"/>
              <w:rPr>
                <w:b/>
                <w:bCs/>
                <w:lang w:val="en-IN"/>
              </w:rPr>
            </w:pPr>
            <w:r w:rsidRPr="00235A60">
              <w:rPr>
                <w:b/>
                <w:bCs/>
                <w:lang w:val="en-IN"/>
              </w:rPr>
              <w:t>50</w:t>
            </w:r>
          </w:p>
        </w:tc>
      </w:tr>
    </w:tbl>
    <w:p w14:paraId="7E51F30F" w14:textId="77777777" w:rsidR="005F4C15" w:rsidRDefault="005F4C15" w:rsidP="008F51CC">
      <w:pPr>
        <w:rPr>
          <w:rStyle w:val="Strong"/>
          <w:rFonts w:eastAsiaTheme="majorEastAsia"/>
        </w:rPr>
      </w:pPr>
      <w:r>
        <w:rPr>
          <w:rStyle w:val="Strong"/>
          <w:rFonts w:eastAsiaTheme="majorEastAsia"/>
        </w:rPr>
        <w:t>Source: Primary Data</w:t>
      </w:r>
    </w:p>
    <w:p w14:paraId="13763574" w14:textId="77777777" w:rsidR="005F4C15" w:rsidRDefault="005F4C15" w:rsidP="008F51CC">
      <w:pPr>
        <w:rPr>
          <w:rStyle w:val="Strong"/>
          <w:rFonts w:eastAsiaTheme="majorEastAsia"/>
        </w:rPr>
      </w:pPr>
      <w:r>
        <w:rPr>
          <w:rStyle w:val="Strong"/>
          <w:rFonts w:eastAsiaTheme="majorEastAsia"/>
        </w:rPr>
        <w:t xml:space="preserve">Interpretation </w:t>
      </w:r>
    </w:p>
    <w:p w14:paraId="4BD02569" w14:textId="0979747B" w:rsidR="00E83A50" w:rsidRPr="005F4C15" w:rsidRDefault="00E83A50" w:rsidP="008F51CC">
      <w:pPr>
        <w:rPr>
          <w:rFonts w:eastAsiaTheme="majorEastAsia"/>
          <w:b/>
          <w:bCs/>
        </w:rPr>
      </w:pPr>
      <w:r w:rsidRPr="002067E6">
        <w:rPr>
          <w:rStyle w:val="Strong"/>
        </w:rPr>
        <w:t>Licensing and Permits</w:t>
      </w:r>
    </w:p>
    <w:p w14:paraId="0B380B68" w14:textId="77777777" w:rsidR="00E83A50" w:rsidRPr="00235A60" w:rsidRDefault="00E83A50" w:rsidP="008F51CC">
      <w:pPr>
        <w:numPr>
          <w:ilvl w:val="0"/>
          <w:numId w:val="6"/>
        </w:numPr>
      </w:pPr>
      <w:r w:rsidRPr="002067E6">
        <w:rPr>
          <w:rStyle w:val="Strong"/>
          <w:rFonts w:eastAsiaTheme="majorEastAsia"/>
          <w:b w:val="0"/>
          <w:bCs w:val="0"/>
        </w:rPr>
        <w:t>54% of vendors agree that obtaining licenses is a challenge</w:t>
      </w:r>
      <w:r w:rsidRPr="002067E6">
        <w:t>, indicating bureaucratic hurdles</w:t>
      </w:r>
      <w:r w:rsidRPr="00235A60">
        <w:t>.</w:t>
      </w:r>
    </w:p>
    <w:p w14:paraId="001A5B98" w14:textId="77777777" w:rsidR="00E83A50" w:rsidRPr="00235A60" w:rsidRDefault="00E83A50" w:rsidP="008F51CC">
      <w:pPr>
        <w:numPr>
          <w:ilvl w:val="0"/>
          <w:numId w:val="6"/>
        </w:numPr>
      </w:pPr>
      <w:r w:rsidRPr="002067E6">
        <w:rPr>
          <w:rStyle w:val="Strong"/>
          <w:rFonts w:eastAsiaTheme="majorEastAsia"/>
          <w:b w:val="0"/>
          <w:bCs w:val="0"/>
        </w:rPr>
        <w:t>64% believe frequent renewals create additional obstacles</w:t>
      </w:r>
      <w:r w:rsidRPr="00235A60">
        <w:t>, making it harder for vendors to maintain their businesses.</w:t>
      </w:r>
    </w:p>
    <w:p w14:paraId="0E387C49" w14:textId="77777777" w:rsidR="00E83A50" w:rsidRPr="00235A60" w:rsidRDefault="00E83A50" w:rsidP="008F51CC">
      <w:pPr>
        <w:numPr>
          <w:ilvl w:val="0"/>
          <w:numId w:val="6"/>
        </w:numPr>
      </w:pPr>
      <w:r w:rsidRPr="002067E6">
        <w:rPr>
          <w:rStyle w:val="Strong"/>
          <w:rFonts w:eastAsiaTheme="majorEastAsia"/>
          <w:b w:val="0"/>
          <w:bCs w:val="0"/>
        </w:rPr>
        <w:t>40% state that licensing requirements disrupt their daily operations</w:t>
      </w:r>
      <w:r w:rsidRPr="00235A60">
        <w:t>, limiting their ability to work efficiently.</w:t>
      </w:r>
    </w:p>
    <w:p w14:paraId="2804BA7D" w14:textId="77777777" w:rsidR="00E83A50" w:rsidRPr="002067E6" w:rsidRDefault="00E83A50" w:rsidP="008F51CC">
      <w:pPr>
        <w:pStyle w:val="Heading3"/>
        <w:spacing w:before="0" w:after="0"/>
        <w:rPr>
          <w:rFonts w:cs="Times New Roman"/>
          <w:color w:val="auto"/>
          <w:sz w:val="24"/>
          <w:szCs w:val="24"/>
        </w:rPr>
      </w:pPr>
      <w:r w:rsidRPr="002067E6">
        <w:rPr>
          <w:rStyle w:val="Strong"/>
          <w:rFonts w:cs="Times New Roman"/>
          <w:color w:val="auto"/>
          <w:sz w:val="24"/>
          <w:szCs w:val="24"/>
        </w:rPr>
        <w:t>Taxation</w:t>
      </w:r>
    </w:p>
    <w:p w14:paraId="58731792" w14:textId="77777777" w:rsidR="00E83A50" w:rsidRPr="00235A60" w:rsidRDefault="00E83A50" w:rsidP="008F51CC">
      <w:pPr>
        <w:numPr>
          <w:ilvl w:val="0"/>
          <w:numId w:val="7"/>
        </w:numPr>
      </w:pPr>
      <w:r w:rsidRPr="002067E6">
        <w:rPr>
          <w:rStyle w:val="Strong"/>
          <w:rFonts w:eastAsiaTheme="majorEastAsia"/>
          <w:b w:val="0"/>
          <w:bCs w:val="0"/>
        </w:rPr>
        <w:t>48% believe the tax burden is heavy</w:t>
      </w:r>
      <w:r w:rsidRPr="00235A60">
        <w:t>, reducing their profitability.</w:t>
      </w:r>
    </w:p>
    <w:p w14:paraId="525C1700" w14:textId="77777777" w:rsidR="00E83A50" w:rsidRPr="00235A60" w:rsidRDefault="00E83A50" w:rsidP="008F51CC">
      <w:pPr>
        <w:numPr>
          <w:ilvl w:val="0"/>
          <w:numId w:val="7"/>
        </w:numPr>
      </w:pPr>
      <w:r w:rsidRPr="002067E6">
        <w:rPr>
          <w:rStyle w:val="Strong"/>
          <w:rFonts w:eastAsiaTheme="majorEastAsia"/>
          <w:b w:val="0"/>
          <w:bCs w:val="0"/>
        </w:rPr>
        <w:t>44% agree that taxation negatively impacts their income</w:t>
      </w:r>
      <w:r w:rsidRPr="00235A60">
        <w:t>, highlighting financial strain.</w:t>
      </w:r>
    </w:p>
    <w:p w14:paraId="31EB4879" w14:textId="77777777" w:rsidR="00E83A50" w:rsidRPr="002067E6" w:rsidRDefault="00E83A50" w:rsidP="008F51CC">
      <w:pPr>
        <w:pStyle w:val="Heading3"/>
        <w:spacing w:before="0" w:after="0"/>
        <w:rPr>
          <w:rFonts w:cs="Times New Roman"/>
          <w:color w:val="auto"/>
          <w:sz w:val="24"/>
          <w:szCs w:val="24"/>
        </w:rPr>
      </w:pPr>
      <w:r w:rsidRPr="002067E6">
        <w:rPr>
          <w:rStyle w:val="Strong"/>
          <w:rFonts w:cs="Times New Roman"/>
          <w:color w:val="auto"/>
          <w:sz w:val="24"/>
          <w:szCs w:val="24"/>
        </w:rPr>
        <w:t>Access to Credit</w:t>
      </w:r>
    </w:p>
    <w:p w14:paraId="2A480BE5" w14:textId="2298BD31" w:rsidR="00E83A50" w:rsidRPr="00235A60" w:rsidRDefault="002067E6" w:rsidP="008F51CC">
      <w:pPr>
        <w:numPr>
          <w:ilvl w:val="0"/>
          <w:numId w:val="8"/>
        </w:numPr>
      </w:pPr>
      <w:r w:rsidRPr="002067E6">
        <w:rPr>
          <w:rStyle w:val="Strong"/>
          <w:rFonts w:eastAsiaTheme="majorEastAsia"/>
          <w:b w:val="0"/>
          <w:bCs w:val="0"/>
        </w:rPr>
        <w:t xml:space="preserve">58% Report Facing Challenges </w:t>
      </w:r>
      <w:proofErr w:type="gramStart"/>
      <w:r w:rsidRPr="002067E6">
        <w:rPr>
          <w:rStyle w:val="Strong"/>
          <w:rFonts w:eastAsiaTheme="majorEastAsia"/>
          <w:b w:val="0"/>
          <w:bCs w:val="0"/>
        </w:rPr>
        <w:t>In</w:t>
      </w:r>
      <w:proofErr w:type="gramEnd"/>
      <w:r w:rsidRPr="002067E6">
        <w:rPr>
          <w:rStyle w:val="Strong"/>
          <w:rFonts w:eastAsiaTheme="majorEastAsia"/>
          <w:b w:val="0"/>
          <w:bCs w:val="0"/>
        </w:rPr>
        <w:t xml:space="preserve"> Obtaining Credit Due To High Interest Rates And Lack Of Collateral</w:t>
      </w:r>
      <w:r w:rsidR="00E83A50" w:rsidRPr="00235A60">
        <w:rPr>
          <w:rStyle w:val="Strong"/>
          <w:rFonts w:eastAsiaTheme="majorEastAsia"/>
        </w:rPr>
        <w:t>.</w:t>
      </w:r>
    </w:p>
    <w:p w14:paraId="3FE744EA" w14:textId="16B9DB72" w:rsidR="001272C0" w:rsidRDefault="002067E6" w:rsidP="002E4686">
      <w:pPr>
        <w:numPr>
          <w:ilvl w:val="0"/>
          <w:numId w:val="8"/>
        </w:numPr>
      </w:pPr>
      <w:r w:rsidRPr="002067E6">
        <w:rPr>
          <w:rStyle w:val="Strong"/>
          <w:rFonts w:eastAsiaTheme="majorEastAsia"/>
          <w:b w:val="0"/>
          <w:bCs w:val="0"/>
        </w:rPr>
        <w:t xml:space="preserve">62% Believe That Better Access </w:t>
      </w:r>
      <w:r w:rsidR="001272C0" w:rsidRPr="002067E6">
        <w:rPr>
          <w:rStyle w:val="Strong"/>
          <w:rFonts w:eastAsiaTheme="majorEastAsia"/>
          <w:b w:val="0"/>
          <w:bCs w:val="0"/>
        </w:rPr>
        <w:t>to</w:t>
      </w:r>
      <w:r w:rsidRPr="002067E6">
        <w:rPr>
          <w:rStyle w:val="Strong"/>
          <w:rFonts w:eastAsiaTheme="majorEastAsia"/>
          <w:b w:val="0"/>
          <w:bCs w:val="0"/>
        </w:rPr>
        <w:t xml:space="preserve"> Credit Would Improve Business Operations,</w:t>
      </w:r>
      <w:r w:rsidR="00E83A50" w:rsidRPr="00235A60">
        <w:t xml:space="preserve"> indicating a need for financial support for growth and sustainability.</w:t>
      </w:r>
    </w:p>
    <w:p w14:paraId="54BF9253" w14:textId="77777777" w:rsidR="008F51CC" w:rsidRPr="008F51CC" w:rsidRDefault="008F51CC" w:rsidP="008F51CC">
      <w:pPr>
        <w:ind w:left="720"/>
      </w:pPr>
    </w:p>
    <w:p w14:paraId="0A21D62D" w14:textId="3401B0C5" w:rsidR="00A45D2B" w:rsidRPr="00235A60" w:rsidRDefault="002067E6" w:rsidP="002E4686">
      <w:pPr>
        <w:rPr>
          <w:b/>
          <w:bCs/>
          <w:lang w:val="en-IN"/>
        </w:rPr>
      </w:pPr>
      <w:r w:rsidRPr="00235A60">
        <w:rPr>
          <w:b/>
          <w:bCs/>
          <w:lang w:val="en-IN"/>
        </w:rPr>
        <w:t>Table</w:t>
      </w:r>
      <w:r w:rsidR="00A45D2B" w:rsidRPr="00235A60">
        <w:rPr>
          <w:b/>
          <w:bCs/>
          <w:lang w:val="en-IN"/>
        </w:rPr>
        <w:t xml:space="preserve"> 3</w:t>
      </w:r>
      <w:r w:rsidR="005F4C15">
        <w:rPr>
          <w:b/>
          <w:bCs/>
          <w:lang w:val="en-IN"/>
        </w:rPr>
        <w:t xml:space="preserve">: </w:t>
      </w:r>
      <w:r w:rsidRPr="00235A60">
        <w:rPr>
          <w:b/>
          <w:bCs/>
          <w:lang w:val="en-IN"/>
        </w:rPr>
        <w:t>Social Factor</w:t>
      </w:r>
    </w:p>
    <w:tbl>
      <w:tblPr>
        <w:tblStyle w:val="TableGrid"/>
        <w:tblW w:w="10296" w:type="dxa"/>
        <w:tblInd w:w="-431" w:type="dxa"/>
        <w:tblLook w:val="04A0" w:firstRow="1" w:lastRow="0" w:firstColumn="1" w:lastColumn="0" w:noHBand="0" w:noVBand="1"/>
      </w:tblPr>
      <w:tblGrid>
        <w:gridCol w:w="5851"/>
        <w:gridCol w:w="654"/>
        <w:gridCol w:w="636"/>
        <w:gridCol w:w="658"/>
        <w:gridCol w:w="658"/>
        <w:gridCol w:w="782"/>
        <w:gridCol w:w="1057"/>
      </w:tblGrid>
      <w:tr w:rsidR="00235A60" w:rsidRPr="00235A60" w14:paraId="468B8A7A" w14:textId="77777777" w:rsidTr="00235A60">
        <w:tc>
          <w:tcPr>
            <w:tcW w:w="5851" w:type="dxa"/>
          </w:tcPr>
          <w:p w14:paraId="4F222196" w14:textId="61899CCD" w:rsidR="00A45D2B" w:rsidRPr="00235A60" w:rsidRDefault="002067E6" w:rsidP="00AE4CD9">
            <w:pPr>
              <w:jc w:val="center"/>
              <w:rPr>
                <w:b/>
                <w:bCs/>
              </w:rPr>
            </w:pPr>
            <w:r w:rsidRPr="00235A60">
              <w:rPr>
                <w:b/>
                <w:bCs/>
              </w:rPr>
              <w:t>Particulars</w:t>
            </w:r>
          </w:p>
        </w:tc>
        <w:tc>
          <w:tcPr>
            <w:tcW w:w="654" w:type="dxa"/>
          </w:tcPr>
          <w:p w14:paraId="6B6F5BE5" w14:textId="77777777" w:rsidR="00A45D2B" w:rsidRPr="00235A60" w:rsidRDefault="00A45D2B" w:rsidP="00F61285">
            <w:pPr>
              <w:jc w:val="center"/>
              <w:rPr>
                <w:b/>
                <w:bCs/>
                <w:lang w:val="en-IN"/>
              </w:rPr>
            </w:pPr>
            <w:r w:rsidRPr="00235A60">
              <w:rPr>
                <w:b/>
                <w:bCs/>
                <w:lang w:val="en-IN"/>
              </w:rPr>
              <w:t>SD</w:t>
            </w:r>
          </w:p>
        </w:tc>
        <w:tc>
          <w:tcPr>
            <w:tcW w:w="636" w:type="dxa"/>
          </w:tcPr>
          <w:p w14:paraId="2A254951" w14:textId="77777777" w:rsidR="00A45D2B" w:rsidRPr="00235A60" w:rsidRDefault="00A45D2B" w:rsidP="00F61285">
            <w:pPr>
              <w:jc w:val="center"/>
              <w:rPr>
                <w:b/>
                <w:bCs/>
                <w:lang w:val="en-IN"/>
              </w:rPr>
            </w:pPr>
            <w:r w:rsidRPr="00235A60">
              <w:rPr>
                <w:b/>
                <w:bCs/>
                <w:lang w:val="en-IN"/>
              </w:rPr>
              <w:t>D</w:t>
            </w:r>
          </w:p>
        </w:tc>
        <w:tc>
          <w:tcPr>
            <w:tcW w:w="658" w:type="dxa"/>
          </w:tcPr>
          <w:p w14:paraId="737A7C45" w14:textId="77777777" w:rsidR="00A45D2B" w:rsidRPr="00235A60" w:rsidRDefault="00A45D2B" w:rsidP="00F61285">
            <w:pPr>
              <w:jc w:val="center"/>
              <w:rPr>
                <w:b/>
                <w:bCs/>
                <w:lang w:val="en-IN"/>
              </w:rPr>
            </w:pPr>
            <w:r w:rsidRPr="00235A60">
              <w:rPr>
                <w:b/>
                <w:bCs/>
                <w:lang w:val="en-IN"/>
              </w:rPr>
              <w:t>N</w:t>
            </w:r>
          </w:p>
        </w:tc>
        <w:tc>
          <w:tcPr>
            <w:tcW w:w="658" w:type="dxa"/>
          </w:tcPr>
          <w:p w14:paraId="3CFE46B9" w14:textId="77777777" w:rsidR="00A45D2B" w:rsidRPr="00235A60" w:rsidRDefault="00A45D2B" w:rsidP="00F61285">
            <w:pPr>
              <w:jc w:val="center"/>
              <w:rPr>
                <w:b/>
                <w:bCs/>
                <w:lang w:val="en-IN"/>
              </w:rPr>
            </w:pPr>
            <w:r w:rsidRPr="00235A60">
              <w:rPr>
                <w:b/>
                <w:bCs/>
                <w:lang w:val="en-IN"/>
              </w:rPr>
              <w:t>A</w:t>
            </w:r>
          </w:p>
        </w:tc>
        <w:tc>
          <w:tcPr>
            <w:tcW w:w="782" w:type="dxa"/>
          </w:tcPr>
          <w:p w14:paraId="01EBF12A" w14:textId="77777777" w:rsidR="00A45D2B" w:rsidRPr="00235A60" w:rsidRDefault="00A45D2B" w:rsidP="00F61285">
            <w:pPr>
              <w:jc w:val="center"/>
              <w:rPr>
                <w:b/>
                <w:bCs/>
                <w:lang w:val="en-IN"/>
              </w:rPr>
            </w:pPr>
            <w:r w:rsidRPr="00235A60">
              <w:rPr>
                <w:b/>
                <w:bCs/>
                <w:lang w:val="en-IN"/>
              </w:rPr>
              <w:t>SA</w:t>
            </w:r>
          </w:p>
        </w:tc>
        <w:tc>
          <w:tcPr>
            <w:tcW w:w="1057" w:type="dxa"/>
          </w:tcPr>
          <w:p w14:paraId="538F9673" w14:textId="77777777" w:rsidR="00A45D2B" w:rsidRPr="00235A60" w:rsidRDefault="00A45D2B" w:rsidP="00F61285">
            <w:pPr>
              <w:jc w:val="center"/>
              <w:rPr>
                <w:b/>
                <w:bCs/>
                <w:lang w:val="en-IN"/>
              </w:rPr>
            </w:pPr>
            <w:r w:rsidRPr="00235A60">
              <w:rPr>
                <w:b/>
                <w:bCs/>
                <w:lang w:val="en-IN"/>
              </w:rPr>
              <w:t>TOTAL</w:t>
            </w:r>
          </w:p>
        </w:tc>
      </w:tr>
      <w:tr w:rsidR="00235A60" w:rsidRPr="00235A60" w14:paraId="2BD00022" w14:textId="77777777" w:rsidTr="00235A60">
        <w:tc>
          <w:tcPr>
            <w:tcW w:w="5851" w:type="dxa"/>
          </w:tcPr>
          <w:p w14:paraId="3F4FAFBD" w14:textId="486FD54B" w:rsidR="00A45D2B" w:rsidRPr="00235A60" w:rsidRDefault="00A45D2B" w:rsidP="002E4686">
            <w:r w:rsidRPr="00235A60">
              <w:t>The public views street vendors positively in my area.</w:t>
            </w:r>
          </w:p>
        </w:tc>
        <w:tc>
          <w:tcPr>
            <w:tcW w:w="654" w:type="dxa"/>
          </w:tcPr>
          <w:p w14:paraId="7095E0C6" w14:textId="77777777" w:rsidR="00A45D2B" w:rsidRPr="00235A60" w:rsidRDefault="00A45D2B" w:rsidP="00F61285">
            <w:pPr>
              <w:jc w:val="center"/>
              <w:rPr>
                <w:lang w:val="en-IN"/>
              </w:rPr>
            </w:pPr>
            <w:r w:rsidRPr="00235A60">
              <w:rPr>
                <w:lang w:val="en-IN"/>
              </w:rPr>
              <w:t>-</w:t>
            </w:r>
          </w:p>
        </w:tc>
        <w:tc>
          <w:tcPr>
            <w:tcW w:w="636" w:type="dxa"/>
          </w:tcPr>
          <w:p w14:paraId="5F0BB6C6" w14:textId="77777777" w:rsidR="00A45D2B" w:rsidRPr="00235A60" w:rsidRDefault="00A45D2B" w:rsidP="00F61285">
            <w:pPr>
              <w:jc w:val="center"/>
              <w:rPr>
                <w:lang w:val="en-IN"/>
              </w:rPr>
            </w:pPr>
            <w:r w:rsidRPr="00235A60">
              <w:rPr>
                <w:lang w:val="en-IN"/>
              </w:rPr>
              <w:t>3</w:t>
            </w:r>
          </w:p>
        </w:tc>
        <w:tc>
          <w:tcPr>
            <w:tcW w:w="658" w:type="dxa"/>
          </w:tcPr>
          <w:p w14:paraId="7777E988" w14:textId="77777777" w:rsidR="00A45D2B" w:rsidRPr="00235A60" w:rsidRDefault="00A45D2B" w:rsidP="00F61285">
            <w:pPr>
              <w:jc w:val="center"/>
              <w:rPr>
                <w:lang w:val="en-IN"/>
              </w:rPr>
            </w:pPr>
            <w:r w:rsidRPr="00235A60">
              <w:rPr>
                <w:lang w:val="en-IN"/>
              </w:rPr>
              <w:t>18</w:t>
            </w:r>
          </w:p>
        </w:tc>
        <w:tc>
          <w:tcPr>
            <w:tcW w:w="658" w:type="dxa"/>
          </w:tcPr>
          <w:p w14:paraId="381F253E" w14:textId="77777777" w:rsidR="00A45D2B" w:rsidRPr="00235A60" w:rsidRDefault="00A45D2B" w:rsidP="00F61285">
            <w:pPr>
              <w:jc w:val="center"/>
              <w:rPr>
                <w:lang w:val="en-IN"/>
              </w:rPr>
            </w:pPr>
            <w:r w:rsidRPr="00235A60">
              <w:rPr>
                <w:lang w:val="en-IN"/>
              </w:rPr>
              <w:t>17</w:t>
            </w:r>
          </w:p>
        </w:tc>
        <w:tc>
          <w:tcPr>
            <w:tcW w:w="782" w:type="dxa"/>
          </w:tcPr>
          <w:p w14:paraId="1B4C5163" w14:textId="77777777" w:rsidR="00A45D2B" w:rsidRPr="00235A60" w:rsidRDefault="00A45D2B" w:rsidP="00F61285">
            <w:pPr>
              <w:jc w:val="center"/>
              <w:rPr>
                <w:lang w:val="en-IN"/>
              </w:rPr>
            </w:pPr>
            <w:r w:rsidRPr="00235A60">
              <w:rPr>
                <w:lang w:val="en-IN"/>
              </w:rPr>
              <w:t>12</w:t>
            </w:r>
          </w:p>
        </w:tc>
        <w:tc>
          <w:tcPr>
            <w:tcW w:w="1057" w:type="dxa"/>
          </w:tcPr>
          <w:p w14:paraId="46224579" w14:textId="77777777" w:rsidR="00A45D2B" w:rsidRPr="00235A60" w:rsidRDefault="00A45D2B" w:rsidP="00F61285">
            <w:pPr>
              <w:jc w:val="center"/>
              <w:rPr>
                <w:b/>
                <w:bCs/>
                <w:lang w:val="en-IN"/>
              </w:rPr>
            </w:pPr>
            <w:r w:rsidRPr="00235A60">
              <w:rPr>
                <w:b/>
                <w:bCs/>
                <w:lang w:val="en-IN"/>
              </w:rPr>
              <w:t>50</w:t>
            </w:r>
          </w:p>
        </w:tc>
      </w:tr>
      <w:tr w:rsidR="00235A60" w:rsidRPr="00235A60" w14:paraId="18473CF7" w14:textId="77777777" w:rsidTr="00235A60">
        <w:tc>
          <w:tcPr>
            <w:tcW w:w="5851" w:type="dxa"/>
          </w:tcPr>
          <w:p w14:paraId="65A1F5A3" w14:textId="22F6BF39" w:rsidR="00A45D2B" w:rsidRPr="00235A60" w:rsidRDefault="00A45D2B" w:rsidP="002E4686">
            <w:r w:rsidRPr="00235A60">
              <w:t>I have faced discrimination or prejudice from the public due to being a street vendor</w:t>
            </w:r>
          </w:p>
        </w:tc>
        <w:tc>
          <w:tcPr>
            <w:tcW w:w="654" w:type="dxa"/>
          </w:tcPr>
          <w:p w14:paraId="11594D87" w14:textId="154A2924" w:rsidR="00A45D2B" w:rsidRPr="00235A60" w:rsidRDefault="00A45D2B" w:rsidP="00F61285">
            <w:pPr>
              <w:jc w:val="center"/>
              <w:rPr>
                <w:lang w:val="en-IN"/>
              </w:rPr>
            </w:pPr>
            <w:r w:rsidRPr="00235A60">
              <w:rPr>
                <w:lang w:val="en-IN"/>
              </w:rPr>
              <w:t>-</w:t>
            </w:r>
          </w:p>
        </w:tc>
        <w:tc>
          <w:tcPr>
            <w:tcW w:w="636" w:type="dxa"/>
          </w:tcPr>
          <w:p w14:paraId="29FFE952" w14:textId="77777777" w:rsidR="00A45D2B" w:rsidRPr="00235A60" w:rsidRDefault="00A45D2B" w:rsidP="00F61285">
            <w:pPr>
              <w:jc w:val="center"/>
              <w:rPr>
                <w:lang w:val="en-IN"/>
              </w:rPr>
            </w:pPr>
            <w:r w:rsidRPr="00235A60">
              <w:rPr>
                <w:lang w:val="en-IN"/>
              </w:rPr>
              <w:t>6</w:t>
            </w:r>
          </w:p>
        </w:tc>
        <w:tc>
          <w:tcPr>
            <w:tcW w:w="658" w:type="dxa"/>
          </w:tcPr>
          <w:p w14:paraId="59A6A7E2" w14:textId="77777777" w:rsidR="00A45D2B" w:rsidRPr="00235A60" w:rsidRDefault="00A45D2B" w:rsidP="00F61285">
            <w:pPr>
              <w:jc w:val="center"/>
              <w:rPr>
                <w:lang w:val="en-IN"/>
              </w:rPr>
            </w:pPr>
            <w:r w:rsidRPr="00235A60">
              <w:rPr>
                <w:lang w:val="en-IN"/>
              </w:rPr>
              <w:t>12</w:t>
            </w:r>
          </w:p>
        </w:tc>
        <w:tc>
          <w:tcPr>
            <w:tcW w:w="658" w:type="dxa"/>
          </w:tcPr>
          <w:p w14:paraId="698372AC" w14:textId="77777777" w:rsidR="00A45D2B" w:rsidRPr="00235A60" w:rsidRDefault="00A45D2B" w:rsidP="00F61285">
            <w:pPr>
              <w:jc w:val="center"/>
              <w:rPr>
                <w:lang w:val="en-IN"/>
              </w:rPr>
            </w:pPr>
            <w:r w:rsidRPr="00235A60">
              <w:rPr>
                <w:lang w:val="en-IN"/>
              </w:rPr>
              <w:t>22</w:t>
            </w:r>
          </w:p>
        </w:tc>
        <w:tc>
          <w:tcPr>
            <w:tcW w:w="782" w:type="dxa"/>
          </w:tcPr>
          <w:p w14:paraId="72D32E10" w14:textId="77777777" w:rsidR="00A45D2B" w:rsidRPr="00235A60" w:rsidRDefault="00A45D2B" w:rsidP="00F61285">
            <w:pPr>
              <w:jc w:val="center"/>
              <w:rPr>
                <w:lang w:val="en-IN"/>
              </w:rPr>
            </w:pPr>
            <w:r w:rsidRPr="00235A60">
              <w:rPr>
                <w:lang w:val="en-IN"/>
              </w:rPr>
              <w:t>10</w:t>
            </w:r>
          </w:p>
        </w:tc>
        <w:tc>
          <w:tcPr>
            <w:tcW w:w="1057" w:type="dxa"/>
          </w:tcPr>
          <w:p w14:paraId="2A9B0623" w14:textId="77777777" w:rsidR="00A45D2B" w:rsidRPr="00235A60" w:rsidRDefault="00A45D2B" w:rsidP="00F61285">
            <w:pPr>
              <w:jc w:val="center"/>
              <w:rPr>
                <w:b/>
                <w:bCs/>
                <w:lang w:val="en-IN"/>
              </w:rPr>
            </w:pPr>
            <w:r w:rsidRPr="00235A60">
              <w:rPr>
                <w:b/>
                <w:bCs/>
                <w:lang w:val="en-IN"/>
              </w:rPr>
              <w:t>50</w:t>
            </w:r>
          </w:p>
        </w:tc>
      </w:tr>
      <w:tr w:rsidR="00235A60" w:rsidRPr="00235A60" w14:paraId="29BD1042" w14:textId="77777777" w:rsidTr="00235A60">
        <w:tc>
          <w:tcPr>
            <w:tcW w:w="5851" w:type="dxa"/>
          </w:tcPr>
          <w:p w14:paraId="7FFA97CF" w14:textId="0A659824" w:rsidR="00A45D2B" w:rsidRPr="00235A60" w:rsidRDefault="00A45D2B" w:rsidP="002E4686">
            <w:r w:rsidRPr="00235A60">
              <w:t>Public perception of street vendors influences my business in a negative way.</w:t>
            </w:r>
          </w:p>
        </w:tc>
        <w:tc>
          <w:tcPr>
            <w:tcW w:w="654" w:type="dxa"/>
          </w:tcPr>
          <w:p w14:paraId="4B9ED65C" w14:textId="77777777" w:rsidR="00A45D2B" w:rsidRPr="00235A60" w:rsidRDefault="00A45D2B" w:rsidP="00F61285">
            <w:pPr>
              <w:jc w:val="center"/>
              <w:rPr>
                <w:lang w:val="en-IN"/>
              </w:rPr>
            </w:pPr>
            <w:r w:rsidRPr="00235A60">
              <w:rPr>
                <w:lang w:val="en-IN"/>
              </w:rPr>
              <w:t>2</w:t>
            </w:r>
          </w:p>
        </w:tc>
        <w:tc>
          <w:tcPr>
            <w:tcW w:w="636" w:type="dxa"/>
          </w:tcPr>
          <w:p w14:paraId="2792727F" w14:textId="77777777" w:rsidR="00A45D2B" w:rsidRPr="00235A60" w:rsidRDefault="00A45D2B" w:rsidP="00F61285">
            <w:pPr>
              <w:jc w:val="center"/>
              <w:rPr>
                <w:lang w:val="en-IN"/>
              </w:rPr>
            </w:pPr>
            <w:r w:rsidRPr="00235A60">
              <w:rPr>
                <w:lang w:val="en-IN"/>
              </w:rPr>
              <w:t>7</w:t>
            </w:r>
          </w:p>
        </w:tc>
        <w:tc>
          <w:tcPr>
            <w:tcW w:w="658" w:type="dxa"/>
          </w:tcPr>
          <w:p w14:paraId="383F3B44" w14:textId="77777777" w:rsidR="00A45D2B" w:rsidRPr="00235A60" w:rsidRDefault="00A45D2B" w:rsidP="00F61285">
            <w:pPr>
              <w:jc w:val="center"/>
              <w:rPr>
                <w:lang w:val="en-IN"/>
              </w:rPr>
            </w:pPr>
            <w:r w:rsidRPr="00235A60">
              <w:rPr>
                <w:lang w:val="en-IN"/>
              </w:rPr>
              <w:t>11</w:t>
            </w:r>
          </w:p>
        </w:tc>
        <w:tc>
          <w:tcPr>
            <w:tcW w:w="658" w:type="dxa"/>
          </w:tcPr>
          <w:p w14:paraId="6CD18454" w14:textId="77777777" w:rsidR="00A45D2B" w:rsidRPr="00235A60" w:rsidRDefault="00A45D2B" w:rsidP="00F61285">
            <w:pPr>
              <w:jc w:val="center"/>
              <w:rPr>
                <w:lang w:val="en-IN"/>
              </w:rPr>
            </w:pPr>
            <w:r w:rsidRPr="00235A60">
              <w:rPr>
                <w:lang w:val="en-IN"/>
              </w:rPr>
              <w:t>20</w:t>
            </w:r>
          </w:p>
        </w:tc>
        <w:tc>
          <w:tcPr>
            <w:tcW w:w="782" w:type="dxa"/>
          </w:tcPr>
          <w:p w14:paraId="3CCE888C" w14:textId="77777777" w:rsidR="00A45D2B" w:rsidRPr="00235A60" w:rsidRDefault="00A45D2B" w:rsidP="00F61285">
            <w:pPr>
              <w:jc w:val="center"/>
              <w:rPr>
                <w:lang w:val="en-IN"/>
              </w:rPr>
            </w:pPr>
            <w:r w:rsidRPr="00235A60">
              <w:rPr>
                <w:lang w:val="en-IN"/>
              </w:rPr>
              <w:t>10</w:t>
            </w:r>
          </w:p>
        </w:tc>
        <w:tc>
          <w:tcPr>
            <w:tcW w:w="1057" w:type="dxa"/>
          </w:tcPr>
          <w:p w14:paraId="5A592A6A" w14:textId="77777777" w:rsidR="00A45D2B" w:rsidRPr="00235A60" w:rsidRDefault="00A45D2B" w:rsidP="00F61285">
            <w:pPr>
              <w:jc w:val="center"/>
              <w:rPr>
                <w:b/>
                <w:bCs/>
                <w:lang w:val="en-IN"/>
              </w:rPr>
            </w:pPr>
            <w:r w:rsidRPr="00235A60">
              <w:rPr>
                <w:b/>
                <w:bCs/>
                <w:lang w:val="en-IN"/>
              </w:rPr>
              <w:t>50</w:t>
            </w:r>
          </w:p>
        </w:tc>
      </w:tr>
      <w:tr w:rsidR="00235A60" w:rsidRPr="00235A60" w14:paraId="54F1B26C" w14:textId="77777777" w:rsidTr="00235A60">
        <w:tc>
          <w:tcPr>
            <w:tcW w:w="5851" w:type="dxa"/>
          </w:tcPr>
          <w:p w14:paraId="3DBED58C" w14:textId="5E26A9B2" w:rsidR="00A45D2B" w:rsidRPr="00235A60" w:rsidRDefault="00A45D2B" w:rsidP="002E4686">
            <w:r w:rsidRPr="00235A60">
              <w:t>My relationship with other street vendors in the area is cooperative.</w:t>
            </w:r>
          </w:p>
        </w:tc>
        <w:tc>
          <w:tcPr>
            <w:tcW w:w="654" w:type="dxa"/>
          </w:tcPr>
          <w:p w14:paraId="172D5C15" w14:textId="77777777" w:rsidR="00A45D2B" w:rsidRPr="00235A60" w:rsidRDefault="00A45D2B" w:rsidP="00F61285">
            <w:pPr>
              <w:jc w:val="center"/>
              <w:rPr>
                <w:lang w:val="en-IN"/>
              </w:rPr>
            </w:pPr>
            <w:r w:rsidRPr="00235A60">
              <w:rPr>
                <w:lang w:val="en-IN"/>
              </w:rPr>
              <w:t>1</w:t>
            </w:r>
          </w:p>
        </w:tc>
        <w:tc>
          <w:tcPr>
            <w:tcW w:w="636" w:type="dxa"/>
          </w:tcPr>
          <w:p w14:paraId="6509097A" w14:textId="77777777" w:rsidR="00A45D2B" w:rsidRPr="00235A60" w:rsidRDefault="00A45D2B" w:rsidP="00F61285">
            <w:pPr>
              <w:jc w:val="center"/>
              <w:rPr>
                <w:lang w:val="en-IN"/>
              </w:rPr>
            </w:pPr>
            <w:r w:rsidRPr="00235A60">
              <w:rPr>
                <w:lang w:val="en-IN"/>
              </w:rPr>
              <w:t>4</w:t>
            </w:r>
          </w:p>
        </w:tc>
        <w:tc>
          <w:tcPr>
            <w:tcW w:w="658" w:type="dxa"/>
          </w:tcPr>
          <w:p w14:paraId="64C90501" w14:textId="77777777" w:rsidR="00A45D2B" w:rsidRPr="00235A60" w:rsidRDefault="00A45D2B" w:rsidP="00F61285">
            <w:pPr>
              <w:jc w:val="center"/>
              <w:rPr>
                <w:lang w:val="en-IN"/>
              </w:rPr>
            </w:pPr>
            <w:r w:rsidRPr="00235A60">
              <w:rPr>
                <w:lang w:val="en-IN"/>
              </w:rPr>
              <w:t>12</w:t>
            </w:r>
          </w:p>
        </w:tc>
        <w:tc>
          <w:tcPr>
            <w:tcW w:w="658" w:type="dxa"/>
          </w:tcPr>
          <w:p w14:paraId="6EBFE98A" w14:textId="77777777" w:rsidR="00A45D2B" w:rsidRPr="00235A60" w:rsidRDefault="00A45D2B" w:rsidP="00F61285">
            <w:pPr>
              <w:jc w:val="center"/>
              <w:rPr>
                <w:lang w:val="en-IN"/>
              </w:rPr>
            </w:pPr>
            <w:r w:rsidRPr="00235A60">
              <w:rPr>
                <w:lang w:val="en-IN"/>
              </w:rPr>
              <w:t>23</w:t>
            </w:r>
          </w:p>
        </w:tc>
        <w:tc>
          <w:tcPr>
            <w:tcW w:w="782" w:type="dxa"/>
          </w:tcPr>
          <w:p w14:paraId="4635817D" w14:textId="77777777" w:rsidR="00A45D2B" w:rsidRPr="00235A60" w:rsidRDefault="00A45D2B" w:rsidP="00F61285">
            <w:pPr>
              <w:jc w:val="center"/>
              <w:rPr>
                <w:lang w:val="en-IN"/>
              </w:rPr>
            </w:pPr>
            <w:r w:rsidRPr="00235A60">
              <w:rPr>
                <w:lang w:val="en-IN"/>
              </w:rPr>
              <w:t>10</w:t>
            </w:r>
          </w:p>
        </w:tc>
        <w:tc>
          <w:tcPr>
            <w:tcW w:w="1057" w:type="dxa"/>
          </w:tcPr>
          <w:p w14:paraId="13EBB7AA" w14:textId="77777777" w:rsidR="00A45D2B" w:rsidRPr="00235A60" w:rsidRDefault="00A45D2B" w:rsidP="00F61285">
            <w:pPr>
              <w:jc w:val="center"/>
              <w:rPr>
                <w:b/>
                <w:bCs/>
                <w:lang w:val="en-IN"/>
              </w:rPr>
            </w:pPr>
            <w:r w:rsidRPr="00235A60">
              <w:rPr>
                <w:b/>
                <w:bCs/>
                <w:lang w:val="en-IN"/>
              </w:rPr>
              <w:t>50</w:t>
            </w:r>
          </w:p>
        </w:tc>
      </w:tr>
      <w:tr w:rsidR="00235A60" w:rsidRPr="00235A60" w14:paraId="4EBB1A72" w14:textId="77777777" w:rsidTr="00235A60">
        <w:tc>
          <w:tcPr>
            <w:tcW w:w="5851" w:type="dxa"/>
          </w:tcPr>
          <w:p w14:paraId="5756C5E1" w14:textId="38668CE9" w:rsidR="00A45D2B" w:rsidRPr="00235A60" w:rsidRDefault="00A45D2B" w:rsidP="002E4686">
            <w:r w:rsidRPr="00235A60">
              <w:t>The relationship between street vendors and the local community impacts my business in a positive way.</w:t>
            </w:r>
          </w:p>
        </w:tc>
        <w:tc>
          <w:tcPr>
            <w:tcW w:w="654" w:type="dxa"/>
          </w:tcPr>
          <w:p w14:paraId="36F2311D" w14:textId="77777777" w:rsidR="00A45D2B" w:rsidRPr="00235A60" w:rsidRDefault="00A45D2B" w:rsidP="00F61285">
            <w:pPr>
              <w:jc w:val="center"/>
              <w:rPr>
                <w:lang w:val="en-IN"/>
              </w:rPr>
            </w:pPr>
            <w:r w:rsidRPr="00235A60">
              <w:rPr>
                <w:lang w:val="en-IN"/>
              </w:rPr>
              <w:t>-</w:t>
            </w:r>
          </w:p>
        </w:tc>
        <w:tc>
          <w:tcPr>
            <w:tcW w:w="636" w:type="dxa"/>
          </w:tcPr>
          <w:p w14:paraId="0453005A" w14:textId="77777777" w:rsidR="00A45D2B" w:rsidRPr="00235A60" w:rsidRDefault="00A45D2B" w:rsidP="00F61285">
            <w:pPr>
              <w:jc w:val="center"/>
              <w:rPr>
                <w:lang w:val="en-IN"/>
              </w:rPr>
            </w:pPr>
            <w:r w:rsidRPr="00235A60">
              <w:rPr>
                <w:lang w:val="en-IN"/>
              </w:rPr>
              <w:t>4</w:t>
            </w:r>
          </w:p>
        </w:tc>
        <w:tc>
          <w:tcPr>
            <w:tcW w:w="658" w:type="dxa"/>
          </w:tcPr>
          <w:p w14:paraId="7F4135DD" w14:textId="77777777" w:rsidR="00A45D2B" w:rsidRPr="00235A60" w:rsidRDefault="00A45D2B" w:rsidP="00F61285">
            <w:pPr>
              <w:jc w:val="center"/>
              <w:rPr>
                <w:lang w:val="en-IN"/>
              </w:rPr>
            </w:pPr>
            <w:r w:rsidRPr="00235A60">
              <w:rPr>
                <w:lang w:val="en-IN"/>
              </w:rPr>
              <w:t>12</w:t>
            </w:r>
          </w:p>
        </w:tc>
        <w:tc>
          <w:tcPr>
            <w:tcW w:w="658" w:type="dxa"/>
          </w:tcPr>
          <w:p w14:paraId="03BC4FD5" w14:textId="77777777" w:rsidR="00A45D2B" w:rsidRPr="00235A60" w:rsidRDefault="00A45D2B" w:rsidP="00F61285">
            <w:pPr>
              <w:jc w:val="center"/>
              <w:rPr>
                <w:lang w:val="en-IN"/>
              </w:rPr>
            </w:pPr>
            <w:r w:rsidRPr="00235A60">
              <w:rPr>
                <w:lang w:val="en-IN"/>
              </w:rPr>
              <w:t>24</w:t>
            </w:r>
          </w:p>
        </w:tc>
        <w:tc>
          <w:tcPr>
            <w:tcW w:w="782" w:type="dxa"/>
          </w:tcPr>
          <w:p w14:paraId="6A4F4B42" w14:textId="77777777" w:rsidR="00A45D2B" w:rsidRPr="00235A60" w:rsidRDefault="00A45D2B" w:rsidP="00F61285">
            <w:pPr>
              <w:jc w:val="center"/>
              <w:rPr>
                <w:lang w:val="en-IN"/>
              </w:rPr>
            </w:pPr>
            <w:r w:rsidRPr="00235A60">
              <w:rPr>
                <w:lang w:val="en-IN"/>
              </w:rPr>
              <w:t>10</w:t>
            </w:r>
          </w:p>
        </w:tc>
        <w:tc>
          <w:tcPr>
            <w:tcW w:w="1057" w:type="dxa"/>
          </w:tcPr>
          <w:p w14:paraId="7F071B9C" w14:textId="77777777" w:rsidR="00A45D2B" w:rsidRPr="00235A60" w:rsidRDefault="00A45D2B" w:rsidP="00F61285">
            <w:pPr>
              <w:jc w:val="center"/>
              <w:rPr>
                <w:b/>
                <w:bCs/>
                <w:lang w:val="en-IN"/>
              </w:rPr>
            </w:pPr>
            <w:r w:rsidRPr="00235A60">
              <w:rPr>
                <w:b/>
                <w:bCs/>
                <w:lang w:val="en-IN"/>
              </w:rPr>
              <w:t>50</w:t>
            </w:r>
          </w:p>
        </w:tc>
      </w:tr>
      <w:tr w:rsidR="00235A60" w:rsidRPr="00235A60" w14:paraId="3A4FD30B" w14:textId="77777777" w:rsidTr="00235A60">
        <w:tc>
          <w:tcPr>
            <w:tcW w:w="5851" w:type="dxa"/>
          </w:tcPr>
          <w:p w14:paraId="7AF25B1B" w14:textId="2FAB42F1" w:rsidR="00A45D2B" w:rsidRPr="00235A60" w:rsidRDefault="00A45D2B" w:rsidP="002E4686">
            <w:r w:rsidRPr="00235A60">
              <w:t>I am actively involved in community organizations or groups related to street vending.</w:t>
            </w:r>
          </w:p>
        </w:tc>
        <w:tc>
          <w:tcPr>
            <w:tcW w:w="654" w:type="dxa"/>
          </w:tcPr>
          <w:p w14:paraId="3E9E16E4" w14:textId="77777777" w:rsidR="00A45D2B" w:rsidRPr="00235A60" w:rsidRDefault="00A45D2B" w:rsidP="00F61285">
            <w:pPr>
              <w:jc w:val="center"/>
              <w:rPr>
                <w:lang w:val="en-IN"/>
              </w:rPr>
            </w:pPr>
            <w:r w:rsidRPr="00235A60">
              <w:rPr>
                <w:lang w:val="en-IN"/>
              </w:rPr>
              <w:t>-</w:t>
            </w:r>
          </w:p>
        </w:tc>
        <w:tc>
          <w:tcPr>
            <w:tcW w:w="636" w:type="dxa"/>
          </w:tcPr>
          <w:p w14:paraId="51E0FAE0" w14:textId="77777777" w:rsidR="00A45D2B" w:rsidRPr="00235A60" w:rsidRDefault="00A45D2B" w:rsidP="00F61285">
            <w:pPr>
              <w:jc w:val="center"/>
              <w:rPr>
                <w:lang w:val="en-IN"/>
              </w:rPr>
            </w:pPr>
            <w:r w:rsidRPr="00235A60">
              <w:rPr>
                <w:lang w:val="en-IN"/>
              </w:rPr>
              <w:t>2</w:t>
            </w:r>
          </w:p>
        </w:tc>
        <w:tc>
          <w:tcPr>
            <w:tcW w:w="658" w:type="dxa"/>
          </w:tcPr>
          <w:p w14:paraId="3F05393E" w14:textId="77777777" w:rsidR="00A45D2B" w:rsidRPr="00235A60" w:rsidRDefault="00A45D2B" w:rsidP="00F61285">
            <w:pPr>
              <w:jc w:val="center"/>
              <w:rPr>
                <w:lang w:val="en-IN"/>
              </w:rPr>
            </w:pPr>
            <w:r w:rsidRPr="00235A60">
              <w:rPr>
                <w:lang w:val="en-IN"/>
              </w:rPr>
              <w:t>13</w:t>
            </w:r>
          </w:p>
        </w:tc>
        <w:tc>
          <w:tcPr>
            <w:tcW w:w="658" w:type="dxa"/>
          </w:tcPr>
          <w:p w14:paraId="4671DF82" w14:textId="77777777" w:rsidR="00A45D2B" w:rsidRPr="00235A60" w:rsidRDefault="00A45D2B" w:rsidP="00F61285">
            <w:pPr>
              <w:jc w:val="center"/>
              <w:rPr>
                <w:lang w:val="en-IN"/>
              </w:rPr>
            </w:pPr>
            <w:r w:rsidRPr="00235A60">
              <w:rPr>
                <w:lang w:val="en-IN"/>
              </w:rPr>
              <w:t>25</w:t>
            </w:r>
          </w:p>
        </w:tc>
        <w:tc>
          <w:tcPr>
            <w:tcW w:w="782" w:type="dxa"/>
          </w:tcPr>
          <w:p w14:paraId="19984BDB" w14:textId="77777777" w:rsidR="00A45D2B" w:rsidRPr="00235A60" w:rsidRDefault="00A45D2B" w:rsidP="00F61285">
            <w:pPr>
              <w:jc w:val="center"/>
              <w:rPr>
                <w:lang w:val="en-IN"/>
              </w:rPr>
            </w:pPr>
            <w:r w:rsidRPr="00235A60">
              <w:rPr>
                <w:lang w:val="en-IN"/>
              </w:rPr>
              <w:t>10</w:t>
            </w:r>
          </w:p>
        </w:tc>
        <w:tc>
          <w:tcPr>
            <w:tcW w:w="1057" w:type="dxa"/>
          </w:tcPr>
          <w:p w14:paraId="02A2CAEF" w14:textId="77777777" w:rsidR="00A45D2B" w:rsidRPr="00235A60" w:rsidRDefault="00A45D2B" w:rsidP="00F61285">
            <w:pPr>
              <w:jc w:val="center"/>
              <w:rPr>
                <w:b/>
                <w:bCs/>
                <w:lang w:val="en-IN"/>
              </w:rPr>
            </w:pPr>
            <w:r w:rsidRPr="00235A60">
              <w:rPr>
                <w:b/>
                <w:bCs/>
                <w:lang w:val="en-IN"/>
              </w:rPr>
              <w:t>50</w:t>
            </w:r>
          </w:p>
        </w:tc>
      </w:tr>
      <w:tr w:rsidR="00235A60" w:rsidRPr="00235A60" w14:paraId="41EF9994" w14:textId="77777777" w:rsidTr="00235A60">
        <w:tc>
          <w:tcPr>
            <w:tcW w:w="5851" w:type="dxa"/>
          </w:tcPr>
          <w:p w14:paraId="2051152A" w14:textId="3EDFCED9" w:rsidR="00A45D2B" w:rsidRPr="00235A60" w:rsidRDefault="00A45D2B" w:rsidP="002E4686">
            <w:r w:rsidRPr="00235A60">
              <w:t>I am represented by a union or organization for street vendors.</w:t>
            </w:r>
          </w:p>
        </w:tc>
        <w:tc>
          <w:tcPr>
            <w:tcW w:w="654" w:type="dxa"/>
          </w:tcPr>
          <w:p w14:paraId="6012997C" w14:textId="77777777" w:rsidR="00A45D2B" w:rsidRPr="00235A60" w:rsidRDefault="00A45D2B" w:rsidP="00F61285">
            <w:pPr>
              <w:jc w:val="center"/>
              <w:rPr>
                <w:lang w:val="en-IN"/>
              </w:rPr>
            </w:pPr>
            <w:r w:rsidRPr="00235A60">
              <w:rPr>
                <w:lang w:val="en-IN"/>
              </w:rPr>
              <w:t>1</w:t>
            </w:r>
          </w:p>
        </w:tc>
        <w:tc>
          <w:tcPr>
            <w:tcW w:w="636" w:type="dxa"/>
          </w:tcPr>
          <w:p w14:paraId="0C22635D" w14:textId="77777777" w:rsidR="00A45D2B" w:rsidRPr="00235A60" w:rsidRDefault="00A45D2B" w:rsidP="00F61285">
            <w:pPr>
              <w:jc w:val="center"/>
              <w:rPr>
                <w:lang w:val="en-IN"/>
              </w:rPr>
            </w:pPr>
            <w:r w:rsidRPr="00235A60">
              <w:rPr>
                <w:lang w:val="en-IN"/>
              </w:rPr>
              <w:t>1</w:t>
            </w:r>
          </w:p>
        </w:tc>
        <w:tc>
          <w:tcPr>
            <w:tcW w:w="658" w:type="dxa"/>
          </w:tcPr>
          <w:p w14:paraId="08ED2472" w14:textId="77777777" w:rsidR="00A45D2B" w:rsidRPr="00235A60" w:rsidRDefault="00A45D2B" w:rsidP="00F61285">
            <w:pPr>
              <w:jc w:val="center"/>
              <w:rPr>
                <w:lang w:val="en-IN"/>
              </w:rPr>
            </w:pPr>
            <w:r w:rsidRPr="00235A60">
              <w:rPr>
                <w:lang w:val="en-IN"/>
              </w:rPr>
              <w:t>12</w:t>
            </w:r>
          </w:p>
        </w:tc>
        <w:tc>
          <w:tcPr>
            <w:tcW w:w="658" w:type="dxa"/>
          </w:tcPr>
          <w:p w14:paraId="2E25FAE4" w14:textId="77777777" w:rsidR="00A45D2B" w:rsidRPr="00235A60" w:rsidRDefault="00A45D2B" w:rsidP="00F61285">
            <w:pPr>
              <w:jc w:val="center"/>
              <w:rPr>
                <w:lang w:val="en-IN"/>
              </w:rPr>
            </w:pPr>
            <w:r w:rsidRPr="00235A60">
              <w:rPr>
                <w:lang w:val="en-IN"/>
              </w:rPr>
              <w:t>27</w:t>
            </w:r>
          </w:p>
        </w:tc>
        <w:tc>
          <w:tcPr>
            <w:tcW w:w="782" w:type="dxa"/>
          </w:tcPr>
          <w:p w14:paraId="6EA18CB6" w14:textId="77777777" w:rsidR="00A45D2B" w:rsidRPr="00235A60" w:rsidRDefault="00A45D2B" w:rsidP="00F61285">
            <w:pPr>
              <w:jc w:val="center"/>
              <w:rPr>
                <w:lang w:val="en-IN"/>
              </w:rPr>
            </w:pPr>
            <w:r w:rsidRPr="00235A60">
              <w:rPr>
                <w:lang w:val="en-IN"/>
              </w:rPr>
              <w:t>9</w:t>
            </w:r>
          </w:p>
        </w:tc>
        <w:tc>
          <w:tcPr>
            <w:tcW w:w="1057" w:type="dxa"/>
          </w:tcPr>
          <w:p w14:paraId="08C9D4A6" w14:textId="77777777" w:rsidR="00A45D2B" w:rsidRPr="00235A60" w:rsidRDefault="00A45D2B" w:rsidP="00F61285">
            <w:pPr>
              <w:jc w:val="center"/>
              <w:rPr>
                <w:b/>
                <w:bCs/>
                <w:lang w:val="en-IN"/>
              </w:rPr>
            </w:pPr>
            <w:r w:rsidRPr="00235A60">
              <w:rPr>
                <w:b/>
                <w:bCs/>
                <w:lang w:val="en-IN"/>
              </w:rPr>
              <w:t>50</w:t>
            </w:r>
          </w:p>
        </w:tc>
      </w:tr>
      <w:tr w:rsidR="00235A60" w:rsidRPr="00235A60" w14:paraId="5307845A" w14:textId="77777777" w:rsidTr="00235A60">
        <w:tc>
          <w:tcPr>
            <w:tcW w:w="5851" w:type="dxa"/>
          </w:tcPr>
          <w:p w14:paraId="1FE3A23A" w14:textId="30049F3A" w:rsidR="00A45D2B" w:rsidRPr="00235A60" w:rsidRDefault="00A45D2B" w:rsidP="002E4686">
            <w:r w:rsidRPr="00235A60">
              <w:t>Being part of an organization or union is important for the success of my business.</w:t>
            </w:r>
          </w:p>
        </w:tc>
        <w:tc>
          <w:tcPr>
            <w:tcW w:w="654" w:type="dxa"/>
          </w:tcPr>
          <w:p w14:paraId="7AD34E47" w14:textId="77777777" w:rsidR="00A45D2B" w:rsidRPr="00235A60" w:rsidRDefault="00A45D2B" w:rsidP="00F61285">
            <w:pPr>
              <w:jc w:val="center"/>
              <w:rPr>
                <w:lang w:val="en-IN"/>
              </w:rPr>
            </w:pPr>
            <w:r w:rsidRPr="00235A60">
              <w:rPr>
                <w:lang w:val="en-IN"/>
              </w:rPr>
              <w:t>-</w:t>
            </w:r>
          </w:p>
        </w:tc>
        <w:tc>
          <w:tcPr>
            <w:tcW w:w="636" w:type="dxa"/>
          </w:tcPr>
          <w:p w14:paraId="176EF760" w14:textId="77777777" w:rsidR="00A45D2B" w:rsidRPr="00235A60" w:rsidRDefault="00A45D2B" w:rsidP="00F61285">
            <w:pPr>
              <w:jc w:val="center"/>
              <w:rPr>
                <w:lang w:val="en-IN"/>
              </w:rPr>
            </w:pPr>
            <w:r w:rsidRPr="00235A60">
              <w:rPr>
                <w:lang w:val="en-IN"/>
              </w:rPr>
              <w:t>3</w:t>
            </w:r>
          </w:p>
        </w:tc>
        <w:tc>
          <w:tcPr>
            <w:tcW w:w="658" w:type="dxa"/>
          </w:tcPr>
          <w:p w14:paraId="1714E1D6" w14:textId="77777777" w:rsidR="00A45D2B" w:rsidRPr="00235A60" w:rsidRDefault="00A45D2B" w:rsidP="00F61285">
            <w:pPr>
              <w:jc w:val="center"/>
              <w:rPr>
                <w:lang w:val="en-IN"/>
              </w:rPr>
            </w:pPr>
            <w:r w:rsidRPr="00235A60">
              <w:rPr>
                <w:lang w:val="en-IN"/>
              </w:rPr>
              <w:t>12</w:t>
            </w:r>
          </w:p>
        </w:tc>
        <w:tc>
          <w:tcPr>
            <w:tcW w:w="658" w:type="dxa"/>
          </w:tcPr>
          <w:p w14:paraId="17289EEB" w14:textId="77777777" w:rsidR="00A45D2B" w:rsidRPr="00235A60" w:rsidRDefault="00A45D2B" w:rsidP="00F61285">
            <w:pPr>
              <w:jc w:val="center"/>
              <w:rPr>
                <w:lang w:val="en-IN"/>
              </w:rPr>
            </w:pPr>
            <w:r w:rsidRPr="00235A60">
              <w:rPr>
                <w:lang w:val="en-IN"/>
              </w:rPr>
              <w:t>24</w:t>
            </w:r>
          </w:p>
        </w:tc>
        <w:tc>
          <w:tcPr>
            <w:tcW w:w="782" w:type="dxa"/>
          </w:tcPr>
          <w:p w14:paraId="0C655E7D" w14:textId="77777777" w:rsidR="00A45D2B" w:rsidRPr="00235A60" w:rsidRDefault="00A45D2B" w:rsidP="00F61285">
            <w:pPr>
              <w:jc w:val="center"/>
              <w:rPr>
                <w:lang w:val="en-IN"/>
              </w:rPr>
            </w:pPr>
            <w:r w:rsidRPr="00235A60">
              <w:rPr>
                <w:lang w:val="en-IN"/>
              </w:rPr>
              <w:t>11</w:t>
            </w:r>
          </w:p>
        </w:tc>
        <w:tc>
          <w:tcPr>
            <w:tcW w:w="1057" w:type="dxa"/>
          </w:tcPr>
          <w:p w14:paraId="27E68EF8" w14:textId="77777777" w:rsidR="00A45D2B" w:rsidRPr="00235A60" w:rsidRDefault="00A45D2B" w:rsidP="00F61285">
            <w:pPr>
              <w:jc w:val="center"/>
              <w:rPr>
                <w:b/>
                <w:bCs/>
                <w:lang w:val="en-IN"/>
              </w:rPr>
            </w:pPr>
            <w:r w:rsidRPr="00235A60">
              <w:rPr>
                <w:b/>
                <w:bCs/>
                <w:lang w:val="en-IN"/>
              </w:rPr>
              <w:t>50</w:t>
            </w:r>
          </w:p>
        </w:tc>
      </w:tr>
      <w:tr w:rsidR="00235A60" w:rsidRPr="00235A60" w14:paraId="1C48B5F6" w14:textId="77777777" w:rsidTr="00235A60">
        <w:tc>
          <w:tcPr>
            <w:tcW w:w="5851" w:type="dxa"/>
          </w:tcPr>
          <w:p w14:paraId="626D5CBD" w14:textId="3DC7318A" w:rsidR="00A45D2B" w:rsidRPr="00235A60" w:rsidRDefault="00A45D2B" w:rsidP="002E4686">
            <w:r w:rsidRPr="00235A60">
              <w:t>Organizational representation helps address my concerns with local authorities.</w:t>
            </w:r>
          </w:p>
        </w:tc>
        <w:tc>
          <w:tcPr>
            <w:tcW w:w="654" w:type="dxa"/>
          </w:tcPr>
          <w:p w14:paraId="188BBC05" w14:textId="77777777" w:rsidR="00A45D2B" w:rsidRPr="00235A60" w:rsidRDefault="00A45D2B" w:rsidP="00F61285">
            <w:pPr>
              <w:jc w:val="center"/>
              <w:rPr>
                <w:lang w:val="en-IN"/>
              </w:rPr>
            </w:pPr>
            <w:r w:rsidRPr="00235A60">
              <w:rPr>
                <w:lang w:val="en-IN"/>
              </w:rPr>
              <w:t>-</w:t>
            </w:r>
          </w:p>
        </w:tc>
        <w:tc>
          <w:tcPr>
            <w:tcW w:w="636" w:type="dxa"/>
          </w:tcPr>
          <w:p w14:paraId="43B8BADF" w14:textId="77777777" w:rsidR="00A45D2B" w:rsidRPr="00235A60" w:rsidRDefault="00A45D2B" w:rsidP="00F61285">
            <w:pPr>
              <w:jc w:val="center"/>
              <w:rPr>
                <w:lang w:val="en-IN"/>
              </w:rPr>
            </w:pPr>
            <w:r w:rsidRPr="00235A60">
              <w:rPr>
                <w:lang w:val="en-IN"/>
              </w:rPr>
              <w:t>4</w:t>
            </w:r>
          </w:p>
        </w:tc>
        <w:tc>
          <w:tcPr>
            <w:tcW w:w="658" w:type="dxa"/>
          </w:tcPr>
          <w:p w14:paraId="20E5D98D" w14:textId="77777777" w:rsidR="00A45D2B" w:rsidRPr="00235A60" w:rsidRDefault="00A45D2B" w:rsidP="00F61285">
            <w:pPr>
              <w:jc w:val="center"/>
              <w:rPr>
                <w:lang w:val="en-IN"/>
              </w:rPr>
            </w:pPr>
            <w:r w:rsidRPr="00235A60">
              <w:rPr>
                <w:lang w:val="en-IN"/>
              </w:rPr>
              <w:t>14</w:t>
            </w:r>
          </w:p>
        </w:tc>
        <w:tc>
          <w:tcPr>
            <w:tcW w:w="658" w:type="dxa"/>
          </w:tcPr>
          <w:p w14:paraId="2CD7B637" w14:textId="77777777" w:rsidR="00A45D2B" w:rsidRPr="00235A60" w:rsidRDefault="00A45D2B" w:rsidP="00F61285">
            <w:pPr>
              <w:jc w:val="center"/>
              <w:rPr>
                <w:lang w:val="en-IN"/>
              </w:rPr>
            </w:pPr>
            <w:r w:rsidRPr="00235A60">
              <w:rPr>
                <w:lang w:val="en-IN"/>
              </w:rPr>
              <w:t>23</w:t>
            </w:r>
          </w:p>
        </w:tc>
        <w:tc>
          <w:tcPr>
            <w:tcW w:w="782" w:type="dxa"/>
          </w:tcPr>
          <w:p w14:paraId="6A761419" w14:textId="77777777" w:rsidR="00A45D2B" w:rsidRPr="00235A60" w:rsidRDefault="00A45D2B" w:rsidP="00F61285">
            <w:pPr>
              <w:jc w:val="center"/>
              <w:rPr>
                <w:lang w:val="en-IN"/>
              </w:rPr>
            </w:pPr>
            <w:r w:rsidRPr="00235A60">
              <w:rPr>
                <w:lang w:val="en-IN"/>
              </w:rPr>
              <w:t>9</w:t>
            </w:r>
          </w:p>
        </w:tc>
        <w:tc>
          <w:tcPr>
            <w:tcW w:w="1057" w:type="dxa"/>
          </w:tcPr>
          <w:p w14:paraId="4EEE0528" w14:textId="77777777" w:rsidR="00A45D2B" w:rsidRPr="00235A60" w:rsidRDefault="00A45D2B" w:rsidP="00F61285">
            <w:pPr>
              <w:jc w:val="center"/>
              <w:rPr>
                <w:b/>
                <w:bCs/>
                <w:lang w:val="en-IN"/>
              </w:rPr>
            </w:pPr>
            <w:r w:rsidRPr="00235A60">
              <w:rPr>
                <w:b/>
                <w:bCs/>
                <w:lang w:val="en-IN"/>
              </w:rPr>
              <w:t>50</w:t>
            </w:r>
          </w:p>
        </w:tc>
      </w:tr>
    </w:tbl>
    <w:p w14:paraId="31BF2A47" w14:textId="77777777" w:rsidR="005F4C15" w:rsidRDefault="005F4C15" w:rsidP="008F51CC">
      <w:pPr>
        <w:rPr>
          <w:rStyle w:val="Strong"/>
          <w:rFonts w:eastAsiaTheme="majorEastAsia"/>
        </w:rPr>
      </w:pPr>
      <w:r>
        <w:rPr>
          <w:rStyle w:val="Strong"/>
          <w:rFonts w:eastAsiaTheme="majorEastAsia"/>
        </w:rPr>
        <w:t>Source: Primary Data</w:t>
      </w:r>
    </w:p>
    <w:p w14:paraId="65A623FA" w14:textId="74A36F0C" w:rsidR="005F4C15" w:rsidRPr="005F4C15" w:rsidRDefault="005F4C15" w:rsidP="008F51CC">
      <w:pPr>
        <w:rPr>
          <w:rStyle w:val="Strong"/>
          <w:rFonts w:eastAsiaTheme="majorEastAsia"/>
        </w:rPr>
      </w:pPr>
      <w:r>
        <w:rPr>
          <w:rStyle w:val="Strong"/>
          <w:rFonts w:eastAsiaTheme="majorEastAsia"/>
        </w:rPr>
        <w:t xml:space="preserve">Interpretation </w:t>
      </w:r>
    </w:p>
    <w:p w14:paraId="0D8855E9" w14:textId="2A038F88" w:rsidR="00E83A50" w:rsidRPr="002067E6" w:rsidRDefault="00E83A50" w:rsidP="008F51CC">
      <w:pPr>
        <w:pStyle w:val="Heading3"/>
        <w:spacing w:before="0" w:after="0"/>
        <w:rPr>
          <w:rFonts w:cs="Times New Roman"/>
          <w:color w:val="auto"/>
          <w:sz w:val="24"/>
          <w:szCs w:val="24"/>
        </w:rPr>
      </w:pPr>
      <w:r w:rsidRPr="002067E6">
        <w:rPr>
          <w:rStyle w:val="Strong"/>
          <w:rFonts w:cs="Times New Roman"/>
          <w:color w:val="auto"/>
          <w:sz w:val="24"/>
          <w:szCs w:val="24"/>
        </w:rPr>
        <w:t>Public Perception</w:t>
      </w:r>
    </w:p>
    <w:p w14:paraId="425475C1" w14:textId="77777777" w:rsidR="00E83A50" w:rsidRPr="00235A60" w:rsidRDefault="00E83A50" w:rsidP="008F51CC">
      <w:pPr>
        <w:numPr>
          <w:ilvl w:val="0"/>
          <w:numId w:val="9"/>
        </w:numPr>
      </w:pPr>
      <w:r w:rsidRPr="00235A60">
        <w:rPr>
          <w:rStyle w:val="Strong"/>
          <w:rFonts w:eastAsiaTheme="majorEastAsia"/>
          <w:b w:val="0"/>
          <w:bCs w:val="0"/>
        </w:rPr>
        <w:t>58% of vendors report facing discrimination,</w:t>
      </w:r>
      <w:r w:rsidRPr="00235A60">
        <w:rPr>
          <w:b/>
          <w:bCs/>
        </w:rPr>
        <w:t xml:space="preserve"> </w:t>
      </w:r>
      <w:r w:rsidRPr="00235A60">
        <w:t>suggesting that social stigma negatively impacts their business.</w:t>
      </w:r>
    </w:p>
    <w:p w14:paraId="3D364A1A" w14:textId="77777777" w:rsidR="00E83A50" w:rsidRPr="00235A60" w:rsidRDefault="00E83A50" w:rsidP="008F51CC">
      <w:pPr>
        <w:numPr>
          <w:ilvl w:val="0"/>
          <w:numId w:val="9"/>
        </w:numPr>
      </w:pPr>
      <w:r w:rsidRPr="00235A60">
        <w:rPr>
          <w:rStyle w:val="Strong"/>
          <w:rFonts w:eastAsiaTheme="majorEastAsia"/>
          <w:b w:val="0"/>
          <w:bCs w:val="0"/>
        </w:rPr>
        <w:t>60% believe that public perception influences their success</w:t>
      </w:r>
      <w:r w:rsidRPr="00235A60">
        <w:rPr>
          <w:rStyle w:val="Strong"/>
          <w:rFonts w:eastAsiaTheme="majorEastAsia"/>
        </w:rPr>
        <w:t>,</w:t>
      </w:r>
      <w:r w:rsidRPr="00235A60">
        <w:t xml:space="preserve"> indicating the need for better community engagement.</w:t>
      </w:r>
    </w:p>
    <w:p w14:paraId="66C58AE1" w14:textId="77777777" w:rsidR="00E83A50" w:rsidRPr="002067E6" w:rsidRDefault="00E83A50" w:rsidP="008F51CC">
      <w:pPr>
        <w:pStyle w:val="Heading3"/>
        <w:spacing w:before="0" w:after="0"/>
        <w:rPr>
          <w:rFonts w:cs="Times New Roman"/>
          <w:color w:val="auto"/>
          <w:sz w:val="24"/>
          <w:szCs w:val="24"/>
        </w:rPr>
      </w:pPr>
      <w:r w:rsidRPr="002067E6">
        <w:rPr>
          <w:rStyle w:val="Strong"/>
          <w:rFonts w:cs="Times New Roman"/>
          <w:color w:val="auto"/>
          <w:sz w:val="24"/>
          <w:szCs w:val="24"/>
        </w:rPr>
        <w:t>Community Relationships</w:t>
      </w:r>
    </w:p>
    <w:p w14:paraId="436DC5DC" w14:textId="77777777" w:rsidR="00E83A50" w:rsidRPr="00235A60" w:rsidRDefault="00E83A50" w:rsidP="008F51CC">
      <w:pPr>
        <w:numPr>
          <w:ilvl w:val="0"/>
          <w:numId w:val="10"/>
        </w:numPr>
        <w:rPr>
          <w:b/>
          <w:bCs/>
        </w:rPr>
      </w:pPr>
      <w:r w:rsidRPr="00235A60">
        <w:rPr>
          <w:rStyle w:val="Strong"/>
          <w:rFonts w:eastAsiaTheme="majorEastAsia"/>
          <w:b w:val="0"/>
          <w:bCs w:val="0"/>
        </w:rPr>
        <w:t>66% of vendors have positive relationships with other vendors,</w:t>
      </w:r>
      <w:r w:rsidRPr="00235A60">
        <w:rPr>
          <w:b/>
          <w:bCs/>
        </w:rPr>
        <w:t xml:space="preserve"> </w:t>
      </w:r>
      <w:r w:rsidRPr="00235A60">
        <w:t>which fosters cooperation.</w:t>
      </w:r>
    </w:p>
    <w:p w14:paraId="654C66E1" w14:textId="360AA133" w:rsidR="00E83A50" w:rsidRPr="00235A60" w:rsidRDefault="00E83A50" w:rsidP="008F51CC">
      <w:pPr>
        <w:numPr>
          <w:ilvl w:val="0"/>
          <w:numId w:val="10"/>
        </w:numPr>
        <w:rPr>
          <w:b/>
          <w:bCs/>
        </w:rPr>
      </w:pPr>
      <w:r w:rsidRPr="00235A60">
        <w:rPr>
          <w:rStyle w:val="Strong"/>
          <w:rFonts w:eastAsiaTheme="majorEastAsia"/>
          <w:b w:val="0"/>
          <w:bCs w:val="0"/>
        </w:rPr>
        <w:t xml:space="preserve">68% agree that good relationships with the local community positively </w:t>
      </w:r>
      <w:r w:rsidR="00235A60" w:rsidRPr="00235A60">
        <w:rPr>
          <w:rStyle w:val="Strong"/>
          <w:rFonts w:eastAsiaTheme="majorEastAsia"/>
          <w:b w:val="0"/>
          <w:bCs w:val="0"/>
        </w:rPr>
        <w:t>impact on</w:t>
      </w:r>
      <w:r w:rsidRPr="00235A60">
        <w:rPr>
          <w:rStyle w:val="Strong"/>
          <w:rFonts w:eastAsiaTheme="majorEastAsia"/>
          <w:b w:val="0"/>
          <w:bCs w:val="0"/>
        </w:rPr>
        <w:t xml:space="preserve"> their business.</w:t>
      </w:r>
    </w:p>
    <w:p w14:paraId="3F13BD66" w14:textId="77777777" w:rsidR="00E83A50" w:rsidRPr="002067E6" w:rsidRDefault="00E83A50" w:rsidP="008F51CC">
      <w:pPr>
        <w:pStyle w:val="Heading3"/>
        <w:spacing w:before="0" w:after="0"/>
        <w:rPr>
          <w:rFonts w:cs="Times New Roman"/>
          <w:color w:val="auto"/>
          <w:sz w:val="24"/>
          <w:szCs w:val="24"/>
        </w:rPr>
      </w:pPr>
      <w:r w:rsidRPr="002067E6">
        <w:rPr>
          <w:rStyle w:val="Strong"/>
          <w:rFonts w:cs="Times New Roman"/>
          <w:color w:val="auto"/>
          <w:sz w:val="24"/>
          <w:szCs w:val="24"/>
        </w:rPr>
        <w:lastRenderedPageBreak/>
        <w:t>Organizational Representation</w:t>
      </w:r>
    </w:p>
    <w:p w14:paraId="7355CEF7" w14:textId="77777777" w:rsidR="00E83A50" w:rsidRPr="00235A60" w:rsidRDefault="00E83A50" w:rsidP="008F51CC">
      <w:pPr>
        <w:numPr>
          <w:ilvl w:val="0"/>
          <w:numId w:val="11"/>
        </w:numPr>
        <w:rPr>
          <w:b/>
          <w:bCs/>
        </w:rPr>
      </w:pPr>
      <w:r w:rsidRPr="00235A60">
        <w:rPr>
          <w:rStyle w:val="Strong"/>
          <w:rFonts w:eastAsiaTheme="majorEastAsia"/>
          <w:b w:val="0"/>
          <w:bCs w:val="0"/>
        </w:rPr>
        <w:t>72% of vendors believe that being part of a union helps in addressing their concerns with local authorities.</w:t>
      </w:r>
    </w:p>
    <w:p w14:paraId="3DF1BC90" w14:textId="77777777" w:rsidR="00E83A50" w:rsidRPr="00235A60" w:rsidRDefault="00E83A50" w:rsidP="008F51CC">
      <w:pPr>
        <w:numPr>
          <w:ilvl w:val="0"/>
          <w:numId w:val="11"/>
        </w:numPr>
        <w:rPr>
          <w:b/>
          <w:bCs/>
        </w:rPr>
      </w:pPr>
      <w:r w:rsidRPr="00235A60">
        <w:rPr>
          <w:rStyle w:val="Strong"/>
          <w:rFonts w:eastAsiaTheme="majorEastAsia"/>
          <w:b w:val="0"/>
          <w:bCs w:val="0"/>
        </w:rPr>
        <w:t>70% agree that organizational representation is important for vendor success.</w:t>
      </w:r>
    </w:p>
    <w:p w14:paraId="6080B2E3" w14:textId="0725FD74" w:rsidR="005F4C15" w:rsidRPr="008F51CC" w:rsidRDefault="00E83A50" w:rsidP="008F51CC">
      <w:pPr>
        <w:pStyle w:val="NormalWeb"/>
        <w:spacing w:before="0" w:beforeAutospacing="0" w:after="0" w:afterAutospacing="0"/>
        <w:ind w:firstLine="360"/>
      </w:pPr>
      <w:r w:rsidRPr="00235A60">
        <w:t>While community relationships are generally positive, vendors face discrimination and lack strong societal support. Organizational representation plays a key role in improving their business conditions.</w:t>
      </w:r>
    </w:p>
    <w:p w14:paraId="10B92440" w14:textId="4EB25D8A" w:rsidR="00A45D2B" w:rsidRPr="00235A60" w:rsidRDefault="002067E6" w:rsidP="002E4686">
      <w:pPr>
        <w:rPr>
          <w:b/>
          <w:bCs/>
          <w:lang w:val="en-IN"/>
        </w:rPr>
      </w:pPr>
      <w:r w:rsidRPr="00235A60">
        <w:rPr>
          <w:b/>
          <w:bCs/>
          <w:lang w:val="en-IN"/>
        </w:rPr>
        <w:t>Table</w:t>
      </w:r>
      <w:r w:rsidR="00A45D2B" w:rsidRPr="00235A60">
        <w:rPr>
          <w:b/>
          <w:bCs/>
          <w:lang w:val="en-IN"/>
        </w:rPr>
        <w:t xml:space="preserve"> 4</w:t>
      </w:r>
      <w:r w:rsidR="005F4C15">
        <w:rPr>
          <w:b/>
          <w:bCs/>
          <w:lang w:val="en-IN"/>
        </w:rPr>
        <w:t xml:space="preserve">: </w:t>
      </w:r>
      <w:r w:rsidRPr="00235A60">
        <w:rPr>
          <w:b/>
          <w:bCs/>
          <w:lang w:val="en-IN"/>
        </w:rPr>
        <w:t>Political Factor</w:t>
      </w:r>
    </w:p>
    <w:tbl>
      <w:tblPr>
        <w:tblStyle w:val="TableGrid"/>
        <w:tblW w:w="10573" w:type="dxa"/>
        <w:tblInd w:w="-95" w:type="dxa"/>
        <w:tblLook w:val="04A0" w:firstRow="1" w:lastRow="0" w:firstColumn="1" w:lastColumn="0" w:noHBand="0" w:noVBand="1"/>
      </w:tblPr>
      <w:tblGrid>
        <w:gridCol w:w="6186"/>
        <w:gridCol w:w="559"/>
        <w:gridCol w:w="651"/>
        <w:gridCol w:w="663"/>
        <w:gridCol w:w="663"/>
        <w:gridCol w:w="791"/>
        <w:gridCol w:w="1060"/>
      </w:tblGrid>
      <w:tr w:rsidR="00235A60" w:rsidRPr="00235A60" w14:paraId="0B502BC0" w14:textId="77777777" w:rsidTr="00F61285">
        <w:tc>
          <w:tcPr>
            <w:tcW w:w="6186" w:type="dxa"/>
          </w:tcPr>
          <w:p w14:paraId="29B06E3D" w14:textId="594E0E26" w:rsidR="00A45D2B" w:rsidRPr="00235A60" w:rsidRDefault="002067E6" w:rsidP="00521D93">
            <w:pPr>
              <w:jc w:val="center"/>
              <w:rPr>
                <w:b/>
                <w:bCs/>
              </w:rPr>
            </w:pPr>
            <w:r w:rsidRPr="00235A60">
              <w:rPr>
                <w:b/>
                <w:bCs/>
              </w:rPr>
              <w:t>Particular</w:t>
            </w:r>
          </w:p>
        </w:tc>
        <w:tc>
          <w:tcPr>
            <w:tcW w:w="559" w:type="dxa"/>
          </w:tcPr>
          <w:p w14:paraId="7081DC78" w14:textId="77777777" w:rsidR="00A45D2B" w:rsidRPr="00235A60" w:rsidRDefault="00A45D2B" w:rsidP="00F61285">
            <w:pPr>
              <w:jc w:val="center"/>
              <w:rPr>
                <w:b/>
                <w:bCs/>
                <w:lang w:val="en-IN"/>
              </w:rPr>
            </w:pPr>
            <w:r w:rsidRPr="00235A60">
              <w:rPr>
                <w:b/>
                <w:bCs/>
                <w:lang w:val="en-IN"/>
              </w:rPr>
              <w:t>SD</w:t>
            </w:r>
          </w:p>
        </w:tc>
        <w:tc>
          <w:tcPr>
            <w:tcW w:w="651" w:type="dxa"/>
          </w:tcPr>
          <w:p w14:paraId="40F3DE48" w14:textId="77777777" w:rsidR="00A45D2B" w:rsidRPr="00235A60" w:rsidRDefault="00A45D2B" w:rsidP="00F61285">
            <w:pPr>
              <w:jc w:val="center"/>
              <w:rPr>
                <w:b/>
                <w:bCs/>
                <w:lang w:val="en-IN"/>
              </w:rPr>
            </w:pPr>
            <w:r w:rsidRPr="00235A60">
              <w:rPr>
                <w:b/>
                <w:bCs/>
                <w:lang w:val="en-IN"/>
              </w:rPr>
              <w:t>D</w:t>
            </w:r>
          </w:p>
        </w:tc>
        <w:tc>
          <w:tcPr>
            <w:tcW w:w="663" w:type="dxa"/>
          </w:tcPr>
          <w:p w14:paraId="66A33F34" w14:textId="77777777" w:rsidR="00A45D2B" w:rsidRPr="00235A60" w:rsidRDefault="00A45D2B" w:rsidP="00F61285">
            <w:pPr>
              <w:jc w:val="center"/>
              <w:rPr>
                <w:b/>
                <w:bCs/>
                <w:lang w:val="en-IN"/>
              </w:rPr>
            </w:pPr>
            <w:r w:rsidRPr="00235A60">
              <w:rPr>
                <w:b/>
                <w:bCs/>
                <w:lang w:val="en-IN"/>
              </w:rPr>
              <w:t>N</w:t>
            </w:r>
          </w:p>
        </w:tc>
        <w:tc>
          <w:tcPr>
            <w:tcW w:w="663" w:type="dxa"/>
          </w:tcPr>
          <w:p w14:paraId="1FBC9FEF" w14:textId="77777777" w:rsidR="00A45D2B" w:rsidRPr="00235A60" w:rsidRDefault="00A45D2B" w:rsidP="00F61285">
            <w:pPr>
              <w:jc w:val="center"/>
              <w:rPr>
                <w:b/>
                <w:bCs/>
                <w:lang w:val="en-IN"/>
              </w:rPr>
            </w:pPr>
            <w:r w:rsidRPr="00235A60">
              <w:rPr>
                <w:b/>
                <w:bCs/>
                <w:lang w:val="en-IN"/>
              </w:rPr>
              <w:t>A</w:t>
            </w:r>
          </w:p>
        </w:tc>
        <w:tc>
          <w:tcPr>
            <w:tcW w:w="791" w:type="dxa"/>
          </w:tcPr>
          <w:p w14:paraId="225058D6" w14:textId="77777777" w:rsidR="00A45D2B" w:rsidRPr="00235A60" w:rsidRDefault="00A45D2B" w:rsidP="00F61285">
            <w:pPr>
              <w:jc w:val="center"/>
              <w:rPr>
                <w:b/>
                <w:bCs/>
                <w:lang w:val="en-IN"/>
              </w:rPr>
            </w:pPr>
            <w:r w:rsidRPr="00235A60">
              <w:rPr>
                <w:b/>
                <w:bCs/>
                <w:lang w:val="en-IN"/>
              </w:rPr>
              <w:t>SA</w:t>
            </w:r>
          </w:p>
        </w:tc>
        <w:tc>
          <w:tcPr>
            <w:tcW w:w="1060" w:type="dxa"/>
          </w:tcPr>
          <w:p w14:paraId="7F6CC861" w14:textId="77777777" w:rsidR="00A45D2B" w:rsidRPr="00235A60" w:rsidRDefault="00A45D2B" w:rsidP="00F61285">
            <w:pPr>
              <w:jc w:val="center"/>
              <w:rPr>
                <w:b/>
                <w:bCs/>
                <w:lang w:val="en-IN"/>
              </w:rPr>
            </w:pPr>
            <w:r w:rsidRPr="00235A60">
              <w:rPr>
                <w:b/>
                <w:bCs/>
                <w:lang w:val="en-IN"/>
              </w:rPr>
              <w:t>TOTAL</w:t>
            </w:r>
          </w:p>
        </w:tc>
      </w:tr>
      <w:tr w:rsidR="00235A60" w:rsidRPr="00235A60" w14:paraId="6F45B0F8" w14:textId="77777777" w:rsidTr="00F61285">
        <w:tc>
          <w:tcPr>
            <w:tcW w:w="6186" w:type="dxa"/>
          </w:tcPr>
          <w:p w14:paraId="2ADD831D" w14:textId="33C7CA4F" w:rsidR="00A45D2B" w:rsidRPr="00235A60" w:rsidRDefault="00A45D2B" w:rsidP="002E4686">
            <w:r w:rsidRPr="00235A60">
              <w:t>There are laws or regulations that significantly affect my street vending business.</w:t>
            </w:r>
          </w:p>
        </w:tc>
        <w:tc>
          <w:tcPr>
            <w:tcW w:w="559" w:type="dxa"/>
          </w:tcPr>
          <w:p w14:paraId="2258C285" w14:textId="77777777" w:rsidR="00A45D2B" w:rsidRPr="00235A60" w:rsidRDefault="00A45D2B" w:rsidP="00F61285">
            <w:pPr>
              <w:jc w:val="center"/>
              <w:rPr>
                <w:lang w:val="en-IN"/>
              </w:rPr>
            </w:pPr>
            <w:r w:rsidRPr="00235A60">
              <w:rPr>
                <w:lang w:val="en-IN"/>
              </w:rPr>
              <w:t>2</w:t>
            </w:r>
          </w:p>
        </w:tc>
        <w:tc>
          <w:tcPr>
            <w:tcW w:w="651" w:type="dxa"/>
          </w:tcPr>
          <w:p w14:paraId="2B91DE85" w14:textId="77777777" w:rsidR="00A45D2B" w:rsidRPr="00235A60" w:rsidRDefault="00A45D2B" w:rsidP="00F61285">
            <w:pPr>
              <w:jc w:val="center"/>
              <w:rPr>
                <w:lang w:val="en-IN"/>
              </w:rPr>
            </w:pPr>
            <w:r w:rsidRPr="00235A60">
              <w:rPr>
                <w:lang w:val="en-IN"/>
              </w:rPr>
              <w:t>5</w:t>
            </w:r>
          </w:p>
        </w:tc>
        <w:tc>
          <w:tcPr>
            <w:tcW w:w="663" w:type="dxa"/>
          </w:tcPr>
          <w:p w14:paraId="4EB433F6" w14:textId="77777777" w:rsidR="00A45D2B" w:rsidRPr="00235A60" w:rsidRDefault="00A45D2B" w:rsidP="00F61285">
            <w:pPr>
              <w:jc w:val="center"/>
              <w:rPr>
                <w:lang w:val="en-IN"/>
              </w:rPr>
            </w:pPr>
            <w:r w:rsidRPr="00235A60">
              <w:rPr>
                <w:lang w:val="en-IN"/>
              </w:rPr>
              <w:t>19</w:t>
            </w:r>
          </w:p>
        </w:tc>
        <w:tc>
          <w:tcPr>
            <w:tcW w:w="663" w:type="dxa"/>
          </w:tcPr>
          <w:p w14:paraId="06D43249" w14:textId="77777777" w:rsidR="00A45D2B" w:rsidRPr="00235A60" w:rsidRDefault="00A45D2B" w:rsidP="00F61285">
            <w:pPr>
              <w:jc w:val="center"/>
              <w:rPr>
                <w:lang w:val="en-IN"/>
              </w:rPr>
            </w:pPr>
            <w:r w:rsidRPr="00235A60">
              <w:rPr>
                <w:lang w:val="en-IN"/>
              </w:rPr>
              <w:t>17</w:t>
            </w:r>
          </w:p>
        </w:tc>
        <w:tc>
          <w:tcPr>
            <w:tcW w:w="791" w:type="dxa"/>
          </w:tcPr>
          <w:p w14:paraId="6338E28C" w14:textId="77777777" w:rsidR="00A45D2B" w:rsidRPr="00235A60" w:rsidRDefault="00A45D2B" w:rsidP="00F61285">
            <w:pPr>
              <w:jc w:val="center"/>
              <w:rPr>
                <w:lang w:val="en-IN"/>
              </w:rPr>
            </w:pPr>
            <w:r w:rsidRPr="00235A60">
              <w:rPr>
                <w:lang w:val="en-IN"/>
              </w:rPr>
              <w:t>7</w:t>
            </w:r>
          </w:p>
        </w:tc>
        <w:tc>
          <w:tcPr>
            <w:tcW w:w="1060" w:type="dxa"/>
          </w:tcPr>
          <w:p w14:paraId="16023F5E" w14:textId="77777777" w:rsidR="00A45D2B" w:rsidRPr="00235A60" w:rsidRDefault="00A45D2B" w:rsidP="00F61285">
            <w:pPr>
              <w:jc w:val="center"/>
              <w:rPr>
                <w:b/>
                <w:bCs/>
                <w:lang w:val="en-IN"/>
              </w:rPr>
            </w:pPr>
            <w:r w:rsidRPr="00235A60">
              <w:rPr>
                <w:b/>
                <w:bCs/>
                <w:lang w:val="en-IN"/>
              </w:rPr>
              <w:t>50</w:t>
            </w:r>
          </w:p>
        </w:tc>
      </w:tr>
      <w:tr w:rsidR="00235A60" w:rsidRPr="00235A60" w14:paraId="1E7BB587" w14:textId="77777777" w:rsidTr="00F61285">
        <w:tc>
          <w:tcPr>
            <w:tcW w:w="6186" w:type="dxa"/>
          </w:tcPr>
          <w:p w14:paraId="5FA3004B" w14:textId="782E0CD9" w:rsidR="00A45D2B" w:rsidRPr="00235A60" w:rsidRDefault="00A45D2B" w:rsidP="002E4686">
            <w:r w:rsidRPr="00235A60">
              <w:t>The regulations that apply to street vendors in my area are fair.</w:t>
            </w:r>
          </w:p>
        </w:tc>
        <w:tc>
          <w:tcPr>
            <w:tcW w:w="559" w:type="dxa"/>
          </w:tcPr>
          <w:p w14:paraId="0B4F3429" w14:textId="77777777" w:rsidR="00A45D2B" w:rsidRPr="00235A60" w:rsidRDefault="00A45D2B" w:rsidP="00F61285">
            <w:pPr>
              <w:jc w:val="center"/>
              <w:rPr>
                <w:lang w:val="en-IN"/>
              </w:rPr>
            </w:pPr>
            <w:r w:rsidRPr="00235A60">
              <w:rPr>
                <w:lang w:val="en-IN"/>
              </w:rPr>
              <w:t>-</w:t>
            </w:r>
          </w:p>
        </w:tc>
        <w:tc>
          <w:tcPr>
            <w:tcW w:w="651" w:type="dxa"/>
          </w:tcPr>
          <w:p w14:paraId="7890C67C" w14:textId="77777777" w:rsidR="00A45D2B" w:rsidRPr="00235A60" w:rsidRDefault="00A45D2B" w:rsidP="00F61285">
            <w:pPr>
              <w:jc w:val="center"/>
              <w:rPr>
                <w:lang w:val="en-IN"/>
              </w:rPr>
            </w:pPr>
            <w:r w:rsidRPr="00235A60">
              <w:rPr>
                <w:lang w:val="en-IN"/>
              </w:rPr>
              <w:t>5</w:t>
            </w:r>
          </w:p>
        </w:tc>
        <w:tc>
          <w:tcPr>
            <w:tcW w:w="663" w:type="dxa"/>
          </w:tcPr>
          <w:p w14:paraId="651B68B9" w14:textId="77777777" w:rsidR="00A45D2B" w:rsidRPr="00235A60" w:rsidRDefault="00A45D2B" w:rsidP="00F61285">
            <w:pPr>
              <w:jc w:val="center"/>
              <w:rPr>
                <w:lang w:val="en-IN"/>
              </w:rPr>
            </w:pPr>
            <w:r w:rsidRPr="00235A60">
              <w:rPr>
                <w:lang w:val="en-IN"/>
              </w:rPr>
              <w:t>15</w:t>
            </w:r>
          </w:p>
        </w:tc>
        <w:tc>
          <w:tcPr>
            <w:tcW w:w="663" w:type="dxa"/>
          </w:tcPr>
          <w:p w14:paraId="678D6DC7" w14:textId="77777777" w:rsidR="00A45D2B" w:rsidRPr="00235A60" w:rsidRDefault="00A45D2B" w:rsidP="00F61285">
            <w:pPr>
              <w:jc w:val="center"/>
              <w:rPr>
                <w:lang w:val="en-IN"/>
              </w:rPr>
            </w:pPr>
            <w:r w:rsidRPr="00235A60">
              <w:rPr>
                <w:lang w:val="en-IN"/>
              </w:rPr>
              <w:t>19</w:t>
            </w:r>
          </w:p>
        </w:tc>
        <w:tc>
          <w:tcPr>
            <w:tcW w:w="791" w:type="dxa"/>
          </w:tcPr>
          <w:p w14:paraId="37B94CB3" w14:textId="77777777" w:rsidR="00A45D2B" w:rsidRPr="00235A60" w:rsidRDefault="00A45D2B" w:rsidP="00F61285">
            <w:pPr>
              <w:jc w:val="center"/>
              <w:rPr>
                <w:lang w:val="en-IN"/>
              </w:rPr>
            </w:pPr>
            <w:r w:rsidRPr="00235A60">
              <w:rPr>
                <w:lang w:val="en-IN"/>
              </w:rPr>
              <w:t>11</w:t>
            </w:r>
          </w:p>
        </w:tc>
        <w:tc>
          <w:tcPr>
            <w:tcW w:w="1060" w:type="dxa"/>
          </w:tcPr>
          <w:p w14:paraId="5AC04DF6" w14:textId="77777777" w:rsidR="00A45D2B" w:rsidRPr="00235A60" w:rsidRDefault="00A45D2B" w:rsidP="00F61285">
            <w:pPr>
              <w:jc w:val="center"/>
              <w:rPr>
                <w:b/>
                <w:bCs/>
                <w:lang w:val="en-IN"/>
              </w:rPr>
            </w:pPr>
            <w:r w:rsidRPr="00235A60">
              <w:rPr>
                <w:b/>
                <w:bCs/>
                <w:lang w:val="en-IN"/>
              </w:rPr>
              <w:t>50</w:t>
            </w:r>
          </w:p>
        </w:tc>
      </w:tr>
      <w:tr w:rsidR="00235A60" w:rsidRPr="00235A60" w14:paraId="65B20966" w14:textId="77777777" w:rsidTr="00F61285">
        <w:tc>
          <w:tcPr>
            <w:tcW w:w="6186" w:type="dxa"/>
          </w:tcPr>
          <w:p w14:paraId="0AEFC9BF" w14:textId="64D3BA1A" w:rsidR="00A45D2B" w:rsidRPr="00235A60" w:rsidRDefault="00A45D2B" w:rsidP="002E4686">
            <w:r w:rsidRPr="00235A60">
              <w:t>The regulatory framework for street vending is clear and easy to understand.</w:t>
            </w:r>
          </w:p>
        </w:tc>
        <w:tc>
          <w:tcPr>
            <w:tcW w:w="559" w:type="dxa"/>
          </w:tcPr>
          <w:p w14:paraId="2C1B65BA" w14:textId="77777777" w:rsidR="00A45D2B" w:rsidRPr="00235A60" w:rsidRDefault="00A45D2B" w:rsidP="00F61285">
            <w:pPr>
              <w:jc w:val="center"/>
              <w:rPr>
                <w:lang w:val="en-IN"/>
              </w:rPr>
            </w:pPr>
            <w:r w:rsidRPr="00235A60">
              <w:rPr>
                <w:lang w:val="en-IN"/>
              </w:rPr>
              <w:t>2</w:t>
            </w:r>
          </w:p>
        </w:tc>
        <w:tc>
          <w:tcPr>
            <w:tcW w:w="651" w:type="dxa"/>
          </w:tcPr>
          <w:p w14:paraId="321A5308" w14:textId="77777777" w:rsidR="00A45D2B" w:rsidRPr="00235A60" w:rsidRDefault="00A45D2B" w:rsidP="00F61285">
            <w:pPr>
              <w:jc w:val="center"/>
              <w:rPr>
                <w:lang w:val="en-IN"/>
              </w:rPr>
            </w:pPr>
            <w:r w:rsidRPr="00235A60">
              <w:rPr>
                <w:lang w:val="en-IN"/>
              </w:rPr>
              <w:t>3</w:t>
            </w:r>
          </w:p>
        </w:tc>
        <w:tc>
          <w:tcPr>
            <w:tcW w:w="663" w:type="dxa"/>
          </w:tcPr>
          <w:p w14:paraId="36F0382B" w14:textId="77777777" w:rsidR="00A45D2B" w:rsidRPr="00235A60" w:rsidRDefault="00A45D2B" w:rsidP="00F61285">
            <w:pPr>
              <w:jc w:val="center"/>
              <w:rPr>
                <w:lang w:val="en-IN"/>
              </w:rPr>
            </w:pPr>
            <w:r w:rsidRPr="00235A60">
              <w:rPr>
                <w:lang w:val="en-IN"/>
              </w:rPr>
              <w:t>20</w:t>
            </w:r>
          </w:p>
        </w:tc>
        <w:tc>
          <w:tcPr>
            <w:tcW w:w="663" w:type="dxa"/>
          </w:tcPr>
          <w:p w14:paraId="38A7906E" w14:textId="77777777" w:rsidR="00A45D2B" w:rsidRPr="00235A60" w:rsidRDefault="00A45D2B" w:rsidP="00F61285">
            <w:pPr>
              <w:jc w:val="center"/>
              <w:rPr>
                <w:lang w:val="en-IN"/>
              </w:rPr>
            </w:pPr>
            <w:r w:rsidRPr="00235A60">
              <w:rPr>
                <w:lang w:val="en-IN"/>
              </w:rPr>
              <w:t>17</w:t>
            </w:r>
          </w:p>
        </w:tc>
        <w:tc>
          <w:tcPr>
            <w:tcW w:w="791" w:type="dxa"/>
          </w:tcPr>
          <w:p w14:paraId="0F5C9864" w14:textId="77777777" w:rsidR="00A45D2B" w:rsidRPr="00235A60" w:rsidRDefault="00A45D2B" w:rsidP="00F61285">
            <w:pPr>
              <w:jc w:val="center"/>
              <w:rPr>
                <w:lang w:val="en-IN"/>
              </w:rPr>
            </w:pPr>
            <w:r w:rsidRPr="00235A60">
              <w:rPr>
                <w:lang w:val="en-IN"/>
              </w:rPr>
              <w:t>8</w:t>
            </w:r>
          </w:p>
        </w:tc>
        <w:tc>
          <w:tcPr>
            <w:tcW w:w="1060" w:type="dxa"/>
          </w:tcPr>
          <w:p w14:paraId="6E4EF24B" w14:textId="77777777" w:rsidR="00A45D2B" w:rsidRPr="00235A60" w:rsidRDefault="00A45D2B" w:rsidP="00F61285">
            <w:pPr>
              <w:jc w:val="center"/>
              <w:rPr>
                <w:b/>
                <w:bCs/>
                <w:lang w:val="en-IN"/>
              </w:rPr>
            </w:pPr>
            <w:r w:rsidRPr="00235A60">
              <w:rPr>
                <w:b/>
                <w:bCs/>
                <w:lang w:val="en-IN"/>
              </w:rPr>
              <w:t>50</w:t>
            </w:r>
          </w:p>
        </w:tc>
      </w:tr>
      <w:tr w:rsidR="00235A60" w:rsidRPr="00235A60" w14:paraId="318ED3A2" w14:textId="77777777" w:rsidTr="00F61285">
        <w:trPr>
          <w:trHeight w:val="586"/>
        </w:trPr>
        <w:tc>
          <w:tcPr>
            <w:tcW w:w="6186" w:type="dxa"/>
          </w:tcPr>
          <w:p w14:paraId="6932CDC3" w14:textId="0530E94F" w:rsidR="00A23E8F" w:rsidRPr="00235A60" w:rsidRDefault="00A23E8F" w:rsidP="002E4686">
            <w:r w:rsidRPr="00235A60">
              <w:t>I face frequent issues with law enforcement regarding my vending activities.</w:t>
            </w:r>
          </w:p>
        </w:tc>
        <w:tc>
          <w:tcPr>
            <w:tcW w:w="559" w:type="dxa"/>
          </w:tcPr>
          <w:p w14:paraId="082A0860" w14:textId="2CF4188C" w:rsidR="00A23E8F" w:rsidRPr="00235A60" w:rsidRDefault="00A23E8F" w:rsidP="00F61285">
            <w:pPr>
              <w:jc w:val="center"/>
              <w:rPr>
                <w:lang w:val="en-IN"/>
              </w:rPr>
            </w:pPr>
            <w:r w:rsidRPr="00235A60">
              <w:rPr>
                <w:lang w:val="en-IN"/>
              </w:rPr>
              <w:t>3</w:t>
            </w:r>
          </w:p>
          <w:p w14:paraId="7C50E117" w14:textId="1ED103C7" w:rsidR="00A23E8F" w:rsidRPr="00235A60" w:rsidRDefault="00A23E8F" w:rsidP="00F61285">
            <w:pPr>
              <w:jc w:val="center"/>
              <w:rPr>
                <w:lang w:val="en-IN"/>
              </w:rPr>
            </w:pPr>
          </w:p>
        </w:tc>
        <w:tc>
          <w:tcPr>
            <w:tcW w:w="651" w:type="dxa"/>
          </w:tcPr>
          <w:p w14:paraId="60DBA0A9" w14:textId="2B5E8DE6" w:rsidR="00A23E8F" w:rsidRPr="00235A60" w:rsidRDefault="00A23E8F" w:rsidP="00F61285">
            <w:pPr>
              <w:jc w:val="center"/>
              <w:rPr>
                <w:lang w:val="en-IN"/>
              </w:rPr>
            </w:pPr>
            <w:r w:rsidRPr="00235A60">
              <w:rPr>
                <w:lang w:val="en-IN"/>
              </w:rPr>
              <w:t>4</w:t>
            </w:r>
          </w:p>
          <w:p w14:paraId="1C2FD7D2" w14:textId="13F0FAC5" w:rsidR="00A23E8F" w:rsidRPr="00235A60" w:rsidRDefault="00A23E8F" w:rsidP="00F61285">
            <w:pPr>
              <w:jc w:val="center"/>
              <w:rPr>
                <w:lang w:val="en-IN"/>
              </w:rPr>
            </w:pPr>
          </w:p>
        </w:tc>
        <w:tc>
          <w:tcPr>
            <w:tcW w:w="663" w:type="dxa"/>
          </w:tcPr>
          <w:p w14:paraId="0B26858E" w14:textId="0DE4CAAC" w:rsidR="00A23E8F" w:rsidRPr="00235A60" w:rsidRDefault="00A23E8F" w:rsidP="00F61285">
            <w:pPr>
              <w:jc w:val="center"/>
              <w:rPr>
                <w:lang w:val="en-IN"/>
              </w:rPr>
            </w:pPr>
            <w:r w:rsidRPr="00235A60">
              <w:rPr>
                <w:lang w:val="en-IN"/>
              </w:rPr>
              <w:t>16</w:t>
            </w:r>
          </w:p>
          <w:p w14:paraId="6E98FDD2" w14:textId="10046706" w:rsidR="00A23E8F" w:rsidRPr="00235A60" w:rsidRDefault="00A23E8F" w:rsidP="00F61285">
            <w:pPr>
              <w:jc w:val="center"/>
              <w:rPr>
                <w:lang w:val="en-IN"/>
              </w:rPr>
            </w:pPr>
          </w:p>
        </w:tc>
        <w:tc>
          <w:tcPr>
            <w:tcW w:w="663" w:type="dxa"/>
          </w:tcPr>
          <w:p w14:paraId="24B71AEA" w14:textId="350EA7BD" w:rsidR="00A23E8F" w:rsidRPr="00235A60" w:rsidRDefault="00A23E8F" w:rsidP="00F61285">
            <w:pPr>
              <w:jc w:val="center"/>
              <w:rPr>
                <w:lang w:val="en-IN"/>
              </w:rPr>
            </w:pPr>
            <w:r w:rsidRPr="00235A60">
              <w:rPr>
                <w:lang w:val="en-IN"/>
              </w:rPr>
              <w:t>16</w:t>
            </w:r>
          </w:p>
          <w:p w14:paraId="5A5B7B5C" w14:textId="396BED1C" w:rsidR="00A23E8F" w:rsidRPr="00235A60" w:rsidRDefault="00A23E8F" w:rsidP="00F61285">
            <w:pPr>
              <w:jc w:val="center"/>
              <w:rPr>
                <w:lang w:val="en-IN"/>
              </w:rPr>
            </w:pPr>
          </w:p>
        </w:tc>
        <w:tc>
          <w:tcPr>
            <w:tcW w:w="791" w:type="dxa"/>
          </w:tcPr>
          <w:p w14:paraId="57C23730" w14:textId="41455776" w:rsidR="00A23E8F" w:rsidRPr="00235A60" w:rsidRDefault="00A23E8F" w:rsidP="00F61285">
            <w:pPr>
              <w:jc w:val="center"/>
              <w:rPr>
                <w:lang w:val="en-IN"/>
              </w:rPr>
            </w:pPr>
            <w:r w:rsidRPr="00235A60">
              <w:rPr>
                <w:lang w:val="en-IN"/>
              </w:rPr>
              <w:t>11</w:t>
            </w:r>
          </w:p>
        </w:tc>
        <w:tc>
          <w:tcPr>
            <w:tcW w:w="1060" w:type="dxa"/>
          </w:tcPr>
          <w:p w14:paraId="07E31598" w14:textId="1841A5C4" w:rsidR="00A23E8F" w:rsidRPr="00235A60" w:rsidRDefault="00A23E8F" w:rsidP="00F61285">
            <w:pPr>
              <w:jc w:val="center"/>
              <w:rPr>
                <w:b/>
                <w:bCs/>
                <w:lang w:val="en-IN"/>
              </w:rPr>
            </w:pPr>
            <w:r w:rsidRPr="00235A60">
              <w:rPr>
                <w:b/>
                <w:bCs/>
                <w:lang w:val="en-IN"/>
              </w:rPr>
              <w:t>50</w:t>
            </w:r>
          </w:p>
          <w:p w14:paraId="7B16B79C" w14:textId="5876795A" w:rsidR="00A23E8F" w:rsidRPr="00235A60" w:rsidRDefault="00A23E8F" w:rsidP="00F61285">
            <w:pPr>
              <w:jc w:val="center"/>
              <w:rPr>
                <w:b/>
                <w:bCs/>
                <w:lang w:val="en-IN"/>
              </w:rPr>
            </w:pPr>
          </w:p>
        </w:tc>
      </w:tr>
      <w:tr w:rsidR="00235A60" w:rsidRPr="00235A60" w14:paraId="066CFB77" w14:textId="77777777" w:rsidTr="00F61285">
        <w:tc>
          <w:tcPr>
            <w:tcW w:w="6186" w:type="dxa"/>
          </w:tcPr>
          <w:p w14:paraId="4F59C059" w14:textId="78997CCC" w:rsidR="00A45D2B" w:rsidRPr="00235A60" w:rsidRDefault="00A45D2B" w:rsidP="002E4686">
            <w:r w:rsidRPr="00235A60">
              <w:t>Law enforcement impacts my ability to conduct business in a significant way.</w:t>
            </w:r>
          </w:p>
        </w:tc>
        <w:tc>
          <w:tcPr>
            <w:tcW w:w="559" w:type="dxa"/>
          </w:tcPr>
          <w:p w14:paraId="4134EFA6" w14:textId="77777777" w:rsidR="00A45D2B" w:rsidRPr="00235A60" w:rsidRDefault="00A45D2B" w:rsidP="00F61285">
            <w:pPr>
              <w:jc w:val="center"/>
              <w:rPr>
                <w:lang w:val="en-IN"/>
              </w:rPr>
            </w:pPr>
            <w:r w:rsidRPr="00235A60">
              <w:rPr>
                <w:lang w:val="en-IN"/>
              </w:rPr>
              <w:t>2</w:t>
            </w:r>
          </w:p>
        </w:tc>
        <w:tc>
          <w:tcPr>
            <w:tcW w:w="651" w:type="dxa"/>
          </w:tcPr>
          <w:p w14:paraId="26DA7A90" w14:textId="77777777" w:rsidR="00A45D2B" w:rsidRPr="00235A60" w:rsidRDefault="00A45D2B" w:rsidP="00F61285">
            <w:pPr>
              <w:jc w:val="center"/>
              <w:rPr>
                <w:lang w:val="en-IN"/>
              </w:rPr>
            </w:pPr>
            <w:r w:rsidRPr="00235A60">
              <w:rPr>
                <w:lang w:val="en-IN"/>
              </w:rPr>
              <w:t>3</w:t>
            </w:r>
          </w:p>
        </w:tc>
        <w:tc>
          <w:tcPr>
            <w:tcW w:w="663" w:type="dxa"/>
          </w:tcPr>
          <w:p w14:paraId="269CB630" w14:textId="77777777" w:rsidR="00A45D2B" w:rsidRPr="00235A60" w:rsidRDefault="00A45D2B" w:rsidP="00F61285">
            <w:pPr>
              <w:jc w:val="center"/>
              <w:rPr>
                <w:lang w:val="en-IN"/>
              </w:rPr>
            </w:pPr>
            <w:r w:rsidRPr="00235A60">
              <w:rPr>
                <w:lang w:val="en-IN"/>
              </w:rPr>
              <w:t>16</w:t>
            </w:r>
          </w:p>
        </w:tc>
        <w:tc>
          <w:tcPr>
            <w:tcW w:w="663" w:type="dxa"/>
          </w:tcPr>
          <w:p w14:paraId="65061B0A" w14:textId="77777777" w:rsidR="00A45D2B" w:rsidRPr="00235A60" w:rsidRDefault="00A45D2B" w:rsidP="00F61285">
            <w:pPr>
              <w:jc w:val="center"/>
              <w:rPr>
                <w:lang w:val="en-IN"/>
              </w:rPr>
            </w:pPr>
            <w:r w:rsidRPr="00235A60">
              <w:rPr>
                <w:lang w:val="en-IN"/>
              </w:rPr>
              <w:t>19</w:t>
            </w:r>
          </w:p>
        </w:tc>
        <w:tc>
          <w:tcPr>
            <w:tcW w:w="791" w:type="dxa"/>
          </w:tcPr>
          <w:p w14:paraId="3648330A" w14:textId="77777777" w:rsidR="00A45D2B" w:rsidRPr="00235A60" w:rsidRDefault="00A45D2B" w:rsidP="00F61285">
            <w:pPr>
              <w:jc w:val="center"/>
              <w:rPr>
                <w:lang w:val="en-IN"/>
              </w:rPr>
            </w:pPr>
            <w:r w:rsidRPr="00235A60">
              <w:rPr>
                <w:lang w:val="en-IN"/>
              </w:rPr>
              <w:t>10</w:t>
            </w:r>
          </w:p>
        </w:tc>
        <w:tc>
          <w:tcPr>
            <w:tcW w:w="1060" w:type="dxa"/>
          </w:tcPr>
          <w:p w14:paraId="0ADAC966" w14:textId="77777777" w:rsidR="00A45D2B" w:rsidRPr="00235A60" w:rsidRDefault="00A45D2B" w:rsidP="00F61285">
            <w:pPr>
              <w:jc w:val="center"/>
              <w:rPr>
                <w:b/>
                <w:bCs/>
                <w:lang w:val="en-IN"/>
              </w:rPr>
            </w:pPr>
            <w:r w:rsidRPr="00235A60">
              <w:rPr>
                <w:b/>
                <w:bCs/>
                <w:lang w:val="en-IN"/>
              </w:rPr>
              <w:t>50</w:t>
            </w:r>
          </w:p>
        </w:tc>
      </w:tr>
      <w:tr w:rsidR="00235A60" w:rsidRPr="00235A60" w14:paraId="3CC6C555" w14:textId="77777777" w:rsidTr="00F61285">
        <w:tc>
          <w:tcPr>
            <w:tcW w:w="6186" w:type="dxa"/>
          </w:tcPr>
          <w:p w14:paraId="1DF7BA8E" w14:textId="567E29B3" w:rsidR="00A45D2B" w:rsidRPr="00235A60" w:rsidRDefault="00A45D2B" w:rsidP="002E4686">
            <w:r w:rsidRPr="00235A60">
              <w:t>Law enforcement treats street vendors fairly compared to other businesses.</w:t>
            </w:r>
          </w:p>
        </w:tc>
        <w:tc>
          <w:tcPr>
            <w:tcW w:w="559" w:type="dxa"/>
          </w:tcPr>
          <w:p w14:paraId="43BCA783" w14:textId="77777777" w:rsidR="00A45D2B" w:rsidRPr="00235A60" w:rsidRDefault="00A45D2B" w:rsidP="00F61285">
            <w:pPr>
              <w:jc w:val="center"/>
              <w:rPr>
                <w:lang w:val="en-IN"/>
              </w:rPr>
            </w:pPr>
            <w:r w:rsidRPr="00235A60">
              <w:rPr>
                <w:lang w:val="en-IN"/>
              </w:rPr>
              <w:t>2</w:t>
            </w:r>
          </w:p>
        </w:tc>
        <w:tc>
          <w:tcPr>
            <w:tcW w:w="651" w:type="dxa"/>
          </w:tcPr>
          <w:p w14:paraId="377322D5" w14:textId="77777777" w:rsidR="00A45D2B" w:rsidRPr="00235A60" w:rsidRDefault="00A45D2B" w:rsidP="00F61285">
            <w:pPr>
              <w:jc w:val="center"/>
              <w:rPr>
                <w:lang w:val="en-IN"/>
              </w:rPr>
            </w:pPr>
            <w:r w:rsidRPr="00235A60">
              <w:rPr>
                <w:lang w:val="en-IN"/>
              </w:rPr>
              <w:t>2</w:t>
            </w:r>
          </w:p>
        </w:tc>
        <w:tc>
          <w:tcPr>
            <w:tcW w:w="663" w:type="dxa"/>
          </w:tcPr>
          <w:p w14:paraId="570C21D7" w14:textId="77777777" w:rsidR="00A45D2B" w:rsidRPr="00235A60" w:rsidRDefault="00A45D2B" w:rsidP="00F61285">
            <w:pPr>
              <w:jc w:val="center"/>
              <w:rPr>
                <w:lang w:val="en-IN"/>
              </w:rPr>
            </w:pPr>
            <w:r w:rsidRPr="00235A60">
              <w:rPr>
                <w:lang w:val="en-IN"/>
              </w:rPr>
              <w:t>16</w:t>
            </w:r>
          </w:p>
        </w:tc>
        <w:tc>
          <w:tcPr>
            <w:tcW w:w="663" w:type="dxa"/>
          </w:tcPr>
          <w:p w14:paraId="077B147E" w14:textId="77777777" w:rsidR="00A45D2B" w:rsidRPr="00235A60" w:rsidRDefault="00A45D2B" w:rsidP="00F61285">
            <w:pPr>
              <w:jc w:val="center"/>
              <w:rPr>
                <w:lang w:val="en-IN"/>
              </w:rPr>
            </w:pPr>
            <w:r w:rsidRPr="00235A60">
              <w:rPr>
                <w:lang w:val="en-IN"/>
              </w:rPr>
              <w:t>18</w:t>
            </w:r>
          </w:p>
        </w:tc>
        <w:tc>
          <w:tcPr>
            <w:tcW w:w="791" w:type="dxa"/>
          </w:tcPr>
          <w:p w14:paraId="17CDE205" w14:textId="77777777" w:rsidR="00A45D2B" w:rsidRPr="00235A60" w:rsidRDefault="00A45D2B" w:rsidP="00F61285">
            <w:pPr>
              <w:jc w:val="center"/>
              <w:rPr>
                <w:lang w:val="en-IN"/>
              </w:rPr>
            </w:pPr>
            <w:r w:rsidRPr="00235A60">
              <w:rPr>
                <w:lang w:val="en-IN"/>
              </w:rPr>
              <w:t>12</w:t>
            </w:r>
          </w:p>
        </w:tc>
        <w:tc>
          <w:tcPr>
            <w:tcW w:w="1060" w:type="dxa"/>
          </w:tcPr>
          <w:p w14:paraId="50648ECA" w14:textId="77777777" w:rsidR="00A45D2B" w:rsidRPr="00235A60" w:rsidRDefault="00A45D2B" w:rsidP="00F61285">
            <w:pPr>
              <w:jc w:val="center"/>
              <w:rPr>
                <w:b/>
                <w:bCs/>
                <w:lang w:val="en-IN"/>
              </w:rPr>
            </w:pPr>
            <w:r w:rsidRPr="00235A60">
              <w:rPr>
                <w:b/>
                <w:bCs/>
                <w:lang w:val="en-IN"/>
              </w:rPr>
              <w:t>50</w:t>
            </w:r>
          </w:p>
        </w:tc>
      </w:tr>
      <w:tr w:rsidR="00235A60" w:rsidRPr="00235A60" w14:paraId="477EA4B2" w14:textId="77777777" w:rsidTr="00F61285">
        <w:tc>
          <w:tcPr>
            <w:tcW w:w="6186" w:type="dxa"/>
          </w:tcPr>
          <w:p w14:paraId="5E2D1191" w14:textId="04D8A7C2" w:rsidR="00A45D2B" w:rsidRPr="00235A60" w:rsidRDefault="00A45D2B" w:rsidP="002E4686">
            <w:r w:rsidRPr="00235A60">
              <w:t>The urban planning in my area supports street vendors' operations.</w:t>
            </w:r>
          </w:p>
        </w:tc>
        <w:tc>
          <w:tcPr>
            <w:tcW w:w="559" w:type="dxa"/>
          </w:tcPr>
          <w:p w14:paraId="2DC0EACF" w14:textId="77777777" w:rsidR="00A45D2B" w:rsidRPr="00235A60" w:rsidRDefault="00A45D2B" w:rsidP="00F61285">
            <w:pPr>
              <w:jc w:val="center"/>
              <w:rPr>
                <w:lang w:val="en-IN"/>
              </w:rPr>
            </w:pPr>
            <w:r w:rsidRPr="00235A60">
              <w:rPr>
                <w:lang w:val="en-IN"/>
              </w:rPr>
              <w:t>2</w:t>
            </w:r>
          </w:p>
        </w:tc>
        <w:tc>
          <w:tcPr>
            <w:tcW w:w="651" w:type="dxa"/>
          </w:tcPr>
          <w:p w14:paraId="507EC37D" w14:textId="77777777" w:rsidR="00A45D2B" w:rsidRPr="00235A60" w:rsidRDefault="00A45D2B" w:rsidP="00F61285">
            <w:pPr>
              <w:jc w:val="center"/>
              <w:rPr>
                <w:lang w:val="en-IN"/>
              </w:rPr>
            </w:pPr>
            <w:r w:rsidRPr="00235A60">
              <w:rPr>
                <w:lang w:val="en-IN"/>
              </w:rPr>
              <w:t>2</w:t>
            </w:r>
          </w:p>
        </w:tc>
        <w:tc>
          <w:tcPr>
            <w:tcW w:w="663" w:type="dxa"/>
          </w:tcPr>
          <w:p w14:paraId="4FB6FBAB" w14:textId="77777777" w:rsidR="00A45D2B" w:rsidRPr="00235A60" w:rsidRDefault="00A45D2B" w:rsidP="00F61285">
            <w:pPr>
              <w:jc w:val="center"/>
              <w:rPr>
                <w:lang w:val="en-IN"/>
              </w:rPr>
            </w:pPr>
            <w:r w:rsidRPr="00235A60">
              <w:rPr>
                <w:lang w:val="en-IN"/>
              </w:rPr>
              <w:t>18</w:t>
            </w:r>
          </w:p>
        </w:tc>
        <w:tc>
          <w:tcPr>
            <w:tcW w:w="663" w:type="dxa"/>
          </w:tcPr>
          <w:p w14:paraId="02DBE6A8" w14:textId="77777777" w:rsidR="00A45D2B" w:rsidRPr="00235A60" w:rsidRDefault="00A45D2B" w:rsidP="00F61285">
            <w:pPr>
              <w:jc w:val="center"/>
              <w:rPr>
                <w:lang w:val="en-IN"/>
              </w:rPr>
            </w:pPr>
            <w:r w:rsidRPr="00235A60">
              <w:rPr>
                <w:lang w:val="en-IN"/>
              </w:rPr>
              <w:t>19</w:t>
            </w:r>
          </w:p>
        </w:tc>
        <w:tc>
          <w:tcPr>
            <w:tcW w:w="791" w:type="dxa"/>
          </w:tcPr>
          <w:p w14:paraId="28221B7B" w14:textId="77777777" w:rsidR="00A45D2B" w:rsidRPr="00235A60" w:rsidRDefault="00A45D2B" w:rsidP="00F61285">
            <w:pPr>
              <w:jc w:val="center"/>
              <w:rPr>
                <w:lang w:val="en-IN"/>
              </w:rPr>
            </w:pPr>
            <w:r w:rsidRPr="00235A60">
              <w:rPr>
                <w:lang w:val="en-IN"/>
              </w:rPr>
              <w:t>9</w:t>
            </w:r>
          </w:p>
        </w:tc>
        <w:tc>
          <w:tcPr>
            <w:tcW w:w="1060" w:type="dxa"/>
          </w:tcPr>
          <w:p w14:paraId="7C864E81" w14:textId="77777777" w:rsidR="00A45D2B" w:rsidRPr="00235A60" w:rsidRDefault="00A45D2B" w:rsidP="00F61285">
            <w:pPr>
              <w:jc w:val="center"/>
              <w:rPr>
                <w:b/>
                <w:bCs/>
                <w:lang w:val="en-IN"/>
              </w:rPr>
            </w:pPr>
            <w:r w:rsidRPr="00235A60">
              <w:rPr>
                <w:b/>
                <w:bCs/>
                <w:lang w:val="en-IN"/>
              </w:rPr>
              <w:t>50</w:t>
            </w:r>
          </w:p>
        </w:tc>
      </w:tr>
      <w:tr w:rsidR="00235A60" w:rsidRPr="00235A60" w14:paraId="4C3ABF25" w14:textId="77777777" w:rsidTr="00F61285">
        <w:tc>
          <w:tcPr>
            <w:tcW w:w="6186" w:type="dxa"/>
          </w:tcPr>
          <w:p w14:paraId="608127FD" w14:textId="1936C6E3" w:rsidR="00A45D2B" w:rsidRPr="00235A60" w:rsidRDefault="00A45D2B" w:rsidP="002E4686">
            <w:r w:rsidRPr="00235A60">
              <w:t>Urban planning policies have negatively affected my ability to operate as a street vendor.</w:t>
            </w:r>
          </w:p>
        </w:tc>
        <w:tc>
          <w:tcPr>
            <w:tcW w:w="559" w:type="dxa"/>
          </w:tcPr>
          <w:p w14:paraId="55E80141" w14:textId="77777777" w:rsidR="00A45D2B" w:rsidRPr="00235A60" w:rsidRDefault="00A45D2B" w:rsidP="00F61285">
            <w:pPr>
              <w:jc w:val="center"/>
              <w:rPr>
                <w:lang w:val="en-IN"/>
              </w:rPr>
            </w:pPr>
            <w:r w:rsidRPr="00235A60">
              <w:rPr>
                <w:lang w:val="en-IN"/>
              </w:rPr>
              <w:t>1</w:t>
            </w:r>
          </w:p>
        </w:tc>
        <w:tc>
          <w:tcPr>
            <w:tcW w:w="651" w:type="dxa"/>
          </w:tcPr>
          <w:p w14:paraId="40850D7B" w14:textId="77777777" w:rsidR="00A45D2B" w:rsidRPr="00235A60" w:rsidRDefault="00A45D2B" w:rsidP="00F61285">
            <w:pPr>
              <w:jc w:val="center"/>
              <w:rPr>
                <w:lang w:val="en-IN"/>
              </w:rPr>
            </w:pPr>
            <w:r w:rsidRPr="00235A60">
              <w:rPr>
                <w:lang w:val="en-IN"/>
              </w:rPr>
              <w:t>4</w:t>
            </w:r>
          </w:p>
        </w:tc>
        <w:tc>
          <w:tcPr>
            <w:tcW w:w="663" w:type="dxa"/>
          </w:tcPr>
          <w:p w14:paraId="4B62EC9E" w14:textId="77777777" w:rsidR="00A45D2B" w:rsidRPr="00235A60" w:rsidRDefault="00A45D2B" w:rsidP="00F61285">
            <w:pPr>
              <w:jc w:val="center"/>
              <w:rPr>
                <w:lang w:val="en-IN"/>
              </w:rPr>
            </w:pPr>
            <w:r w:rsidRPr="00235A60">
              <w:rPr>
                <w:lang w:val="en-IN"/>
              </w:rPr>
              <w:t>14</w:t>
            </w:r>
          </w:p>
        </w:tc>
        <w:tc>
          <w:tcPr>
            <w:tcW w:w="663" w:type="dxa"/>
          </w:tcPr>
          <w:p w14:paraId="2D1C476F" w14:textId="77777777" w:rsidR="00A45D2B" w:rsidRPr="00235A60" w:rsidRDefault="00A45D2B" w:rsidP="00F61285">
            <w:pPr>
              <w:jc w:val="center"/>
              <w:rPr>
                <w:lang w:val="en-IN"/>
              </w:rPr>
            </w:pPr>
            <w:r w:rsidRPr="00235A60">
              <w:rPr>
                <w:lang w:val="en-IN"/>
              </w:rPr>
              <w:t>25</w:t>
            </w:r>
          </w:p>
        </w:tc>
        <w:tc>
          <w:tcPr>
            <w:tcW w:w="791" w:type="dxa"/>
          </w:tcPr>
          <w:p w14:paraId="30ED4597" w14:textId="77777777" w:rsidR="00A45D2B" w:rsidRPr="00235A60" w:rsidRDefault="00A45D2B" w:rsidP="00F61285">
            <w:pPr>
              <w:jc w:val="center"/>
              <w:rPr>
                <w:lang w:val="en-IN"/>
              </w:rPr>
            </w:pPr>
            <w:r w:rsidRPr="00235A60">
              <w:rPr>
                <w:lang w:val="en-IN"/>
              </w:rPr>
              <w:t>6</w:t>
            </w:r>
          </w:p>
        </w:tc>
        <w:tc>
          <w:tcPr>
            <w:tcW w:w="1060" w:type="dxa"/>
          </w:tcPr>
          <w:p w14:paraId="19938AA6" w14:textId="77777777" w:rsidR="00A45D2B" w:rsidRPr="00235A60" w:rsidRDefault="00A45D2B" w:rsidP="00F61285">
            <w:pPr>
              <w:jc w:val="center"/>
              <w:rPr>
                <w:b/>
                <w:bCs/>
                <w:lang w:val="en-IN"/>
              </w:rPr>
            </w:pPr>
            <w:r w:rsidRPr="00235A60">
              <w:rPr>
                <w:b/>
                <w:bCs/>
                <w:lang w:val="en-IN"/>
              </w:rPr>
              <w:t>50</w:t>
            </w:r>
          </w:p>
        </w:tc>
      </w:tr>
      <w:tr w:rsidR="00235A60" w:rsidRPr="00235A60" w14:paraId="57731A37" w14:textId="77777777" w:rsidTr="00F61285">
        <w:tc>
          <w:tcPr>
            <w:tcW w:w="6186" w:type="dxa"/>
          </w:tcPr>
          <w:p w14:paraId="04C3DB2B" w14:textId="1F5D373F" w:rsidR="00A45D2B" w:rsidRPr="00235A60" w:rsidRDefault="00A45D2B" w:rsidP="002E4686">
            <w:r w:rsidRPr="00235A60">
              <w:t>Urban planning policies should be adjusted to better accommodate street vendor.</w:t>
            </w:r>
          </w:p>
        </w:tc>
        <w:tc>
          <w:tcPr>
            <w:tcW w:w="559" w:type="dxa"/>
          </w:tcPr>
          <w:p w14:paraId="68BBA33C" w14:textId="77777777" w:rsidR="00A45D2B" w:rsidRPr="00235A60" w:rsidRDefault="00A45D2B" w:rsidP="00F61285">
            <w:pPr>
              <w:jc w:val="center"/>
              <w:rPr>
                <w:lang w:val="en-IN"/>
              </w:rPr>
            </w:pPr>
            <w:r w:rsidRPr="00235A60">
              <w:rPr>
                <w:lang w:val="en-IN"/>
              </w:rPr>
              <w:t>2</w:t>
            </w:r>
          </w:p>
        </w:tc>
        <w:tc>
          <w:tcPr>
            <w:tcW w:w="651" w:type="dxa"/>
          </w:tcPr>
          <w:p w14:paraId="017231DB" w14:textId="77777777" w:rsidR="00A45D2B" w:rsidRPr="00235A60" w:rsidRDefault="00A45D2B" w:rsidP="00F61285">
            <w:pPr>
              <w:jc w:val="center"/>
              <w:rPr>
                <w:lang w:val="en-IN"/>
              </w:rPr>
            </w:pPr>
            <w:r w:rsidRPr="00235A60">
              <w:rPr>
                <w:lang w:val="en-IN"/>
              </w:rPr>
              <w:t>3</w:t>
            </w:r>
          </w:p>
        </w:tc>
        <w:tc>
          <w:tcPr>
            <w:tcW w:w="663" w:type="dxa"/>
          </w:tcPr>
          <w:p w14:paraId="14EF581B" w14:textId="77777777" w:rsidR="00A45D2B" w:rsidRPr="00235A60" w:rsidRDefault="00A45D2B" w:rsidP="00F61285">
            <w:pPr>
              <w:jc w:val="center"/>
              <w:rPr>
                <w:lang w:val="en-IN"/>
              </w:rPr>
            </w:pPr>
            <w:r w:rsidRPr="00235A60">
              <w:rPr>
                <w:lang w:val="en-IN"/>
              </w:rPr>
              <w:t>14</w:t>
            </w:r>
          </w:p>
        </w:tc>
        <w:tc>
          <w:tcPr>
            <w:tcW w:w="663" w:type="dxa"/>
          </w:tcPr>
          <w:p w14:paraId="3D13CA78" w14:textId="77777777" w:rsidR="00A45D2B" w:rsidRPr="00235A60" w:rsidRDefault="00A45D2B" w:rsidP="00F61285">
            <w:pPr>
              <w:jc w:val="center"/>
              <w:rPr>
                <w:lang w:val="en-IN"/>
              </w:rPr>
            </w:pPr>
            <w:r w:rsidRPr="00235A60">
              <w:rPr>
                <w:lang w:val="en-IN"/>
              </w:rPr>
              <w:t>16</w:t>
            </w:r>
          </w:p>
        </w:tc>
        <w:tc>
          <w:tcPr>
            <w:tcW w:w="791" w:type="dxa"/>
          </w:tcPr>
          <w:p w14:paraId="3B4B2796" w14:textId="77777777" w:rsidR="00A45D2B" w:rsidRPr="00235A60" w:rsidRDefault="00A45D2B" w:rsidP="00F61285">
            <w:pPr>
              <w:jc w:val="center"/>
              <w:rPr>
                <w:lang w:val="en-IN"/>
              </w:rPr>
            </w:pPr>
            <w:r w:rsidRPr="00235A60">
              <w:rPr>
                <w:lang w:val="en-IN"/>
              </w:rPr>
              <w:t>15</w:t>
            </w:r>
          </w:p>
        </w:tc>
        <w:tc>
          <w:tcPr>
            <w:tcW w:w="1060" w:type="dxa"/>
          </w:tcPr>
          <w:p w14:paraId="4D3A7A4F" w14:textId="77777777" w:rsidR="00A45D2B" w:rsidRPr="00235A60" w:rsidRDefault="00A45D2B" w:rsidP="00F61285">
            <w:pPr>
              <w:jc w:val="center"/>
              <w:rPr>
                <w:b/>
                <w:bCs/>
                <w:lang w:val="en-IN"/>
              </w:rPr>
            </w:pPr>
            <w:r w:rsidRPr="00235A60">
              <w:rPr>
                <w:b/>
                <w:bCs/>
                <w:lang w:val="en-IN"/>
              </w:rPr>
              <w:t>50</w:t>
            </w:r>
          </w:p>
        </w:tc>
      </w:tr>
    </w:tbl>
    <w:p w14:paraId="2BBB4B81" w14:textId="77777777" w:rsidR="005F4C15" w:rsidRDefault="005F4C15" w:rsidP="008F51CC">
      <w:pPr>
        <w:rPr>
          <w:rStyle w:val="Strong"/>
          <w:rFonts w:eastAsiaTheme="majorEastAsia"/>
        </w:rPr>
      </w:pPr>
      <w:r>
        <w:rPr>
          <w:rStyle w:val="Strong"/>
          <w:rFonts w:eastAsiaTheme="majorEastAsia"/>
        </w:rPr>
        <w:t>Source: Primary Data</w:t>
      </w:r>
    </w:p>
    <w:p w14:paraId="1ACE7922" w14:textId="4B61C35C" w:rsidR="00E83A50" w:rsidRPr="005F4C15" w:rsidRDefault="005F4C15" w:rsidP="008F51CC">
      <w:pPr>
        <w:rPr>
          <w:rFonts w:eastAsiaTheme="majorEastAsia"/>
          <w:b/>
          <w:bCs/>
        </w:rPr>
      </w:pPr>
      <w:r>
        <w:rPr>
          <w:rStyle w:val="Strong"/>
          <w:rFonts w:eastAsiaTheme="majorEastAsia"/>
        </w:rPr>
        <w:t xml:space="preserve">Interpretation </w:t>
      </w:r>
    </w:p>
    <w:p w14:paraId="7E09E0BE" w14:textId="77777777" w:rsidR="00E83A50" w:rsidRPr="00E83A50" w:rsidRDefault="00E83A50" w:rsidP="008F51CC">
      <w:pPr>
        <w:rPr>
          <w:b/>
          <w:bCs/>
          <w:lang w:val="en-GB"/>
        </w:rPr>
      </w:pPr>
      <w:r w:rsidRPr="00E83A50">
        <w:rPr>
          <w:b/>
          <w:bCs/>
          <w:lang w:val="en-GB"/>
        </w:rPr>
        <w:t>Regulatory Framework</w:t>
      </w:r>
    </w:p>
    <w:p w14:paraId="5BFFDF98" w14:textId="5501680F" w:rsidR="00E83A50" w:rsidRPr="00E83A50" w:rsidRDefault="00F61285" w:rsidP="008F51CC">
      <w:pPr>
        <w:rPr>
          <w:lang w:val="en-GB"/>
        </w:rPr>
      </w:pPr>
      <w:r>
        <w:rPr>
          <w:lang w:val="en-GB"/>
        </w:rPr>
        <w:t xml:space="preserve">    </w:t>
      </w:r>
      <w:r w:rsidR="00E83A50" w:rsidRPr="00E83A50">
        <w:rPr>
          <w:lang w:val="en-GB"/>
        </w:rPr>
        <w:t>52% believe vending laws significantly impact their businesses, implying restrictive regulations.</w:t>
      </w:r>
    </w:p>
    <w:p w14:paraId="0231ACC1" w14:textId="6D3C6D81" w:rsidR="00E83A50" w:rsidRPr="00E83A50" w:rsidRDefault="00F61285" w:rsidP="008F51CC">
      <w:pPr>
        <w:rPr>
          <w:lang w:val="en-GB"/>
        </w:rPr>
      </w:pPr>
      <w:r>
        <w:rPr>
          <w:lang w:val="en-GB"/>
        </w:rPr>
        <w:t xml:space="preserve">    </w:t>
      </w:r>
      <w:r w:rsidR="00E83A50" w:rsidRPr="00E83A50">
        <w:rPr>
          <w:lang w:val="en-GB"/>
        </w:rPr>
        <w:t>44% say these regulations are unclear, making compliance difficult.</w:t>
      </w:r>
    </w:p>
    <w:p w14:paraId="46BD161F" w14:textId="77777777" w:rsidR="00E83A50" w:rsidRPr="00E83A50" w:rsidRDefault="00E83A50" w:rsidP="008F51CC">
      <w:pPr>
        <w:rPr>
          <w:b/>
          <w:bCs/>
          <w:lang w:val="en-GB"/>
        </w:rPr>
      </w:pPr>
      <w:r w:rsidRPr="00E83A50">
        <w:rPr>
          <w:b/>
          <w:bCs/>
          <w:lang w:val="en-GB"/>
        </w:rPr>
        <w:t>Law Enforcement</w:t>
      </w:r>
    </w:p>
    <w:p w14:paraId="5F066AF8" w14:textId="37F4BAF2" w:rsidR="00E83A50" w:rsidRPr="00E83A50" w:rsidRDefault="00F61285" w:rsidP="008F51CC">
      <w:pPr>
        <w:rPr>
          <w:lang w:val="en-GB"/>
        </w:rPr>
      </w:pPr>
      <w:r>
        <w:rPr>
          <w:lang w:val="en-GB"/>
        </w:rPr>
        <w:t xml:space="preserve">    </w:t>
      </w:r>
      <w:r w:rsidR="00E83A50" w:rsidRPr="00E83A50">
        <w:rPr>
          <w:lang w:val="en-GB"/>
        </w:rPr>
        <w:t>58% report frequent issues with law enforcement, suggesting a tense relationship between vendors and authorities.</w:t>
      </w:r>
    </w:p>
    <w:p w14:paraId="1442966C" w14:textId="5A9E546A" w:rsidR="00E83A50" w:rsidRPr="00E83A50" w:rsidRDefault="00F61285" w:rsidP="008F51CC">
      <w:pPr>
        <w:rPr>
          <w:lang w:val="en-GB"/>
        </w:rPr>
      </w:pPr>
      <w:r>
        <w:rPr>
          <w:lang w:val="en-GB"/>
        </w:rPr>
        <w:t xml:space="preserve">    </w:t>
      </w:r>
      <w:r w:rsidR="00E83A50" w:rsidRPr="00E83A50">
        <w:rPr>
          <w:lang w:val="en-GB"/>
        </w:rPr>
        <w:t>58% also believe that law enforcement significantly impacts their ability to operate.</w:t>
      </w:r>
    </w:p>
    <w:p w14:paraId="5991570B" w14:textId="77777777" w:rsidR="00E83A50" w:rsidRPr="00E83A50" w:rsidRDefault="00E83A50" w:rsidP="008F51CC">
      <w:pPr>
        <w:rPr>
          <w:b/>
          <w:bCs/>
          <w:lang w:val="en-GB"/>
        </w:rPr>
      </w:pPr>
      <w:r w:rsidRPr="00E83A50">
        <w:rPr>
          <w:b/>
          <w:bCs/>
          <w:lang w:val="en-GB"/>
        </w:rPr>
        <w:t>Urban Planning</w:t>
      </w:r>
    </w:p>
    <w:p w14:paraId="37C52879" w14:textId="475D08CF" w:rsidR="00E83A50" w:rsidRPr="00E83A50" w:rsidRDefault="00F61285" w:rsidP="008F51CC">
      <w:pPr>
        <w:rPr>
          <w:lang w:val="en-GB"/>
        </w:rPr>
      </w:pPr>
      <w:r>
        <w:rPr>
          <w:lang w:val="en-GB"/>
        </w:rPr>
        <w:t xml:space="preserve">   </w:t>
      </w:r>
      <w:r w:rsidR="00E83A50" w:rsidRPr="00E83A50">
        <w:rPr>
          <w:lang w:val="en-GB"/>
        </w:rPr>
        <w:t>64% agree that urban planning negatively affects vending, indicating that policies do not accommodate their needs.</w:t>
      </w:r>
    </w:p>
    <w:p w14:paraId="21AE7DE1" w14:textId="25C1891D" w:rsidR="00E83A50" w:rsidRPr="00E83A50" w:rsidRDefault="00F61285" w:rsidP="008F51CC">
      <w:pPr>
        <w:rPr>
          <w:lang w:val="en-GB"/>
        </w:rPr>
      </w:pPr>
      <w:r>
        <w:rPr>
          <w:lang w:val="en-GB"/>
        </w:rPr>
        <w:t xml:space="preserve">    </w:t>
      </w:r>
      <w:r w:rsidR="00E83A50" w:rsidRPr="00E83A50">
        <w:rPr>
          <w:lang w:val="en-GB"/>
        </w:rPr>
        <w:t>62% believe urban planning policies should be adjusted to better support street vendors.</w:t>
      </w:r>
    </w:p>
    <w:p w14:paraId="3E1FE500" w14:textId="321F9717" w:rsidR="00E83A50" w:rsidRPr="00235A60" w:rsidRDefault="00E83A50" w:rsidP="008F51CC">
      <w:pPr>
        <w:ind w:firstLine="360"/>
        <w:rPr>
          <w:lang w:val="en-GB"/>
        </w:rPr>
      </w:pPr>
      <w:r w:rsidRPr="00E83A50">
        <w:rPr>
          <w:lang w:val="en-GB"/>
        </w:rPr>
        <w:t>Vendors struggle with unclear and restrictive policies, law enforcement challenges, and urban planning policies that do not support their operations.</w:t>
      </w:r>
    </w:p>
    <w:p w14:paraId="553EA23C" w14:textId="35CEF69C" w:rsidR="00235A60" w:rsidRPr="00235A60" w:rsidRDefault="00235A60" w:rsidP="008F51CC">
      <w:pPr>
        <w:rPr>
          <w:b/>
          <w:bCs/>
          <w:lang w:val="en-GB"/>
        </w:rPr>
      </w:pPr>
      <w:r w:rsidRPr="00235A60">
        <w:rPr>
          <w:b/>
          <w:bCs/>
          <w:lang w:val="en-GB"/>
        </w:rPr>
        <w:t>Discussion</w:t>
      </w:r>
    </w:p>
    <w:p w14:paraId="5EE2B60E" w14:textId="77777777" w:rsidR="00235A60" w:rsidRPr="00235A60" w:rsidRDefault="00235A60" w:rsidP="008F51CC">
      <w:pPr>
        <w:ind w:firstLine="720"/>
        <w:rPr>
          <w:lang w:val="en-GB"/>
        </w:rPr>
      </w:pPr>
      <w:r w:rsidRPr="00235A60">
        <w:rPr>
          <w:lang w:val="en-GB"/>
        </w:rPr>
        <w:t>The findings suggest that economic and political barriers are the primary constraints faced by street vendors. Licensing, taxation, and access to credit remain significant hurdles, limiting their business growth. Social factors such as public perception and community relationships play a dual role—while some vendors benefit from community support, others struggle with societal discrimination. Political and regulatory challenges, particularly complex legal frameworks and law enforcement practices, further exacerbate the difficulties faced by vendors.</w:t>
      </w:r>
    </w:p>
    <w:p w14:paraId="75B5BD0C" w14:textId="77777777" w:rsidR="002067E6" w:rsidRDefault="002067E6" w:rsidP="002E4686">
      <w:pPr>
        <w:rPr>
          <w:b/>
          <w:bCs/>
          <w:lang w:val="en-GB"/>
        </w:rPr>
      </w:pPr>
    </w:p>
    <w:p w14:paraId="41982F0C" w14:textId="77777777" w:rsidR="005F4C15" w:rsidRDefault="005F4C15" w:rsidP="002E4686">
      <w:pPr>
        <w:rPr>
          <w:b/>
          <w:bCs/>
          <w:lang w:val="en-GB"/>
        </w:rPr>
      </w:pPr>
    </w:p>
    <w:p w14:paraId="3A6F2442" w14:textId="009079AA" w:rsidR="00235A60" w:rsidRPr="00235A60" w:rsidRDefault="00235A60" w:rsidP="002E4686">
      <w:pPr>
        <w:rPr>
          <w:b/>
          <w:bCs/>
          <w:lang w:val="en-GB"/>
        </w:rPr>
      </w:pPr>
      <w:r w:rsidRPr="00235A60">
        <w:rPr>
          <w:b/>
          <w:bCs/>
          <w:lang w:val="en-GB"/>
        </w:rPr>
        <w:t>Policy Implications</w:t>
      </w:r>
    </w:p>
    <w:p w14:paraId="54CEC467" w14:textId="77777777" w:rsidR="00235A60" w:rsidRPr="00235A60" w:rsidRDefault="00235A60" w:rsidP="002E4686">
      <w:pPr>
        <w:rPr>
          <w:lang w:val="en-GB"/>
        </w:rPr>
      </w:pPr>
      <w:r w:rsidRPr="00235A60">
        <w:rPr>
          <w:lang w:val="en-GB"/>
        </w:rPr>
        <w:t>To improve the business environment for street vendors, the following measures are recommended:</w:t>
      </w:r>
    </w:p>
    <w:p w14:paraId="1B5187C0" w14:textId="0651B35C" w:rsidR="00235A60" w:rsidRPr="00235A60" w:rsidRDefault="00235A60" w:rsidP="005F4C15">
      <w:pPr>
        <w:rPr>
          <w:lang w:val="en-GB"/>
        </w:rPr>
      </w:pPr>
      <w:r w:rsidRPr="00235A60">
        <w:rPr>
          <w:b/>
          <w:bCs/>
          <w:lang w:val="en-GB"/>
        </w:rPr>
        <w:t>Simplified Licensing Procedures</w:t>
      </w:r>
      <w:r w:rsidR="005F4C15">
        <w:rPr>
          <w:b/>
          <w:bCs/>
          <w:lang w:val="en-GB"/>
        </w:rPr>
        <w:t>:</w:t>
      </w:r>
      <w:r w:rsidRPr="00235A60">
        <w:rPr>
          <w:lang w:val="en-GB"/>
        </w:rPr>
        <w:t xml:space="preserve"> Streamlining licensing requirements to reduce bureaucratic delays.</w:t>
      </w:r>
    </w:p>
    <w:p w14:paraId="21D18C8C" w14:textId="075A80C1" w:rsidR="00235A60" w:rsidRPr="00235A60" w:rsidRDefault="00235A60" w:rsidP="005F4C15">
      <w:pPr>
        <w:rPr>
          <w:lang w:val="en-GB"/>
        </w:rPr>
      </w:pPr>
      <w:r w:rsidRPr="00235A60">
        <w:rPr>
          <w:b/>
          <w:bCs/>
          <w:lang w:val="en-GB"/>
        </w:rPr>
        <w:t>Fair Taxation Policies</w:t>
      </w:r>
      <w:r w:rsidR="005F4C15">
        <w:rPr>
          <w:b/>
          <w:bCs/>
          <w:lang w:val="en-GB"/>
        </w:rPr>
        <w:t>:</w:t>
      </w:r>
      <w:r w:rsidRPr="00235A60">
        <w:rPr>
          <w:lang w:val="en-GB"/>
        </w:rPr>
        <w:t xml:space="preserve"> Implementing tax structures that do not disproportionately burden small vendors.</w:t>
      </w:r>
    </w:p>
    <w:p w14:paraId="7F098862" w14:textId="360A25A9" w:rsidR="00235A60" w:rsidRPr="00235A60" w:rsidRDefault="00235A60" w:rsidP="005F4C15">
      <w:pPr>
        <w:rPr>
          <w:lang w:val="en-GB"/>
        </w:rPr>
      </w:pPr>
      <w:r w:rsidRPr="00235A60">
        <w:rPr>
          <w:b/>
          <w:bCs/>
          <w:lang w:val="en-GB"/>
        </w:rPr>
        <w:t>Improved Access to Credit</w:t>
      </w:r>
      <w:r w:rsidR="005F4C15">
        <w:rPr>
          <w:b/>
          <w:bCs/>
          <w:lang w:val="en-GB"/>
        </w:rPr>
        <w:t>:</w:t>
      </w:r>
      <w:r w:rsidRPr="00235A60">
        <w:rPr>
          <w:lang w:val="en-GB"/>
        </w:rPr>
        <w:t xml:space="preserve"> Providing microfinance opportunities with lower interest rates and minimal collateral requirements.</w:t>
      </w:r>
    </w:p>
    <w:p w14:paraId="2BC21A47" w14:textId="3E538B0D" w:rsidR="00235A60" w:rsidRPr="00235A60" w:rsidRDefault="00235A60" w:rsidP="005F4C15">
      <w:pPr>
        <w:rPr>
          <w:lang w:val="en-GB"/>
        </w:rPr>
      </w:pPr>
      <w:r w:rsidRPr="00235A60">
        <w:rPr>
          <w:b/>
          <w:bCs/>
          <w:lang w:val="en-GB"/>
        </w:rPr>
        <w:t>Legal Protection</w:t>
      </w:r>
      <w:r w:rsidR="005F4C15">
        <w:rPr>
          <w:b/>
          <w:bCs/>
          <w:lang w:val="en-GB"/>
        </w:rPr>
        <w:t>:</w:t>
      </w:r>
      <w:r w:rsidRPr="00235A60">
        <w:rPr>
          <w:lang w:val="en-GB"/>
        </w:rPr>
        <w:t xml:space="preserve"> Establishing clear and fair legal protections to prevent unnecessary harassment from law enforcement agencies.</w:t>
      </w:r>
    </w:p>
    <w:p w14:paraId="5076E73D" w14:textId="260A5694" w:rsidR="00235A60" w:rsidRPr="00235A60" w:rsidRDefault="00235A60" w:rsidP="005F4C15">
      <w:pPr>
        <w:rPr>
          <w:lang w:val="en-GB"/>
        </w:rPr>
      </w:pPr>
      <w:r w:rsidRPr="00235A60">
        <w:rPr>
          <w:b/>
          <w:bCs/>
          <w:lang w:val="en-GB"/>
        </w:rPr>
        <w:t>Inclusive Urban Planning</w:t>
      </w:r>
      <w:r w:rsidR="005F4C15">
        <w:rPr>
          <w:b/>
          <w:bCs/>
          <w:lang w:val="en-GB"/>
        </w:rPr>
        <w:t>:</w:t>
      </w:r>
      <w:r w:rsidRPr="00235A60">
        <w:rPr>
          <w:lang w:val="en-GB"/>
        </w:rPr>
        <w:t xml:space="preserve"> Designing public spaces that accommodate street vending as an integral part of urban economies.</w:t>
      </w:r>
    </w:p>
    <w:p w14:paraId="692D8088" w14:textId="77777777" w:rsidR="002067E6" w:rsidRDefault="002067E6" w:rsidP="002E4686">
      <w:pPr>
        <w:rPr>
          <w:b/>
          <w:bCs/>
          <w:lang w:val="en-GB"/>
        </w:rPr>
      </w:pPr>
    </w:p>
    <w:p w14:paraId="43BD9638" w14:textId="5172C89E" w:rsidR="00235A60" w:rsidRPr="00235A60" w:rsidRDefault="00235A60" w:rsidP="002E4686">
      <w:pPr>
        <w:rPr>
          <w:b/>
          <w:bCs/>
          <w:lang w:val="en-GB"/>
        </w:rPr>
      </w:pPr>
      <w:r w:rsidRPr="00235A60">
        <w:rPr>
          <w:b/>
          <w:bCs/>
          <w:lang w:val="en-GB"/>
        </w:rPr>
        <w:t>Conclusion</w:t>
      </w:r>
    </w:p>
    <w:p w14:paraId="5B38ADF2" w14:textId="485C75A1" w:rsidR="00235A60" w:rsidRPr="00235A60" w:rsidRDefault="00235A60" w:rsidP="002E4686">
      <w:pPr>
        <w:ind w:firstLine="720"/>
        <w:rPr>
          <w:lang w:val="en-GB"/>
        </w:rPr>
      </w:pPr>
      <w:r w:rsidRPr="00235A60">
        <w:rPr>
          <w:lang w:val="en-GB"/>
        </w:rPr>
        <w:t>Street vending remains a vital source of employment and economic activity, yet it faces numerous political, economic, and social challenges. This study underscores the need for policy reforms to create a more enabling environment for street vendors. Licensing and taxation barriers, difficulties in accessing credit, and unfavo</w:t>
      </w:r>
      <w:r w:rsidR="00F61285">
        <w:rPr>
          <w:lang w:val="en-GB"/>
        </w:rPr>
        <w:t>u</w:t>
      </w:r>
      <w:r w:rsidRPr="00235A60">
        <w:rPr>
          <w:lang w:val="en-GB"/>
        </w:rPr>
        <w:t>rable urban planning policies hinder the growth of the sector. Furthermore, negative public perception and lack of legal protection exacerbate these challenges.</w:t>
      </w:r>
    </w:p>
    <w:p w14:paraId="28760152" w14:textId="77777777" w:rsidR="00235A60" w:rsidRPr="00235A60" w:rsidRDefault="00235A60" w:rsidP="002E4686">
      <w:pPr>
        <w:rPr>
          <w:lang w:val="en-GB"/>
        </w:rPr>
      </w:pPr>
      <w:r w:rsidRPr="00235A60">
        <w:rPr>
          <w:lang w:val="en-GB"/>
        </w:rPr>
        <w:t>To address these issues, policymakers must adopt inclusive urban planning, fair taxation, improved financial access, and legal reforms that support street vendors. Strengthening community relationships and vendor organizations can also help in advocating for vendor rights. A balanced approach that recognizes the contribution of street vendors to the economy while ensuring regulatory compliance is essential for sustainable development. By implementing these changes, cities can foster an environment where street vendors can thrive, contributing to local economies and urban vibrancy.</w:t>
      </w:r>
    </w:p>
    <w:p w14:paraId="2E54015A" w14:textId="77777777" w:rsidR="00235A60" w:rsidRPr="00235A60" w:rsidRDefault="00235A60" w:rsidP="002E4686">
      <w:pPr>
        <w:pStyle w:val="Heading3"/>
        <w:rPr>
          <w:rFonts w:cs="Times New Roman"/>
          <w:color w:val="auto"/>
          <w:sz w:val="24"/>
          <w:szCs w:val="24"/>
        </w:rPr>
      </w:pPr>
      <w:r w:rsidRPr="00235A60">
        <w:rPr>
          <w:rStyle w:val="Strong"/>
          <w:rFonts w:cs="Times New Roman"/>
          <w:color w:val="auto"/>
          <w:sz w:val="24"/>
          <w:szCs w:val="24"/>
        </w:rPr>
        <w:t>References</w:t>
      </w:r>
    </w:p>
    <w:p w14:paraId="67C4A260" w14:textId="77777777" w:rsidR="00235A60" w:rsidRPr="00235A60" w:rsidRDefault="00235A60" w:rsidP="002E4686">
      <w:pPr>
        <w:numPr>
          <w:ilvl w:val="0"/>
          <w:numId w:val="17"/>
        </w:numPr>
        <w:spacing w:before="100" w:beforeAutospacing="1" w:after="100" w:afterAutospacing="1"/>
      </w:pPr>
      <w:proofErr w:type="spellStart"/>
      <w:r w:rsidRPr="00235A60">
        <w:t>Anjaria</w:t>
      </w:r>
      <w:proofErr w:type="spellEnd"/>
      <w:r w:rsidRPr="00235A60">
        <w:t xml:space="preserve">, J. S. (2006). Street hawkers and public space in Mumbai. </w:t>
      </w:r>
      <w:r w:rsidRPr="00235A60">
        <w:rPr>
          <w:rStyle w:val="Emphasis"/>
          <w:rFonts w:eastAsiaTheme="majorEastAsia"/>
        </w:rPr>
        <w:t>Economic and Political Weekly, 41</w:t>
      </w:r>
      <w:r w:rsidRPr="00235A60">
        <w:t>(21), 2140-2146.</w:t>
      </w:r>
    </w:p>
    <w:p w14:paraId="7D961E0E" w14:textId="77777777" w:rsidR="00235A60" w:rsidRPr="00235A60" w:rsidRDefault="00235A60" w:rsidP="002E4686">
      <w:pPr>
        <w:numPr>
          <w:ilvl w:val="0"/>
          <w:numId w:val="17"/>
        </w:numPr>
        <w:spacing w:before="100" w:beforeAutospacing="1" w:after="100" w:afterAutospacing="1"/>
      </w:pPr>
      <w:r w:rsidRPr="00235A60">
        <w:t xml:space="preserve">Bhowmik, S. K. (2005). Street vendors in Asia: A review. </w:t>
      </w:r>
      <w:r w:rsidRPr="00235A60">
        <w:rPr>
          <w:rStyle w:val="Emphasis"/>
          <w:rFonts w:eastAsiaTheme="majorEastAsia"/>
        </w:rPr>
        <w:t>Economic and Political Weekly, 40</w:t>
      </w:r>
      <w:r w:rsidRPr="00235A60">
        <w:t>(22), 2256-2264.</w:t>
      </w:r>
    </w:p>
    <w:p w14:paraId="030BEF7B" w14:textId="77777777" w:rsidR="00235A60" w:rsidRPr="00235A60" w:rsidRDefault="00235A60" w:rsidP="002E4686">
      <w:pPr>
        <w:numPr>
          <w:ilvl w:val="0"/>
          <w:numId w:val="17"/>
        </w:numPr>
        <w:spacing w:before="100" w:beforeAutospacing="1" w:after="100" w:afterAutospacing="1"/>
      </w:pPr>
      <w:r w:rsidRPr="00235A60">
        <w:t xml:space="preserve">Bromley, R. (2000). Street vending and public policy: A global review. </w:t>
      </w:r>
      <w:r w:rsidRPr="00235A60">
        <w:rPr>
          <w:rStyle w:val="Emphasis"/>
          <w:rFonts w:eastAsiaTheme="majorEastAsia"/>
        </w:rPr>
        <w:t>International Journal of Sociology and Social Policy, 20</w:t>
      </w:r>
      <w:r w:rsidRPr="00235A60">
        <w:t>(1/2), 1-28.</w:t>
      </w:r>
    </w:p>
    <w:p w14:paraId="7BEF06D7" w14:textId="77777777" w:rsidR="00235A60" w:rsidRPr="00235A60" w:rsidRDefault="00235A60" w:rsidP="002E4686">
      <w:pPr>
        <w:numPr>
          <w:ilvl w:val="0"/>
          <w:numId w:val="17"/>
        </w:numPr>
        <w:spacing w:before="100" w:beforeAutospacing="1" w:after="100" w:afterAutospacing="1"/>
      </w:pPr>
      <w:r w:rsidRPr="00235A60">
        <w:t xml:space="preserve">Chen, M. A. (2012). The informal economy: Definitions, theories, and policies. </w:t>
      </w:r>
      <w:r w:rsidRPr="00235A60">
        <w:rPr>
          <w:rStyle w:val="Emphasis"/>
          <w:rFonts w:eastAsiaTheme="majorEastAsia"/>
        </w:rPr>
        <w:t>WIEGO Working Paper No. 1</w:t>
      </w:r>
      <w:r w:rsidRPr="00235A60">
        <w:t>.</w:t>
      </w:r>
    </w:p>
    <w:p w14:paraId="1BE6590D" w14:textId="77777777" w:rsidR="00235A60" w:rsidRPr="00235A60" w:rsidRDefault="00235A60" w:rsidP="002E4686">
      <w:pPr>
        <w:numPr>
          <w:ilvl w:val="0"/>
          <w:numId w:val="17"/>
        </w:numPr>
        <w:spacing w:before="100" w:beforeAutospacing="1" w:after="100" w:afterAutospacing="1"/>
      </w:pPr>
      <w:r w:rsidRPr="00235A60">
        <w:t xml:space="preserve">Cross, J. C. (2000). Street vendors, modernization and conflict in Mexico City. </w:t>
      </w:r>
      <w:r w:rsidRPr="00235A60">
        <w:rPr>
          <w:rStyle w:val="Emphasis"/>
          <w:rFonts w:eastAsiaTheme="majorEastAsia"/>
        </w:rPr>
        <w:t>Latin American Perspectives, 27</w:t>
      </w:r>
      <w:r w:rsidRPr="00235A60">
        <w:t>(2), 43-63.</w:t>
      </w:r>
    </w:p>
    <w:p w14:paraId="6EF30456" w14:textId="77777777" w:rsidR="00235A60" w:rsidRPr="00235A60" w:rsidRDefault="00235A60" w:rsidP="002E4686">
      <w:pPr>
        <w:numPr>
          <w:ilvl w:val="0"/>
          <w:numId w:val="17"/>
        </w:numPr>
        <w:spacing w:before="100" w:beforeAutospacing="1" w:after="100" w:afterAutospacing="1"/>
      </w:pPr>
      <w:r w:rsidRPr="00235A60">
        <w:t xml:space="preserve">Lindell, I. (2010). Between exit and voice: Informality and the spaces of popular agency. </w:t>
      </w:r>
      <w:r w:rsidRPr="00235A60">
        <w:rPr>
          <w:rStyle w:val="Emphasis"/>
          <w:rFonts w:eastAsiaTheme="majorEastAsia"/>
        </w:rPr>
        <w:t>African Studies Quarterly, 11</w:t>
      </w:r>
      <w:r w:rsidRPr="00235A60">
        <w:t>(2), 1-11.</w:t>
      </w:r>
    </w:p>
    <w:p w14:paraId="7BFA556B" w14:textId="77777777" w:rsidR="00235A60" w:rsidRPr="00235A60" w:rsidRDefault="00235A60" w:rsidP="002E4686">
      <w:pPr>
        <w:numPr>
          <w:ilvl w:val="0"/>
          <w:numId w:val="17"/>
        </w:numPr>
        <w:spacing w:before="100" w:beforeAutospacing="1" w:after="100" w:afterAutospacing="1"/>
      </w:pPr>
      <w:r w:rsidRPr="00235A60">
        <w:t xml:space="preserve">Roever, S. (2014). Informal economy monitoring study sector report: Street vendors. </w:t>
      </w:r>
      <w:r w:rsidRPr="00235A60">
        <w:rPr>
          <w:rStyle w:val="Emphasis"/>
          <w:rFonts w:eastAsiaTheme="majorEastAsia"/>
        </w:rPr>
        <w:t>WIEGO</w:t>
      </w:r>
      <w:r w:rsidRPr="00235A60">
        <w:t>.</w:t>
      </w:r>
    </w:p>
    <w:p w14:paraId="56933468" w14:textId="25FBEB1D" w:rsidR="00235A60" w:rsidRPr="00235A60" w:rsidRDefault="00235A60" w:rsidP="00FC2C6F">
      <w:pPr>
        <w:numPr>
          <w:ilvl w:val="0"/>
          <w:numId w:val="17"/>
        </w:numPr>
        <w:spacing w:before="100" w:beforeAutospacing="1" w:after="100" w:afterAutospacing="1"/>
      </w:pPr>
      <w:r w:rsidRPr="00235A60">
        <w:t xml:space="preserve">Roever, S., &amp; Skinner, C. (2016). Street vendors and cities. </w:t>
      </w:r>
      <w:r w:rsidRPr="00235A60">
        <w:rPr>
          <w:rStyle w:val="Emphasis"/>
          <w:rFonts w:eastAsiaTheme="majorEastAsia"/>
        </w:rPr>
        <w:t>Environment and Urbanization, 28</w:t>
      </w:r>
      <w:r w:rsidRPr="00235A60">
        <w:t xml:space="preserve">(2), 359-374.Steel, G. (2012). Whose paradise? Itinerant street vendors’ individual and collective practices of citizenship in the tourist streets of Cusco, Peru. </w:t>
      </w:r>
      <w:r w:rsidRPr="00FC2C6F">
        <w:rPr>
          <w:rStyle w:val="Emphasis"/>
          <w:rFonts w:eastAsiaTheme="majorEastAsia"/>
        </w:rPr>
        <w:t>International Journal of Urban and Regional Research, 36</w:t>
      </w:r>
      <w:r w:rsidRPr="00235A60">
        <w:t>(5), 1007-1021.</w:t>
      </w:r>
    </w:p>
    <w:p w14:paraId="7828FDE7" w14:textId="77777777" w:rsidR="00235A60" w:rsidRPr="00235A60" w:rsidRDefault="00235A60" w:rsidP="002E4686"/>
    <w:sectPr w:rsidR="00235A60" w:rsidRPr="00235A60" w:rsidSect="008B7609">
      <w:pgSz w:w="12240" w:h="15840"/>
      <w:pgMar w:top="1134" w:right="90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09DB" w14:textId="77777777" w:rsidR="00F00A56" w:rsidRDefault="00F00A56" w:rsidP="00AD5F69">
      <w:r>
        <w:separator/>
      </w:r>
    </w:p>
  </w:endnote>
  <w:endnote w:type="continuationSeparator" w:id="0">
    <w:p w14:paraId="035EB154" w14:textId="77777777" w:rsidR="00F00A56" w:rsidRDefault="00F00A56" w:rsidP="00AD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58E8" w14:textId="77777777" w:rsidR="00F00A56" w:rsidRDefault="00F00A56" w:rsidP="00AD5F69">
      <w:r>
        <w:separator/>
      </w:r>
    </w:p>
  </w:footnote>
  <w:footnote w:type="continuationSeparator" w:id="0">
    <w:p w14:paraId="39E4EEAC" w14:textId="77777777" w:rsidR="00F00A56" w:rsidRDefault="00F00A56" w:rsidP="00AD5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1BA"/>
    <w:multiLevelType w:val="multilevel"/>
    <w:tmpl w:val="F666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6B17"/>
    <w:multiLevelType w:val="multilevel"/>
    <w:tmpl w:val="621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77A2D"/>
    <w:multiLevelType w:val="hybridMultilevel"/>
    <w:tmpl w:val="BDA84EF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E3053"/>
    <w:multiLevelType w:val="hybridMultilevel"/>
    <w:tmpl w:val="925A2A1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374F"/>
    <w:multiLevelType w:val="multilevel"/>
    <w:tmpl w:val="3BAA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261E0"/>
    <w:multiLevelType w:val="multilevel"/>
    <w:tmpl w:val="36F0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D6C72"/>
    <w:multiLevelType w:val="multilevel"/>
    <w:tmpl w:val="2DB4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23A7D"/>
    <w:multiLevelType w:val="hybridMultilevel"/>
    <w:tmpl w:val="24788A96"/>
    <w:lvl w:ilvl="0" w:tplc="E974C43E">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37045DB"/>
    <w:multiLevelType w:val="hybridMultilevel"/>
    <w:tmpl w:val="2100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530C6"/>
    <w:multiLevelType w:val="hybridMultilevel"/>
    <w:tmpl w:val="AE4C1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330E95"/>
    <w:multiLevelType w:val="multilevel"/>
    <w:tmpl w:val="4BC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C34EE"/>
    <w:multiLevelType w:val="multilevel"/>
    <w:tmpl w:val="B94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0463F"/>
    <w:multiLevelType w:val="multilevel"/>
    <w:tmpl w:val="1A7ED2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47554"/>
    <w:multiLevelType w:val="multilevel"/>
    <w:tmpl w:val="E356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C5AFF"/>
    <w:multiLevelType w:val="multilevel"/>
    <w:tmpl w:val="7070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969E0"/>
    <w:multiLevelType w:val="multilevel"/>
    <w:tmpl w:val="151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C4C14"/>
    <w:multiLevelType w:val="multilevel"/>
    <w:tmpl w:val="DD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57C25"/>
    <w:multiLevelType w:val="multilevel"/>
    <w:tmpl w:val="E19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A5FD3"/>
    <w:multiLevelType w:val="multilevel"/>
    <w:tmpl w:val="E44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64391">
    <w:abstractNumId w:val="2"/>
  </w:num>
  <w:num w:numId="2" w16cid:durableId="996567143">
    <w:abstractNumId w:val="3"/>
  </w:num>
  <w:num w:numId="3" w16cid:durableId="1861311977">
    <w:abstractNumId w:val="8"/>
  </w:num>
  <w:num w:numId="4" w16cid:durableId="577056550">
    <w:abstractNumId w:val="7"/>
  </w:num>
  <w:num w:numId="5" w16cid:durableId="811141520">
    <w:abstractNumId w:val="14"/>
  </w:num>
  <w:num w:numId="6" w16cid:durableId="390232359">
    <w:abstractNumId w:val="1"/>
  </w:num>
  <w:num w:numId="7" w16cid:durableId="1831946433">
    <w:abstractNumId w:val="4"/>
  </w:num>
  <w:num w:numId="8" w16cid:durableId="605622623">
    <w:abstractNumId w:val="16"/>
  </w:num>
  <w:num w:numId="9" w16cid:durableId="663356724">
    <w:abstractNumId w:val="13"/>
  </w:num>
  <w:num w:numId="10" w16cid:durableId="54013058">
    <w:abstractNumId w:val="15"/>
  </w:num>
  <w:num w:numId="11" w16cid:durableId="739255354">
    <w:abstractNumId w:val="11"/>
  </w:num>
  <w:num w:numId="12" w16cid:durableId="677466787">
    <w:abstractNumId w:val="18"/>
  </w:num>
  <w:num w:numId="13" w16cid:durableId="746461355">
    <w:abstractNumId w:val="17"/>
  </w:num>
  <w:num w:numId="14" w16cid:durableId="1618483228">
    <w:abstractNumId w:val="0"/>
  </w:num>
  <w:num w:numId="15" w16cid:durableId="1902324425">
    <w:abstractNumId w:val="5"/>
  </w:num>
  <w:num w:numId="16" w16cid:durableId="1327590497">
    <w:abstractNumId w:val="10"/>
  </w:num>
  <w:num w:numId="17" w16cid:durableId="709918571">
    <w:abstractNumId w:val="12"/>
  </w:num>
  <w:num w:numId="18" w16cid:durableId="1575623558">
    <w:abstractNumId w:val="6"/>
  </w:num>
  <w:num w:numId="19" w16cid:durableId="2025470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D6"/>
    <w:rsid w:val="0004247B"/>
    <w:rsid w:val="000E3851"/>
    <w:rsid w:val="001272C0"/>
    <w:rsid w:val="0013350A"/>
    <w:rsid w:val="00157ED6"/>
    <w:rsid w:val="001C4AF6"/>
    <w:rsid w:val="002067E6"/>
    <w:rsid w:val="00235A60"/>
    <w:rsid w:val="002C2165"/>
    <w:rsid w:val="002E4686"/>
    <w:rsid w:val="002E77F4"/>
    <w:rsid w:val="002F0403"/>
    <w:rsid w:val="003B75E8"/>
    <w:rsid w:val="003C2F39"/>
    <w:rsid w:val="003C47E3"/>
    <w:rsid w:val="00401249"/>
    <w:rsid w:val="00521D93"/>
    <w:rsid w:val="00591784"/>
    <w:rsid w:val="005F4C15"/>
    <w:rsid w:val="00716CBC"/>
    <w:rsid w:val="007E6B4E"/>
    <w:rsid w:val="008A7438"/>
    <w:rsid w:val="008B7609"/>
    <w:rsid w:val="008F51CC"/>
    <w:rsid w:val="009B129A"/>
    <w:rsid w:val="009B25D7"/>
    <w:rsid w:val="00A0696F"/>
    <w:rsid w:val="00A23E8F"/>
    <w:rsid w:val="00A45D2B"/>
    <w:rsid w:val="00A76078"/>
    <w:rsid w:val="00A96176"/>
    <w:rsid w:val="00AD5F69"/>
    <w:rsid w:val="00AE4CD9"/>
    <w:rsid w:val="00B838CB"/>
    <w:rsid w:val="00BB5711"/>
    <w:rsid w:val="00BD7D52"/>
    <w:rsid w:val="00C53EE5"/>
    <w:rsid w:val="00CE12A9"/>
    <w:rsid w:val="00CE1745"/>
    <w:rsid w:val="00CF0A2A"/>
    <w:rsid w:val="00DD5503"/>
    <w:rsid w:val="00DE43D6"/>
    <w:rsid w:val="00E24556"/>
    <w:rsid w:val="00E2699F"/>
    <w:rsid w:val="00E64C52"/>
    <w:rsid w:val="00E83A50"/>
    <w:rsid w:val="00F00A56"/>
    <w:rsid w:val="00F010A2"/>
    <w:rsid w:val="00F15C71"/>
    <w:rsid w:val="00F46576"/>
    <w:rsid w:val="00F61285"/>
    <w:rsid w:val="00FC2C6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F342"/>
  <w15:chartTrackingRefBased/>
  <w15:docId w15:val="{EAB2F4B5-E821-6046-9501-CDB4771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D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7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7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E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E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E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E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7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ED6"/>
    <w:rPr>
      <w:rFonts w:eastAsiaTheme="majorEastAsia" w:cstheme="majorBidi"/>
      <w:color w:val="272727" w:themeColor="text1" w:themeTint="D8"/>
    </w:rPr>
  </w:style>
  <w:style w:type="paragraph" w:styleId="Title">
    <w:name w:val="Title"/>
    <w:basedOn w:val="Normal"/>
    <w:next w:val="Normal"/>
    <w:link w:val="TitleChar"/>
    <w:uiPriority w:val="10"/>
    <w:qFormat/>
    <w:rsid w:val="00157E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ED6"/>
    <w:pPr>
      <w:spacing w:before="160"/>
      <w:jc w:val="center"/>
    </w:pPr>
    <w:rPr>
      <w:i/>
      <w:iCs/>
      <w:color w:val="404040" w:themeColor="text1" w:themeTint="BF"/>
    </w:rPr>
  </w:style>
  <w:style w:type="character" w:customStyle="1" w:styleId="QuoteChar">
    <w:name w:val="Quote Char"/>
    <w:basedOn w:val="DefaultParagraphFont"/>
    <w:link w:val="Quote"/>
    <w:uiPriority w:val="29"/>
    <w:rsid w:val="00157ED6"/>
    <w:rPr>
      <w:i/>
      <w:iCs/>
      <w:color w:val="404040" w:themeColor="text1" w:themeTint="BF"/>
    </w:rPr>
  </w:style>
  <w:style w:type="paragraph" w:styleId="ListParagraph">
    <w:name w:val="List Paragraph"/>
    <w:basedOn w:val="Normal"/>
    <w:uiPriority w:val="34"/>
    <w:qFormat/>
    <w:rsid w:val="00157ED6"/>
    <w:pPr>
      <w:ind w:left="720"/>
      <w:contextualSpacing/>
    </w:pPr>
  </w:style>
  <w:style w:type="character" w:styleId="IntenseEmphasis">
    <w:name w:val="Intense Emphasis"/>
    <w:basedOn w:val="DefaultParagraphFont"/>
    <w:uiPriority w:val="21"/>
    <w:qFormat/>
    <w:rsid w:val="00157ED6"/>
    <w:rPr>
      <w:i/>
      <w:iCs/>
      <w:color w:val="2F5496" w:themeColor="accent1" w:themeShade="BF"/>
    </w:rPr>
  </w:style>
  <w:style w:type="paragraph" w:styleId="IntenseQuote">
    <w:name w:val="Intense Quote"/>
    <w:basedOn w:val="Normal"/>
    <w:next w:val="Normal"/>
    <w:link w:val="IntenseQuoteChar"/>
    <w:uiPriority w:val="30"/>
    <w:qFormat/>
    <w:rsid w:val="00157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ED6"/>
    <w:rPr>
      <w:i/>
      <w:iCs/>
      <w:color w:val="2F5496" w:themeColor="accent1" w:themeShade="BF"/>
    </w:rPr>
  </w:style>
  <w:style w:type="character" w:styleId="IntenseReference">
    <w:name w:val="Intense Reference"/>
    <w:basedOn w:val="DefaultParagraphFont"/>
    <w:uiPriority w:val="32"/>
    <w:qFormat/>
    <w:rsid w:val="00157ED6"/>
    <w:rPr>
      <w:b/>
      <w:bCs/>
      <w:smallCaps/>
      <w:color w:val="2F5496" w:themeColor="accent1" w:themeShade="BF"/>
      <w:spacing w:val="5"/>
    </w:rPr>
  </w:style>
  <w:style w:type="table" w:styleId="TableGrid">
    <w:name w:val="Table Grid"/>
    <w:basedOn w:val="TableNormal"/>
    <w:uiPriority w:val="39"/>
    <w:rsid w:val="0015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F69"/>
    <w:pPr>
      <w:tabs>
        <w:tab w:val="center" w:pos="4680"/>
        <w:tab w:val="right" w:pos="9360"/>
      </w:tabs>
    </w:pPr>
  </w:style>
  <w:style w:type="character" w:customStyle="1" w:styleId="HeaderChar">
    <w:name w:val="Header Char"/>
    <w:basedOn w:val="DefaultParagraphFont"/>
    <w:link w:val="Header"/>
    <w:uiPriority w:val="99"/>
    <w:rsid w:val="00AD5F6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D5F69"/>
    <w:pPr>
      <w:tabs>
        <w:tab w:val="center" w:pos="4680"/>
        <w:tab w:val="right" w:pos="9360"/>
      </w:tabs>
    </w:pPr>
  </w:style>
  <w:style w:type="character" w:customStyle="1" w:styleId="FooterChar">
    <w:name w:val="Footer Char"/>
    <w:basedOn w:val="DefaultParagraphFont"/>
    <w:link w:val="Footer"/>
    <w:uiPriority w:val="99"/>
    <w:rsid w:val="00AD5F69"/>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3A50"/>
    <w:rPr>
      <w:b/>
      <w:bCs/>
    </w:rPr>
  </w:style>
  <w:style w:type="paragraph" w:styleId="NormalWeb">
    <w:name w:val="Normal (Web)"/>
    <w:basedOn w:val="Normal"/>
    <w:uiPriority w:val="99"/>
    <w:unhideWhenUsed/>
    <w:rsid w:val="00E83A50"/>
    <w:pPr>
      <w:spacing w:before="100" w:beforeAutospacing="1" w:after="100" w:afterAutospacing="1"/>
    </w:pPr>
    <w:rPr>
      <w:lang w:val="en-GB" w:eastAsia="en-GB" w:bidi="ta-IN"/>
    </w:rPr>
  </w:style>
  <w:style w:type="character" w:styleId="Emphasis">
    <w:name w:val="Emphasis"/>
    <w:basedOn w:val="DefaultParagraphFont"/>
    <w:uiPriority w:val="20"/>
    <w:qFormat/>
    <w:rsid w:val="00235A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9761">
      <w:bodyDiv w:val="1"/>
      <w:marLeft w:val="0"/>
      <w:marRight w:val="0"/>
      <w:marTop w:val="0"/>
      <w:marBottom w:val="0"/>
      <w:divBdr>
        <w:top w:val="none" w:sz="0" w:space="0" w:color="auto"/>
        <w:left w:val="none" w:sz="0" w:space="0" w:color="auto"/>
        <w:bottom w:val="none" w:sz="0" w:space="0" w:color="auto"/>
        <w:right w:val="none" w:sz="0" w:space="0" w:color="auto"/>
      </w:divBdr>
    </w:div>
    <w:div w:id="167059630">
      <w:bodyDiv w:val="1"/>
      <w:marLeft w:val="0"/>
      <w:marRight w:val="0"/>
      <w:marTop w:val="0"/>
      <w:marBottom w:val="0"/>
      <w:divBdr>
        <w:top w:val="none" w:sz="0" w:space="0" w:color="auto"/>
        <w:left w:val="none" w:sz="0" w:space="0" w:color="auto"/>
        <w:bottom w:val="none" w:sz="0" w:space="0" w:color="auto"/>
        <w:right w:val="none" w:sz="0" w:space="0" w:color="auto"/>
      </w:divBdr>
    </w:div>
    <w:div w:id="177738506">
      <w:bodyDiv w:val="1"/>
      <w:marLeft w:val="0"/>
      <w:marRight w:val="0"/>
      <w:marTop w:val="0"/>
      <w:marBottom w:val="0"/>
      <w:divBdr>
        <w:top w:val="none" w:sz="0" w:space="0" w:color="auto"/>
        <w:left w:val="none" w:sz="0" w:space="0" w:color="auto"/>
        <w:bottom w:val="none" w:sz="0" w:space="0" w:color="auto"/>
        <w:right w:val="none" w:sz="0" w:space="0" w:color="auto"/>
      </w:divBdr>
    </w:div>
    <w:div w:id="215699993">
      <w:bodyDiv w:val="1"/>
      <w:marLeft w:val="0"/>
      <w:marRight w:val="0"/>
      <w:marTop w:val="0"/>
      <w:marBottom w:val="0"/>
      <w:divBdr>
        <w:top w:val="none" w:sz="0" w:space="0" w:color="auto"/>
        <w:left w:val="none" w:sz="0" w:space="0" w:color="auto"/>
        <w:bottom w:val="none" w:sz="0" w:space="0" w:color="auto"/>
        <w:right w:val="none" w:sz="0" w:space="0" w:color="auto"/>
      </w:divBdr>
      <w:divsChild>
        <w:div w:id="1275206735">
          <w:marLeft w:val="0"/>
          <w:marRight w:val="0"/>
          <w:marTop w:val="0"/>
          <w:marBottom w:val="0"/>
          <w:divBdr>
            <w:top w:val="none" w:sz="0" w:space="0" w:color="auto"/>
            <w:left w:val="none" w:sz="0" w:space="0" w:color="auto"/>
            <w:bottom w:val="none" w:sz="0" w:space="0" w:color="auto"/>
            <w:right w:val="none" w:sz="0" w:space="0" w:color="auto"/>
          </w:divBdr>
        </w:div>
      </w:divsChild>
    </w:div>
    <w:div w:id="412967329">
      <w:bodyDiv w:val="1"/>
      <w:marLeft w:val="0"/>
      <w:marRight w:val="0"/>
      <w:marTop w:val="0"/>
      <w:marBottom w:val="0"/>
      <w:divBdr>
        <w:top w:val="none" w:sz="0" w:space="0" w:color="auto"/>
        <w:left w:val="none" w:sz="0" w:space="0" w:color="auto"/>
        <w:bottom w:val="none" w:sz="0" w:space="0" w:color="auto"/>
        <w:right w:val="none" w:sz="0" w:space="0" w:color="auto"/>
      </w:divBdr>
    </w:div>
    <w:div w:id="505561592">
      <w:bodyDiv w:val="1"/>
      <w:marLeft w:val="0"/>
      <w:marRight w:val="0"/>
      <w:marTop w:val="0"/>
      <w:marBottom w:val="0"/>
      <w:divBdr>
        <w:top w:val="none" w:sz="0" w:space="0" w:color="auto"/>
        <w:left w:val="none" w:sz="0" w:space="0" w:color="auto"/>
        <w:bottom w:val="none" w:sz="0" w:space="0" w:color="auto"/>
        <w:right w:val="none" w:sz="0" w:space="0" w:color="auto"/>
      </w:divBdr>
    </w:div>
    <w:div w:id="671372455">
      <w:bodyDiv w:val="1"/>
      <w:marLeft w:val="0"/>
      <w:marRight w:val="0"/>
      <w:marTop w:val="0"/>
      <w:marBottom w:val="0"/>
      <w:divBdr>
        <w:top w:val="none" w:sz="0" w:space="0" w:color="auto"/>
        <w:left w:val="none" w:sz="0" w:space="0" w:color="auto"/>
        <w:bottom w:val="none" w:sz="0" w:space="0" w:color="auto"/>
        <w:right w:val="none" w:sz="0" w:space="0" w:color="auto"/>
      </w:divBdr>
    </w:div>
    <w:div w:id="714545329">
      <w:bodyDiv w:val="1"/>
      <w:marLeft w:val="0"/>
      <w:marRight w:val="0"/>
      <w:marTop w:val="0"/>
      <w:marBottom w:val="0"/>
      <w:divBdr>
        <w:top w:val="none" w:sz="0" w:space="0" w:color="auto"/>
        <w:left w:val="none" w:sz="0" w:space="0" w:color="auto"/>
        <w:bottom w:val="none" w:sz="0" w:space="0" w:color="auto"/>
        <w:right w:val="none" w:sz="0" w:space="0" w:color="auto"/>
      </w:divBdr>
    </w:div>
    <w:div w:id="815955782">
      <w:bodyDiv w:val="1"/>
      <w:marLeft w:val="0"/>
      <w:marRight w:val="0"/>
      <w:marTop w:val="0"/>
      <w:marBottom w:val="0"/>
      <w:divBdr>
        <w:top w:val="none" w:sz="0" w:space="0" w:color="auto"/>
        <w:left w:val="none" w:sz="0" w:space="0" w:color="auto"/>
        <w:bottom w:val="none" w:sz="0" w:space="0" w:color="auto"/>
        <w:right w:val="none" w:sz="0" w:space="0" w:color="auto"/>
      </w:divBdr>
    </w:div>
    <w:div w:id="1712344748">
      <w:bodyDiv w:val="1"/>
      <w:marLeft w:val="0"/>
      <w:marRight w:val="0"/>
      <w:marTop w:val="0"/>
      <w:marBottom w:val="0"/>
      <w:divBdr>
        <w:top w:val="none" w:sz="0" w:space="0" w:color="auto"/>
        <w:left w:val="none" w:sz="0" w:space="0" w:color="auto"/>
        <w:bottom w:val="none" w:sz="0" w:space="0" w:color="auto"/>
        <w:right w:val="none" w:sz="0" w:space="0" w:color="auto"/>
      </w:divBdr>
      <w:divsChild>
        <w:div w:id="774054156">
          <w:marLeft w:val="0"/>
          <w:marRight w:val="0"/>
          <w:marTop w:val="0"/>
          <w:marBottom w:val="0"/>
          <w:divBdr>
            <w:top w:val="none" w:sz="0" w:space="0" w:color="auto"/>
            <w:left w:val="none" w:sz="0" w:space="0" w:color="auto"/>
            <w:bottom w:val="none" w:sz="0" w:space="0" w:color="auto"/>
            <w:right w:val="none" w:sz="0" w:space="0" w:color="auto"/>
          </w:divBdr>
        </w:div>
      </w:divsChild>
    </w:div>
    <w:div w:id="18827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Manthiram</dc:creator>
  <cp:keywords/>
  <dc:description/>
  <cp:lastModifiedBy>ELCOT</cp:lastModifiedBy>
  <cp:revision>4</cp:revision>
  <dcterms:created xsi:type="dcterms:W3CDTF">2025-02-21T15:35:00Z</dcterms:created>
  <dcterms:modified xsi:type="dcterms:W3CDTF">2025-02-23T09:11:00Z</dcterms:modified>
</cp:coreProperties>
</file>