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F591" w14:textId="77777777" w:rsidR="00375F32" w:rsidRPr="00844C6E" w:rsidRDefault="004F12F3" w:rsidP="00DE08FE">
      <w:pPr>
        <w:spacing w:line="240" w:lineRule="auto"/>
        <w:jc w:val="center"/>
        <w:rPr>
          <w:rFonts w:ascii="Times New Roman" w:hAnsi="Times New Roman" w:cs="Times New Roman"/>
          <w:b/>
          <w:bCs/>
          <w:i/>
          <w:iCs/>
          <w:sz w:val="32"/>
          <w:szCs w:val="32"/>
        </w:rPr>
      </w:pPr>
      <w:r w:rsidRPr="00844C6E">
        <w:rPr>
          <w:rFonts w:ascii="Times New Roman" w:hAnsi="Times New Roman" w:cs="Times New Roman"/>
          <w:b/>
          <w:bCs/>
          <w:i/>
          <w:iCs/>
          <w:sz w:val="32"/>
          <w:szCs w:val="32"/>
        </w:rPr>
        <w:t>Enhancing Customer Experience through Digital Transformation of Life Insurance Services in Surat City</w:t>
      </w:r>
    </w:p>
    <w:p w14:paraId="7538F592" w14:textId="77777777" w:rsidR="00375F32" w:rsidRPr="00F031F1" w:rsidRDefault="00375F32" w:rsidP="00DE08FE">
      <w:pPr>
        <w:spacing w:line="240" w:lineRule="auto"/>
        <w:jc w:val="center"/>
        <w:rPr>
          <w:rFonts w:ascii="Times New Roman" w:hAnsi="Times New Roman" w:cs="Times New Roman"/>
          <w:b/>
          <w:bCs/>
          <w:sz w:val="28"/>
          <w:szCs w:val="28"/>
        </w:rPr>
      </w:pPr>
    </w:p>
    <w:p w14:paraId="64B49C3E" w14:textId="55B53E49" w:rsidR="005079D6" w:rsidRPr="001528AE" w:rsidRDefault="00375F32" w:rsidP="00DE08FE">
      <w:pPr>
        <w:spacing w:line="240" w:lineRule="auto"/>
        <w:jc w:val="center"/>
        <w:rPr>
          <w:rFonts w:ascii="Times New Roman" w:hAnsi="Times New Roman" w:cs="Times New Roman"/>
          <w:sz w:val="28"/>
          <w:szCs w:val="28"/>
        </w:rPr>
      </w:pPr>
      <w:r w:rsidRPr="001528AE">
        <w:rPr>
          <w:rFonts w:ascii="Times New Roman" w:hAnsi="Times New Roman" w:cs="Times New Roman"/>
          <w:sz w:val="28"/>
          <w:szCs w:val="28"/>
        </w:rPr>
        <w:t>Rahul Teli</w:t>
      </w:r>
    </w:p>
    <w:p w14:paraId="7538F593" w14:textId="5DBAB365" w:rsidR="00375F32" w:rsidRPr="00844C6E" w:rsidRDefault="00375F32" w:rsidP="00DE08FE">
      <w:pPr>
        <w:spacing w:line="240" w:lineRule="auto"/>
        <w:jc w:val="center"/>
        <w:rPr>
          <w:rFonts w:ascii="Times New Roman" w:hAnsi="Times New Roman" w:cs="Times New Roman"/>
          <w:sz w:val="28"/>
          <w:szCs w:val="28"/>
        </w:rPr>
      </w:pPr>
      <w:r w:rsidRPr="00844C6E">
        <w:rPr>
          <w:rFonts w:ascii="Times New Roman" w:hAnsi="Times New Roman" w:cs="Times New Roman"/>
          <w:sz w:val="28"/>
          <w:szCs w:val="28"/>
        </w:rPr>
        <w:t>B.V. Patel Institute of Management, UKA Tarsadia University</w:t>
      </w:r>
    </w:p>
    <w:p w14:paraId="6F96A5B5" w14:textId="17980844" w:rsidR="005079D6" w:rsidRPr="001528AE" w:rsidRDefault="00375F32" w:rsidP="00DE08FE">
      <w:pPr>
        <w:spacing w:line="240" w:lineRule="auto"/>
        <w:jc w:val="center"/>
        <w:rPr>
          <w:rFonts w:ascii="Times New Roman" w:hAnsi="Times New Roman" w:cs="Times New Roman"/>
          <w:sz w:val="28"/>
          <w:szCs w:val="28"/>
        </w:rPr>
      </w:pPr>
      <w:r w:rsidRPr="001528AE">
        <w:rPr>
          <w:rFonts w:ascii="Times New Roman" w:hAnsi="Times New Roman" w:cs="Times New Roman"/>
          <w:sz w:val="28"/>
          <w:szCs w:val="28"/>
        </w:rPr>
        <w:t xml:space="preserve">Dr. Taral Patel </w:t>
      </w:r>
    </w:p>
    <w:p w14:paraId="7538F594" w14:textId="187AF0C7" w:rsidR="00375F32" w:rsidRDefault="005D3FF6" w:rsidP="00DE08F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Assistant Professor </w:t>
      </w:r>
      <w:r w:rsidR="00375F32" w:rsidRPr="00844C6E">
        <w:rPr>
          <w:rFonts w:ascii="Times New Roman" w:hAnsi="Times New Roman" w:cs="Times New Roman"/>
          <w:sz w:val="28"/>
          <w:szCs w:val="28"/>
        </w:rPr>
        <w:t>B.V. Patel Institute of Management, UKA Tarsadia University</w:t>
      </w:r>
    </w:p>
    <w:p w14:paraId="356F4BDA" w14:textId="252347D2" w:rsidR="000A6EA1" w:rsidRDefault="00087F6B" w:rsidP="00DE08FE">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990789F" wp14:editId="12029412">
                <wp:simplePos x="0" y="0"/>
                <wp:positionH relativeFrom="column">
                  <wp:posOffset>0</wp:posOffset>
                </wp:positionH>
                <wp:positionV relativeFrom="paragraph">
                  <wp:posOffset>286338</wp:posOffset>
                </wp:positionV>
                <wp:extent cx="5709788" cy="9617"/>
                <wp:effectExtent l="0" t="0" r="24765" b="28575"/>
                <wp:wrapNone/>
                <wp:docPr id="74514184" name="Straight Connector 1"/>
                <wp:cNvGraphicFramePr/>
                <a:graphic xmlns:a="http://schemas.openxmlformats.org/drawingml/2006/main">
                  <a:graphicData uri="http://schemas.microsoft.com/office/word/2010/wordprocessingShape">
                    <wps:wsp>
                      <wps:cNvCnPr/>
                      <wps:spPr>
                        <a:xfrm>
                          <a:off x="0" y="0"/>
                          <a:ext cx="5709788" cy="96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A01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5pt" to="449.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" strokecolor="black [3040]"/>
            </w:pict>
          </mc:Fallback>
        </mc:AlternateContent>
      </w:r>
    </w:p>
    <w:p w14:paraId="31080222" w14:textId="77777777" w:rsidR="00EC1AD3" w:rsidRDefault="00EC1AD3" w:rsidP="00DE08FE">
      <w:pPr>
        <w:spacing w:line="240" w:lineRule="auto"/>
        <w:jc w:val="center"/>
        <w:rPr>
          <w:rFonts w:ascii="Times New Roman" w:hAnsi="Times New Roman" w:cs="Times New Roman"/>
          <w:sz w:val="28"/>
          <w:szCs w:val="28"/>
        </w:rPr>
      </w:pPr>
    </w:p>
    <w:p w14:paraId="5CB501C1" w14:textId="7401332E" w:rsidR="00EC1AD3" w:rsidRPr="00EC1AD3" w:rsidRDefault="00EC1AD3" w:rsidP="00EC1AD3">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7538F595" w14:textId="77777777" w:rsidR="00375F32" w:rsidRPr="00375F32" w:rsidRDefault="00375F32" w:rsidP="007C7538">
      <w:pPr>
        <w:pStyle w:val="NormalWeb"/>
        <w:spacing w:line="360" w:lineRule="auto"/>
        <w:jc w:val="both"/>
      </w:pPr>
      <w:r w:rsidRPr="00375F32">
        <w:t xml:space="preserve">The life insurance sector is undergoing a significant transformation with the integration of digital technologies aimed at enhancing customer experience, improving operational efficiency, and streamlining service delivery. This study explores the impact of digital transformation in the industry, focusing on the adoption of technologies like artificial intelligence (AI), </w:t>
      </w:r>
      <w:r w:rsidR="00BE25F8" w:rsidRPr="00375F32">
        <w:t>block chain</w:t>
      </w:r>
      <w:r w:rsidRPr="00375F32">
        <w:t>, big data analytics, and cloud computing. These innovations have improved customer engagement, reduced policy processing times, and enhanced transparency in transactions.</w:t>
      </w:r>
    </w:p>
    <w:p w14:paraId="7538F596" w14:textId="77777777" w:rsidR="00375F32" w:rsidRPr="00375F32" w:rsidRDefault="00375F32" w:rsidP="007C7538">
      <w:pPr>
        <w:pStyle w:val="NormalWeb"/>
        <w:spacing w:line="360" w:lineRule="auto"/>
        <w:jc w:val="both"/>
      </w:pPr>
      <w:r w:rsidRPr="00375F32">
        <w:t>However, challenges such as customer reluctance, cybersecurity risks, and regulatory constraints hinder full-scale adoption. Key customer expectations include user-friendly platforms, faster claim processing, and personalized policy recommendations. While digital tools have positively impacted the industry, many policyholders still rely on traditional methods due to a lack of awareness and trust in digital platforms.</w:t>
      </w:r>
    </w:p>
    <w:p w14:paraId="37E8921E" w14:textId="450248B9" w:rsidR="007C7538" w:rsidRPr="00375F32" w:rsidRDefault="00375F32" w:rsidP="007C7538">
      <w:pPr>
        <w:pStyle w:val="NormalWeb"/>
        <w:spacing w:line="360" w:lineRule="auto"/>
        <w:jc w:val="both"/>
      </w:pPr>
      <w:r w:rsidRPr="00375F32">
        <w:t xml:space="preserve">The research concludes that insurance companies must adopt a balanced approach by investing in customer education, strengthening </w:t>
      </w:r>
      <w:r w:rsidR="004F12F3" w:rsidRPr="00375F32">
        <w:t>cyber security</w:t>
      </w:r>
      <w:r w:rsidRPr="00375F32">
        <w:t xml:space="preserve"> measures, and maintaining hybrid service models. By leveraging emerging technologies and ensuring a customer-centric approach, the life insurance sector can achieve sustainable growth and provide a seamless, secure, and efficient digital experience for policyholders. The study serves as a valuable resource for policymakers, industry leaders, and researchers seeking to understand the dynamics of digital transformation in life insurance.</w:t>
      </w:r>
    </w:p>
    <w:p w14:paraId="7538F598" w14:textId="77777777" w:rsidR="00227E51" w:rsidRDefault="004F12F3" w:rsidP="007C7538">
      <w:pPr>
        <w:pStyle w:val="NormalWeb"/>
        <w:spacing w:line="360" w:lineRule="auto"/>
        <w:jc w:val="both"/>
        <w:rPr>
          <w:b/>
        </w:rPr>
      </w:pPr>
      <w:r>
        <w:rPr>
          <w:b/>
        </w:rPr>
        <w:lastRenderedPageBreak/>
        <w:t>Introduction</w:t>
      </w:r>
    </w:p>
    <w:p w14:paraId="7538F599" w14:textId="77777777" w:rsidR="004F12F3" w:rsidRPr="004F12F3" w:rsidRDefault="004F12F3" w:rsidP="007C753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F12F3">
        <w:rPr>
          <w:rFonts w:ascii="Times New Roman" w:eastAsia="Times New Roman" w:hAnsi="Times New Roman" w:cs="Times New Roman"/>
          <w:sz w:val="24"/>
          <w:szCs w:val="24"/>
          <w:lang w:eastAsia="en-IN"/>
        </w:rPr>
        <w:t>Digital transformation in the life insurance sector is reshaping the way companies engage with their customers by integrating advanced digital technologies that promise to enhance operational efficiency, streamline service delivery, and create a more personalized customer experience. Traditionally, life insurance has been characterized by paper-based processes, lengthy policy processing, and limited customer interaction, which have long been the norm despite increasing customer demands for immediacy, transparency, and customization. With the advent of digital tools—ranging from artificial intelligence (AI) and big data analytics to cloud computing and blockchain—life insurance companies are now positioned to transform these conventional practices into agile, customer-centric processes.</w:t>
      </w:r>
    </w:p>
    <w:p w14:paraId="7538F59A" w14:textId="77777777" w:rsidR="004F12F3" w:rsidRPr="004F12F3" w:rsidRDefault="004F12F3" w:rsidP="007C753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F12F3">
        <w:rPr>
          <w:rFonts w:ascii="Times New Roman" w:eastAsia="Times New Roman" w:hAnsi="Times New Roman" w:cs="Times New Roman"/>
          <w:sz w:val="24"/>
          <w:szCs w:val="24"/>
          <w:lang w:eastAsia="en-IN"/>
        </w:rPr>
        <w:t xml:space="preserve">In today's competitive landscape, customer experience has become a critical differentiator for insurers. Modern policyholders expect not only fast and error-free transactions but also a personalized approach that meets their unique financial and security needs. Digital transformation empowers insurers to deliver tailored products and services that align with individual customer profiles by leveraging vast amounts of data to understand customer </w:t>
      </w:r>
      <w:proofErr w:type="spellStart"/>
      <w:r w:rsidRPr="004F12F3">
        <w:rPr>
          <w:rFonts w:ascii="Times New Roman" w:eastAsia="Times New Roman" w:hAnsi="Times New Roman" w:cs="Times New Roman"/>
          <w:sz w:val="24"/>
          <w:szCs w:val="24"/>
          <w:lang w:eastAsia="en-IN"/>
        </w:rPr>
        <w:t>behavior</w:t>
      </w:r>
      <w:proofErr w:type="spellEnd"/>
      <w:r w:rsidRPr="004F12F3">
        <w:rPr>
          <w:rFonts w:ascii="Times New Roman" w:eastAsia="Times New Roman" w:hAnsi="Times New Roman" w:cs="Times New Roman"/>
          <w:sz w:val="24"/>
          <w:szCs w:val="24"/>
          <w:lang w:eastAsia="en-IN"/>
        </w:rPr>
        <w:t xml:space="preserve"> and preferences. As a result, insurers can offer customized policy recommendations, quick claims processing, and user-friendly digital interfaces that significantly enhance customer satisfaction and build trust.</w:t>
      </w:r>
    </w:p>
    <w:p w14:paraId="7538F59B" w14:textId="77777777" w:rsidR="004F12F3" w:rsidRPr="004F12F3" w:rsidRDefault="004F12F3" w:rsidP="007C753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F12F3">
        <w:rPr>
          <w:rFonts w:ascii="Times New Roman" w:eastAsia="Times New Roman" w:hAnsi="Times New Roman" w:cs="Times New Roman"/>
          <w:sz w:val="24"/>
          <w:szCs w:val="24"/>
          <w:lang w:eastAsia="en-IN"/>
        </w:rPr>
        <w:t xml:space="preserve">The drive towards digital transformation is also </w:t>
      </w:r>
      <w:proofErr w:type="spellStart"/>
      <w:r w:rsidRPr="004F12F3">
        <w:rPr>
          <w:rFonts w:ascii="Times New Roman" w:eastAsia="Times New Roman" w:hAnsi="Times New Roman" w:cs="Times New Roman"/>
          <w:sz w:val="24"/>
          <w:szCs w:val="24"/>
          <w:lang w:eastAsia="en-IN"/>
        </w:rPr>
        <w:t>fueled</w:t>
      </w:r>
      <w:proofErr w:type="spellEnd"/>
      <w:r w:rsidRPr="004F12F3">
        <w:rPr>
          <w:rFonts w:ascii="Times New Roman" w:eastAsia="Times New Roman" w:hAnsi="Times New Roman" w:cs="Times New Roman"/>
          <w:sz w:val="24"/>
          <w:szCs w:val="24"/>
          <w:lang w:eastAsia="en-IN"/>
        </w:rPr>
        <w:t xml:space="preserve"> by the need to reduce operational costs and improve efficiency. By automating core processes such as underwriting and claims processing, insurers can minimize manual errors and accelerate service delivery. Moreover, digital platforms facilitate real-time data processing, enabling insurers to monitor risks proactively, detect fraud early, and streamline regulatory compliance. These improvements not only translate into cost savings but also enable insurers to reallocate resources towards innovation and customer engagement initiatives.</w:t>
      </w:r>
    </w:p>
    <w:p w14:paraId="7538F59C" w14:textId="77777777" w:rsidR="004F12F3" w:rsidRPr="004F12F3" w:rsidRDefault="004F12F3" w:rsidP="00D6017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F12F3">
        <w:rPr>
          <w:rFonts w:ascii="Times New Roman" w:eastAsia="Times New Roman" w:hAnsi="Times New Roman" w:cs="Times New Roman"/>
          <w:sz w:val="24"/>
          <w:szCs w:val="24"/>
          <w:lang w:eastAsia="en-IN"/>
        </w:rPr>
        <w:t xml:space="preserve">Despite these benefits, the transition to digital platforms is not without challenges. Resistance to change from both employees and customers, concerns over data privacy and cybersecurity, and the complexities of integrating new technologies with legacy systems present significant hurdles. Additionally, the initial costs associated with digital transformation—such as investment in new IT infrastructures and staff training—can be substantial. However, the long-term gains, including enhanced customer loyalty and operational agility, often outweigh </w:t>
      </w:r>
      <w:r w:rsidRPr="004F12F3">
        <w:rPr>
          <w:rFonts w:ascii="Times New Roman" w:eastAsia="Times New Roman" w:hAnsi="Times New Roman" w:cs="Times New Roman"/>
          <w:sz w:val="24"/>
          <w:szCs w:val="24"/>
          <w:lang w:eastAsia="en-IN"/>
        </w:rPr>
        <w:lastRenderedPageBreak/>
        <w:t>these challenges, making digital transformation a strategic imperative for insurers seeking to maintain competitive advantage.</w:t>
      </w:r>
    </w:p>
    <w:p w14:paraId="7538F59D" w14:textId="77777777" w:rsidR="004F12F3" w:rsidRPr="004F12F3" w:rsidRDefault="004F12F3" w:rsidP="007C753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F12F3">
        <w:rPr>
          <w:rFonts w:ascii="Times New Roman" w:eastAsia="Times New Roman" w:hAnsi="Times New Roman" w:cs="Times New Roman"/>
          <w:sz w:val="24"/>
          <w:szCs w:val="24"/>
          <w:lang w:eastAsia="en-IN"/>
        </w:rPr>
        <w:t>In the context of Surat City, where the study is focused, life insurance companies are beginning to adopt digital tools to cater to a diverse customer base that is increasingly tech-savvy yet still reliant on traditional methods due to a lack of awareness and trust in digital platforms. The study investigates how these digital innovations can bridge the gap between modern expectations and traditional service delivery models. It examines customer perceptions, technological readiness, and the practical challenges involved in implementing digital solutions in the insurance industry. Ultimately, the research aims to provide actionable insights into how insurers can create a balanced, hybrid approach that leverages both digital and traditional channels to ensure comprehensive service coverage, improved customer satisfaction, and sustainable growth in an increasingly digital world.</w:t>
      </w:r>
    </w:p>
    <w:p w14:paraId="7538F59E" w14:textId="77777777" w:rsidR="004F12F3" w:rsidRDefault="00BE25F8" w:rsidP="007C7538">
      <w:pPr>
        <w:pStyle w:val="NormalWeb"/>
        <w:spacing w:line="360" w:lineRule="auto"/>
        <w:rPr>
          <w:b/>
        </w:rPr>
      </w:pPr>
      <w:r>
        <w:rPr>
          <w:b/>
        </w:rPr>
        <w:t>Literature review</w:t>
      </w:r>
    </w:p>
    <w:p w14:paraId="7538F59F" w14:textId="77777777" w:rsidR="00BE25F8" w:rsidRPr="00F67F05" w:rsidRDefault="00BE25F8" w:rsidP="007C7538">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F67F05">
        <w:rPr>
          <w:rFonts w:ascii="Times New Roman" w:eastAsia="Times New Roman" w:hAnsi="Times New Roman" w:cs="Times New Roman"/>
          <w:b/>
          <w:bCs/>
          <w:sz w:val="24"/>
          <w:szCs w:val="24"/>
          <w:lang w:eastAsia="en-IN"/>
        </w:rPr>
        <w:t>Choudhuri (2013):</w:t>
      </w:r>
    </w:p>
    <w:p w14:paraId="7538F5A0" w14:textId="77777777" w:rsidR="00BE25F8" w:rsidRPr="00BE25F8" w:rsidRDefault="00BE25F8" w:rsidP="007C7538">
      <w:pPr>
        <w:pStyle w:val="ListParagraph"/>
        <w:spacing w:before="100" w:beforeAutospacing="1" w:after="100" w:afterAutospacing="1" w:line="360" w:lineRule="auto"/>
        <w:jc w:val="both"/>
        <w:rPr>
          <w:rFonts w:ascii="Times New Roman" w:eastAsia="Times New Roman" w:hAnsi="Times New Roman" w:cs="Times New Roman"/>
          <w:sz w:val="24"/>
          <w:szCs w:val="24"/>
          <w:lang w:eastAsia="en-IN"/>
        </w:rPr>
      </w:pPr>
      <w:r w:rsidRPr="00BE25F8">
        <w:rPr>
          <w:rFonts w:ascii="Times New Roman" w:eastAsia="Times New Roman" w:hAnsi="Times New Roman" w:cs="Times New Roman"/>
          <w:sz w:val="24"/>
          <w:szCs w:val="24"/>
          <w:lang w:eastAsia="en-IN"/>
        </w:rPr>
        <w:t>This review investigates how information technology enhances the perceived service quality in life insurance services. Choudhuri’s study employs quantitative surveys and regression analysis to assess the relationship between technology adoption and customer satisfaction. The findings indicate a strong positive correlation, suggesting that the integration of IT in policy management and customer interactions significantly elevates service quality. The review emphasizes that life insurance companies need to develop user-friendly digital platforms to facilitate smooth transactions, thereby enhancing overall customer experience.</w:t>
      </w:r>
      <w:r w:rsidRPr="00BE25F8">
        <w:rPr>
          <w:rFonts w:ascii="Times New Roman" w:eastAsia="Times New Roman" w:hAnsi="Times New Roman" w:cs="Times New Roman"/>
          <w:sz w:val="24"/>
          <w:szCs w:val="24"/>
          <w:lang w:eastAsia="en-IN"/>
        </w:rPr>
        <w:br/>
        <w:t>​</w:t>
      </w:r>
    </w:p>
    <w:p w14:paraId="7538F5A1" w14:textId="77777777" w:rsidR="00BE25F8" w:rsidRPr="00F67F05" w:rsidRDefault="00BE25F8" w:rsidP="007C7538">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sz w:val="24"/>
          <w:szCs w:val="24"/>
          <w:lang w:eastAsia="en-IN"/>
        </w:rPr>
      </w:pPr>
      <w:proofErr w:type="spellStart"/>
      <w:r w:rsidRPr="00F67F05">
        <w:rPr>
          <w:rFonts w:ascii="Times New Roman" w:eastAsia="Times New Roman" w:hAnsi="Times New Roman" w:cs="Times New Roman"/>
          <w:b/>
          <w:bCs/>
          <w:sz w:val="24"/>
          <w:szCs w:val="24"/>
          <w:lang w:eastAsia="en-IN"/>
        </w:rPr>
        <w:t>Sukmawan</w:t>
      </w:r>
      <w:proofErr w:type="spellEnd"/>
      <w:r w:rsidRPr="00F67F05">
        <w:rPr>
          <w:rFonts w:ascii="Times New Roman" w:eastAsia="Times New Roman" w:hAnsi="Times New Roman" w:cs="Times New Roman"/>
          <w:b/>
          <w:bCs/>
          <w:sz w:val="24"/>
          <w:szCs w:val="24"/>
          <w:lang w:eastAsia="en-IN"/>
        </w:rPr>
        <w:t xml:space="preserve"> and </w:t>
      </w:r>
      <w:proofErr w:type="spellStart"/>
      <w:r w:rsidRPr="00F67F05">
        <w:rPr>
          <w:rFonts w:ascii="Times New Roman" w:eastAsia="Times New Roman" w:hAnsi="Times New Roman" w:cs="Times New Roman"/>
          <w:b/>
          <w:bCs/>
          <w:sz w:val="24"/>
          <w:szCs w:val="24"/>
          <w:lang w:eastAsia="en-IN"/>
        </w:rPr>
        <w:t>Zulganef</w:t>
      </w:r>
      <w:proofErr w:type="spellEnd"/>
      <w:r w:rsidRPr="00F67F05">
        <w:rPr>
          <w:rFonts w:ascii="Times New Roman" w:eastAsia="Times New Roman" w:hAnsi="Times New Roman" w:cs="Times New Roman"/>
          <w:b/>
          <w:bCs/>
          <w:sz w:val="24"/>
          <w:szCs w:val="24"/>
          <w:lang w:eastAsia="en-IN"/>
        </w:rPr>
        <w:t xml:space="preserve"> (2023):</w:t>
      </w:r>
    </w:p>
    <w:p w14:paraId="7538F5A2" w14:textId="77777777" w:rsidR="00BE25F8" w:rsidRPr="00BE25F8" w:rsidRDefault="00BE25F8" w:rsidP="007C7538">
      <w:pPr>
        <w:pStyle w:val="ListParagraph"/>
        <w:spacing w:before="100" w:beforeAutospacing="1" w:after="100" w:afterAutospacing="1" w:line="360" w:lineRule="auto"/>
        <w:jc w:val="both"/>
        <w:rPr>
          <w:rFonts w:ascii="Times New Roman" w:eastAsia="Times New Roman" w:hAnsi="Times New Roman" w:cs="Times New Roman"/>
          <w:sz w:val="24"/>
          <w:szCs w:val="24"/>
          <w:lang w:eastAsia="en-IN"/>
        </w:rPr>
      </w:pPr>
      <w:r w:rsidRPr="00BE25F8">
        <w:rPr>
          <w:rFonts w:ascii="Times New Roman" w:eastAsia="Times New Roman" w:hAnsi="Times New Roman" w:cs="Times New Roman"/>
          <w:sz w:val="24"/>
          <w:szCs w:val="24"/>
          <w:lang w:eastAsia="en-IN"/>
        </w:rPr>
        <w:t xml:space="preserve">Focusing on the interplay between insurance service reputation, customer relationship management (CRM), and price attractiveness, this review examines how these factors collectively influence customer loyalty and satisfaction. The researchers conduct an extensive literature review, synthesizing both national and international studies. They conclude that a strong service reputation combined with effective CRM practices and competitive pricing strategies forms the backbone of superior customer experiences in the insurance sector. The study recommends that insurers continuously refine these </w:t>
      </w:r>
      <w:r w:rsidRPr="00BE25F8">
        <w:rPr>
          <w:rFonts w:ascii="Times New Roman" w:eastAsia="Times New Roman" w:hAnsi="Times New Roman" w:cs="Times New Roman"/>
          <w:sz w:val="24"/>
          <w:szCs w:val="24"/>
          <w:lang w:eastAsia="en-IN"/>
        </w:rPr>
        <w:lastRenderedPageBreak/>
        <w:t>aspects to foster long-term customer retention.</w:t>
      </w:r>
      <w:r w:rsidRPr="00BE25F8">
        <w:rPr>
          <w:rFonts w:ascii="Times New Roman" w:eastAsia="Times New Roman" w:hAnsi="Times New Roman" w:cs="Times New Roman"/>
          <w:sz w:val="24"/>
          <w:szCs w:val="24"/>
          <w:lang w:eastAsia="en-IN"/>
        </w:rPr>
        <w:br/>
        <w:t>​</w:t>
      </w:r>
    </w:p>
    <w:p w14:paraId="7538F5A3" w14:textId="77777777" w:rsidR="00D65F46" w:rsidRPr="00F67F05" w:rsidRDefault="00BE25F8" w:rsidP="007C7538">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F67F05">
        <w:rPr>
          <w:rFonts w:ascii="Times New Roman" w:eastAsia="Times New Roman" w:hAnsi="Times New Roman" w:cs="Times New Roman"/>
          <w:b/>
          <w:bCs/>
          <w:sz w:val="24"/>
          <w:szCs w:val="24"/>
          <w:lang w:eastAsia="en-IN"/>
        </w:rPr>
        <w:t xml:space="preserve">Dr. Ben </w:t>
      </w:r>
      <w:proofErr w:type="spellStart"/>
      <w:r w:rsidRPr="00F67F05">
        <w:rPr>
          <w:rFonts w:ascii="Times New Roman" w:eastAsia="Times New Roman" w:hAnsi="Times New Roman" w:cs="Times New Roman"/>
          <w:b/>
          <w:bCs/>
          <w:sz w:val="24"/>
          <w:szCs w:val="24"/>
          <w:lang w:eastAsia="en-IN"/>
        </w:rPr>
        <w:t>Kajwang</w:t>
      </w:r>
      <w:proofErr w:type="spellEnd"/>
      <w:r w:rsidRPr="00F67F05">
        <w:rPr>
          <w:rFonts w:ascii="Times New Roman" w:eastAsia="Times New Roman" w:hAnsi="Times New Roman" w:cs="Times New Roman"/>
          <w:b/>
          <w:bCs/>
          <w:sz w:val="24"/>
          <w:szCs w:val="24"/>
          <w:lang w:eastAsia="en-IN"/>
        </w:rPr>
        <w:t xml:space="preserve"> (2022): </w:t>
      </w:r>
    </w:p>
    <w:p w14:paraId="7538F5A4" w14:textId="49A7EDDE" w:rsidR="00BE25F8" w:rsidRPr="00D65F46" w:rsidRDefault="00BE25F8" w:rsidP="007C7538">
      <w:pPr>
        <w:pStyle w:val="ListParagraph"/>
        <w:spacing w:before="100" w:beforeAutospacing="1" w:after="100" w:afterAutospacing="1" w:line="360" w:lineRule="auto"/>
        <w:jc w:val="both"/>
        <w:rPr>
          <w:rFonts w:ascii="Times New Roman" w:eastAsia="Times New Roman" w:hAnsi="Times New Roman" w:cs="Times New Roman"/>
          <w:sz w:val="24"/>
          <w:szCs w:val="24"/>
          <w:lang w:eastAsia="en-IN"/>
        </w:rPr>
      </w:pPr>
      <w:r w:rsidRPr="00D65F46">
        <w:rPr>
          <w:rFonts w:ascii="Times New Roman" w:eastAsia="Times New Roman" w:hAnsi="Times New Roman" w:cs="Times New Roman"/>
          <w:sz w:val="24"/>
          <w:szCs w:val="24"/>
          <w:lang w:eastAsia="en-IN"/>
        </w:rPr>
        <w:t xml:space="preserve">In this review, the focus is on the role of digital CRM practices within the insurance industry. </w:t>
      </w:r>
      <w:proofErr w:type="spellStart"/>
      <w:r w:rsidRPr="00D65F46">
        <w:rPr>
          <w:rFonts w:ascii="Times New Roman" w:eastAsia="Times New Roman" w:hAnsi="Times New Roman" w:cs="Times New Roman"/>
          <w:sz w:val="24"/>
          <w:szCs w:val="24"/>
          <w:lang w:eastAsia="en-IN"/>
        </w:rPr>
        <w:t>Kajwang’s</w:t>
      </w:r>
      <w:proofErr w:type="spellEnd"/>
      <w:r w:rsidRPr="00D65F46">
        <w:rPr>
          <w:rFonts w:ascii="Times New Roman" w:eastAsia="Times New Roman" w:hAnsi="Times New Roman" w:cs="Times New Roman"/>
          <w:sz w:val="24"/>
          <w:szCs w:val="24"/>
          <w:lang w:eastAsia="en-IN"/>
        </w:rPr>
        <w:t xml:space="preserve"> analysis utilizes secondary data gathered from a range of empirical studies to explore the impact of digital tools on customer satisfaction, loyalty, and operational efficiency. The review highlights that the adoption of digital CRM solutions not only streamlines internal processes but also personalizes customer engagement, leading to enhanced service delivery and increased retention rates. It underscores the strategic importance of digital transformation</w:t>
      </w:r>
      <w:r w:rsidR="00D65F46">
        <w:rPr>
          <w:rFonts w:ascii="Times New Roman" w:eastAsia="Times New Roman" w:hAnsi="Times New Roman" w:cs="Times New Roman"/>
          <w:sz w:val="24"/>
          <w:szCs w:val="24"/>
          <w:lang w:eastAsia="en-IN"/>
        </w:rPr>
        <w:t xml:space="preserve"> in building resilient customer</w:t>
      </w:r>
      <w:r w:rsidR="009C5F00">
        <w:rPr>
          <w:rFonts w:ascii="Times New Roman" w:eastAsia="Times New Roman" w:hAnsi="Times New Roman" w:cs="Times New Roman"/>
          <w:sz w:val="24"/>
          <w:szCs w:val="24"/>
          <w:lang w:eastAsia="en-IN"/>
        </w:rPr>
        <w:t xml:space="preserve"> </w:t>
      </w:r>
      <w:r w:rsidRPr="00D65F46">
        <w:rPr>
          <w:rFonts w:ascii="Times New Roman" w:eastAsia="Times New Roman" w:hAnsi="Times New Roman" w:cs="Times New Roman"/>
          <w:sz w:val="24"/>
          <w:szCs w:val="24"/>
          <w:lang w:eastAsia="en-IN"/>
        </w:rPr>
        <w:t>relationships.</w:t>
      </w:r>
      <w:r w:rsidRPr="00D65F46">
        <w:rPr>
          <w:rFonts w:ascii="Times New Roman" w:eastAsia="Times New Roman" w:hAnsi="Times New Roman" w:cs="Times New Roman"/>
          <w:sz w:val="24"/>
          <w:szCs w:val="24"/>
          <w:lang w:eastAsia="en-IN"/>
        </w:rPr>
        <w:br/>
        <w:t>​</w:t>
      </w:r>
    </w:p>
    <w:p w14:paraId="7538F5A5" w14:textId="77777777" w:rsidR="00D65F46" w:rsidRPr="00F67F05" w:rsidRDefault="00BE25F8" w:rsidP="007C7538">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F67F05">
        <w:rPr>
          <w:rFonts w:ascii="Times New Roman" w:eastAsia="Times New Roman" w:hAnsi="Times New Roman" w:cs="Times New Roman"/>
          <w:b/>
          <w:bCs/>
          <w:sz w:val="24"/>
          <w:szCs w:val="24"/>
          <w:lang w:eastAsia="en-IN"/>
        </w:rPr>
        <w:t>Desikan and Devi (2021):</w:t>
      </w:r>
    </w:p>
    <w:p w14:paraId="7538F5A6" w14:textId="77777777" w:rsidR="00BE25F8" w:rsidRPr="00D65F46" w:rsidRDefault="00BE25F8" w:rsidP="007C7538">
      <w:pPr>
        <w:pStyle w:val="ListParagraph"/>
        <w:spacing w:before="100" w:beforeAutospacing="1" w:after="100" w:afterAutospacing="1" w:line="360" w:lineRule="auto"/>
        <w:jc w:val="both"/>
        <w:rPr>
          <w:rFonts w:ascii="Times New Roman" w:eastAsia="Times New Roman" w:hAnsi="Times New Roman" w:cs="Times New Roman"/>
          <w:sz w:val="24"/>
          <w:szCs w:val="24"/>
          <w:lang w:eastAsia="en-IN"/>
        </w:rPr>
      </w:pPr>
      <w:r w:rsidRPr="00D65F46">
        <w:rPr>
          <w:rFonts w:ascii="Times New Roman" w:eastAsia="Times New Roman" w:hAnsi="Times New Roman" w:cs="Times New Roman"/>
          <w:sz w:val="24"/>
          <w:szCs w:val="24"/>
          <w:lang w:eastAsia="en-IN"/>
        </w:rPr>
        <w:t xml:space="preserve">This literature review </w:t>
      </w:r>
      <w:proofErr w:type="spellStart"/>
      <w:r w:rsidRPr="00D65F46">
        <w:rPr>
          <w:rFonts w:ascii="Times New Roman" w:eastAsia="Times New Roman" w:hAnsi="Times New Roman" w:cs="Times New Roman"/>
          <w:sz w:val="24"/>
          <w:szCs w:val="24"/>
          <w:lang w:eastAsia="en-IN"/>
        </w:rPr>
        <w:t>centers</w:t>
      </w:r>
      <w:proofErr w:type="spellEnd"/>
      <w:r w:rsidRPr="00D65F46">
        <w:rPr>
          <w:rFonts w:ascii="Times New Roman" w:eastAsia="Times New Roman" w:hAnsi="Times New Roman" w:cs="Times New Roman"/>
          <w:sz w:val="24"/>
          <w:szCs w:val="24"/>
          <w:lang w:eastAsia="en-IN"/>
        </w:rPr>
        <w:t xml:space="preserve"> on the digital transformation journey of HDFC ERGO as a case study, examining how digital innovations are reshaping operational efficiency and customer service delivery in the insurance domain. Desikan and Devi explore various digital tools—such as AI-driven underwriting, chatbots, and blockchain—to assess their impact on reducing turnaround times and improving transparency in policy processing. The review concludes that while digital transformation significantly improves operational metrics and customer satisfaction, challenges such as </w:t>
      </w:r>
      <w:r w:rsidR="00D65F46" w:rsidRPr="00D65F46">
        <w:rPr>
          <w:rFonts w:ascii="Times New Roman" w:eastAsia="Times New Roman" w:hAnsi="Times New Roman" w:cs="Times New Roman"/>
          <w:sz w:val="24"/>
          <w:szCs w:val="24"/>
          <w:lang w:eastAsia="en-IN"/>
        </w:rPr>
        <w:t>cyber security</w:t>
      </w:r>
      <w:r w:rsidRPr="00D65F46">
        <w:rPr>
          <w:rFonts w:ascii="Times New Roman" w:eastAsia="Times New Roman" w:hAnsi="Times New Roman" w:cs="Times New Roman"/>
          <w:sz w:val="24"/>
          <w:szCs w:val="24"/>
          <w:lang w:eastAsia="en-IN"/>
        </w:rPr>
        <w:t xml:space="preserve"> risks and integration issues remain critical areas that need addressing for a successful transition.</w:t>
      </w:r>
      <w:r w:rsidRPr="00D65F46">
        <w:rPr>
          <w:rFonts w:ascii="Times New Roman" w:eastAsia="Times New Roman" w:hAnsi="Times New Roman" w:cs="Times New Roman"/>
          <w:sz w:val="24"/>
          <w:szCs w:val="24"/>
          <w:lang w:eastAsia="en-IN"/>
        </w:rPr>
        <w:br/>
        <w:t>​</w:t>
      </w:r>
    </w:p>
    <w:p w14:paraId="7538F5A7" w14:textId="77777777" w:rsidR="00D65F46" w:rsidRPr="00F67F05" w:rsidRDefault="00D65F46" w:rsidP="007C7538">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sz w:val="24"/>
          <w:szCs w:val="24"/>
          <w:lang w:eastAsia="en-IN"/>
        </w:rPr>
      </w:pPr>
      <w:proofErr w:type="spellStart"/>
      <w:r w:rsidRPr="00F67F05">
        <w:rPr>
          <w:rFonts w:ascii="Times New Roman" w:eastAsia="Times New Roman" w:hAnsi="Times New Roman" w:cs="Times New Roman"/>
          <w:b/>
          <w:bCs/>
          <w:sz w:val="24"/>
          <w:szCs w:val="24"/>
          <w:lang w:eastAsia="en-IN"/>
        </w:rPr>
        <w:t>Kajwang</w:t>
      </w:r>
      <w:proofErr w:type="spellEnd"/>
      <w:r w:rsidRPr="00F67F05">
        <w:rPr>
          <w:rFonts w:ascii="Times New Roman" w:eastAsia="Times New Roman" w:hAnsi="Times New Roman" w:cs="Times New Roman"/>
          <w:b/>
          <w:bCs/>
          <w:sz w:val="24"/>
          <w:szCs w:val="24"/>
          <w:lang w:eastAsia="en-IN"/>
        </w:rPr>
        <w:t>, B. (2022):</w:t>
      </w:r>
    </w:p>
    <w:p w14:paraId="7538F5B0" w14:textId="28F04264" w:rsidR="00D65F46" w:rsidRPr="00D65F46" w:rsidRDefault="00BE25F8" w:rsidP="007B6A33">
      <w:pPr>
        <w:pStyle w:val="ListParagraph"/>
        <w:spacing w:before="100" w:beforeAutospacing="1" w:after="100" w:afterAutospacing="1" w:line="360" w:lineRule="auto"/>
        <w:jc w:val="both"/>
        <w:rPr>
          <w:rFonts w:ascii="Times New Roman" w:eastAsia="Times New Roman" w:hAnsi="Times New Roman" w:cs="Times New Roman"/>
          <w:sz w:val="24"/>
          <w:szCs w:val="24"/>
          <w:lang w:eastAsia="en-IN"/>
        </w:rPr>
      </w:pPr>
      <w:r w:rsidRPr="00D65F46">
        <w:rPr>
          <w:rFonts w:ascii="Times New Roman" w:eastAsia="Times New Roman" w:hAnsi="Times New Roman" w:cs="Times New Roman"/>
          <w:sz w:val="24"/>
          <w:szCs w:val="24"/>
          <w:lang w:eastAsia="en-IN"/>
        </w:rPr>
        <w:t xml:space="preserve">This review </w:t>
      </w:r>
      <w:proofErr w:type="spellStart"/>
      <w:r w:rsidRPr="00D65F46">
        <w:rPr>
          <w:rFonts w:ascii="Times New Roman" w:eastAsia="Times New Roman" w:hAnsi="Times New Roman" w:cs="Times New Roman"/>
          <w:sz w:val="24"/>
          <w:szCs w:val="24"/>
          <w:lang w:eastAsia="en-IN"/>
        </w:rPr>
        <w:t>analyzes</w:t>
      </w:r>
      <w:proofErr w:type="spellEnd"/>
      <w:r w:rsidRPr="00D65F46">
        <w:rPr>
          <w:rFonts w:ascii="Times New Roman" w:eastAsia="Times New Roman" w:hAnsi="Times New Roman" w:cs="Times New Roman"/>
          <w:sz w:val="24"/>
          <w:szCs w:val="24"/>
          <w:lang w:eastAsia="en-IN"/>
        </w:rPr>
        <w:t xml:space="preserve"> the impact of digital marketing practices on the performance of insurance companies. </w:t>
      </w:r>
      <w:proofErr w:type="spellStart"/>
      <w:r w:rsidRPr="00D65F46">
        <w:rPr>
          <w:rFonts w:ascii="Times New Roman" w:eastAsia="Times New Roman" w:hAnsi="Times New Roman" w:cs="Times New Roman"/>
          <w:sz w:val="24"/>
          <w:szCs w:val="24"/>
          <w:lang w:eastAsia="en-IN"/>
        </w:rPr>
        <w:t>Kajwang</w:t>
      </w:r>
      <w:proofErr w:type="spellEnd"/>
      <w:r w:rsidRPr="00D65F46">
        <w:rPr>
          <w:rFonts w:ascii="Times New Roman" w:eastAsia="Times New Roman" w:hAnsi="Times New Roman" w:cs="Times New Roman"/>
          <w:sz w:val="24"/>
          <w:szCs w:val="24"/>
          <w:lang w:eastAsia="en-IN"/>
        </w:rPr>
        <w:t xml:space="preserve"> investigates how digital strategies help insurers tap into new market segments, enhance profitability, and build robust customer loyalty frameworks. By synthesizing data from academic journals and industry reports, the review illustrates that modern marketing techniques—rooted in advanced data analytics and digital customer engagement—can redefine competitive advantage in the insurance sector. The study advises that continuous investments in digital infrastructure and employee training are essential for sustaining market growth and operational success.</w:t>
      </w:r>
    </w:p>
    <w:p w14:paraId="7538F5B2" w14:textId="2D8AE601" w:rsidR="00D65F46" w:rsidRDefault="00654D36" w:rsidP="007C7538">
      <w:pPr>
        <w:pStyle w:val="NormalWeb"/>
        <w:spacing w:line="360" w:lineRule="auto"/>
        <w:jc w:val="both"/>
        <w:rPr>
          <w:b/>
          <w:bCs/>
        </w:rPr>
      </w:pPr>
      <w:r>
        <w:rPr>
          <w:b/>
          <w:bCs/>
        </w:rPr>
        <w:lastRenderedPageBreak/>
        <w:t xml:space="preserve">Problem Statement </w:t>
      </w:r>
    </w:p>
    <w:p w14:paraId="420990D3" w14:textId="0405CD4A" w:rsidR="00654D36" w:rsidRDefault="00654D36" w:rsidP="00654D36">
      <w:pPr>
        <w:pStyle w:val="NormalWeb"/>
        <w:spacing w:line="360" w:lineRule="auto"/>
        <w:jc w:val="both"/>
      </w:pPr>
      <w:r w:rsidRPr="00181338">
        <w:t>The life insurance industry faces challenges in meeting evolving customer expectations due to outdated systems, complex processes, and limited digital adoption. Customers demand faster, personalized, and more transparent services, yet traditional workflows result in delays, errors, and poor engagement. The lack of accessible self-service options and inconsistent customer support further reduces trust and satisfaction.</w:t>
      </w:r>
    </w:p>
    <w:p w14:paraId="40C089AD" w14:textId="33F5F855" w:rsidR="00CA58AC" w:rsidRDefault="00CA58AC" w:rsidP="00654D36">
      <w:pPr>
        <w:pStyle w:val="NormalWeb"/>
        <w:spacing w:line="360" w:lineRule="auto"/>
        <w:jc w:val="both"/>
        <w:rPr>
          <w:b/>
          <w:bCs/>
        </w:rPr>
      </w:pPr>
      <w:r>
        <w:rPr>
          <w:b/>
          <w:bCs/>
        </w:rPr>
        <w:t>Research objectives</w:t>
      </w:r>
    </w:p>
    <w:p w14:paraId="06FC0B1D" w14:textId="77777777" w:rsidR="00904836" w:rsidRDefault="00904836" w:rsidP="00904836">
      <w:pPr>
        <w:pStyle w:val="ListParagraph"/>
        <w:numPr>
          <w:ilvl w:val="0"/>
          <w:numId w:val="3"/>
        </w:numPr>
        <w:spacing w:after="160" w:line="360" w:lineRule="auto"/>
        <w:jc w:val="both"/>
        <w:rPr>
          <w:rFonts w:ascii="Times New Roman" w:hAnsi="Times New Roman" w:cs="Times New Roman"/>
          <w:sz w:val="24"/>
          <w:szCs w:val="24"/>
        </w:rPr>
      </w:pPr>
      <w:r w:rsidRPr="00265F77">
        <w:rPr>
          <w:rFonts w:ascii="Times New Roman" w:hAnsi="Times New Roman" w:cs="Times New Roman"/>
          <w:sz w:val="24"/>
          <w:szCs w:val="24"/>
        </w:rPr>
        <w:t>To evaluate how digital tools and technologies enhance customer experiences and satisfaction in the life insurance sector</w:t>
      </w:r>
      <w:r>
        <w:rPr>
          <w:rFonts w:ascii="Times New Roman" w:hAnsi="Times New Roman" w:cs="Times New Roman"/>
          <w:sz w:val="24"/>
          <w:szCs w:val="24"/>
        </w:rPr>
        <w:t>.</w:t>
      </w:r>
    </w:p>
    <w:p w14:paraId="0E430EFC" w14:textId="77777777" w:rsidR="00904836" w:rsidRDefault="00904836" w:rsidP="00904836">
      <w:pPr>
        <w:pStyle w:val="ListParagraph"/>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What Digital tools are available in the market to meet customer expectations</w:t>
      </w:r>
    </w:p>
    <w:p w14:paraId="57B2EB3F" w14:textId="77777777" w:rsidR="00101269" w:rsidRPr="00101269" w:rsidRDefault="00101269" w:rsidP="00101269">
      <w:pPr>
        <w:pStyle w:val="NormalWeb"/>
        <w:spacing w:line="360" w:lineRule="auto"/>
        <w:jc w:val="both"/>
        <w:rPr>
          <w:b/>
          <w:bCs/>
        </w:rPr>
      </w:pPr>
      <w:r w:rsidRPr="00101269">
        <w:rPr>
          <w:b/>
          <w:bCs/>
        </w:rPr>
        <w:t>Scope of the Study</w:t>
      </w:r>
    </w:p>
    <w:p w14:paraId="0A5C490E" w14:textId="2C22C291" w:rsidR="00101269" w:rsidRPr="00101269" w:rsidRDefault="00101269" w:rsidP="00101269">
      <w:pPr>
        <w:pStyle w:val="NormalWeb"/>
        <w:spacing w:line="360" w:lineRule="auto"/>
        <w:jc w:val="both"/>
      </w:pPr>
      <w:r w:rsidRPr="00101269">
        <w:t>The study focuses on enhancing customer experience through digital transformation in the life insurance sector. The research examines how digital tools and technologies improve customer satisfaction by streamlining operations, reducing inefficiencies, and providing personalized services.</w:t>
      </w:r>
      <w:r w:rsidR="00DC6915">
        <w:t xml:space="preserve"> </w:t>
      </w:r>
      <w:r w:rsidRPr="00101269">
        <w:t>Key aspects covered in the study:</w:t>
      </w:r>
    </w:p>
    <w:p w14:paraId="116B52C4" w14:textId="77777777" w:rsidR="00101269" w:rsidRPr="00101269" w:rsidRDefault="00101269" w:rsidP="00101269">
      <w:pPr>
        <w:pStyle w:val="NormalWeb"/>
        <w:numPr>
          <w:ilvl w:val="0"/>
          <w:numId w:val="4"/>
        </w:numPr>
        <w:spacing w:line="360" w:lineRule="auto"/>
        <w:jc w:val="both"/>
      </w:pPr>
      <w:r w:rsidRPr="00101269">
        <w:t>The impact of digital transformation on the life insurance industry, including automation, AI-driven interactions, and self-service platforms.</w:t>
      </w:r>
    </w:p>
    <w:p w14:paraId="5D52D0EA" w14:textId="77777777" w:rsidR="00101269" w:rsidRPr="00101269" w:rsidRDefault="00101269" w:rsidP="00101269">
      <w:pPr>
        <w:pStyle w:val="NormalWeb"/>
        <w:numPr>
          <w:ilvl w:val="0"/>
          <w:numId w:val="4"/>
        </w:numPr>
        <w:spacing w:line="360" w:lineRule="auto"/>
        <w:jc w:val="both"/>
      </w:pPr>
      <w:r w:rsidRPr="00101269">
        <w:t>Customer expectations and satisfaction levels concerning digital insurance services.</w:t>
      </w:r>
    </w:p>
    <w:p w14:paraId="4D258530" w14:textId="77777777" w:rsidR="00101269" w:rsidRPr="00101269" w:rsidRDefault="00101269" w:rsidP="00101269">
      <w:pPr>
        <w:pStyle w:val="NormalWeb"/>
        <w:numPr>
          <w:ilvl w:val="0"/>
          <w:numId w:val="4"/>
        </w:numPr>
        <w:spacing w:line="360" w:lineRule="auto"/>
        <w:jc w:val="both"/>
      </w:pPr>
      <w:r w:rsidRPr="00101269">
        <w:t>Challenges faced by insurance companies and policyholders in adopting digital platforms.</w:t>
      </w:r>
    </w:p>
    <w:p w14:paraId="337356A8" w14:textId="46141EF4" w:rsidR="00101269" w:rsidRPr="00101269" w:rsidRDefault="00101269" w:rsidP="00101269">
      <w:pPr>
        <w:pStyle w:val="NormalWeb"/>
        <w:numPr>
          <w:ilvl w:val="0"/>
          <w:numId w:val="4"/>
        </w:numPr>
        <w:spacing w:line="360" w:lineRule="auto"/>
        <w:jc w:val="both"/>
      </w:pPr>
      <w:r w:rsidRPr="00101269">
        <w:t>The effectiveness of various digital tools in improving customer engagement and retention</w:t>
      </w:r>
      <w:r w:rsidR="00D94CBA" w:rsidRPr="00D94CBA">
        <w:t>.</w:t>
      </w:r>
    </w:p>
    <w:p w14:paraId="2D204CCF" w14:textId="684FBE93" w:rsidR="00CA58AC" w:rsidRDefault="00DC6915" w:rsidP="00654D36">
      <w:pPr>
        <w:pStyle w:val="NormalWeb"/>
        <w:spacing w:line="360" w:lineRule="auto"/>
        <w:jc w:val="both"/>
        <w:rPr>
          <w:b/>
          <w:bCs/>
        </w:rPr>
      </w:pPr>
      <w:r>
        <w:rPr>
          <w:b/>
          <w:bCs/>
        </w:rPr>
        <w:t>Research methodology</w:t>
      </w:r>
    </w:p>
    <w:p w14:paraId="2FE9BA94" w14:textId="319B51A3" w:rsidR="00DC6915" w:rsidRDefault="00AE389C" w:rsidP="00654D36">
      <w:pPr>
        <w:pStyle w:val="NormalWeb"/>
        <w:spacing w:line="360" w:lineRule="auto"/>
        <w:jc w:val="both"/>
      </w:pPr>
      <w:r w:rsidRPr="00AE389C">
        <w:t xml:space="preserve">The research methodology for this study follows a descriptive research design, aiming to analyze how digital transformation enhances customer experience in the life insurance sector. The study relies on both primary and secondary data collection methods. Secondary data has been gathered from books, journals, articles, newspapers, and websites to understand industry trends and identify research gaps. Primary data has been collected through a structured survey </w:t>
      </w:r>
      <w:r w:rsidRPr="00AE389C">
        <w:lastRenderedPageBreak/>
        <w:t>method, utilizing questionnaires to gather quantitative insights from policyholders in Surat City. A stratified probability sampling technique has been employed to ensure a diverse representation of respondents based on demographics such as age, income level, occupation, and digital adoption. The sample size consists of 100 respondents, ensuring a balanced analysis of customer expectations, challenges, and satisfaction levels. The study focuses on understanding the effectiveness of digital tools in improving policy management, customer engagement, and operational efficiency. However, limitations include a restricted sample size, potential response biases, and the geographic constraint of Surat City, which may limit the generalizability of findings. Despite these constraints, the research provides valuable insights into the role of digital transformation in enhancing service quality in the life insurance sector.</w:t>
      </w:r>
    </w:p>
    <w:p w14:paraId="085AFE65" w14:textId="77777777" w:rsidR="003A332D" w:rsidRPr="003A332D" w:rsidRDefault="003A332D" w:rsidP="003A332D">
      <w:pPr>
        <w:pStyle w:val="NormalWeb"/>
        <w:spacing w:line="360" w:lineRule="auto"/>
        <w:jc w:val="both"/>
        <w:rPr>
          <w:b/>
          <w:bCs/>
        </w:rPr>
      </w:pPr>
      <w:r w:rsidRPr="003A332D">
        <w:rPr>
          <w:b/>
          <w:bCs/>
        </w:rPr>
        <w:t>Cross-tab &amp; Chi-Square Analysis</w:t>
      </w:r>
    </w:p>
    <w:p w14:paraId="25DE2E01" w14:textId="77777777" w:rsidR="003A332D" w:rsidRPr="003A332D" w:rsidRDefault="003A332D" w:rsidP="003A332D">
      <w:pPr>
        <w:pStyle w:val="NormalWeb"/>
        <w:spacing w:line="360" w:lineRule="auto"/>
        <w:jc w:val="both"/>
      </w:pPr>
      <w:r w:rsidRPr="003A332D">
        <w:t>The study employs Cross-tabulation and Chi-square tests to determine the association between customer demographics and their perception of digital transformation in life insurance services. These statistical methods help assess whether factors such as age, gender, or income influence customer awareness, digital adoption, and satisfaction levels.</w:t>
      </w:r>
    </w:p>
    <w:p w14:paraId="57979083" w14:textId="77777777" w:rsidR="003A332D" w:rsidRPr="003A332D" w:rsidRDefault="003A332D" w:rsidP="003A332D">
      <w:pPr>
        <w:pStyle w:val="NormalWeb"/>
        <w:spacing w:line="360" w:lineRule="auto"/>
        <w:jc w:val="both"/>
        <w:rPr>
          <w:b/>
          <w:bCs/>
        </w:rPr>
      </w:pPr>
      <w:r w:rsidRPr="003A332D">
        <w:rPr>
          <w:b/>
          <w:bCs/>
        </w:rPr>
        <w:t>Hypothesis Testing</w:t>
      </w:r>
    </w:p>
    <w:p w14:paraId="6C8FDB9C" w14:textId="77777777" w:rsidR="003A332D" w:rsidRDefault="003A332D" w:rsidP="003A332D">
      <w:pPr>
        <w:pStyle w:val="NormalWeb"/>
        <w:spacing w:line="360" w:lineRule="auto"/>
        <w:jc w:val="both"/>
      </w:pPr>
      <w:r w:rsidRPr="003A332D">
        <w:t>The Null Hypothesis (H₀) states that there is no significant association between the demographic variables and customer perceptions of digital tools in insurance.</w:t>
      </w:r>
      <w:r w:rsidRPr="003A332D">
        <w:br/>
        <w:t>The Alternative Hypothesis (H₁) states that there is a significant association between these factors.</w:t>
      </w:r>
    </w:p>
    <w:p w14:paraId="255A4A5F" w14:textId="71167947" w:rsidR="006C7BF9" w:rsidRDefault="00454298" w:rsidP="003A332D">
      <w:pPr>
        <w:pStyle w:val="NormalWeb"/>
        <w:spacing w:line="360" w:lineRule="auto"/>
        <w:jc w:val="both"/>
        <w:rPr>
          <w:b/>
          <w:bCs/>
        </w:rPr>
      </w:pPr>
      <w:r>
        <w:rPr>
          <w:b/>
          <w:bCs/>
        </w:rPr>
        <w:t>Conclusion</w:t>
      </w:r>
    </w:p>
    <w:p w14:paraId="5AF43F31" w14:textId="77777777" w:rsidR="00454298" w:rsidRPr="00454298" w:rsidRDefault="00454298" w:rsidP="00454298">
      <w:pPr>
        <w:pStyle w:val="NormalWeb"/>
        <w:spacing w:line="360" w:lineRule="auto"/>
        <w:jc w:val="both"/>
      </w:pPr>
      <w:r w:rsidRPr="00454298">
        <w:t>The study on enhancing customer experience through digital transformation in the life insurance sector highlights the growing role of digital tools in improving customer satisfaction, operational efficiency, and service accessibility. Findings indicate that while digital adoption is increasing, many policyholders still face challenges such as lack of awareness, usability concerns, and security issues. The research reveals that a significant portion of customers are not fully utilizing digital insurance tools, with over 50% of respondents unaware of the available services.</w:t>
      </w:r>
    </w:p>
    <w:p w14:paraId="67292892" w14:textId="77777777" w:rsidR="00454298" w:rsidRPr="00454298" w:rsidRDefault="00454298" w:rsidP="00454298">
      <w:pPr>
        <w:pStyle w:val="NormalWeb"/>
        <w:spacing w:line="360" w:lineRule="auto"/>
        <w:jc w:val="both"/>
      </w:pPr>
      <w:r w:rsidRPr="00454298">
        <w:lastRenderedPageBreak/>
        <w:t>Chi-square analysis shows that age does not significantly influence customer awareness, trust, or preference for digital insurance tools, suggesting that digital engagement depends more on technological literacy, platform design, and user education than on demographic factors. While digital platforms enhance transparency and ease of transactions, many users still prefer traditional methods due to trust issues and perceived complexity.</w:t>
      </w:r>
    </w:p>
    <w:p w14:paraId="1BFE36F1" w14:textId="62C45BD8" w:rsidR="00454298" w:rsidRPr="003A332D" w:rsidRDefault="00454298" w:rsidP="003A332D">
      <w:pPr>
        <w:pStyle w:val="NormalWeb"/>
        <w:spacing w:line="360" w:lineRule="auto"/>
        <w:jc w:val="both"/>
      </w:pPr>
      <w:r w:rsidRPr="00454298">
        <w:t>To bridge this gap, insurance companies must invest in customer education, improve cybersecurity, and develop more user-friendly digital interfaces. A hybrid approach, combining digital innovation with human support, can enhance trust and adoption rates. By continuously evolving their digital strategies, insurance firms can meet changing customer expectations and drive long-term engagement in the industry.</w:t>
      </w:r>
    </w:p>
    <w:p w14:paraId="0E542AFA" w14:textId="77777777" w:rsidR="00AE389C" w:rsidRPr="00AE389C" w:rsidRDefault="00AE389C" w:rsidP="00654D36">
      <w:pPr>
        <w:pStyle w:val="NormalWeb"/>
        <w:spacing w:line="360" w:lineRule="auto"/>
        <w:jc w:val="both"/>
      </w:pPr>
    </w:p>
    <w:sectPr w:rsidR="00AE389C" w:rsidRPr="00AE389C" w:rsidSect="00375F32">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2BC"/>
    <w:multiLevelType w:val="hybridMultilevel"/>
    <w:tmpl w:val="0A5E12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5661610"/>
    <w:multiLevelType w:val="multilevel"/>
    <w:tmpl w:val="22F20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7E62E7"/>
    <w:multiLevelType w:val="hybridMultilevel"/>
    <w:tmpl w:val="CB38D4AE"/>
    <w:lvl w:ilvl="0" w:tplc="EB96675C">
      <w:start w:val="1"/>
      <w:numFmt w:val="decimal"/>
      <w:lvlText w:val="%1."/>
      <w:lvlJc w:val="left"/>
      <w:pPr>
        <w:ind w:left="720" w:hanging="360"/>
      </w:pPr>
      <w:rPr>
        <w:rFonts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5D559F"/>
    <w:multiLevelType w:val="multilevel"/>
    <w:tmpl w:val="008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461397">
    <w:abstractNumId w:val="2"/>
  </w:num>
  <w:num w:numId="2" w16cid:durableId="1047023714">
    <w:abstractNumId w:val="1"/>
  </w:num>
  <w:num w:numId="3" w16cid:durableId="273757764">
    <w:abstractNumId w:val="0"/>
  </w:num>
  <w:num w:numId="4" w16cid:durableId="1555967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F32"/>
    <w:rsid w:val="00023248"/>
    <w:rsid w:val="00087F6B"/>
    <w:rsid w:val="000A6EA1"/>
    <w:rsid w:val="00101269"/>
    <w:rsid w:val="001528AE"/>
    <w:rsid w:val="00227E51"/>
    <w:rsid w:val="00375F32"/>
    <w:rsid w:val="003A332D"/>
    <w:rsid w:val="00454298"/>
    <w:rsid w:val="004A44E9"/>
    <w:rsid w:val="004F12F3"/>
    <w:rsid w:val="005079D6"/>
    <w:rsid w:val="005D3FF6"/>
    <w:rsid w:val="00654D36"/>
    <w:rsid w:val="006C7BF9"/>
    <w:rsid w:val="007B6A33"/>
    <w:rsid w:val="007C7538"/>
    <w:rsid w:val="00844C6E"/>
    <w:rsid w:val="00904836"/>
    <w:rsid w:val="009C5F00"/>
    <w:rsid w:val="00AE389C"/>
    <w:rsid w:val="00BE25F8"/>
    <w:rsid w:val="00CA58AC"/>
    <w:rsid w:val="00D60176"/>
    <w:rsid w:val="00D65F46"/>
    <w:rsid w:val="00D94CBA"/>
    <w:rsid w:val="00DC6915"/>
    <w:rsid w:val="00DE08FE"/>
    <w:rsid w:val="00EA3157"/>
    <w:rsid w:val="00EB3A11"/>
    <w:rsid w:val="00EC1AD3"/>
    <w:rsid w:val="00F67F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F591"/>
  <w15:docId w15:val="{586B93B1-F5CE-4D28-90BE-A47D8299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F3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E2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0728">
      <w:bodyDiv w:val="1"/>
      <w:marLeft w:val="0"/>
      <w:marRight w:val="0"/>
      <w:marTop w:val="0"/>
      <w:marBottom w:val="0"/>
      <w:divBdr>
        <w:top w:val="none" w:sz="0" w:space="0" w:color="auto"/>
        <w:left w:val="none" w:sz="0" w:space="0" w:color="auto"/>
        <w:bottom w:val="none" w:sz="0" w:space="0" w:color="auto"/>
        <w:right w:val="none" w:sz="0" w:space="0" w:color="auto"/>
      </w:divBdr>
    </w:div>
    <w:div w:id="537815733">
      <w:bodyDiv w:val="1"/>
      <w:marLeft w:val="0"/>
      <w:marRight w:val="0"/>
      <w:marTop w:val="0"/>
      <w:marBottom w:val="0"/>
      <w:divBdr>
        <w:top w:val="none" w:sz="0" w:space="0" w:color="auto"/>
        <w:left w:val="none" w:sz="0" w:space="0" w:color="auto"/>
        <w:bottom w:val="none" w:sz="0" w:space="0" w:color="auto"/>
        <w:right w:val="none" w:sz="0" w:space="0" w:color="auto"/>
      </w:divBdr>
    </w:div>
    <w:div w:id="560289953">
      <w:bodyDiv w:val="1"/>
      <w:marLeft w:val="0"/>
      <w:marRight w:val="0"/>
      <w:marTop w:val="0"/>
      <w:marBottom w:val="0"/>
      <w:divBdr>
        <w:top w:val="none" w:sz="0" w:space="0" w:color="auto"/>
        <w:left w:val="none" w:sz="0" w:space="0" w:color="auto"/>
        <w:bottom w:val="none" w:sz="0" w:space="0" w:color="auto"/>
        <w:right w:val="none" w:sz="0" w:space="0" w:color="auto"/>
      </w:divBdr>
    </w:div>
    <w:div w:id="574096689">
      <w:bodyDiv w:val="1"/>
      <w:marLeft w:val="0"/>
      <w:marRight w:val="0"/>
      <w:marTop w:val="0"/>
      <w:marBottom w:val="0"/>
      <w:divBdr>
        <w:top w:val="none" w:sz="0" w:space="0" w:color="auto"/>
        <w:left w:val="none" w:sz="0" w:space="0" w:color="auto"/>
        <w:bottom w:val="none" w:sz="0" w:space="0" w:color="auto"/>
        <w:right w:val="none" w:sz="0" w:space="0" w:color="auto"/>
      </w:divBdr>
    </w:div>
    <w:div w:id="629214614">
      <w:bodyDiv w:val="1"/>
      <w:marLeft w:val="0"/>
      <w:marRight w:val="0"/>
      <w:marTop w:val="0"/>
      <w:marBottom w:val="0"/>
      <w:divBdr>
        <w:top w:val="none" w:sz="0" w:space="0" w:color="auto"/>
        <w:left w:val="none" w:sz="0" w:space="0" w:color="auto"/>
        <w:bottom w:val="none" w:sz="0" w:space="0" w:color="auto"/>
        <w:right w:val="none" w:sz="0" w:space="0" w:color="auto"/>
      </w:divBdr>
    </w:div>
    <w:div w:id="666136147">
      <w:bodyDiv w:val="1"/>
      <w:marLeft w:val="0"/>
      <w:marRight w:val="0"/>
      <w:marTop w:val="0"/>
      <w:marBottom w:val="0"/>
      <w:divBdr>
        <w:top w:val="none" w:sz="0" w:space="0" w:color="auto"/>
        <w:left w:val="none" w:sz="0" w:space="0" w:color="auto"/>
        <w:bottom w:val="none" w:sz="0" w:space="0" w:color="auto"/>
        <w:right w:val="none" w:sz="0" w:space="0" w:color="auto"/>
      </w:divBdr>
    </w:div>
    <w:div w:id="706684233">
      <w:bodyDiv w:val="1"/>
      <w:marLeft w:val="0"/>
      <w:marRight w:val="0"/>
      <w:marTop w:val="0"/>
      <w:marBottom w:val="0"/>
      <w:divBdr>
        <w:top w:val="none" w:sz="0" w:space="0" w:color="auto"/>
        <w:left w:val="none" w:sz="0" w:space="0" w:color="auto"/>
        <w:bottom w:val="none" w:sz="0" w:space="0" w:color="auto"/>
        <w:right w:val="none" w:sz="0" w:space="0" w:color="auto"/>
      </w:divBdr>
    </w:div>
    <w:div w:id="818109986">
      <w:bodyDiv w:val="1"/>
      <w:marLeft w:val="0"/>
      <w:marRight w:val="0"/>
      <w:marTop w:val="0"/>
      <w:marBottom w:val="0"/>
      <w:divBdr>
        <w:top w:val="none" w:sz="0" w:space="0" w:color="auto"/>
        <w:left w:val="none" w:sz="0" w:space="0" w:color="auto"/>
        <w:bottom w:val="none" w:sz="0" w:space="0" w:color="auto"/>
        <w:right w:val="none" w:sz="0" w:space="0" w:color="auto"/>
      </w:divBdr>
    </w:div>
    <w:div w:id="985741901">
      <w:bodyDiv w:val="1"/>
      <w:marLeft w:val="0"/>
      <w:marRight w:val="0"/>
      <w:marTop w:val="0"/>
      <w:marBottom w:val="0"/>
      <w:divBdr>
        <w:top w:val="none" w:sz="0" w:space="0" w:color="auto"/>
        <w:left w:val="none" w:sz="0" w:space="0" w:color="auto"/>
        <w:bottom w:val="none" w:sz="0" w:space="0" w:color="auto"/>
        <w:right w:val="none" w:sz="0" w:space="0" w:color="auto"/>
      </w:divBdr>
    </w:div>
    <w:div w:id="1047411747">
      <w:bodyDiv w:val="1"/>
      <w:marLeft w:val="0"/>
      <w:marRight w:val="0"/>
      <w:marTop w:val="0"/>
      <w:marBottom w:val="0"/>
      <w:divBdr>
        <w:top w:val="none" w:sz="0" w:space="0" w:color="auto"/>
        <w:left w:val="none" w:sz="0" w:space="0" w:color="auto"/>
        <w:bottom w:val="none" w:sz="0" w:space="0" w:color="auto"/>
        <w:right w:val="none" w:sz="0" w:space="0" w:color="auto"/>
      </w:divBdr>
      <w:divsChild>
        <w:div w:id="249894982">
          <w:marLeft w:val="0"/>
          <w:marRight w:val="0"/>
          <w:marTop w:val="0"/>
          <w:marBottom w:val="0"/>
          <w:divBdr>
            <w:top w:val="none" w:sz="0" w:space="0" w:color="auto"/>
            <w:left w:val="none" w:sz="0" w:space="0" w:color="auto"/>
            <w:bottom w:val="none" w:sz="0" w:space="0" w:color="auto"/>
            <w:right w:val="none" w:sz="0" w:space="0" w:color="auto"/>
          </w:divBdr>
          <w:divsChild>
            <w:div w:id="1156415140">
              <w:marLeft w:val="0"/>
              <w:marRight w:val="0"/>
              <w:marTop w:val="0"/>
              <w:marBottom w:val="0"/>
              <w:divBdr>
                <w:top w:val="none" w:sz="0" w:space="0" w:color="auto"/>
                <w:left w:val="none" w:sz="0" w:space="0" w:color="auto"/>
                <w:bottom w:val="none" w:sz="0" w:space="0" w:color="auto"/>
                <w:right w:val="none" w:sz="0" w:space="0" w:color="auto"/>
              </w:divBdr>
              <w:divsChild>
                <w:div w:id="1283146361">
                  <w:marLeft w:val="0"/>
                  <w:marRight w:val="0"/>
                  <w:marTop w:val="0"/>
                  <w:marBottom w:val="0"/>
                  <w:divBdr>
                    <w:top w:val="none" w:sz="0" w:space="0" w:color="auto"/>
                    <w:left w:val="none" w:sz="0" w:space="0" w:color="auto"/>
                    <w:bottom w:val="none" w:sz="0" w:space="0" w:color="auto"/>
                    <w:right w:val="none" w:sz="0" w:space="0" w:color="auto"/>
                  </w:divBdr>
                  <w:divsChild>
                    <w:div w:id="475529341">
                      <w:marLeft w:val="0"/>
                      <w:marRight w:val="0"/>
                      <w:marTop w:val="0"/>
                      <w:marBottom w:val="0"/>
                      <w:divBdr>
                        <w:top w:val="none" w:sz="0" w:space="0" w:color="auto"/>
                        <w:left w:val="none" w:sz="0" w:space="0" w:color="auto"/>
                        <w:bottom w:val="none" w:sz="0" w:space="0" w:color="auto"/>
                        <w:right w:val="none" w:sz="0" w:space="0" w:color="auto"/>
                      </w:divBdr>
                      <w:divsChild>
                        <w:div w:id="937296385">
                          <w:marLeft w:val="0"/>
                          <w:marRight w:val="0"/>
                          <w:marTop w:val="0"/>
                          <w:marBottom w:val="0"/>
                          <w:divBdr>
                            <w:top w:val="none" w:sz="0" w:space="0" w:color="auto"/>
                            <w:left w:val="none" w:sz="0" w:space="0" w:color="auto"/>
                            <w:bottom w:val="none" w:sz="0" w:space="0" w:color="auto"/>
                            <w:right w:val="none" w:sz="0" w:space="0" w:color="auto"/>
                          </w:divBdr>
                          <w:divsChild>
                            <w:div w:id="863134198">
                              <w:marLeft w:val="0"/>
                              <w:marRight w:val="0"/>
                              <w:marTop w:val="0"/>
                              <w:marBottom w:val="0"/>
                              <w:divBdr>
                                <w:top w:val="none" w:sz="0" w:space="0" w:color="auto"/>
                                <w:left w:val="none" w:sz="0" w:space="0" w:color="auto"/>
                                <w:bottom w:val="none" w:sz="0" w:space="0" w:color="auto"/>
                                <w:right w:val="none" w:sz="0" w:space="0" w:color="auto"/>
                              </w:divBdr>
                              <w:divsChild>
                                <w:div w:id="232787687">
                                  <w:marLeft w:val="0"/>
                                  <w:marRight w:val="0"/>
                                  <w:marTop w:val="0"/>
                                  <w:marBottom w:val="0"/>
                                  <w:divBdr>
                                    <w:top w:val="none" w:sz="0" w:space="0" w:color="auto"/>
                                    <w:left w:val="none" w:sz="0" w:space="0" w:color="auto"/>
                                    <w:bottom w:val="none" w:sz="0" w:space="0" w:color="auto"/>
                                    <w:right w:val="none" w:sz="0" w:space="0" w:color="auto"/>
                                  </w:divBdr>
                                  <w:divsChild>
                                    <w:div w:id="15979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1321">
                          <w:marLeft w:val="0"/>
                          <w:marRight w:val="0"/>
                          <w:marTop w:val="0"/>
                          <w:marBottom w:val="0"/>
                          <w:divBdr>
                            <w:top w:val="none" w:sz="0" w:space="0" w:color="auto"/>
                            <w:left w:val="none" w:sz="0" w:space="0" w:color="auto"/>
                            <w:bottom w:val="none" w:sz="0" w:space="0" w:color="auto"/>
                            <w:right w:val="none" w:sz="0" w:space="0" w:color="auto"/>
                          </w:divBdr>
                          <w:divsChild>
                            <w:div w:id="1541550251">
                              <w:marLeft w:val="0"/>
                              <w:marRight w:val="0"/>
                              <w:marTop w:val="0"/>
                              <w:marBottom w:val="0"/>
                              <w:divBdr>
                                <w:top w:val="none" w:sz="0" w:space="0" w:color="auto"/>
                                <w:left w:val="none" w:sz="0" w:space="0" w:color="auto"/>
                                <w:bottom w:val="none" w:sz="0" w:space="0" w:color="auto"/>
                                <w:right w:val="none" w:sz="0" w:space="0" w:color="auto"/>
                              </w:divBdr>
                              <w:divsChild>
                                <w:div w:id="16814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013188">
      <w:bodyDiv w:val="1"/>
      <w:marLeft w:val="0"/>
      <w:marRight w:val="0"/>
      <w:marTop w:val="0"/>
      <w:marBottom w:val="0"/>
      <w:divBdr>
        <w:top w:val="none" w:sz="0" w:space="0" w:color="auto"/>
        <w:left w:val="none" w:sz="0" w:space="0" w:color="auto"/>
        <w:bottom w:val="none" w:sz="0" w:space="0" w:color="auto"/>
        <w:right w:val="none" w:sz="0" w:space="0" w:color="auto"/>
      </w:divBdr>
      <w:divsChild>
        <w:div w:id="2044675449">
          <w:marLeft w:val="0"/>
          <w:marRight w:val="0"/>
          <w:marTop w:val="0"/>
          <w:marBottom w:val="0"/>
          <w:divBdr>
            <w:top w:val="none" w:sz="0" w:space="0" w:color="auto"/>
            <w:left w:val="none" w:sz="0" w:space="0" w:color="auto"/>
            <w:bottom w:val="none" w:sz="0" w:space="0" w:color="auto"/>
            <w:right w:val="none" w:sz="0" w:space="0" w:color="auto"/>
          </w:divBdr>
          <w:divsChild>
            <w:div w:id="974724822">
              <w:marLeft w:val="0"/>
              <w:marRight w:val="0"/>
              <w:marTop w:val="0"/>
              <w:marBottom w:val="0"/>
              <w:divBdr>
                <w:top w:val="none" w:sz="0" w:space="0" w:color="auto"/>
                <w:left w:val="none" w:sz="0" w:space="0" w:color="auto"/>
                <w:bottom w:val="none" w:sz="0" w:space="0" w:color="auto"/>
                <w:right w:val="none" w:sz="0" w:space="0" w:color="auto"/>
              </w:divBdr>
              <w:divsChild>
                <w:div w:id="536890438">
                  <w:marLeft w:val="0"/>
                  <w:marRight w:val="0"/>
                  <w:marTop w:val="0"/>
                  <w:marBottom w:val="0"/>
                  <w:divBdr>
                    <w:top w:val="none" w:sz="0" w:space="0" w:color="auto"/>
                    <w:left w:val="none" w:sz="0" w:space="0" w:color="auto"/>
                    <w:bottom w:val="none" w:sz="0" w:space="0" w:color="auto"/>
                    <w:right w:val="none" w:sz="0" w:space="0" w:color="auto"/>
                  </w:divBdr>
                  <w:divsChild>
                    <w:div w:id="29234128">
                      <w:marLeft w:val="0"/>
                      <w:marRight w:val="0"/>
                      <w:marTop w:val="0"/>
                      <w:marBottom w:val="0"/>
                      <w:divBdr>
                        <w:top w:val="none" w:sz="0" w:space="0" w:color="auto"/>
                        <w:left w:val="none" w:sz="0" w:space="0" w:color="auto"/>
                        <w:bottom w:val="none" w:sz="0" w:space="0" w:color="auto"/>
                        <w:right w:val="none" w:sz="0" w:space="0" w:color="auto"/>
                      </w:divBdr>
                      <w:divsChild>
                        <w:div w:id="1452942857">
                          <w:marLeft w:val="0"/>
                          <w:marRight w:val="0"/>
                          <w:marTop w:val="0"/>
                          <w:marBottom w:val="0"/>
                          <w:divBdr>
                            <w:top w:val="none" w:sz="0" w:space="0" w:color="auto"/>
                            <w:left w:val="none" w:sz="0" w:space="0" w:color="auto"/>
                            <w:bottom w:val="none" w:sz="0" w:space="0" w:color="auto"/>
                            <w:right w:val="none" w:sz="0" w:space="0" w:color="auto"/>
                          </w:divBdr>
                          <w:divsChild>
                            <w:div w:id="516047602">
                              <w:marLeft w:val="0"/>
                              <w:marRight w:val="0"/>
                              <w:marTop w:val="0"/>
                              <w:marBottom w:val="0"/>
                              <w:divBdr>
                                <w:top w:val="none" w:sz="0" w:space="0" w:color="auto"/>
                                <w:left w:val="none" w:sz="0" w:space="0" w:color="auto"/>
                                <w:bottom w:val="none" w:sz="0" w:space="0" w:color="auto"/>
                                <w:right w:val="none" w:sz="0" w:space="0" w:color="auto"/>
                              </w:divBdr>
                              <w:divsChild>
                                <w:div w:id="72239600">
                                  <w:marLeft w:val="0"/>
                                  <w:marRight w:val="0"/>
                                  <w:marTop w:val="0"/>
                                  <w:marBottom w:val="0"/>
                                  <w:divBdr>
                                    <w:top w:val="none" w:sz="0" w:space="0" w:color="auto"/>
                                    <w:left w:val="none" w:sz="0" w:space="0" w:color="auto"/>
                                    <w:bottom w:val="none" w:sz="0" w:space="0" w:color="auto"/>
                                    <w:right w:val="none" w:sz="0" w:space="0" w:color="auto"/>
                                  </w:divBdr>
                                  <w:divsChild>
                                    <w:div w:id="296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3989">
                          <w:marLeft w:val="0"/>
                          <w:marRight w:val="0"/>
                          <w:marTop w:val="0"/>
                          <w:marBottom w:val="0"/>
                          <w:divBdr>
                            <w:top w:val="none" w:sz="0" w:space="0" w:color="auto"/>
                            <w:left w:val="none" w:sz="0" w:space="0" w:color="auto"/>
                            <w:bottom w:val="none" w:sz="0" w:space="0" w:color="auto"/>
                            <w:right w:val="none" w:sz="0" w:space="0" w:color="auto"/>
                          </w:divBdr>
                          <w:divsChild>
                            <w:div w:id="1050808284">
                              <w:marLeft w:val="0"/>
                              <w:marRight w:val="0"/>
                              <w:marTop w:val="0"/>
                              <w:marBottom w:val="0"/>
                              <w:divBdr>
                                <w:top w:val="none" w:sz="0" w:space="0" w:color="auto"/>
                                <w:left w:val="none" w:sz="0" w:space="0" w:color="auto"/>
                                <w:bottom w:val="none" w:sz="0" w:space="0" w:color="auto"/>
                                <w:right w:val="none" w:sz="0" w:space="0" w:color="auto"/>
                              </w:divBdr>
                              <w:divsChild>
                                <w:div w:id="11279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92704">
      <w:bodyDiv w:val="1"/>
      <w:marLeft w:val="0"/>
      <w:marRight w:val="0"/>
      <w:marTop w:val="0"/>
      <w:marBottom w:val="0"/>
      <w:divBdr>
        <w:top w:val="none" w:sz="0" w:space="0" w:color="auto"/>
        <w:left w:val="none" w:sz="0" w:space="0" w:color="auto"/>
        <w:bottom w:val="none" w:sz="0" w:space="0" w:color="auto"/>
        <w:right w:val="none" w:sz="0" w:space="0" w:color="auto"/>
      </w:divBdr>
    </w:div>
    <w:div w:id="1564870161">
      <w:bodyDiv w:val="1"/>
      <w:marLeft w:val="0"/>
      <w:marRight w:val="0"/>
      <w:marTop w:val="0"/>
      <w:marBottom w:val="0"/>
      <w:divBdr>
        <w:top w:val="none" w:sz="0" w:space="0" w:color="auto"/>
        <w:left w:val="none" w:sz="0" w:space="0" w:color="auto"/>
        <w:bottom w:val="none" w:sz="0" w:space="0" w:color="auto"/>
        <w:right w:val="none" w:sz="0" w:space="0" w:color="auto"/>
      </w:divBdr>
    </w:div>
    <w:div w:id="17069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rahul teli</cp:lastModifiedBy>
  <cp:revision>27</cp:revision>
  <dcterms:created xsi:type="dcterms:W3CDTF">2025-03-26T03:45:00Z</dcterms:created>
  <dcterms:modified xsi:type="dcterms:W3CDTF">2025-03-26T16:39:00Z</dcterms:modified>
</cp:coreProperties>
</file>