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47656" w14:textId="77777777" w:rsidR="00EE67F6" w:rsidRDefault="00EE67F6" w:rsidP="00EE67F6">
      <w:pPr>
        <w:spacing w:line="360" w:lineRule="auto"/>
        <w:jc w:val="center"/>
        <w:rPr>
          <w:rFonts w:ascii="Times New Roman" w:hAnsi="Times New Roman" w:cs="Times New Roman"/>
          <w:b/>
          <w:bCs/>
          <w:sz w:val="32"/>
          <w:szCs w:val="32"/>
        </w:rPr>
      </w:pPr>
      <w:r w:rsidRPr="00EE67F6">
        <w:rPr>
          <w:rFonts w:ascii="Times New Roman" w:hAnsi="Times New Roman" w:cs="Times New Roman"/>
          <w:b/>
          <w:bCs/>
          <w:sz w:val="32"/>
          <w:szCs w:val="32"/>
        </w:rPr>
        <w:t>Enhancing Pilgrimage Facilities for Senior Citizens: Accessibility, Comfort, and Well-being</w:t>
      </w:r>
    </w:p>
    <w:p w14:paraId="0585E792" w14:textId="1937DAA6" w:rsidR="00EE67F6" w:rsidRPr="001E36D6" w:rsidRDefault="00EE67F6" w:rsidP="00EE67F6">
      <w:pPr>
        <w:spacing w:line="360" w:lineRule="auto"/>
        <w:jc w:val="center"/>
        <w:rPr>
          <w:rFonts w:ascii="Times New Roman" w:hAnsi="Times New Roman" w:cs="Times New Roman"/>
          <w:sz w:val="24"/>
          <w:szCs w:val="24"/>
          <w:vertAlign w:val="superscript"/>
        </w:rPr>
      </w:pPr>
      <w:proofErr w:type="spellStart"/>
      <w:r w:rsidRPr="001E36D6">
        <w:rPr>
          <w:rFonts w:ascii="Times New Roman" w:hAnsi="Times New Roman" w:cs="Times New Roman"/>
          <w:bCs/>
          <w:sz w:val="24"/>
          <w:szCs w:val="24"/>
        </w:rPr>
        <w:t>Jayant</w:t>
      </w:r>
      <w:proofErr w:type="spellEnd"/>
      <w:r w:rsidRPr="001E36D6">
        <w:rPr>
          <w:rFonts w:ascii="Times New Roman" w:hAnsi="Times New Roman" w:cs="Times New Roman"/>
          <w:bCs/>
          <w:sz w:val="24"/>
          <w:szCs w:val="24"/>
        </w:rPr>
        <w:t xml:space="preserve"> Kumar</w:t>
      </w:r>
      <w:r w:rsidRPr="001E36D6">
        <w:rPr>
          <w:rFonts w:ascii="Times New Roman" w:hAnsi="Times New Roman" w:cs="Times New Roman"/>
          <w:bCs/>
          <w:sz w:val="24"/>
          <w:szCs w:val="24"/>
          <w:vertAlign w:val="superscript"/>
        </w:rPr>
        <w:t xml:space="preserve">1, </w:t>
      </w:r>
      <w:proofErr w:type="spellStart"/>
      <w:r w:rsidRPr="001E36D6">
        <w:rPr>
          <w:rFonts w:ascii="Times New Roman" w:hAnsi="Times New Roman" w:cs="Times New Roman"/>
          <w:bCs/>
          <w:sz w:val="24"/>
          <w:szCs w:val="24"/>
        </w:rPr>
        <w:t>Namita</w:t>
      </w:r>
      <w:proofErr w:type="spellEnd"/>
      <w:r w:rsidRPr="001E36D6">
        <w:rPr>
          <w:rFonts w:ascii="Times New Roman" w:hAnsi="Times New Roman" w:cs="Times New Roman"/>
          <w:bCs/>
          <w:sz w:val="24"/>
          <w:szCs w:val="24"/>
        </w:rPr>
        <w:t xml:space="preserve"> Singh</w:t>
      </w:r>
      <w:r w:rsidRPr="001E36D6">
        <w:rPr>
          <w:rFonts w:ascii="Times New Roman" w:hAnsi="Times New Roman" w:cs="Times New Roman"/>
          <w:bCs/>
          <w:sz w:val="24"/>
          <w:szCs w:val="24"/>
          <w:vertAlign w:val="superscript"/>
        </w:rPr>
        <w:t>2</w:t>
      </w:r>
      <w:r w:rsidRPr="001E36D6">
        <w:rPr>
          <w:rFonts w:ascii="Times New Roman" w:hAnsi="Times New Roman" w:cs="Times New Roman"/>
          <w:bCs/>
          <w:sz w:val="24"/>
          <w:szCs w:val="24"/>
        </w:rPr>
        <w:t xml:space="preserve">, </w:t>
      </w:r>
      <w:proofErr w:type="spellStart"/>
      <w:r w:rsidRPr="001E36D6">
        <w:rPr>
          <w:rFonts w:ascii="Times New Roman" w:hAnsi="Times New Roman" w:cs="Times New Roman"/>
          <w:sz w:val="24"/>
          <w:szCs w:val="24"/>
        </w:rPr>
        <w:t>Koheli</w:t>
      </w:r>
      <w:proofErr w:type="spellEnd"/>
      <w:r w:rsidRPr="001E36D6">
        <w:rPr>
          <w:rFonts w:ascii="Times New Roman" w:hAnsi="Times New Roman" w:cs="Times New Roman"/>
          <w:sz w:val="24"/>
          <w:szCs w:val="24"/>
        </w:rPr>
        <w:t xml:space="preserve"> Paul</w:t>
      </w:r>
      <w:r w:rsidRPr="001E36D6">
        <w:rPr>
          <w:rFonts w:ascii="Times New Roman" w:hAnsi="Times New Roman" w:cs="Times New Roman"/>
          <w:sz w:val="24"/>
          <w:szCs w:val="24"/>
          <w:vertAlign w:val="superscript"/>
        </w:rPr>
        <w:t>3</w:t>
      </w:r>
      <w:r w:rsidRPr="001E36D6">
        <w:rPr>
          <w:rFonts w:ascii="Times New Roman" w:hAnsi="Times New Roman" w:cs="Times New Roman"/>
          <w:sz w:val="24"/>
          <w:szCs w:val="24"/>
        </w:rPr>
        <w:t xml:space="preserve">, </w:t>
      </w:r>
      <w:proofErr w:type="spellStart"/>
      <w:r w:rsidRPr="001E36D6">
        <w:rPr>
          <w:rFonts w:ascii="Times New Roman" w:hAnsi="Times New Roman" w:cs="Times New Roman"/>
          <w:sz w:val="24"/>
          <w:szCs w:val="24"/>
        </w:rPr>
        <w:t>Kratika</w:t>
      </w:r>
      <w:proofErr w:type="spellEnd"/>
      <w:r w:rsidRPr="001E36D6">
        <w:rPr>
          <w:rFonts w:ascii="Times New Roman" w:hAnsi="Times New Roman" w:cs="Times New Roman"/>
          <w:sz w:val="24"/>
          <w:szCs w:val="24"/>
        </w:rPr>
        <w:t xml:space="preserve"> S Math</w:t>
      </w:r>
      <w:r w:rsidRPr="001E36D6">
        <w:rPr>
          <w:rFonts w:ascii="Times New Roman" w:hAnsi="Times New Roman" w:cs="Times New Roman"/>
          <w:sz w:val="24"/>
          <w:szCs w:val="24"/>
          <w:vertAlign w:val="superscript"/>
        </w:rPr>
        <w:t>4</w:t>
      </w:r>
      <w:r w:rsidRPr="001E36D6">
        <w:rPr>
          <w:rFonts w:ascii="Times New Roman" w:hAnsi="Times New Roman" w:cs="Times New Roman"/>
          <w:sz w:val="24"/>
          <w:szCs w:val="24"/>
        </w:rPr>
        <w:t xml:space="preserve">, </w:t>
      </w:r>
      <w:proofErr w:type="spellStart"/>
      <w:r w:rsidRPr="001E36D6">
        <w:rPr>
          <w:rFonts w:ascii="Times New Roman" w:hAnsi="Times New Roman" w:cs="Times New Roman"/>
          <w:sz w:val="24"/>
          <w:szCs w:val="24"/>
        </w:rPr>
        <w:t>Rishitha</w:t>
      </w:r>
      <w:proofErr w:type="spellEnd"/>
      <w:r w:rsidRPr="001E36D6">
        <w:rPr>
          <w:rFonts w:ascii="Times New Roman" w:hAnsi="Times New Roman" w:cs="Times New Roman"/>
          <w:sz w:val="24"/>
          <w:szCs w:val="24"/>
        </w:rPr>
        <w:t xml:space="preserve"> </w:t>
      </w:r>
      <w:proofErr w:type="spellStart"/>
      <w:r w:rsidRPr="001E36D6">
        <w:rPr>
          <w:rFonts w:ascii="Times New Roman" w:hAnsi="Times New Roman" w:cs="Times New Roman"/>
          <w:sz w:val="24"/>
          <w:szCs w:val="24"/>
        </w:rPr>
        <w:t>Kaveri</w:t>
      </w:r>
      <w:proofErr w:type="spellEnd"/>
      <w:r w:rsidRPr="001E36D6">
        <w:rPr>
          <w:rFonts w:ascii="Times New Roman" w:hAnsi="Times New Roman" w:cs="Times New Roman"/>
          <w:sz w:val="24"/>
          <w:szCs w:val="24"/>
        </w:rPr>
        <w:t xml:space="preserve"> C T</w:t>
      </w:r>
      <w:r w:rsidRPr="001E36D6">
        <w:rPr>
          <w:rFonts w:ascii="Times New Roman" w:hAnsi="Times New Roman" w:cs="Times New Roman"/>
          <w:sz w:val="24"/>
          <w:szCs w:val="24"/>
          <w:vertAlign w:val="superscript"/>
        </w:rPr>
        <w:t>5</w:t>
      </w:r>
      <w:r w:rsidRPr="001E36D6">
        <w:rPr>
          <w:rFonts w:ascii="Times New Roman" w:hAnsi="Times New Roman" w:cs="Times New Roman"/>
          <w:sz w:val="24"/>
          <w:szCs w:val="24"/>
        </w:rPr>
        <w:t xml:space="preserve">, </w:t>
      </w:r>
      <w:proofErr w:type="spellStart"/>
      <w:r w:rsidRPr="001E36D6">
        <w:rPr>
          <w:rFonts w:ascii="Times New Roman" w:hAnsi="Times New Roman" w:cs="Times New Roman"/>
          <w:sz w:val="24"/>
          <w:szCs w:val="24"/>
        </w:rPr>
        <w:t>Ramanathan</w:t>
      </w:r>
      <w:proofErr w:type="spellEnd"/>
      <w:r w:rsidRPr="001E36D6">
        <w:rPr>
          <w:rFonts w:ascii="Times New Roman" w:hAnsi="Times New Roman" w:cs="Times New Roman"/>
          <w:sz w:val="24"/>
          <w:szCs w:val="24"/>
        </w:rPr>
        <w:t xml:space="preserve"> R</w:t>
      </w:r>
      <w:r w:rsidRPr="001E36D6">
        <w:rPr>
          <w:rFonts w:ascii="Times New Roman" w:hAnsi="Times New Roman" w:cs="Times New Roman"/>
          <w:sz w:val="24"/>
          <w:szCs w:val="24"/>
          <w:vertAlign w:val="superscript"/>
        </w:rPr>
        <w:t>6</w:t>
      </w:r>
      <w:r w:rsidRPr="001E36D6">
        <w:rPr>
          <w:rFonts w:ascii="Times New Roman" w:hAnsi="Times New Roman" w:cs="Times New Roman"/>
          <w:sz w:val="24"/>
          <w:szCs w:val="24"/>
        </w:rPr>
        <w:t xml:space="preserve">, </w:t>
      </w:r>
      <w:proofErr w:type="spellStart"/>
      <w:r w:rsidRPr="001E36D6">
        <w:rPr>
          <w:rFonts w:ascii="Times New Roman" w:hAnsi="Times New Roman" w:cs="Times New Roman"/>
          <w:sz w:val="24"/>
          <w:szCs w:val="24"/>
        </w:rPr>
        <w:t>Mayur</w:t>
      </w:r>
      <w:proofErr w:type="spellEnd"/>
      <w:r w:rsidRPr="001E36D6">
        <w:rPr>
          <w:rFonts w:ascii="Times New Roman" w:hAnsi="Times New Roman" w:cs="Times New Roman"/>
          <w:sz w:val="24"/>
          <w:szCs w:val="24"/>
        </w:rPr>
        <w:t xml:space="preserve"> Bhardwaj</w:t>
      </w:r>
      <w:r w:rsidRPr="001E36D6">
        <w:rPr>
          <w:rFonts w:ascii="Times New Roman" w:hAnsi="Times New Roman" w:cs="Times New Roman"/>
          <w:sz w:val="24"/>
          <w:szCs w:val="24"/>
          <w:vertAlign w:val="superscript"/>
        </w:rPr>
        <w:t>7</w:t>
      </w:r>
      <w:r w:rsidRPr="001E36D6">
        <w:rPr>
          <w:rFonts w:ascii="Times New Roman" w:hAnsi="Times New Roman" w:cs="Times New Roman"/>
          <w:sz w:val="24"/>
          <w:szCs w:val="24"/>
        </w:rPr>
        <w:t xml:space="preserve">, </w:t>
      </w:r>
      <w:proofErr w:type="spellStart"/>
      <w:r w:rsidRPr="001E36D6">
        <w:rPr>
          <w:rFonts w:ascii="Times New Roman" w:hAnsi="Times New Roman" w:cs="Times New Roman"/>
          <w:sz w:val="24"/>
          <w:szCs w:val="24"/>
        </w:rPr>
        <w:t>Sriram</w:t>
      </w:r>
      <w:proofErr w:type="spellEnd"/>
      <w:r w:rsidRPr="001E36D6">
        <w:rPr>
          <w:rFonts w:ascii="Times New Roman" w:hAnsi="Times New Roman" w:cs="Times New Roman"/>
          <w:sz w:val="24"/>
          <w:szCs w:val="24"/>
        </w:rPr>
        <w:t xml:space="preserve"> M</w:t>
      </w:r>
      <w:r w:rsidRPr="001E36D6">
        <w:rPr>
          <w:rFonts w:ascii="Times New Roman" w:hAnsi="Times New Roman" w:cs="Times New Roman"/>
          <w:sz w:val="24"/>
          <w:szCs w:val="24"/>
          <w:vertAlign w:val="superscript"/>
        </w:rPr>
        <w:t>8</w:t>
      </w:r>
    </w:p>
    <w:p w14:paraId="7D117519" w14:textId="327B9471" w:rsidR="00EE67F6" w:rsidRDefault="0015120F" w:rsidP="00EE67F6">
      <w:pPr>
        <w:spacing w:line="360" w:lineRule="auto"/>
        <w:jc w:val="center"/>
        <w:rPr>
          <w:rStyle w:val="Hyperlink"/>
          <w:rFonts w:ascii="Times New Roman" w:hAnsi="Times New Roman" w:cs="Times New Roman"/>
          <w:sz w:val="24"/>
          <w:szCs w:val="24"/>
        </w:rPr>
      </w:pPr>
      <w:hyperlink r:id="rId7" w:history="1">
        <w:r w:rsidR="001E36D6" w:rsidRPr="00F46F15">
          <w:rPr>
            <w:rStyle w:val="Hyperlink"/>
          </w:rPr>
          <w:t>Jayant_kumar24@cms.ac.in</w:t>
        </w:r>
      </w:hyperlink>
      <w:r w:rsidR="001E36D6">
        <w:t xml:space="preserve">, </w:t>
      </w:r>
      <w:hyperlink r:id="rId8" w:history="1">
        <w:r w:rsidR="001E36D6" w:rsidRPr="00F46F15">
          <w:rPr>
            <w:rStyle w:val="Hyperlink"/>
          </w:rPr>
          <w:t>ramanathan_r24@cms.ac.in</w:t>
        </w:r>
      </w:hyperlink>
      <w:r w:rsidR="001E36D6">
        <w:t xml:space="preserve">, </w:t>
      </w:r>
      <w:hyperlink r:id="rId9" w:history="1">
        <w:r w:rsidR="001E36D6" w:rsidRPr="00F46F15">
          <w:rPr>
            <w:rStyle w:val="Hyperlink"/>
          </w:rPr>
          <w:t>sriram_m24@cms.ac.in</w:t>
        </w:r>
      </w:hyperlink>
      <w:r w:rsidR="001E36D6">
        <w:t xml:space="preserve"> </w:t>
      </w:r>
    </w:p>
    <w:p w14:paraId="21C62E9A" w14:textId="77777777" w:rsidR="00EE67F6" w:rsidRPr="001E36D6" w:rsidRDefault="00EE67F6" w:rsidP="00EE67F6">
      <w:pPr>
        <w:spacing w:line="360" w:lineRule="auto"/>
        <w:jc w:val="center"/>
        <w:rPr>
          <w:rStyle w:val="Hyperlink"/>
          <w:rFonts w:ascii="Times New Roman" w:hAnsi="Times New Roman" w:cs="Times New Roman"/>
          <w:color w:val="auto"/>
          <w:sz w:val="24"/>
          <w:szCs w:val="24"/>
          <w:u w:val="none"/>
        </w:rPr>
      </w:pPr>
      <w:r w:rsidRPr="001E36D6">
        <w:rPr>
          <w:rStyle w:val="Hyperlink"/>
          <w:rFonts w:ascii="Times New Roman" w:hAnsi="Times New Roman" w:cs="Times New Roman"/>
          <w:color w:val="auto"/>
          <w:sz w:val="24"/>
          <w:szCs w:val="24"/>
          <w:u w:val="none"/>
        </w:rPr>
        <w:t xml:space="preserve">MBA Students – 2024 – 26 Batch, Faculty of Management Studies, CMS Business School, </w:t>
      </w:r>
    </w:p>
    <w:p w14:paraId="4AF6A0C9" w14:textId="77777777" w:rsidR="00EE67F6" w:rsidRPr="001E36D6" w:rsidRDefault="00EE67F6" w:rsidP="00EE67F6">
      <w:pPr>
        <w:spacing w:line="360" w:lineRule="auto"/>
        <w:jc w:val="center"/>
        <w:rPr>
          <w:rFonts w:ascii="Times New Roman" w:hAnsi="Times New Roman" w:cs="Times New Roman"/>
          <w:sz w:val="24"/>
          <w:szCs w:val="24"/>
        </w:rPr>
      </w:pPr>
      <w:r w:rsidRPr="001E36D6">
        <w:rPr>
          <w:rStyle w:val="Hyperlink"/>
          <w:rFonts w:ascii="Times New Roman" w:hAnsi="Times New Roman" w:cs="Times New Roman"/>
          <w:color w:val="auto"/>
          <w:sz w:val="24"/>
          <w:szCs w:val="24"/>
          <w:u w:val="none"/>
        </w:rPr>
        <w:t>JAIN (Deemed-to-be University), Bangalore.</w:t>
      </w:r>
    </w:p>
    <w:p w14:paraId="72832CDD" w14:textId="77BCB56E" w:rsidR="00EE67F6" w:rsidRDefault="00EE67F6" w:rsidP="00EE67F6">
      <w:pPr>
        <w:spacing w:line="360" w:lineRule="auto"/>
        <w:jc w:val="center"/>
        <w:rPr>
          <w:rFonts w:ascii="Times New Roman" w:hAnsi="Times New Roman" w:cs="Times New Roman"/>
          <w:sz w:val="24"/>
          <w:szCs w:val="24"/>
        </w:rPr>
      </w:pPr>
      <w:r w:rsidRPr="007A3118">
        <w:rPr>
          <w:rFonts w:ascii="Times New Roman" w:hAnsi="Times New Roman" w:cs="Times New Roman"/>
          <w:sz w:val="24"/>
          <w:szCs w:val="24"/>
        </w:rPr>
        <w:t xml:space="preserve">Dr. </w:t>
      </w:r>
      <w:proofErr w:type="spellStart"/>
      <w:r w:rsidR="001E36D6">
        <w:rPr>
          <w:rFonts w:ascii="Times New Roman" w:hAnsi="Times New Roman" w:cs="Times New Roman"/>
          <w:sz w:val="24"/>
          <w:szCs w:val="24"/>
        </w:rPr>
        <w:t>Arun</w:t>
      </w:r>
      <w:proofErr w:type="spellEnd"/>
      <w:r w:rsidR="001E36D6">
        <w:rPr>
          <w:rFonts w:ascii="Times New Roman" w:hAnsi="Times New Roman" w:cs="Times New Roman"/>
          <w:sz w:val="24"/>
          <w:szCs w:val="24"/>
        </w:rPr>
        <w:t xml:space="preserve"> Kumar S</w:t>
      </w:r>
    </w:p>
    <w:p w14:paraId="63B1EE7D" w14:textId="77777777" w:rsidR="00EE67F6" w:rsidRDefault="00EE67F6" w:rsidP="00EE67F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Associate Professor, Faculty of Management Studies, CMS Business School, </w:t>
      </w:r>
    </w:p>
    <w:p w14:paraId="3C171DE8" w14:textId="77777777" w:rsidR="00EE67F6" w:rsidRPr="007A3118" w:rsidRDefault="00EE67F6" w:rsidP="00EE67F6">
      <w:pPr>
        <w:spacing w:line="360" w:lineRule="auto"/>
        <w:jc w:val="center"/>
        <w:rPr>
          <w:rFonts w:ascii="Times New Roman" w:hAnsi="Times New Roman" w:cs="Times New Roman"/>
          <w:sz w:val="24"/>
          <w:szCs w:val="24"/>
        </w:rPr>
      </w:pPr>
      <w:r>
        <w:rPr>
          <w:rFonts w:ascii="Times New Roman" w:hAnsi="Times New Roman" w:cs="Times New Roman"/>
          <w:sz w:val="24"/>
          <w:szCs w:val="24"/>
        </w:rPr>
        <w:t>JAIN (Deemed-to-be University), Bangalore</w:t>
      </w:r>
    </w:p>
    <w:p w14:paraId="6CC3B2CC" w14:textId="3C16730B" w:rsidR="00D26B12" w:rsidRPr="00D26B12" w:rsidRDefault="00D26B12" w:rsidP="00D26B12">
      <w:pPr>
        <w:spacing w:line="360" w:lineRule="auto"/>
        <w:jc w:val="both"/>
        <w:rPr>
          <w:rFonts w:ascii="Times New Roman" w:hAnsi="Times New Roman" w:cs="Times New Roman"/>
          <w:b/>
          <w:bCs/>
          <w:sz w:val="28"/>
          <w:szCs w:val="28"/>
          <w:u w:val="single"/>
          <w:lang w:val="en-IN"/>
        </w:rPr>
      </w:pPr>
      <w:r w:rsidRPr="00D26B12">
        <w:rPr>
          <w:rFonts w:ascii="Times New Roman" w:hAnsi="Times New Roman" w:cs="Times New Roman"/>
          <w:b/>
          <w:bCs/>
          <w:sz w:val="28"/>
          <w:szCs w:val="28"/>
          <w:u w:val="single"/>
          <w:lang w:val="en-IN"/>
        </w:rPr>
        <w:t>Abstract</w:t>
      </w:r>
    </w:p>
    <w:p w14:paraId="1EC684F4" w14:textId="3502BBD9" w:rsidR="00D26B12" w:rsidRPr="004508A2" w:rsidRDefault="00D26B12" w:rsidP="00D26B12">
      <w:pPr>
        <w:spacing w:line="360" w:lineRule="auto"/>
        <w:ind w:firstLine="720"/>
        <w:jc w:val="both"/>
        <w:rPr>
          <w:rFonts w:ascii="Times New Roman" w:hAnsi="Times New Roman" w:cs="Times New Roman"/>
          <w:sz w:val="24"/>
          <w:szCs w:val="24"/>
          <w:lang w:val="en-IN"/>
        </w:rPr>
      </w:pPr>
      <w:r w:rsidRPr="004508A2">
        <w:rPr>
          <w:rFonts w:ascii="Times New Roman" w:hAnsi="Times New Roman" w:cs="Times New Roman"/>
          <w:sz w:val="24"/>
          <w:szCs w:val="24"/>
          <w:lang w:val="en-IN"/>
        </w:rPr>
        <w:t>This study explores the complex dynamics of pilgrimage in India, specifically focusing on the difficulties and experiences faced by pilgrims, especially senior citizens.</w:t>
      </w:r>
      <w:r>
        <w:rPr>
          <w:rFonts w:ascii="Times New Roman" w:hAnsi="Times New Roman" w:cs="Times New Roman"/>
          <w:sz w:val="24"/>
          <w:szCs w:val="24"/>
          <w:lang w:val="en-IN"/>
        </w:rPr>
        <w:t xml:space="preserve"> </w:t>
      </w:r>
      <w:r w:rsidRPr="004508A2">
        <w:rPr>
          <w:rFonts w:ascii="Times New Roman" w:hAnsi="Times New Roman" w:cs="Times New Roman"/>
          <w:sz w:val="24"/>
          <w:szCs w:val="24"/>
          <w:lang w:val="en-IN"/>
        </w:rPr>
        <w:t>Pilgrimage, which is long rooted in spiritual, cultural, and religious life, remains an important practice among millions of people around the world.  However, the material and economic effort involved in going on these journeys pose serious hindrances, particularly to older pilgrims who suffer from mobility ailments, health difficulties, and poverty.</w:t>
      </w:r>
    </w:p>
    <w:p w14:paraId="1E6A3D70" w14:textId="5DD293C6" w:rsidR="00D26B12" w:rsidRDefault="00D26B12" w:rsidP="00D26B12">
      <w:pPr>
        <w:spacing w:line="360" w:lineRule="auto"/>
        <w:ind w:firstLine="720"/>
        <w:jc w:val="both"/>
        <w:rPr>
          <w:rFonts w:ascii="Times New Roman" w:hAnsi="Times New Roman" w:cs="Times New Roman"/>
          <w:sz w:val="24"/>
          <w:szCs w:val="24"/>
          <w:lang w:val="en-IN"/>
        </w:rPr>
      </w:pPr>
      <w:r w:rsidRPr="004508A2">
        <w:rPr>
          <w:rFonts w:ascii="Times New Roman" w:hAnsi="Times New Roman" w:cs="Times New Roman"/>
          <w:sz w:val="24"/>
          <w:szCs w:val="24"/>
          <w:lang w:val="en-IN"/>
        </w:rPr>
        <w:t>The research uses a quantitative methodology, incorporating survey information for an analysis of the multi-layered phenomenon of pilgrimage tourism.  The data indicates that even though religious experience is a predominant factor for completing pilgrimages, cultural discovery and spiritual recovery equally influence the journey.</w:t>
      </w:r>
      <w:r>
        <w:rPr>
          <w:rFonts w:ascii="Times New Roman" w:hAnsi="Times New Roman" w:cs="Times New Roman"/>
          <w:sz w:val="24"/>
          <w:szCs w:val="24"/>
          <w:lang w:val="en-IN"/>
        </w:rPr>
        <w:t xml:space="preserve"> </w:t>
      </w:r>
      <w:r w:rsidRPr="004508A2">
        <w:rPr>
          <w:rFonts w:ascii="Times New Roman" w:hAnsi="Times New Roman" w:cs="Times New Roman"/>
          <w:sz w:val="24"/>
          <w:szCs w:val="24"/>
          <w:lang w:val="en-IN"/>
        </w:rPr>
        <w:t>One of the major issues brought to light by the study is the accessibility of pilgrimage destinations for elderly citizens.  Older pilgrims often face physical mobility issues, poor infrastructure, and exorbitant travel expenses, which prevent them from fully engaging in these spiritually rewarding pilgrimages.  The study underscores the imperative for sustainable development policies and policy interventions to bridge these gaps.</w:t>
      </w:r>
      <w:r>
        <w:rPr>
          <w:rFonts w:ascii="Times New Roman" w:hAnsi="Times New Roman" w:cs="Times New Roman"/>
          <w:sz w:val="24"/>
          <w:szCs w:val="24"/>
          <w:lang w:val="en-IN"/>
        </w:rPr>
        <w:t xml:space="preserve"> </w:t>
      </w:r>
      <w:r w:rsidRPr="004508A2">
        <w:rPr>
          <w:rFonts w:ascii="Times New Roman" w:hAnsi="Times New Roman" w:cs="Times New Roman"/>
          <w:sz w:val="24"/>
          <w:szCs w:val="24"/>
          <w:lang w:val="en-IN"/>
        </w:rPr>
        <w:t xml:space="preserve">By placing greater emphasis on the needs of senior citizens and promoting a more accessible </w:t>
      </w:r>
      <w:r w:rsidRPr="004508A2">
        <w:rPr>
          <w:rFonts w:ascii="Times New Roman" w:hAnsi="Times New Roman" w:cs="Times New Roman"/>
          <w:sz w:val="24"/>
          <w:szCs w:val="24"/>
          <w:lang w:val="en-IN"/>
        </w:rPr>
        <w:lastRenderedPageBreak/>
        <w:t>atmosphere, pilgrimage destinations can serve their varied populations more effectively, making these vibrant traditions available to everyone, young or old, rich or poor.</w:t>
      </w:r>
    </w:p>
    <w:p w14:paraId="09736198" w14:textId="6891579F" w:rsidR="00D26B12" w:rsidRPr="00D26B12" w:rsidRDefault="00D26B12" w:rsidP="00D26B12">
      <w:pPr>
        <w:spacing w:line="360" w:lineRule="auto"/>
        <w:jc w:val="both"/>
        <w:rPr>
          <w:rFonts w:ascii="Times New Roman" w:hAnsi="Times New Roman" w:cs="Times New Roman"/>
          <w:sz w:val="24"/>
          <w:szCs w:val="24"/>
          <w:lang w:val="en-IN"/>
        </w:rPr>
      </w:pPr>
      <w:r w:rsidRPr="00D26B12">
        <w:rPr>
          <w:rFonts w:ascii="Times New Roman" w:hAnsi="Times New Roman" w:cs="Times New Roman"/>
          <w:b/>
          <w:sz w:val="24"/>
          <w:szCs w:val="24"/>
          <w:u w:val="single"/>
          <w:lang w:val="en-IN"/>
        </w:rPr>
        <w:t>Keywords –</w:t>
      </w:r>
      <w:r>
        <w:rPr>
          <w:rFonts w:ascii="Times New Roman" w:hAnsi="Times New Roman" w:cs="Times New Roman"/>
          <w:sz w:val="24"/>
          <w:szCs w:val="24"/>
          <w:lang w:val="en-IN"/>
        </w:rPr>
        <w:t xml:space="preserve"> Pilgrimage, Religious, Spiritual, Senior Citizen.</w:t>
      </w:r>
    </w:p>
    <w:p w14:paraId="73B6ABF8" w14:textId="54BB5245" w:rsidR="00BC4844" w:rsidRPr="00101333" w:rsidRDefault="00BC4844" w:rsidP="00D26B12">
      <w:pPr>
        <w:pStyle w:val="NormalWeb"/>
        <w:spacing w:before="0" w:beforeAutospacing="0" w:after="0" w:afterAutospacing="0" w:line="360" w:lineRule="auto"/>
      </w:pPr>
      <w:r w:rsidRPr="000907A8">
        <w:rPr>
          <w:b/>
          <w:sz w:val="28"/>
          <w:szCs w:val="28"/>
          <w:u w:val="single"/>
        </w:rPr>
        <w:t xml:space="preserve">Introduction </w:t>
      </w:r>
    </w:p>
    <w:p w14:paraId="41F0440D" w14:textId="77777777" w:rsidR="00BC4844" w:rsidRPr="000907A8" w:rsidRDefault="00BC4844" w:rsidP="00D26B12">
      <w:pPr>
        <w:spacing w:line="360" w:lineRule="auto"/>
        <w:jc w:val="both"/>
        <w:rPr>
          <w:rFonts w:ascii="Times New Roman" w:hAnsi="Times New Roman" w:cs="Times New Roman"/>
          <w:b/>
          <w:sz w:val="24"/>
          <w:szCs w:val="24"/>
        </w:rPr>
      </w:pPr>
      <w:r w:rsidRPr="000907A8">
        <w:rPr>
          <w:rFonts w:ascii="Times New Roman" w:hAnsi="Times New Roman" w:cs="Times New Roman"/>
          <w:b/>
          <w:sz w:val="24"/>
          <w:szCs w:val="24"/>
        </w:rPr>
        <w:t>Background</w:t>
      </w:r>
    </w:p>
    <w:p w14:paraId="244AFF6D" w14:textId="77777777" w:rsidR="00D26B12" w:rsidRDefault="00BC4844" w:rsidP="00D26B12">
      <w:pPr>
        <w:spacing w:line="360" w:lineRule="auto"/>
        <w:ind w:firstLine="720"/>
        <w:jc w:val="both"/>
        <w:rPr>
          <w:rFonts w:ascii="Times New Roman" w:hAnsi="Times New Roman" w:cs="Times New Roman"/>
          <w:sz w:val="24"/>
          <w:szCs w:val="24"/>
        </w:rPr>
      </w:pPr>
      <w:r w:rsidRPr="000907A8">
        <w:rPr>
          <w:rFonts w:ascii="Times New Roman" w:hAnsi="Times New Roman" w:cs="Times New Roman"/>
          <w:sz w:val="24"/>
          <w:szCs w:val="24"/>
        </w:rPr>
        <w:t xml:space="preserve">Pilgrimage has been an integral part of human civilization, deeply rooted in religious, cultural, and spiritual traditions. Whether it is </w:t>
      </w:r>
      <w:r w:rsidR="00DA7EE7">
        <w:rPr>
          <w:rFonts w:ascii="Times New Roman" w:hAnsi="Times New Roman" w:cs="Times New Roman"/>
          <w:sz w:val="24"/>
          <w:szCs w:val="24"/>
        </w:rPr>
        <w:t>the</w:t>
      </w:r>
      <w:r w:rsidRPr="000907A8">
        <w:rPr>
          <w:rFonts w:ascii="Times New Roman" w:hAnsi="Times New Roman" w:cs="Times New Roman"/>
          <w:sz w:val="24"/>
          <w:szCs w:val="24"/>
        </w:rPr>
        <w:t xml:space="preserve"> Hajj for Muslims, the Kumbh Mela for Hindus, </w:t>
      </w:r>
      <w:r w:rsidR="00B274C0" w:rsidRPr="000907A8">
        <w:rPr>
          <w:rFonts w:ascii="Times New Roman" w:hAnsi="Times New Roman" w:cs="Times New Roman"/>
          <w:sz w:val="24"/>
          <w:szCs w:val="24"/>
        </w:rPr>
        <w:t>and the</w:t>
      </w:r>
      <w:r w:rsidRPr="000907A8">
        <w:rPr>
          <w:rFonts w:ascii="Times New Roman" w:hAnsi="Times New Roman" w:cs="Times New Roman"/>
          <w:sz w:val="24"/>
          <w:szCs w:val="24"/>
        </w:rPr>
        <w:t xml:space="preserve"> Camino de Santiago for Christians, or Buddhist pilgrimages to Lumbini and Bodh Gaya, millions undertake these journeys as a means of fulfilling religious duties, seeking spiritual enlightenment, or purifying the soul. However, the physical and financial demands of pilgrimage pose significant challenges, especially for senior citizens who may face mobility issues, health concerns, and economic constraints.</w:t>
      </w:r>
    </w:p>
    <w:p w14:paraId="06112113" w14:textId="6C35AEB2" w:rsidR="00BC4844" w:rsidRPr="00D26B12" w:rsidRDefault="00BC4844" w:rsidP="00D26B12">
      <w:pPr>
        <w:spacing w:line="360" w:lineRule="auto"/>
        <w:jc w:val="both"/>
        <w:rPr>
          <w:rFonts w:ascii="Times New Roman" w:hAnsi="Times New Roman" w:cs="Times New Roman"/>
          <w:sz w:val="24"/>
          <w:szCs w:val="24"/>
        </w:rPr>
      </w:pPr>
      <w:r w:rsidRPr="000907A8">
        <w:rPr>
          <w:rFonts w:ascii="Times New Roman" w:hAnsi="Times New Roman" w:cs="Times New Roman"/>
          <w:b/>
          <w:sz w:val="24"/>
          <w:szCs w:val="24"/>
        </w:rPr>
        <w:t xml:space="preserve">The Need </w:t>
      </w:r>
      <w:r w:rsidR="00DA7EE7">
        <w:rPr>
          <w:rFonts w:ascii="Times New Roman" w:hAnsi="Times New Roman" w:cs="Times New Roman"/>
          <w:b/>
          <w:sz w:val="24"/>
          <w:szCs w:val="24"/>
        </w:rPr>
        <w:t>to</w:t>
      </w:r>
      <w:r w:rsidRPr="000907A8">
        <w:rPr>
          <w:rFonts w:ascii="Times New Roman" w:hAnsi="Times New Roman" w:cs="Times New Roman"/>
          <w:b/>
          <w:sz w:val="24"/>
          <w:szCs w:val="24"/>
        </w:rPr>
        <w:t xml:space="preserve"> </w:t>
      </w:r>
      <w:r w:rsidR="00DA7EE7">
        <w:rPr>
          <w:rFonts w:ascii="Times New Roman" w:hAnsi="Times New Roman" w:cs="Times New Roman"/>
          <w:b/>
          <w:sz w:val="24"/>
          <w:szCs w:val="24"/>
        </w:rPr>
        <w:t>Prioritize</w:t>
      </w:r>
      <w:r w:rsidRPr="000907A8">
        <w:rPr>
          <w:rFonts w:ascii="Times New Roman" w:hAnsi="Times New Roman" w:cs="Times New Roman"/>
          <w:b/>
          <w:sz w:val="24"/>
          <w:szCs w:val="24"/>
        </w:rPr>
        <w:t xml:space="preserve"> Senior Citizens</w:t>
      </w:r>
    </w:p>
    <w:p w14:paraId="5A2E85C8" w14:textId="07F05383" w:rsidR="00BC4844" w:rsidRPr="000907A8" w:rsidRDefault="00BC4844" w:rsidP="00C90979">
      <w:pPr>
        <w:spacing w:line="360" w:lineRule="auto"/>
        <w:ind w:firstLine="720"/>
        <w:jc w:val="both"/>
        <w:rPr>
          <w:rFonts w:ascii="Times New Roman" w:hAnsi="Times New Roman" w:cs="Times New Roman"/>
          <w:sz w:val="24"/>
          <w:szCs w:val="24"/>
        </w:rPr>
      </w:pPr>
      <w:r w:rsidRPr="000907A8">
        <w:rPr>
          <w:rFonts w:ascii="Times New Roman" w:hAnsi="Times New Roman" w:cs="Times New Roman"/>
          <w:sz w:val="24"/>
          <w:szCs w:val="24"/>
        </w:rPr>
        <w:t>With the global rise in the population, there is an increasing focus on policies that enhance the well-being of the elderly. While governments and religious organizations have introduced programs to assist pilgrims, accessibility remains a critical issue for older individuals. Given their limited earning potential, physical frailty, and deep-rooted spiritual aspirations, it becomes essential to consider prioritizing senior citizens for pilgrimage support.</w:t>
      </w:r>
    </w:p>
    <w:p w14:paraId="36F62C48" w14:textId="5CDF9C13" w:rsidR="00BC4844" w:rsidRPr="000907A8" w:rsidRDefault="00BC4844" w:rsidP="00D26B12">
      <w:pPr>
        <w:spacing w:line="360" w:lineRule="auto"/>
        <w:ind w:firstLine="720"/>
        <w:jc w:val="both"/>
        <w:rPr>
          <w:rFonts w:ascii="Times New Roman" w:hAnsi="Times New Roman" w:cs="Times New Roman"/>
          <w:sz w:val="24"/>
          <w:szCs w:val="24"/>
        </w:rPr>
      </w:pPr>
      <w:r w:rsidRPr="000907A8">
        <w:rPr>
          <w:rFonts w:ascii="Times New Roman" w:hAnsi="Times New Roman" w:cs="Times New Roman"/>
          <w:sz w:val="24"/>
          <w:szCs w:val="24"/>
        </w:rPr>
        <w:t>Several countries have already implemented special pilgrimage schemes for the elderly. For example</w:t>
      </w:r>
      <w:r w:rsidR="00DA7EE7">
        <w:rPr>
          <w:rFonts w:ascii="Times New Roman" w:hAnsi="Times New Roman" w:cs="Times New Roman"/>
          <w:sz w:val="24"/>
          <w:szCs w:val="24"/>
        </w:rPr>
        <w:t>,</w:t>
      </w:r>
      <w:r w:rsidRPr="000907A8">
        <w:rPr>
          <w:rFonts w:ascii="Times New Roman" w:hAnsi="Times New Roman" w:cs="Times New Roman"/>
          <w:sz w:val="24"/>
          <w:szCs w:val="24"/>
        </w:rPr>
        <w:t xml:space="preserve"> India’s "Mukhyamantri Tirth Yatra Yojana" offers free </w:t>
      </w:r>
      <w:r w:rsidR="00DA7EE7">
        <w:rPr>
          <w:rFonts w:ascii="Times New Roman" w:hAnsi="Times New Roman" w:cs="Times New Roman"/>
          <w:sz w:val="24"/>
          <w:szCs w:val="24"/>
        </w:rPr>
        <w:t>pilgrimages</w:t>
      </w:r>
      <w:r w:rsidRPr="000907A8">
        <w:rPr>
          <w:rFonts w:ascii="Times New Roman" w:hAnsi="Times New Roman" w:cs="Times New Roman"/>
          <w:sz w:val="24"/>
          <w:szCs w:val="24"/>
        </w:rPr>
        <w:t xml:space="preserve"> to senior citizens.</w:t>
      </w:r>
      <w:r w:rsidR="00D26B12">
        <w:rPr>
          <w:rFonts w:ascii="Times New Roman" w:hAnsi="Times New Roman" w:cs="Times New Roman"/>
          <w:sz w:val="24"/>
          <w:szCs w:val="24"/>
        </w:rPr>
        <w:t xml:space="preserve"> </w:t>
      </w:r>
      <w:r w:rsidRPr="000907A8">
        <w:rPr>
          <w:rFonts w:ascii="Times New Roman" w:hAnsi="Times New Roman" w:cs="Times New Roman"/>
          <w:sz w:val="24"/>
          <w:szCs w:val="24"/>
        </w:rPr>
        <w:t>Despite these initiatives, many elderly individuals still struggle to access pilgrimage opportunities due to financial limitations, lack of proper infrastructure, and bureaucratic hurdles.</w:t>
      </w:r>
    </w:p>
    <w:p w14:paraId="1D0DA8C4" w14:textId="18ED3DF7" w:rsidR="00BC4844" w:rsidRPr="000907A8" w:rsidRDefault="00BC4844" w:rsidP="00C90979">
      <w:pPr>
        <w:spacing w:line="360" w:lineRule="auto"/>
        <w:ind w:firstLine="720"/>
        <w:jc w:val="both"/>
        <w:rPr>
          <w:rFonts w:ascii="Times New Roman" w:hAnsi="Times New Roman" w:cs="Times New Roman"/>
          <w:sz w:val="24"/>
          <w:szCs w:val="24"/>
        </w:rPr>
      </w:pPr>
      <w:r w:rsidRPr="000907A8">
        <w:rPr>
          <w:rFonts w:ascii="Times New Roman" w:hAnsi="Times New Roman" w:cs="Times New Roman"/>
          <w:sz w:val="24"/>
          <w:szCs w:val="24"/>
        </w:rPr>
        <w:t xml:space="preserve">Prioritizing senior citizens for </w:t>
      </w:r>
      <w:r w:rsidR="002F37BA" w:rsidRPr="000907A8">
        <w:rPr>
          <w:rFonts w:ascii="Times New Roman" w:hAnsi="Times New Roman" w:cs="Times New Roman"/>
          <w:sz w:val="24"/>
          <w:szCs w:val="24"/>
        </w:rPr>
        <w:t>pi</w:t>
      </w:r>
      <w:r w:rsidR="002F37BA">
        <w:rPr>
          <w:rFonts w:ascii="Times New Roman" w:hAnsi="Times New Roman" w:cs="Times New Roman"/>
          <w:sz w:val="24"/>
          <w:szCs w:val="24"/>
        </w:rPr>
        <w:t>l</w:t>
      </w:r>
      <w:r w:rsidR="002F37BA" w:rsidRPr="000907A8">
        <w:rPr>
          <w:rFonts w:ascii="Times New Roman" w:hAnsi="Times New Roman" w:cs="Times New Roman"/>
          <w:sz w:val="24"/>
          <w:szCs w:val="24"/>
        </w:rPr>
        <w:t>grimage</w:t>
      </w:r>
      <w:r w:rsidRPr="000907A8">
        <w:rPr>
          <w:rFonts w:ascii="Times New Roman" w:hAnsi="Times New Roman" w:cs="Times New Roman"/>
          <w:sz w:val="24"/>
          <w:szCs w:val="24"/>
        </w:rPr>
        <w:t xml:space="preserve"> aligns with the broader goals of social welfare, cultural preservation, and human dignity. This study highlights how pilgrimage programs can be restructured to accommodate the elderly more effectively, ensuring that religious and cultural traditions remain accessible to all, regardless of age or financial status.</w:t>
      </w:r>
    </w:p>
    <w:p w14:paraId="55653BA9" w14:textId="77777777" w:rsidR="00A01F30" w:rsidRDefault="00A01F30" w:rsidP="00C90979">
      <w:pPr>
        <w:spacing w:line="360" w:lineRule="auto"/>
        <w:jc w:val="both"/>
        <w:rPr>
          <w:rFonts w:ascii="Times New Roman" w:hAnsi="Times New Roman" w:cs="Times New Roman"/>
          <w:b/>
          <w:sz w:val="28"/>
          <w:szCs w:val="28"/>
          <w:u w:val="single"/>
        </w:rPr>
      </w:pPr>
    </w:p>
    <w:p w14:paraId="02470745" w14:textId="23D9C170" w:rsidR="00E218F9" w:rsidRDefault="000907A8" w:rsidP="00C90979">
      <w:pPr>
        <w:spacing w:line="360" w:lineRule="auto"/>
        <w:jc w:val="both"/>
        <w:rPr>
          <w:rFonts w:ascii="Times New Roman" w:hAnsi="Times New Roman" w:cs="Times New Roman"/>
          <w:b/>
          <w:sz w:val="28"/>
          <w:szCs w:val="28"/>
          <w:u w:val="single"/>
        </w:rPr>
      </w:pPr>
      <w:r w:rsidRPr="000907A8">
        <w:rPr>
          <w:rFonts w:ascii="Times New Roman" w:hAnsi="Times New Roman" w:cs="Times New Roman"/>
          <w:b/>
          <w:sz w:val="28"/>
          <w:szCs w:val="28"/>
          <w:u w:val="single"/>
        </w:rPr>
        <w:lastRenderedPageBreak/>
        <w:t>Review of Literature</w:t>
      </w:r>
    </w:p>
    <w:p w14:paraId="523FCA5C" w14:textId="4B9276F2" w:rsidR="00C74ECA" w:rsidRPr="006B6A65" w:rsidRDefault="00C74ECA" w:rsidP="000333A0">
      <w:pPr>
        <w:spacing w:line="360" w:lineRule="auto"/>
        <w:ind w:firstLine="720"/>
        <w:jc w:val="both"/>
        <w:rPr>
          <w:rFonts w:ascii="Times New Roman" w:hAnsi="Times New Roman" w:cs="Times New Roman"/>
          <w:bCs/>
          <w:sz w:val="24"/>
          <w:szCs w:val="24"/>
        </w:rPr>
      </w:pPr>
      <w:r w:rsidRPr="000333A0">
        <w:rPr>
          <w:rFonts w:ascii="Times New Roman" w:hAnsi="Times New Roman" w:cs="Times New Roman"/>
          <w:b/>
          <w:bCs/>
          <w:sz w:val="24"/>
          <w:szCs w:val="24"/>
        </w:rPr>
        <w:t>Collins-Kreiner’s (2019)</w:t>
      </w:r>
      <w:r w:rsidRPr="006B6A65">
        <w:rPr>
          <w:rFonts w:ascii="Times New Roman" w:hAnsi="Times New Roman" w:cs="Times New Roman"/>
          <w:bCs/>
          <w:sz w:val="24"/>
          <w:szCs w:val="24"/>
        </w:rPr>
        <w:t xml:space="preserve"> research looks at the earliest roots, present trends, and possible future developments of pilgrimage tourism. The study focuses on how globalization and technology have changed pilgrimage experiences, making it harder to discern between religious and secular goals. A viewpoint on how flexible strategies and sustainable management could boost pilgrimage tourism in the future is presented in the article.</w:t>
      </w:r>
    </w:p>
    <w:p w14:paraId="24911AB3" w14:textId="7A2EF119" w:rsidR="001B14BD" w:rsidRPr="006B6A65" w:rsidRDefault="001B14BD" w:rsidP="000333A0">
      <w:pPr>
        <w:spacing w:line="360" w:lineRule="auto"/>
        <w:ind w:firstLine="720"/>
        <w:jc w:val="both"/>
        <w:rPr>
          <w:rFonts w:ascii="Times New Roman" w:hAnsi="Times New Roman" w:cs="Times New Roman"/>
          <w:bCs/>
          <w:sz w:val="24"/>
          <w:szCs w:val="24"/>
        </w:rPr>
      </w:pPr>
      <w:r w:rsidRPr="000333A0">
        <w:rPr>
          <w:rFonts w:ascii="Times New Roman" w:hAnsi="Times New Roman" w:cs="Times New Roman"/>
          <w:b/>
          <w:bCs/>
          <w:sz w:val="24"/>
          <w:szCs w:val="24"/>
        </w:rPr>
        <w:t>Joseph et al. (2019)</w:t>
      </w:r>
      <w:r w:rsidRPr="006B6A65">
        <w:rPr>
          <w:rFonts w:ascii="Times New Roman" w:hAnsi="Times New Roman" w:cs="Times New Roman"/>
          <w:bCs/>
          <w:sz w:val="24"/>
          <w:szCs w:val="24"/>
        </w:rPr>
        <w:t xml:space="preserve"> evaluate important elements like infrastructure, crowd control, and spiritual fulfillment in order to investigate pilgrim happiness at Sabarimala, a significant religious event in Kerala. Their results demonstrate how important effective infrastructure, security protocols, and high-quality services are to improving the pilgrimage experience as a whole. The study offers suggestions for enhancing the administration of pilgrimage sites </w:t>
      </w:r>
      <w:r w:rsidR="00DA7EE7">
        <w:rPr>
          <w:rFonts w:ascii="Times New Roman" w:hAnsi="Times New Roman" w:cs="Times New Roman"/>
          <w:bCs/>
          <w:sz w:val="24"/>
          <w:szCs w:val="24"/>
        </w:rPr>
        <w:t>to</w:t>
      </w:r>
      <w:r w:rsidRPr="006B6A65">
        <w:rPr>
          <w:rFonts w:ascii="Times New Roman" w:hAnsi="Times New Roman" w:cs="Times New Roman"/>
          <w:bCs/>
          <w:sz w:val="24"/>
          <w:szCs w:val="24"/>
        </w:rPr>
        <w:t xml:space="preserve"> strike a balance between logistical effectiveness and spiritual devotion.</w:t>
      </w:r>
    </w:p>
    <w:p w14:paraId="5216B062" w14:textId="31DB654A" w:rsidR="00DF1A75" w:rsidRPr="006B6A65" w:rsidRDefault="00DF1A75" w:rsidP="000333A0">
      <w:pPr>
        <w:spacing w:line="360" w:lineRule="auto"/>
        <w:ind w:firstLine="720"/>
        <w:jc w:val="both"/>
        <w:rPr>
          <w:rFonts w:ascii="Times New Roman" w:hAnsi="Times New Roman" w:cs="Times New Roman"/>
          <w:bCs/>
          <w:sz w:val="24"/>
          <w:szCs w:val="24"/>
        </w:rPr>
      </w:pPr>
      <w:r w:rsidRPr="006B6A65">
        <w:rPr>
          <w:rFonts w:ascii="Times New Roman" w:hAnsi="Times New Roman" w:cs="Times New Roman"/>
          <w:bCs/>
          <w:sz w:val="24"/>
          <w:szCs w:val="24"/>
        </w:rPr>
        <w:t xml:space="preserve">The amenities offered to pilgrims at the Velankanni pilgrimage center in Tamil Nadu are examined by </w:t>
      </w:r>
      <w:r w:rsidRPr="000333A0">
        <w:rPr>
          <w:rFonts w:ascii="Times New Roman" w:hAnsi="Times New Roman" w:cs="Times New Roman"/>
          <w:b/>
          <w:bCs/>
          <w:sz w:val="24"/>
          <w:szCs w:val="24"/>
        </w:rPr>
        <w:t>Guldeokar (2021)</w:t>
      </w:r>
      <w:r w:rsidRPr="006B6A65">
        <w:rPr>
          <w:rFonts w:ascii="Times New Roman" w:hAnsi="Times New Roman" w:cs="Times New Roman"/>
          <w:bCs/>
          <w:sz w:val="24"/>
          <w:szCs w:val="24"/>
        </w:rPr>
        <w:t xml:space="preserve">, who evaluates </w:t>
      </w:r>
      <w:r w:rsidR="00DA7EE7">
        <w:rPr>
          <w:rFonts w:ascii="Times New Roman" w:hAnsi="Times New Roman" w:cs="Times New Roman"/>
          <w:bCs/>
          <w:sz w:val="24"/>
          <w:szCs w:val="24"/>
        </w:rPr>
        <w:t>their</w:t>
      </w:r>
      <w:r w:rsidRPr="006B6A65">
        <w:rPr>
          <w:rFonts w:ascii="Times New Roman" w:hAnsi="Times New Roman" w:cs="Times New Roman"/>
          <w:bCs/>
          <w:sz w:val="24"/>
          <w:szCs w:val="24"/>
        </w:rPr>
        <w:t xml:space="preserve"> sufficiency and effect on the pilgrim experience. In order to increase tourist happiness, the study draws attention to deficiencies in lodging, sanitation, and infrastructure. </w:t>
      </w:r>
      <w:r w:rsidR="00DA7EE7">
        <w:rPr>
          <w:rFonts w:ascii="Times New Roman" w:hAnsi="Times New Roman" w:cs="Times New Roman"/>
          <w:bCs/>
          <w:sz w:val="24"/>
          <w:szCs w:val="24"/>
        </w:rPr>
        <w:t>To</w:t>
      </w:r>
      <w:r w:rsidRPr="006B6A65">
        <w:rPr>
          <w:rFonts w:ascii="Times New Roman" w:hAnsi="Times New Roman" w:cs="Times New Roman"/>
          <w:bCs/>
          <w:sz w:val="24"/>
          <w:szCs w:val="24"/>
        </w:rPr>
        <w:t xml:space="preserve"> blend religious significance with improved service prov</w:t>
      </w:r>
      <w:r w:rsidR="00136E6E">
        <w:rPr>
          <w:rFonts w:ascii="Times New Roman" w:hAnsi="Times New Roman" w:cs="Times New Roman"/>
          <w:bCs/>
          <w:sz w:val="24"/>
          <w:szCs w:val="24"/>
        </w:rPr>
        <w:t>isions</w:t>
      </w:r>
      <w:r w:rsidRPr="006B6A65">
        <w:rPr>
          <w:rFonts w:ascii="Times New Roman" w:hAnsi="Times New Roman" w:cs="Times New Roman"/>
          <w:bCs/>
          <w:sz w:val="24"/>
          <w:szCs w:val="24"/>
        </w:rPr>
        <w:t>, the research offers useful suggestions for the development of pilgrimage destinations.</w:t>
      </w:r>
    </w:p>
    <w:p w14:paraId="4113817D" w14:textId="761AF83E" w:rsidR="00E218F9" w:rsidRPr="006B6A65" w:rsidRDefault="00E218F9" w:rsidP="000333A0">
      <w:pPr>
        <w:spacing w:line="360" w:lineRule="auto"/>
        <w:ind w:firstLine="720"/>
        <w:jc w:val="both"/>
        <w:rPr>
          <w:rFonts w:ascii="Times New Roman" w:hAnsi="Times New Roman" w:cs="Times New Roman"/>
          <w:bCs/>
          <w:sz w:val="24"/>
          <w:szCs w:val="24"/>
        </w:rPr>
      </w:pPr>
      <w:r w:rsidRPr="006B6A65">
        <w:rPr>
          <w:rFonts w:ascii="Times New Roman" w:hAnsi="Times New Roman" w:cs="Times New Roman"/>
          <w:bCs/>
          <w:sz w:val="24"/>
          <w:szCs w:val="24"/>
        </w:rPr>
        <w:t xml:space="preserve">With an emphasis on branding, infrastructure, and tourist experiences, </w:t>
      </w:r>
      <w:r w:rsidRPr="000333A0">
        <w:rPr>
          <w:rFonts w:ascii="Times New Roman" w:hAnsi="Times New Roman" w:cs="Times New Roman"/>
          <w:b/>
          <w:bCs/>
          <w:sz w:val="24"/>
          <w:szCs w:val="24"/>
        </w:rPr>
        <w:t>Gupta and Nair (2021)</w:t>
      </w:r>
      <w:r w:rsidRPr="006B6A65">
        <w:rPr>
          <w:rFonts w:ascii="Times New Roman" w:hAnsi="Times New Roman" w:cs="Times New Roman"/>
          <w:bCs/>
          <w:sz w:val="24"/>
          <w:szCs w:val="24"/>
        </w:rPr>
        <w:t xml:space="preserve"> investigate how Vrindavan, Mathura, has changed as a pilgrimage site. Their research emphasizes the difficulties in striking a balance between modernity and commercialization and religious holiness. The study provides information on tactical measures to change the perception of Indian pilgrimage sites </w:t>
      </w:r>
      <w:r w:rsidR="00DA7EE7">
        <w:rPr>
          <w:rFonts w:ascii="Times New Roman" w:hAnsi="Times New Roman" w:cs="Times New Roman"/>
          <w:bCs/>
          <w:sz w:val="24"/>
          <w:szCs w:val="24"/>
        </w:rPr>
        <w:t>to</w:t>
      </w:r>
      <w:r w:rsidRPr="006B6A65">
        <w:rPr>
          <w:rFonts w:ascii="Times New Roman" w:hAnsi="Times New Roman" w:cs="Times New Roman"/>
          <w:bCs/>
          <w:sz w:val="24"/>
          <w:szCs w:val="24"/>
        </w:rPr>
        <w:t xml:space="preserve"> draw a variety of tourists while maintaining cultural authenticity.</w:t>
      </w:r>
    </w:p>
    <w:p w14:paraId="5181393E" w14:textId="657DED37" w:rsidR="00533D77" w:rsidRPr="006B6A65" w:rsidRDefault="00533D77" w:rsidP="000333A0">
      <w:pPr>
        <w:spacing w:line="360" w:lineRule="auto"/>
        <w:ind w:firstLine="720"/>
        <w:jc w:val="both"/>
        <w:rPr>
          <w:rFonts w:ascii="Times New Roman" w:hAnsi="Times New Roman" w:cs="Times New Roman"/>
          <w:bCs/>
          <w:sz w:val="24"/>
          <w:szCs w:val="24"/>
        </w:rPr>
      </w:pPr>
      <w:r w:rsidRPr="006B6A65">
        <w:rPr>
          <w:rFonts w:ascii="Times New Roman" w:hAnsi="Times New Roman" w:cs="Times New Roman"/>
          <w:bCs/>
          <w:sz w:val="24"/>
          <w:szCs w:val="24"/>
        </w:rPr>
        <w:t xml:space="preserve">In their study of pilgrimages in the context of modern tourism, </w:t>
      </w:r>
      <w:r w:rsidRPr="000333A0">
        <w:rPr>
          <w:rFonts w:ascii="Times New Roman" w:hAnsi="Times New Roman" w:cs="Times New Roman"/>
          <w:b/>
          <w:bCs/>
          <w:sz w:val="24"/>
          <w:szCs w:val="24"/>
        </w:rPr>
        <w:t>Polus et al. (2022)</w:t>
      </w:r>
      <w:r w:rsidRPr="006B6A65">
        <w:rPr>
          <w:rFonts w:ascii="Times New Roman" w:hAnsi="Times New Roman" w:cs="Times New Roman"/>
          <w:bCs/>
          <w:sz w:val="24"/>
          <w:szCs w:val="24"/>
        </w:rPr>
        <w:t xml:space="preserve"> highlight the blurring of the boundaries between religious, cultural, and recreational travel, examining how pilgrimage experiences in the modern era have been impacted by globalization, commercialization, and personal motives. The study provides a conceptual basis for understanding pilgrimage as a dynamic and complex phenomenon in the modern world.</w:t>
      </w:r>
    </w:p>
    <w:p w14:paraId="13647CEC" w14:textId="3CD5F44E" w:rsidR="00533D77" w:rsidRPr="006B6A65" w:rsidRDefault="00470B6B" w:rsidP="000333A0">
      <w:pPr>
        <w:spacing w:line="360" w:lineRule="auto"/>
        <w:ind w:firstLine="720"/>
        <w:jc w:val="both"/>
        <w:rPr>
          <w:rFonts w:ascii="Times New Roman" w:hAnsi="Times New Roman" w:cs="Times New Roman"/>
          <w:bCs/>
          <w:sz w:val="24"/>
          <w:szCs w:val="24"/>
        </w:rPr>
      </w:pPr>
      <w:r w:rsidRPr="006B6A65">
        <w:rPr>
          <w:rFonts w:ascii="Times New Roman" w:hAnsi="Times New Roman" w:cs="Times New Roman"/>
          <w:bCs/>
          <w:sz w:val="24"/>
          <w:szCs w:val="24"/>
        </w:rPr>
        <w:t xml:space="preserve">In this journal of </w:t>
      </w:r>
      <w:r w:rsidR="00AC5316">
        <w:rPr>
          <w:rFonts w:ascii="Times New Roman" w:hAnsi="Times New Roman" w:cs="Times New Roman"/>
          <w:b/>
          <w:bCs/>
          <w:sz w:val="24"/>
          <w:szCs w:val="24"/>
        </w:rPr>
        <w:t>Shewale et al. (2023</w:t>
      </w:r>
      <w:r w:rsidRPr="000333A0">
        <w:rPr>
          <w:rFonts w:ascii="Times New Roman" w:hAnsi="Times New Roman" w:cs="Times New Roman"/>
          <w:b/>
          <w:bCs/>
          <w:sz w:val="24"/>
          <w:szCs w:val="24"/>
        </w:rPr>
        <w:t>)</w:t>
      </w:r>
      <w:r w:rsidR="00DA7EE7">
        <w:rPr>
          <w:rFonts w:ascii="Times New Roman" w:hAnsi="Times New Roman" w:cs="Times New Roman"/>
          <w:bCs/>
          <w:sz w:val="24"/>
          <w:szCs w:val="24"/>
        </w:rPr>
        <w:t>,</w:t>
      </w:r>
      <w:r w:rsidRPr="006B6A65">
        <w:rPr>
          <w:rFonts w:ascii="Times New Roman" w:hAnsi="Times New Roman" w:cs="Times New Roman"/>
          <w:bCs/>
          <w:sz w:val="24"/>
          <w:szCs w:val="24"/>
        </w:rPr>
        <w:t xml:space="preserve"> the study of </w:t>
      </w:r>
      <w:r w:rsidR="00DA7EE7">
        <w:rPr>
          <w:rFonts w:ascii="Times New Roman" w:hAnsi="Times New Roman" w:cs="Times New Roman"/>
          <w:bCs/>
          <w:sz w:val="24"/>
          <w:szCs w:val="24"/>
        </w:rPr>
        <w:t xml:space="preserve">the </w:t>
      </w:r>
      <w:r w:rsidRPr="006B6A65">
        <w:rPr>
          <w:rFonts w:ascii="Times New Roman" w:hAnsi="Times New Roman" w:cs="Times New Roman"/>
          <w:bCs/>
          <w:sz w:val="24"/>
          <w:szCs w:val="24"/>
        </w:rPr>
        <w:t xml:space="preserve">sociocultural dynamics of Nashik as a pilgrimage town emphasizes the interplay of historical preservation, urban development, and </w:t>
      </w:r>
      <w:r w:rsidRPr="006B6A65">
        <w:rPr>
          <w:rFonts w:ascii="Times New Roman" w:hAnsi="Times New Roman" w:cs="Times New Roman"/>
          <w:bCs/>
          <w:sz w:val="24"/>
          <w:szCs w:val="24"/>
        </w:rPr>
        <w:lastRenderedPageBreak/>
        <w:t>community involvement. According to their research, continuous improvements are essential to enhancing the pilgrim experience while preserving cultural authenticity. The study provides valuable insights into managing socioeconomic growth and religious tourism in culturally rich towns.</w:t>
      </w:r>
    </w:p>
    <w:p w14:paraId="617E3B4D" w14:textId="1E017B7E" w:rsidR="000907A8" w:rsidRPr="006B6A65" w:rsidRDefault="00806193" w:rsidP="000333A0">
      <w:pPr>
        <w:spacing w:line="360" w:lineRule="auto"/>
        <w:ind w:firstLine="720"/>
        <w:jc w:val="both"/>
        <w:rPr>
          <w:rFonts w:ascii="Times New Roman" w:hAnsi="Times New Roman" w:cs="Times New Roman"/>
          <w:bCs/>
          <w:sz w:val="24"/>
          <w:szCs w:val="24"/>
        </w:rPr>
      </w:pPr>
      <w:r w:rsidRPr="006B6A65">
        <w:rPr>
          <w:rFonts w:ascii="Times New Roman" w:hAnsi="Times New Roman" w:cs="Times New Roman"/>
          <w:bCs/>
          <w:sz w:val="24"/>
          <w:szCs w:val="24"/>
        </w:rPr>
        <w:t xml:space="preserve">By looking at modern motives and experiences, </w:t>
      </w:r>
      <w:r w:rsidRPr="000333A0">
        <w:rPr>
          <w:rFonts w:ascii="Times New Roman" w:hAnsi="Times New Roman" w:cs="Times New Roman"/>
          <w:b/>
          <w:bCs/>
          <w:sz w:val="24"/>
          <w:szCs w:val="24"/>
        </w:rPr>
        <w:t>Andrade Suárez et al. (2024)</w:t>
      </w:r>
      <w:r w:rsidRPr="006B6A65">
        <w:rPr>
          <w:rFonts w:ascii="Times New Roman" w:hAnsi="Times New Roman" w:cs="Times New Roman"/>
          <w:bCs/>
          <w:sz w:val="24"/>
          <w:szCs w:val="24"/>
        </w:rPr>
        <w:t xml:space="preserve"> challenge conventional classifications and investigate the changing link between pilgrimage and tourism. Their research reshapes the conversation on religious tourism by demonstrating how contemporary pilgrims frequently exhibit traits of both</w:t>
      </w:r>
      <w:r w:rsidR="00FE0AFE">
        <w:rPr>
          <w:rFonts w:ascii="Times New Roman" w:hAnsi="Times New Roman" w:cs="Times New Roman"/>
          <w:bCs/>
          <w:sz w:val="24"/>
          <w:szCs w:val="24"/>
        </w:rPr>
        <w:t xml:space="preserve"> l</w:t>
      </w:r>
      <w:r w:rsidRPr="006B6A65">
        <w:rPr>
          <w:rFonts w:ascii="Times New Roman" w:hAnsi="Times New Roman" w:cs="Times New Roman"/>
          <w:bCs/>
          <w:sz w:val="24"/>
          <w:szCs w:val="24"/>
        </w:rPr>
        <w:t>eisure travelers and spiritual seekers.</w:t>
      </w:r>
    </w:p>
    <w:p w14:paraId="42B5F521" w14:textId="77777777" w:rsidR="000907A8" w:rsidRPr="000907A8" w:rsidRDefault="000907A8" w:rsidP="00C90979">
      <w:pPr>
        <w:spacing w:line="360" w:lineRule="auto"/>
        <w:jc w:val="both"/>
        <w:rPr>
          <w:rFonts w:ascii="Times New Roman" w:hAnsi="Times New Roman" w:cs="Times New Roman"/>
          <w:b/>
          <w:bCs/>
          <w:sz w:val="24"/>
          <w:szCs w:val="24"/>
          <w:u w:val="single"/>
        </w:rPr>
      </w:pPr>
      <w:r w:rsidRPr="000907A8">
        <w:rPr>
          <w:rFonts w:ascii="Times New Roman" w:hAnsi="Times New Roman" w:cs="Times New Roman"/>
          <w:b/>
          <w:bCs/>
          <w:sz w:val="28"/>
          <w:szCs w:val="24"/>
          <w:u w:val="single"/>
        </w:rPr>
        <w:t>Objectives</w:t>
      </w:r>
    </w:p>
    <w:p w14:paraId="2D3D1C65" w14:textId="0BB7067E" w:rsidR="008D74DF" w:rsidRPr="00A01F30" w:rsidRDefault="008D74DF" w:rsidP="00A01F30">
      <w:pPr>
        <w:pStyle w:val="ListParagraph"/>
        <w:numPr>
          <w:ilvl w:val="0"/>
          <w:numId w:val="9"/>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the present state of Indian pilgrim destinations.</w:t>
      </w:r>
    </w:p>
    <w:p w14:paraId="1C7729BB" w14:textId="77777777" w:rsidR="008D74DF" w:rsidRDefault="008D74DF" w:rsidP="008D74DF">
      <w:pPr>
        <w:pStyle w:val="ListParagraph"/>
        <w:numPr>
          <w:ilvl w:val="0"/>
          <w:numId w:val="9"/>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investigate sustainable development strategies that enhance pilgrimage sites while preserving their heritage and cultural significance.</w:t>
      </w:r>
    </w:p>
    <w:p w14:paraId="0780D6CF" w14:textId="0142C19F" w:rsidR="00A01F30" w:rsidRDefault="00A01F30" w:rsidP="00A01F30">
      <w:pPr>
        <w:pStyle w:val="ListParagraph"/>
        <w:numPr>
          <w:ilvl w:val="0"/>
          <w:numId w:val="9"/>
        </w:numPr>
        <w:spacing w:before="100" w:beforeAutospacing="1" w:after="100" w:afterAutospacing="1" w:line="360" w:lineRule="auto"/>
        <w:rPr>
          <w:rFonts w:ascii="Times New Roman" w:eastAsia="Times New Roman" w:hAnsi="Times New Roman" w:cs="Times New Roman"/>
          <w:sz w:val="24"/>
          <w:szCs w:val="24"/>
        </w:rPr>
      </w:pPr>
      <w:r w:rsidRPr="00A01F30">
        <w:rPr>
          <w:rFonts w:ascii="Times New Roman" w:eastAsia="Times New Roman" w:hAnsi="Times New Roman" w:cs="Times New Roman"/>
          <w:sz w:val="24"/>
          <w:szCs w:val="24"/>
        </w:rPr>
        <w:t>To assess the challenges faced by senior citizens during pilgrimages and suggest improvements in accessibility, comfort, and support systems</w:t>
      </w:r>
      <w:r>
        <w:rPr>
          <w:rFonts w:ascii="Times New Roman" w:eastAsia="Times New Roman" w:hAnsi="Times New Roman" w:cs="Times New Roman"/>
          <w:sz w:val="24"/>
          <w:szCs w:val="24"/>
        </w:rPr>
        <w:t>.</w:t>
      </w:r>
    </w:p>
    <w:p w14:paraId="5C586982" w14:textId="2B969E76" w:rsidR="000907A8" w:rsidRPr="000907A8" w:rsidRDefault="000907A8" w:rsidP="00C90979">
      <w:pPr>
        <w:spacing w:line="360" w:lineRule="auto"/>
        <w:jc w:val="both"/>
        <w:rPr>
          <w:rFonts w:ascii="Times New Roman" w:hAnsi="Times New Roman" w:cs="Times New Roman"/>
          <w:b/>
          <w:bCs/>
          <w:sz w:val="28"/>
          <w:szCs w:val="28"/>
          <w:u w:val="single"/>
        </w:rPr>
      </w:pPr>
      <w:r w:rsidRPr="000907A8">
        <w:rPr>
          <w:rFonts w:ascii="Times New Roman" w:hAnsi="Times New Roman" w:cs="Times New Roman"/>
          <w:b/>
          <w:bCs/>
          <w:sz w:val="28"/>
          <w:szCs w:val="28"/>
          <w:u w:val="single"/>
        </w:rPr>
        <w:t>Research Gap</w:t>
      </w:r>
    </w:p>
    <w:p w14:paraId="69BCB0E1" w14:textId="77777777" w:rsidR="008D74DF" w:rsidRPr="008D74DF" w:rsidRDefault="008D74DF" w:rsidP="008D74DF">
      <w:pPr>
        <w:spacing w:line="360" w:lineRule="auto"/>
        <w:ind w:firstLine="720"/>
        <w:jc w:val="both"/>
        <w:rPr>
          <w:rFonts w:ascii="Times New Roman" w:hAnsi="Times New Roman" w:cs="Times New Roman"/>
          <w:sz w:val="24"/>
          <w:szCs w:val="24"/>
        </w:rPr>
      </w:pPr>
      <w:r w:rsidRPr="008D74DF">
        <w:rPr>
          <w:rFonts w:ascii="Times New Roman" w:hAnsi="Times New Roman" w:cs="Times New Roman"/>
          <w:sz w:val="24"/>
          <w:szCs w:val="24"/>
        </w:rPr>
        <w:t xml:space="preserve">The research gap identified in this paper highlights the need for a more comprehensive understanding of the evolving relationship between pilgrimage and tourism, which has traditionally been studied through rigid dichotomies that separate pilgrims from tourists. Existing literature has largely focused on religious and economic aspects, overlooking the fluid interplay of secular, spiritual, and cultural experiences in contemporary pilgrimage. There is also a lack of emphasis on the built environment and sustainability strategies for Indian pilgrimage sites, despite challenges such as urban sprawl, inadequate infrastructure, and environmental degradation. Additionally, while previous research has explored motivations for pilgrimage, there is limited empirical analysis on how modern travelers self-identify along the pilgrim-tourist spectrum. The study further identifies the absence of a cohesive conceptual framework that integrates emerging forms of pilgrimage tourism, including dark tourism, volunteer tourism, and secular pilgrimages. Moreover, in the Indian context, there is a scarcity of studies evaluating pilgrim satisfaction in mass religious gatherings. This paper aims to bridge these gaps by examining the intersection of </w:t>
      </w:r>
      <w:r w:rsidRPr="008D74DF">
        <w:rPr>
          <w:rFonts w:ascii="Times New Roman" w:hAnsi="Times New Roman" w:cs="Times New Roman"/>
          <w:sz w:val="24"/>
          <w:szCs w:val="24"/>
        </w:rPr>
        <w:lastRenderedPageBreak/>
        <w:t>pilgrimage and tourism, assessing infrastructure challenges, and proposing strategies for sustainable development, conservation, and improved visitor experience.</w:t>
      </w:r>
    </w:p>
    <w:p w14:paraId="4DB24ED5" w14:textId="06DA907E" w:rsidR="000907A8" w:rsidRPr="000907A8" w:rsidRDefault="000907A8" w:rsidP="00C90979">
      <w:pPr>
        <w:spacing w:line="360" w:lineRule="auto"/>
        <w:jc w:val="both"/>
        <w:rPr>
          <w:rFonts w:ascii="Times New Roman" w:hAnsi="Times New Roman" w:cs="Times New Roman"/>
          <w:b/>
          <w:sz w:val="28"/>
          <w:szCs w:val="28"/>
          <w:u w:val="single"/>
        </w:rPr>
      </w:pPr>
      <w:r w:rsidRPr="000907A8">
        <w:rPr>
          <w:rFonts w:ascii="Times New Roman" w:hAnsi="Times New Roman" w:cs="Times New Roman"/>
          <w:b/>
          <w:sz w:val="28"/>
          <w:szCs w:val="28"/>
          <w:u w:val="single"/>
        </w:rPr>
        <w:t>Methodology</w:t>
      </w:r>
    </w:p>
    <w:p w14:paraId="6BCDA107" w14:textId="77777777" w:rsidR="005D7957" w:rsidRPr="005D7957" w:rsidRDefault="005D7957" w:rsidP="005D7957">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5D7957">
        <w:rPr>
          <w:rFonts w:ascii="Times New Roman" w:eastAsia="Times New Roman" w:hAnsi="Times New Roman" w:cs="Times New Roman"/>
          <w:b/>
          <w:bCs/>
          <w:sz w:val="24"/>
          <w:szCs w:val="24"/>
        </w:rPr>
        <w:t>Research Design</w:t>
      </w:r>
    </w:p>
    <w:p w14:paraId="4AA769D3" w14:textId="77777777" w:rsidR="005D7957" w:rsidRPr="005D7957" w:rsidRDefault="005D7957" w:rsidP="005D7957">
      <w:pPr>
        <w:spacing w:before="100" w:beforeAutospacing="1" w:after="100" w:afterAutospacing="1" w:line="360" w:lineRule="auto"/>
        <w:ind w:firstLine="720"/>
        <w:jc w:val="both"/>
        <w:rPr>
          <w:rFonts w:ascii="Times New Roman" w:eastAsia="Times New Roman" w:hAnsi="Times New Roman" w:cs="Times New Roman"/>
          <w:sz w:val="24"/>
          <w:szCs w:val="24"/>
        </w:rPr>
      </w:pPr>
      <w:r w:rsidRPr="005D7957">
        <w:rPr>
          <w:rFonts w:ascii="Times New Roman" w:eastAsia="Times New Roman" w:hAnsi="Times New Roman" w:cs="Times New Roman"/>
          <w:sz w:val="24"/>
          <w:szCs w:val="24"/>
        </w:rPr>
        <w:t xml:space="preserve">This study employs a </w:t>
      </w:r>
      <w:r w:rsidRPr="005D7957">
        <w:rPr>
          <w:rFonts w:ascii="Times New Roman" w:eastAsia="Times New Roman" w:hAnsi="Times New Roman" w:cs="Times New Roman"/>
          <w:bCs/>
          <w:sz w:val="24"/>
          <w:szCs w:val="24"/>
        </w:rPr>
        <w:t>quantitative research approach</w:t>
      </w:r>
      <w:r w:rsidRPr="005D7957">
        <w:rPr>
          <w:rFonts w:ascii="Times New Roman" w:eastAsia="Times New Roman" w:hAnsi="Times New Roman" w:cs="Times New Roman"/>
          <w:sz w:val="24"/>
          <w:szCs w:val="24"/>
        </w:rPr>
        <w:t xml:space="preserve">, utilizing </w:t>
      </w:r>
      <w:r w:rsidRPr="005D7957">
        <w:rPr>
          <w:rFonts w:ascii="Times New Roman" w:eastAsia="Times New Roman" w:hAnsi="Times New Roman" w:cs="Times New Roman"/>
          <w:bCs/>
          <w:sz w:val="24"/>
          <w:szCs w:val="24"/>
        </w:rPr>
        <w:t>primary data collected through a Google Survey</w:t>
      </w:r>
      <w:r w:rsidRPr="005D7957">
        <w:rPr>
          <w:rFonts w:ascii="Times New Roman" w:eastAsia="Times New Roman" w:hAnsi="Times New Roman" w:cs="Times New Roman"/>
          <w:sz w:val="24"/>
          <w:szCs w:val="24"/>
        </w:rPr>
        <w:t xml:space="preserve"> to analyze the experiences and challenges faced by pilgrims, particularly senior citizens, at religious pilgrimage sites. The research aims to assess the accessibility, infrastructure, motivations, and perceptions of pilgrimage tourism while identifying areas for sustainable development and policy improvement.</w:t>
      </w:r>
    </w:p>
    <w:p w14:paraId="1393AD3B" w14:textId="77777777" w:rsidR="005D7957" w:rsidRPr="005D7957" w:rsidRDefault="005D7957" w:rsidP="005D7957">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5D7957">
        <w:rPr>
          <w:rFonts w:ascii="Times New Roman" w:eastAsia="Times New Roman" w:hAnsi="Times New Roman" w:cs="Times New Roman"/>
          <w:b/>
          <w:bCs/>
          <w:sz w:val="24"/>
          <w:szCs w:val="24"/>
        </w:rPr>
        <w:t>Data Collection Method</w:t>
      </w:r>
    </w:p>
    <w:p w14:paraId="2369614A" w14:textId="77777777" w:rsidR="005D7957" w:rsidRPr="005D7957" w:rsidRDefault="005D7957" w:rsidP="005D7957">
      <w:pPr>
        <w:spacing w:before="100" w:beforeAutospacing="1" w:after="100" w:afterAutospacing="1" w:line="360" w:lineRule="auto"/>
        <w:ind w:firstLine="360"/>
        <w:jc w:val="both"/>
        <w:rPr>
          <w:rFonts w:ascii="Times New Roman" w:eastAsia="Times New Roman" w:hAnsi="Times New Roman" w:cs="Times New Roman"/>
          <w:sz w:val="24"/>
          <w:szCs w:val="24"/>
        </w:rPr>
      </w:pPr>
      <w:r w:rsidRPr="005D7957">
        <w:rPr>
          <w:rFonts w:ascii="Times New Roman" w:eastAsia="Times New Roman" w:hAnsi="Times New Roman" w:cs="Times New Roman"/>
          <w:sz w:val="24"/>
          <w:szCs w:val="24"/>
        </w:rPr>
        <w:t xml:space="preserve">Primary data was gathered through an </w:t>
      </w:r>
      <w:r w:rsidRPr="005D7957">
        <w:rPr>
          <w:rFonts w:ascii="Times New Roman" w:eastAsia="Times New Roman" w:hAnsi="Times New Roman" w:cs="Times New Roman"/>
          <w:bCs/>
          <w:sz w:val="24"/>
          <w:szCs w:val="24"/>
        </w:rPr>
        <w:t>online Google Survey</w:t>
      </w:r>
      <w:r w:rsidRPr="005D7957">
        <w:rPr>
          <w:rFonts w:ascii="Times New Roman" w:eastAsia="Times New Roman" w:hAnsi="Times New Roman" w:cs="Times New Roman"/>
          <w:sz w:val="24"/>
          <w:szCs w:val="24"/>
        </w:rPr>
        <w:t xml:space="preserve">, distributed to individuals with prior pilgrimage experience. The questionnaire consisted of </w:t>
      </w:r>
      <w:r w:rsidRPr="005D7957">
        <w:rPr>
          <w:rFonts w:ascii="Times New Roman" w:eastAsia="Times New Roman" w:hAnsi="Times New Roman" w:cs="Times New Roman"/>
          <w:bCs/>
          <w:sz w:val="24"/>
          <w:szCs w:val="24"/>
        </w:rPr>
        <w:t>closed-ended and open-ended questions</w:t>
      </w:r>
      <w:r w:rsidRPr="005D7957">
        <w:rPr>
          <w:rFonts w:ascii="Times New Roman" w:eastAsia="Times New Roman" w:hAnsi="Times New Roman" w:cs="Times New Roman"/>
          <w:sz w:val="24"/>
          <w:szCs w:val="24"/>
        </w:rPr>
        <w:t>, divided into four key sections:</w:t>
      </w:r>
    </w:p>
    <w:p w14:paraId="1CC617D8" w14:textId="77777777" w:rsidR="005D7957" w:rsidRPr="005D7957" w:rsidRDefault="005D7957" w:rsidP="005D7957">
      <w:pPr>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5D7957">
        <w:rPr>
          <w:rFonts w:ascii="Times New Roman" w:eastAsia="Times New Roman" w:hAnsi="Times New Roman" w:cs="Times New Roman"/>
          <w:b/>
          <w:bCs/>
          <w:sz w:val="24"/>
          <w:szCs w:val="24"/>
        </w:rPr>
        <w:t>Demographic Information</w:t>
      </w:r>
      <w:r w:rsidRPr="005D7957">
        <w:rPr>
          <w:rFonts w:ascii="Times New Roman" w:eastAsia="Times New Roman" w:hAnsi="Times New Roman" w:cs="Times New Roman"/>
          <w:sz w:val="24"/>
          <w:szCs w:val="24"/>
        </w:rPr>
        <w:t xml:space="preserve"> – Age, gender, location, occupation, and income level to understand the respondent profile.</w:t>
      </w:r>
    </w:p>
    <w:p w14:paraId="768D89A4" w14:textId="77777777" w:rsidR="005D7957" w:rsidRPr="005D7957" w:rsidRDefault="005D7957" w:rsidP="005D7957">
      <w:pPr>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5D7957">
        <w:rPr>
          <w:rFonts w:ascii="Times New Roman" w:eastAsia="Times New Roman" w:hAnsi="Times New Roman" w:cs="Times New Roman"/>
          <w:b/>
          <w:bCs/>
          <w:sz w:val="24"/>
          <w:szCs w:val="24"/>
        </w:rPr>
        <w:t>Pilgrimage Experience</w:t>
      </w:r>
      <w:r w:rsidRPr="005D7957">
        <w:rPr>
          <w:rFonts w:ascii="Times New Roman" w:eastAsia="Times New Roman" w:hAnsi="Times New Roman" w:cs="Times New Roman"/>
          <w:sz w:val="24"/>
          <w:szCs w:val="24"/>
        </w:rPr>
        <w:t xml:space="preserve"> – Frequency of pilgrimage visits, motivations for travel, and sites visited.</w:t>
      </w:r>
    </w:p>
    <w:p w14:paraId="2EE6400E" w14:textId="77777777" w:rsidR="005D7957" w:rsidRPr="005D7957" w:rsidRDefault="005D7957" w:rsidP="005D7957">
      <w:pPr>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5D7957">
        <w:rPr>
          <w:rFonts w:ascii="Times New Roman" w:eastAsia="Times New Roman" w:hAnsi="Times New Roman" w:cs="Times New Roman"/>
          <w:b/>
          <w:bCs/>
          <w:sz w:val="24"/>
          <w:szCs w:val="24"/>
        </w:rPr>
        <w:t>Accessibility &amp; Challenges for Senior Citizens</w:t>
      </w:r>
      <w:r w:rsidRPr="005D7957">
        <w:rPr>
          <w:rFonts w:ascii="Times New Roman" w:eastAsia="Times New Roman" w:hAnsi="Times New Roman" w:cs="Times New Roman"/>
          <w:sz w:val="24"/>
          <w:szCs w:val="24"/>
        </w:rPr>
        <w:t xml:space="preserve"> – Issues related to mobility, infrastructure, medical support, financial aid, and policy effectiveness.</w:t>
      </w:r>
    </w:p>
    <w:p w14:paraId="52342D14" w14:textId="77777777" w:rsidR="005D7957" w:rsidRPr="005D7957" w:rsidRDefault="005D7957" w:rsidP="005D7957">
      <w:pPr>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5D7957">
        <w:rPr>
          <w:rFonts w:ascii="Times New Roman" w:eastAsia="Times New Roman" w:hAnsi="Times New Roman" w:cs="Times New Roman"/>
          <w:b/>
          <w:bCs/>
          <w:sz w:val="24"/>
          <w:szCs w:val="24"/>
        </w:rPr>
        <w:t>Perceptions on Pilgrimage Tourism</w:t>
      </w:r>
      <w:r w:rsidRPr="005D7957">
        <w:rPr>
          <w:rFonts w:ascii="Times New Roman" w:eastAsia="Times New Roman" w:hAnsi="Times New Roman" w:cs="Times New Roman"/>
          <w:sz w:val="24"/>
          <w:szCs w:val="24"/>
        </w:rPr>
        <w:t xml:space="preserve"> – Respondents’ views on balancing religious significance with tourism development and suggestions for improvement.</w:t>
      </w:r>
    </w:p>
    <w:p w14:paraId="36B249DC" w14:textId="77777777" w:rsidR="005D7957" w:rsidRPr="005D7957" w:rsidRDefault="005D7957" w:rsidP="005D7957">
      <w:pPr>
        <w:spacing w:before="100" w:beforeAutospacing="1" w:after="100" w:afterAutospacing="1" w:line="360" w:lineRule="auto"/>
        <w:ind w:firstLine="360"/>
        <w:jc w:val="both"/>
        <w:rPr>
          <w:rFonts w:ascii="Times New Roman" w:eastAsia="Times New Roman" w:hAnsi="Times New Roman" w:cs="Times New Roman"/>
          <w:sz w:val="24"/>
          <w:szCs w:val="24"/>
        </w:rPr>
      </w:pPr>
      <w:r w:rsidRPr="005D7957">
        <w:rPr>
          <w:rFonts w:ascii="Times New Roman" w:eastAsia="Times New Roman" w:hAnsi="Times New Roman" w:cs="Times New Roman"/>
          <w:sz w:val="24"/>
          <w:szCs w:val="24"/>
        </w:rPr>
        <w:t xml:space="preserve">The survey was designed to ensure </w:t>
      </w:r>
      <w:r w:rsidRPr="005D7957">
        <w:rPr>
          <w:rFonts w:ascii="Times New Roman" w:eastAsia="Times New Roman" w:hAnsi="Times New Roman" w:cs="Times New Roman"/>
          <w:bCs/>
          <w:sz w:val="24"/>
          <w:szCs w:val="24"/>
        </w:rPr>
        <w:t>ease of access</w:t>
      </w:r>
      <w:r w:rsidRPr="005D7957">
        <w:rPr>
          <w:rFonts w:ascii="Times New Roman" w:eastAsia="Times New Roman" w:hAnsi="Times New Roman" w:cs="Times New Roman"/>
          <w:sz w:val="24"/>
          <w:szCs w:val="24"/>
        </w:rPr>
        <w:t xml:space="preserve"> and </w:t>
      </w:r>
      <w:r w:rsidRPr="005D7957">
        <w:rPr>
          <w:rFonts w:ascii="Times New Roman" w:eastAsia="Times New Roman" w:hAnsi="Times New Roman" w:cs="Times New Roman"/>
          <w:bCs/>
          <w:sz w:val="24"/>
          <w:szCs w:val="24"/>
        </w:rPr>
        <w:t>widespread participation</w:t>
      </w:r>
      <w:r w:rsidRPr="005D7957">
        <w:rPr>
          <w:rFonts w:ascii="Times New Roman" w:eastAsia="Times New Roman" w:hAnsi="Times New Roman" w:cs="Times New Roman"/>
          <w:sz w:val="24"/>
          <w:szCs w:val="24"/>
        </w:rPr>
        <w:t>, allowing responses from diverse socio-economic and cultural backgrounds.</w:t>
      </w:r>
    </w:p>
    <w:p w14:paraId="790AA236" w14:textId="77777777" w:rsidR="00A01F30" w:rsidRDefault="00A01F30" w:rsidP="005D7957">
      <w:pPr>
        <w:spacing w:before="100" w:beforeAutospacing="1" w:after="100" w:afterAutospacing="1" w:line="360" w:lineRule="auto"/>
        <w:jc w:val="both"/>
        <w:outlineLvl w:val="3"/>
        <w:rPr>
          <w:rFonts w:ascii="Times New Roman" w:eastAsia="Times New Roman" w:hAnsi="Times New Roman" w:cs="Times New Roman"/>
          <w:b/>
          <w:bCs/>
          <w:sz w:val="24"/>
          <w:szCs w:val="24"/>
        </w:rPr>
      </w:pPr>
    </w:p>
    <w:p w14:paraId="27FDED54" w14:textId="77777777" w:rsidR="00A01F30" w:rsidRDefault="00A01F30" w:rsidP="005D7957">
      <w:pPr>
        <w:spacing w:before="100" w:beforeAutospacing="1" w:after="100" w:afterAutospacing="1" w:line="360" w:lineRule="auto"/>
        <w:jc w:val="both"/>
        <w:outlineLvl w:val="3"/>
        <w:rPr>
          <w:rFonts w:ascii="Times New Roman" w:eastAsia="Times New Roman" w:hAnsi="Times New Roman" w:cs="Times New Roman"/>
          <w:b/>
          <w:bCs/>
          <w:sz w:val="24"/>
          <w:szCs w:val="24"/>
        </w:rPr>
      </w:pPr>
    </w:p>
    <w:p w14:paraId="70C83E7B" w14:textId="77777777" w:rsidR="005D7957" w:rsidRPr="005D7957" w:rsidRDefault="005D7957" w:rsidP="005D7957">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5D7957">
        <w:rPr>
          <w:rFonts w:ascii="Times New Roman" w:eastAsia="Times New Roman" w:hAnsi="Times New Roman" w:cs="Times New Roman"/>
          <w:b/>
          <w:bCs/>
          <w:sz w:val="24"/>
          <w:szCs w:val="24"/>
        </w:rPr>
        <w:lastRenderedPageBreak/>
        <w:t>Sampling Strategy</w:t>
      </w:r>
    </w:p>
    <w:p w14:paraId="4D11F26A" w14:textId="77777777" w:rsidR="005D7957" w:rsidRPr="005D7957" w:rsidRDefault="005D7957" w:rsidP="005D7957">
      <w:pPr>
        <w:spacing w:before="100" w:beforeAutospacing="1" w:after="100" w:afterAutospacing="1" w:line="360" w:lineRule="auto"/>
        <w:ind w:firstLine="720"/>
        <w:jc w:val="both"/>
        <w:rPr>
          <w:rFonts w:ascii="Times New Roman" w:eastAsia="Times New Roman" w:hAnsi="Times New Roman" w:cs="Times New Roman"/>
          <w:sz w:val="24"/>
          <w:szCs w:val="24"/>
        </w:rPr>
      </w:pPr>
      <w:r w:rsidRPr="005D7957">
        <w:rPr>
          <w:rFonts w:ascii="Times New Roman" w:eastAsia="Times New Roman" w:hAnsi="Times New Roman" w:cs="Times New Roman"/>
          <w:sz w:val="24"/>
          <w:szCs w:val="24"/>
        </w:rPr>
        <w:t xml:space="preserve">The study employed a </w:t>
      </w:r>
      <w:r w:rsidRPr="005D7957">
        <w:rPr>
          <w:rFonts w:ascii="Times New Roman" w:eastAsia="Times New Roman" w:hAnsi="Times New Roman" w:cs="Times New Roman"/>
          <w:bCs/>
          <w:sz w:val="24"/>
          <w:szCs w:val="24"/>
        </w:rPr>
        <w:t>convenience sampling method</w:t>
      </w:r>
      <w:r w:rsidRPr="005D7957">
        <w:rPr>
          <w:rFonts w:ascii="Times New Roman" w:eastAsia="Times New Roman" w:hAnsi="Times New Roman" w:cs="Times New Roman"/>
          <w:sz w:val="24"/>
          <w:szCs w:val="24"/>
        </w:rPr>
        <w:t xml:space="preserve">, targeting individuals who have undertaken pilgrimages, particularly senior citizens. The survey link was shared through </w:t>
      </w:r>
      <w:r w:rsidRPr="005D7957">
        <w:rPr>
          <w:rFonts w:ascii="Times New Roman" w:eastAsia="Times New Roman" w:hAnsi="Times New Roman" w:cs="Times New Roman"/>
          <w:bCs/>
          <w:sz w:val="24"/>
          <w:szCs w:val="24"/>
        </w:rPr>
        <w:t>social media, religious community groups, and online forums</w:t>
      </w:r>
      <w:r w:rsidRPr="005D7957">
        <w:rPr>
          <w:rFonts w:ascii="Times New Roman" w:eastAsia="Times New Roman" w:hAnsi="Times New Roman" w:cs="Times New Roman"/>
          <w:sz w:val="24"/>
          <w:szCs w:val="24"/>
        </w:rPr>
        <w:t xml:space="preserve"> related to pilgrimage tourism.</w:t>
      </w:r>
    </w:p>
    <w:p w14:paraId="448D9E8E" w14:textId="77777777" w:rsidR="005D7957" w:rsidRPr="005D7957" w:rsidRDefault="005D7957" w:rsidP="005D7957">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5D7957">
        <w:rPr>
          <w:rFonts w:ascii="Times New Roman" w:eastAsia="Times New Roman" w:hAnsi="Times New Roman" w:cs="Times New Roman"/>
          <w:b/>
          <w:bCs/>
          <w:sz w:val="24"/>
          <w:szCs w:val="24"/>
        </w:rPr>
        <w:t>Data Analysis Approach</w:t>
      </w:r>
    </w:p>
    <w:p w14:paraId="08088375" w14:textId="77777777" w:rsidR="005D7957" w:rsidRPr="005D7957" w:rsidRDefault="005D7957" w:rsidP="005D7957">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5D7957">
        <w:rPr>
          <w:rFonts w:ascii="Times New Roman" w:eastAsia="Times New Roman" w:hAnsi="Times New Roman" w:cs="Times New Roman"/>
          <w:b/>
          <w:bCs/>
          <w:sz w:val="24"/>
          <w:szCs w:val="24"/>
        </w:rPr>
        <w:t>Descriptive Analysis</w:t>
      </w:r>
      <w:r w:rsidRPr="005D7957">
        <w:rPr>
          <w:rFonts w:ascii="Times New Roman" w:eastAsia="Times New Roman" w:hAnsi="Times New Roman" w:cs="Times New Roman"/>
          <w:sz w:val="24"/>
          <w:szCs w:val="24"/>
        </w:rPr>
        <w:t xml:space="preserve"> – Quantitative data from multiple-choice responses was analyzed using statistical tools to identify </w:t>
      </w:r>
      <w:r w:rsidRPr="005D7957">
        <w:rPr>
          <w:rFonts w:ascii="Times New Roman" w:eastAsia="Times New Roman" w:hAnsi="Times New Roman" w:cs="Times New Roman"/>
          <w:bCs/>
          <w:sz w:val="24"/>
          <w:szCs w:val="24"/>
        </w:rPr>
        <w:t>patterns and trends</w:t>
      </w:r>
      <w:r w:rsidRPr="005D7957">
        <w:rPr>
          <w:rFonts w:ascii="Times New Roman" w:eastAsia="Times New Roman" w:hAnsi="Times New Roman" w:cs="Times New Roman"/>
          <w:sz w:val="24"/>
          <w:szCs w:val="24"/>
        </w:rPr>
        <w:t xml:space="preserve"> in pilgrimage motivations, challenges, and experiences.</w:t>
      </w:r>
    </w:p>
    <w:p w14:paraId="49A7D920" w14:textId="77777777" w:rsidR="005D7957" w:rsidRPr="005D7957" w:rsidRDefault="005D7957" w:rsidP="005D7957">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5D7957">
        <w:rPr>
          <w:rFonts w:ascii="Times New Roman" w:eastAsia="Times New Roman" w:hAnsi="Times New Roman" w:cs="Times New Roman"/>
          <w:b/>
          <w:bCs/>
          <w:sz w:val="24"/>
          <w:szCs w:val="24"/>
        </w:rPr>
        <w:t>Categorical Analysis</w:t>
      </w:r>
      <w:r w:rsidRPr="005D7957">
        <w:rPr>
          <w:rFonts w:ascii="Times New Roman" w:eastAsia="Times New Roman" w:hAnsi="Times New Roman" w:cs="Times New Roman"/>
          <w:sz w:val="24"/>
          <w:szCs w:val="24"/>
        </w:rPr>
        <w:t xml:space="preserve"> – Responses on challenges faced by senior citizens were categorized to identify </w:t>
      </w:r>
      <w:r w:rsidRPr="005D7957">
        <w:rPr>
          <w:rFonts w:ascii="Times New Roman" w:eastAsia="Times New Roman" w:hAnsi="Times New Roman" w:cs="Times New Roman"/>
          <w:bCs/>
          <w:sz w:val="24"/>
          <w:szCs w:val="24"/>
        </w:rPr>
        <w:t>recurring issues</w:t>
      </w:r>
      <w:r w:rsidRPr="005D7957">
        <w:rPr>
          <w:rFonts w:ascii="Times New Roman" w:eastAsia="Times New Roman" w:hAnsi="Times New Roman" w:cs="Times New Roman"/>
          <w:sz w:val="24"/>
          <w:szCs w:val="24"/>
        </w:rPr>
        <w:t>, such as lack of infrastructure, financial difficulties, and overcrowding.</w:t>
      </w:r>
    </w:p>
    <w:p w14:paraId="47416E40" w14:textId="77777777" w:rsidR="005D7957" w:rsidRPr="005D7957" w:rsidRDefault="005D7957" w:rsidP="005D7957">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5D7957">
        <w:rPr>
          <w:rFonts w:ascii="Times New Roman" w:eastAsia="Times New Roman" w:hAnsi="Times New Roman" w:cs="Times New Roman"/>
          <w:b/>
          <w:bCs/>
          <w:sz w:val="24"/>
          <w:szCs w:val="24"/>
        </w:rPr>
        <w:t>Sentiment &amp; Thematic Analysis</w:t>
      </w:r>
      <w:r w:rsidRPr="005D7957">
        <w:rPr>
          <w:rFonts w:ascii="Times New Roman" w:eastAsia="Times New Roman" w:hAnsi="Times New Roman" w:cs="Times New Roman"/>
          <w:sz w:val="24"/>
          <w:szCs w:val="24"/>
        </w:rPr>
        <w:t xml:space="preserve"> – Open-ended responses regarding suggested improvements were </w:t>
      </w:r>
      <w:r w:rsidRPr="005D7957">
        <w:rPr>
          <w:rFonts w:ascii="Times New Roman" w:eastAsia="Times New Roman" w:hAnsi="Times New Roman" w:cs="Times New Roman"/>
          <w:bCs/>
          <w:sz w:val="24"/>
          <w:szCs w:val="24"/>
        </w:rPr>
        <w:t>thematically coded</w:t>
      </w:r>
      <w:r w:rsidRPr="005D7957">
        <w:rPr>
          <w:rFonts w:ascii="Times New Roman" w:eastAsia="Times New Roman" w:hAnsi="Times New Roman" w:cs="Times New Roman"/>
          <w:sz w:val="24"/>
          <w:szCs w:val="24"/>
        </w:rPr>
        <w:t xml:space="preserve"> to extract key recommendations.</w:t>
      </w:r>
    </w:p>
    <w:p w14:paraId="342F6DFC" w14:textId="77777777" w:rsidR="005D7957" w:rsidRPr="005D7957" w:rsidRDefault="005D7957" w:rsidP="005D7957">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5D7957">
        <w:rPr>
          <w:rFonts w:ascii="Times New Roman" w:eastAsia="Times New Roman" w:hAnsi="Times New Roman" w:cs="Times New Roman"/>
          <w:b/>
          <w:bCs/>
          <w:sz w:val="24"/>
          <w:szCs w:val="24"/>
        </w:rPr>
        <w:t>Comparative Evaluation</w:t>
      </w:r>
      <w:r w:rsidRPr="005D7957">
        <w:rPr>
          <w:rFonts w:ascii="Times New Roman" w:eastAsia="Times New Roman" w:hAnsi="Times New Roman" w:cs="Times New Roman"/>
          <w:sz w:val="24"/>
          <w:szCs w:val="24"/>
        </w:rPr>
        <w:t xml:space="preserve"> – Differences in pilgrimage experiences based on demographic factors (age, gender, income group) were examined.</w:t>
      </w:r>
    </w:p>
    <w:p w14:paraId="1A9B2322" w14:textId="77777777" w:rsidR="005D7957" w:rsidRPr="005D7957" w:rsidRDefault="005D7957" w:rsidP="005D7957">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5D7957">
        <w:rPr>
          <w:rFonts w:ascii="Times New Roman" w:eastAsia="Times New Roman" w:hAnsi="Times New Roman" w:cs="Times New Roman"/>
          <w:b/>
          <w:bCs/>
          <w:sz w:val="24"/>
          <w:szCs w:val="24"/>
        </w:rPr>
        <w:t>Reliability &amp; Validity Measures</w:t>
      </w:r>
    </w:p>
    <w:p w14:paraId="4C9F86DF" w14:textId="77777777" w:rsidR="005D7957" w:rsidRPr="00453B3A" w:rsidRDefault="005D7957" w:rsidP="00453B3A">
      <w:pPr>
        <w:pStyle w:val="ListParagraph"/>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r w:rsidRPr="00453B3A">
        <w:rPr>
          <w:rFonts w:ascii="Times New Roman" w:eastAsia="Times New Roman" w:hAnsi="Times New Roman" w:cs="Times New Roman"/>
          <w:b/>
          <w:bCs/>
          <w:sz w:val="24"/>
          <w:szCs w:val="24"/>
        </w:rPr>
        <w:t>Pilot Testing</w:t>
      </w:r>
      <w:r w:rsidRPr="00453B3A">
        <w:rPr>
          <w:rFonts w:ascii="Times New Roman" w:eastAsia="Times New Roman" w:hAnsi="Times New Roman" w:cs="Times New Roman"/>
          <w:sz w:val="24"/>
          <w:szCs w:val="24"/>
        </w:rPr>
        <w:t xml:space="preserve"> – The survey was tested on a small group before final distribution to ensure clarity and comprehensiveness.</w:t>
      </w:r>
    </w:p>
    <w:p w14:paraId="1F0609B5" w14:textId="77777777" w:rsidR="005D7957" w:rsidRPr="00453B3A" w:rsidRDefault="005D7957" w:rsidP="00453B3A">
      <w:pPr>
        <w:pStyle w:val="ListParagraph"/>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r w:rsidRPr="00453B3A">
        <w:rPr>
          <w:rFonts w:ascii="Times New Roman" w:eastAsia="Times New Roman" w:hAnsi="Times New Roman" w:cs="Times New Roman"/>
          <w:b/>
          <w:bCs/>
          <w:sz w:val="24"/>
          <w:szCs w:val="24"/>
        </w:rPr>
        <w:t>Anonymity &amp; Ethical Considerations</w:t>
      </w:r>
      <w:r w:rsidRPr="00453B3A">
        <w:rPr>
          <w:rFonts w:ascii="Times New Roman" w:eastAsia="Times New Roman" w:hAnsi="Times New Roman" w:cs="Times New Roman"/>
          <w:sz w:val="24"/>
          <w:szCs w:val="24"/>
        </w:rPr>
        <w:t xml:space="preserve"> – Respondents participated voluntarily, and no personal identifying data was collected.</w:t>
      </w:r>
    </w:p>
    <w:p w14:paraId="45AF1F6C" w14:textId="77777777" w:rsidR="005D7957" w:rsidRPr="00453B3A" w:rsidRDefault="005D7957" w:rsidP="00453B3A">
      <w:pPr>
        <w:pStyle w:val="ListParagraph"/>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r w:rsidRPr="00453B3A">
        <w:rPr>
          <w:rFonts w:ascii="Times New Roman" w:eastAsia="Times New Roman" w:hAnsi="Times New Roman" w:cs="Times New Roman"/>
          <w:b/>
          <w:bCs/>
          <w:sz w:val="24"/>
          <w:szCs w:val="24"/>
        </w:rPr>
        <w:t>Cross-Verification</w:t>
      </w:r>
      <w:r w:rsidRPr="00453B3A">
        <w:rPr>
          <w:rFonts w:ascii="Times New Roman" w:eastAsia="Times New Roman" w:hAnsi="Times New Roman" w:cs="Times New Roman"/>
          <w:sz w:val="24"/>
          <w:szCs w:val="24"/>
        </w:rPr>
        <w:t xml:space="preserve"> – The survey findings were compared with existing literature to ensure consistency and validity.</w:t>
      </w:r>
    </w:p>
    <w:p w14:paraId="6A5554B0" w14:textId="77777777" w:rsidR="005D7957" w:rsidRPr="005D7957" w:rsidRDefault="005D7957" w:rsidP="00453B3A">
      <w:pPr>
        <w:spacing w:before="100" w:beforeAutospacing="1" w:after="100" w:afterAutospacing="1" w:line="360" w:lineRule="auto"/>
        <w:ind w:firstLine="360"/>
        <w:jc w:val="both"/>
        <w:rPr>
          <w:rFonts w:ascii="Times New Roman" w:eastAsia="Times New Roman" w:hAnsi="Times New Roman" w:cs="Times New Roman"/>
          <w:sz w:val="24"/>
          <w:szCs w:val="24"/>
        </w:rPr>
      </w:pPr>
      <w:r w:rsidRPr="005D7957">
        <w:rPr>
          <w:rFonts w:ascii="Times New Roman" w:eastAsia="Times New Roman" w:hAnsi="Times New Roman" w:cs="Times New Roman"/>
          <w:sz w:val="24"/>
          <w:szCs w:val="24"/>
        </w:rPr>
        <w:t xml:space="preserve">By leveraging </w:t>
      </w:r>
      <w:r w:rsidRPr="00453B3A">
        <w:rPr>
          <w:rFonts w:ascii="Times New Roman" w:eastAsia="Times New Roman" w:hAnsi="Times New Roman" w:cs="Times New Roman"/>
          <w:bCs/>
          <w:sz w:val="24"/>
          <w:szCs w:val="24"/>
        </w:rPr>
        <w:t>first-hand responses</w:t>
      </w:r>
      <w:r w:rsidRPr="005D7957">
        <w:rPr>
          <w:rFonts w:ascii="Times New Roman" w:eastAsia="Times New Roman" w:hAnsi="Times New Roman" w:cs="Times New Roman"/>
          <w:sz w:val="24"/>
          <w:szCs w:val="24"/>
        </w:rPr>
        <w:t xml:space="preserve">, this methodology provides </w:t>
      </w:r>
      <w:r w:rsidRPr="00453B3A">
        <w:rPr>
          <w:rFonts w:ascii="Times New Roman" w:eastAsia="Times New Roman" w:hAnsi="Times New Roman" w:cs="Times New Roman"/>
          <w:bCs/>
          <w:sz w:val="24"/>
          <w:szCs w:val="24"/>
        </w:rPr>
        <w:t>empirical insights</w:t>
      </w:r>
      <w:r w:rsidRPr="005D7957">
        <w:rPr>
          <w:rFonts w:ascii="Times New Roman" w:eastAsia="Times New Roman" w:hAnsi="Times New Roman" w:cs="Times New Roman"/>
          <w:sz w:val="24"/>
          <w:szCs w:val="24"/>
        </w:rPr>
        <w:t xml:space="preserve"> into the modern-day pilgrimage experience, focusing on </w:t>
      </w:r>
      <w:r w:rsidRPr="00453B3A">
        <w:rPr>
          <w:rFonts w:ascii="Times New Roman" w:eastAsia="Times New Roman" w:hAnsi="Times New Roman" w:cs="Times New Roman"/>
          <w:bCs/>
          <w:sz w:val="24"/>
          <w:szCs w:val="24"/>
        </w:rPr>
        <w:t>accessibility, sustainability, and senior citizen support</w:t>
      </w:r>
      <w:r w:rsidRPr="005D7957">
        <w:rPr>
          <w:rFonts w:ascii="Times New Roman" w:eastAsia="Times New Roman" w:hAnsi="Times New Roman" w:cs="Times New Roman"/>
          <w:sz w:val="24"/>
          <w:szCs w:val="24"/>
        </w:rPr>
        <w:t xml:space="preserve"> within pilgrimage tourism.</w:t>
      </w:r>
    </w:p>
    <w:p w14:paraId="53866A55" w14:textId="77777777" w:rsidR="00A01F30" w:rsidRDefault="00A01F30" w:rsidP="005D7957">
      <w:pPr>
        <w:pStyle w:val="Heading4"/>
        <w:spacing w:line="360" w:lineRule="auto"/>
        <w:jc w:val="both"/>
        <w:rPr>
          <w:rStyle w:val="Strong"/>
          <w:b/>
          <w:bCs/>
        </w:rPr>
      </w:pPr>
    </w:p>
    <w:p w14:paraId="1B07B9DA" w14:textId="77777777" w:rsidR="005D7957" w:rsidRPr="005D7957" w:rsidRDefault="005D7957" w:rsidP="005D7957">
      <w:pPr>
        <w:pStyle w:val="Heading4"/>
        <w:spacing w:line="360" w:lineRule="auto"/>
        <w:jc w:val="both"/>
      </w:pPr>
      <w:bookmarkStart w:id="0" w:name="_GoBack"/>
      <w:bookmarkEnd w:id="0"/>
      <w:r w:rsidRPr="005D7957">
        <w:rPr>
          <w:rStyle w:val="Strong"/>
          <w:b/>
          <w:bCs/>
        </w:rPr>
        <w:lastRenderedPageBreak/>
        <w:t>Challenges</w:t>
      </w:r>
    </w:p>
    <w:p w14:paraId="1271A642" w14:textId="77777777" w:rsidR="005D7957" w:rsidRPr="005D7957" w:rsidRDefault="005D7957" w:rsidP="00453B3A">
      <w:pPr>
        <w:numPr>
          <w:ilvl w:val="0"/>
          <w:numId w:val="18"/>
        </w:numPr>
        <w:spacing w:before="100" w:beforeAutospacing="1" w:after="100" w:afterAutospacing="1" w:line="360" w:lineRule="auto"/>
        <w:jc w:val="both"/>
        <w:rPr>
          <w:rFonts w:ascii="Times New Roman" w:hAnsi="Times New Roman" w:cs="Times New Roman"/>
          <w:sz w:val="24"/>
          <w:szCs w:val="24"/>
        </w:rPr>
      </w:pPr>
      <w:r w:rsidRPr="005D7957">
        <w:rPr>
          <w:rStyle w:val="Strong"/>
          <w:rFonts w:ascii="Times New Roman" w:hAnsi="Times New Roman" w:cs="Times New Roman"/>
          <w:sz w:val="24"/>
          <w:szCs w:val="24"/>
        </w:rPr>
        <w:t>Limited Reach of Survey</w:t>
      </w:r>
      <w:r w:rsidRPr="005D7957">
        <w:rPr>
          <w:rFonts w:ascii="Times New Roman" w:hAnsi="Times New Roman" w:cs="Times New Roman"/>
          <w:sz w:val="24"/>
          <w:szCs w:val="24"/>
        </w:rPr>
        <w:t xml:space="preserve"> – The Google Survey was primarily shared online, limiting participation from elderly individuals who may not be tech-savvy or have internet access.</w:t>
      </w:r>
    </w:p>
    <w:p w14:paraId="2D03DF16" w14:textId="77777777" w:rsidR="005D7957" w:rsidRPr="005D7957" w:rsidRDefault="005D7957" w:rsidP="00453B3A">
      <w:pPr>
        <w:numPr>
          <w:ilvl w:val="0"/>
          <w:numId w:val="18"/>
        </w:numPr>
        <w:spacing w:before="100" w:beforeAutospacing="1" w:after="100" w:afterAutospacing="1" w:line="360" w:lineRule="auto"/>
        <w:jc w:val="both"/>
        <w:rPr>
          <w:rFonts w:ascii="Times New Roman" w:hAnsi="Times New Roman" w:cs="Times New Roman"/>
          <w:sz w:val="24"/>
          <w:szCs w:val="24"/>
        </w:rPr>
      </w:pPr>
      <w:r w:rsidRPr="005D7957">
        <w:rPr>
          <w:rStyle w:val="Strong"/>
          <w:rFonts w:ascii="Times New Roman" w:hAnsi="Times New Roman" w:cs="Times New Roman"/>
          <w:sz w:val="24"/>
          <w:szCs w:val="24"/>
        </w:rPr>
        <w:t>Self-Reported Data Bias</w:t>
      </w:r>
      <w:r w:rsidRPr="005D7957">
        <w:rPr>
          <w:rFonts w:ascii="Times New Roman" w:hAnsi="Times New Roman" w:cs="Times New Roman"/>
          <w:sz w:val="24"/>
          <w:szCs w:val="24"/>
        </w:rPr>
        <w:t xml:space="preserve"> – Responses are based on personal experiences and perceptions, which may be subjective and influenced by recall bias.</w:t>
      </w:r>
    </w:p>
    <w:p w14:paraId="08920FCF" w14:textId="77777777" w:rsidR="005D7957" w:rsidRPr="005D7957" w:rsidRDefault="005D7957" w:rsidP="00453B3A">
      <w:pPr>
        <w:numPr>
          <w:ilvl w:val="0"/>
          <w:numId w:val="18"/>
        </w:numPr>
        <w:spacing w:before="100" w:beforeAutospacing="1" w:after="100" w:afterAutospacing="1" w:line="360" w:lineRule="auto"/>
        <w:jc w:val="both"/>
        <w:rPr>
          <w:rFonts w:ascii="Times New Roman" w:hAnsi="Times New Roman" w:cs="Times New Roman"/>
          <w:sz w:val="24"/>
          <w:szCs w:val="24"/>
        </w:rPr>
      </w:pPr>
      <w:r w:rsidRPr="005D7957">
        <w:rPr>
          <w:rStyle w:val="Strong"/>
          <w:rFonts w:ascii="Times New Roman" w:hAnsi="Times New Roman" w:cs="Times New Roman"/>
          <w:sz w:val="24"/>
          <w:szCs w:val="24"/>
        </w:rPr>
        <w:t>Language Barrier</w:t>
      </w:r>
      <w:r w:rsidRPr="005D7957">
        <w:rPr>
          <w:rFonts w:ascii="Times New Roman" w:hAnsi="Times New Roman" w:cs="Times New Roman"/>
          <w:sz w:val="24"/>
          <w:szCs w:val="24"/>
        </w:rPr>
        <w:t xml:space="preserve"> – The survey was conducted in English, potentially excluding non-English-speaking respondents who might have valuable insights.</w:t>
      </w:r>
    </w:p>
    <w:p w14:paraId="6675303E" w14:textId="77777777" w:rsidR="005D7957" w:rsidRPr="005D7957" w:rsidRDefault="005D7957" w:rsidP="00453B3A">
      <w:pPr>
        <w:numPr>
          <w:ilvl w:val="0"/>
          <w:numId w:val="18"/>
        </w:numPr>
        <w:spacing w:before="100" w:beforeAutospacing="1" w:after="100" w:afterAutospacing="1" w:line="360" w:lineRule="auto"/>
        <w:jc w:val="both"/>
        <w:rPr>
          <w:rFonts w:ascii="Times New Roman" w:hAnsi="Times New Roman" w:cs="Times New Roman"/>
          <w:sz w:val="24"/>
          <w:szCs w:val="24"/>
        </w:rPr>
      </w:pPr>
      <w:r w:rsidRPr="005D7957">
        <w:rPr>
          <w:rStyle w:val="Strong"/>
          <w:rFonts w:ascii="Times New Roman" w:hAnsi="Times New Roman" w:cs="Times New Roman"/>
          <w:sz w:val="24"/>
          <w:szCs w:val="24"/>
        </w:rPr>
        <w:t>Low Response Rate from Specific Demographics</w:t>
      </w:r>
      <w:r w:rsidRPr="005D7957">
        <w:rPr>
          <w:rFonts w:ascii="Times New Roman" w:hAnsi="Times New Roman" w:cs="Times New Roman"/>
          <w:sz w:val="24"/>
          <w:szCs w:val="24"/>
        </w:rPr>
        <w:t xml:space="preserve"> – Senior citizens and individuals from rural areas may be underrepresented due to digital literacy gaps.</w:t>
      </w:r>
    </w:p>
    <w:p w14:paraId="38C8B5A2" w14:textId="77777777" w:rsidR="005D7957" w:rsidRPr="005D7957" w:rsidRDefault="005D7957" w:rsidP="00453B3A">
      <w:pPr>
        <w:numPr>
          <w:ilvl w:val="0"/>
          <w:numId w:val="18"/>
        </w:numPr>
        <w:spacing w:before="100" w:beforeAutospacing="1" w:after="100" w:afterAutospacing="1" w:line="360" w:lineRule="auto"/>
        <w:jc w:val="both"/>
        <w:rPr>
          <w:rFonts w:ascii="Times New Roman" w:hAnsi="Times New Roman" w:cs="Times New Roman"/>
          <w:sz w:val="24"/>
          <w:szCs w:val="24"/>
        </w:rPr>
      </w:pPr>
      <w:r w:rsidRPr="005D7957">
        <w:rPr>
          <w:rStyle w:val="Strong"/>
          <w:rFonts w:ascii="Times New Roman" w:hAnsi="Times New Roman" w:cs="Times New Roman"/>
          <w:sz w:val="24"/>
          <w:szCs w:val="24"/>
        </w:rPr>
        <w:t>Potential Non-Serious Responses</w:t>
      </w:r>
      <w:r w:rsidRPr="005D7957">
        <w:rPr>
          <w:rFonts w:ascii="Times New Roman" w:hAnsi="Times New Roman" w:cs="Times New Roman"/>
          <w:sz w:val="24"/>
          <w:szCs w:val="24"/>
        </w:rPr>
        <w:t xml:space="preserve"> – Some respondents may not have provided accurate or thoughtful answers, especially in open-ended questions.</w:t>
      </w:r>
    </w:p>
    <w:p w14:paraId="06ECCC0A" w14:textId="77777777" w:rsidR="005D7957" w:rsidRPr="005D7957" w:rsidRDefault="005D7957" w:rsidP="005D7957">
      <w:pPr>
        <w:pStyle w:val="Heading4"/>
        <w:spacing w:line="360" w:lineRule="auto"/>
        <w:jc w:val="both"/>
      </w:pPr>
      <w:r w:rsidRPr="005D7957">
        <w:rPr>
          <w:rStyle w:val="Strong"/>
          <w:b/>
          <w:bCs/>
        </w:rPr>
        <w:t>Limitations</w:t>
      </w:r>
    </w:p>
    <w:p w14:paraId="455C5A59" w14:textId="77777777" w:rsidR="005D7957" w:rsidRPr="005D7957" w:rsidRDefault="005D7957" w:rsidP="00453B3A">
      <w:pPr>
        <w:numPr>
          <w:ilvl w:val="0"/>
          <w:numId w:val="19"/>
        </w:numPr>
        <w:spacing w:before="100" w:beforeAutospacing="1" w:after="100" w:afterAutospacing="1" w:line="360" w:lineRule="auto"/>
        <w:jc w:val="both"/>
        <w:rPr>
          <w:rFonts w:ascii="Times New Roman" w:hAnsi="Times New Roman" w:cs="Times New Roman"/>
          <w:sz w:val="24"/>
          <w:szCs w:val="24"/>
        </w:rPr>
      </w:pPr>
      <w:r w:rsidRPr="005D7957">
        <w:rPr>
          <w:rStyle w:val="Strong"/>
          <w:rFonts w:ascii="Times New Roman" w:hAnsi="Times New Roman" w:cs="Times New Roman"/>
          <w:sz w:val="24"/>
          <w:szCs w:val="24"/>
        </w:rPr>
        <w:t>Non-Random Sampling</w:t>
      </w:r>
      <w:r w:rsidRPr="005D7957">
        <w:rPr>
          <w:rFonts w:ascii="Times New Roman" w:hAnsi="Times New Roman" w:cs="Times New Roman"/>
          <w:sz w:val="24"/>
          <w:szCs w:val="24"/>
        </w:rPr>
        <w:t xml:space="preserve"> – The convenience sampling method may not be fully representative of all pilgrimage travelers, particularly those without internet access.</w:t>
      </w:r>
    </w:p>
    <w:p w14:paraId="0302E373" w14:textId="77777777" w:rsidR="005D7957" w:rsidRPr="005D7957" w:rsidRDefault="005D7957" w:rsidP="00453B3A">
      <w:pPr>
        <w:numPr>
          <w:ilvl w:val="0"/>
          <w:numId w:val="19"/>
        </w:numPr>
        <w:spacing w:before="100" w:beforeAutospacing="1" w:after="100" w:afterAutospacing="1" w:line="360" w:lineRule="auto"/>
        <w:jc w:val="both"/>
        <w:rPr>
          <w:rFonts w:ascii="Times New Roman" w:hAnsi="Times New Roman" w:cs="Times New Roman"/>
          <w:sz w:val="24"/>
          <w:szCs w:val="24"/>
        </w:rPr>
      </w:pPr>
      <w:r w:rsidRPr="005D7957">
        <w:rPr>
          <w:rStyle w:val="Strong"/>
          <w:rFonts w:ascii="Times New Roman" w:hAnsi="Times New Roman" w:cs="Times New Roman"/>
          <w:sz w:val="24"/>
          <w:szCs w:val="24"/>
        </w:rPr>
        <w:t>Lack of In-Depth Qualitative Data</w:t>
      </w:r>
      <w:r w:rsidRPr="005D7957">
        <w:rPr>
          <w:rFonts w:ascii="Times New Roman" w:hAnsi="Times New Roman" w:cs="Times New Roman"/>
          <w:sz w:val="24"/>
          <w:szCs w:val="24"/>
        </w:rPr>
        <w:t xml:space="preserve"> – While open-ended questions provide some qualitative insights, a more detailed qualitative approach (e.g., interviews or focus groups) would offer deeper understanding.</w:t>
      </w:r>
    </w:p>
    <w:p w14:paraId="20DC6176" w14:textId="77777777" w:rsidR="005D7957" w:rsidRPr="005D7957" w:rsidRDefault="005D7957" w:rsidP="00453B3A">
      <w:pPr>
        <w:numPr>
          <w:ilvl w:val="0"/>
          <w:numId w:val="19"/>
        </w:numPr>
        <w:spacing w:before="100" w:beforeAutospacing="1" w:after="100" w:afterAutospacing="1" w:line="360" w:lineRule="auto"/>
        <w:jc w:val="both"/>
        <w:rPr>
          <w:rFonts w:ascii="Times New Roman" w:hAnsi="Times New Roman" w:cs="Times New Roman"/>
          <w:sz w:val="24"/>
          <w:szCs w:val="24"/>
        </w:rPr>
      </w:pPr>
      <w:r w:rsidRPr="005D7957">
        <w:rPr>
          <w:rStyle w:val="Strong"/>
          <w:rFonts w:ascii="Times New Roman" w:hAnsi="Times New Roman" w:cs="Times New Roman"/>
          <w:sz w:val="24"/>
          <w:szCs w:val="24"/>
        </w:rPr>
        <w:t>Focus on Indian Pilgrimage Sites</w:t>
      </w:r>
      <w:r w:rsidRPr="005D7957">
        <w:rPr>
          <w:rFonts w:ascii="Times New Roman" w:hAnsi="Times New Roman" w:cs="Times New Roman"/>
          <w:sz w:val="24"/>
          <w:szCs w:val="24"/>
        </w:rPr>
        <w:t xml:space="preserve"> – The study primarily assesses Indian pilgrimage destinations, limiting its applicability to global pilgrimage tourism trends.</w:t>
      </w:r>
    </w:p>
    <w:p w14:paraId="4193A591" w14:textId="77777777" w:rsidR="005D7957" w:rsidRPr="005D7957" w:rsidRDefault="005D7957" w:rsidP="00453B3A">
      <w:pPr>
        <w:numPr>
          <w:ilvl w:val="0"/>
          <w:numId w:val="19"/>
        </w:numPr>
        <w:spacing w:before="100" w:beforeAutospacing="1" w:after="100" w:afterAutospacing="1" w:line="360" w:lineRule="auto"/>
        <w:jc w:val="both"/>
        <w:rPr>
          <w:rFonts w:ascii="Times New Roman" w:hAnsi="Times New Roman" w:cs="Times New Roman"/>
          <w:sz w:val="24"/>
          <w:szCs w:val="24"/>
        </w:rPr>
      </w:pPr>
      <w:r w:rsidRPr="005D7957">
        <w:rPr>
          <w:rStyle w:val="Strong"/>
          <w:rFonts w:ascii="Times New Roman" w:hAnsi="Times New Roman" w:cs="Times New Roman"/>
          <w:sz w:val="24"/>
          <w:szCs w:val="24"/>
        </w:rPr>
        <w:t>Time Constraints</w:t>
      </w:r>
      <w:r w:rsidRPr="005D7957">
        <w:rPr>
          <w:rFonts w:ascii="Times New Roman" w:hAnsi="Times New Roman" w:cs="Times New Roman"/>
          <w:sz w:val="24"/>
          <w:szCs w:val="24"/>
        </w:rPr>
        <w:t xml:space="preserve"> – The survey was conducted over a limited period, which may not fully capture seasonal variations in pilgrimage experiences.</w:t>
      </w:r>
    </w:p>
    <w:p w14:paraId="584370E9" w14:textId="77777777" w:rsidR="005D7957" w:rsidRPr="005D7957" w:rsidRDefault="005D7957" w:rsidP="00453B3A">
      <w:pPr>
        <w:numPr>
          <w:ilvl w:val="0"/>
          <w:numId w:val="19"/>
        </w:numPr>
        <w:spacing w:before="100" w:beforeAutospacing="1" w:after="100" w:afterAutospacing="1" w:line="360" w:lineRule="auto"/>
        <w:jc w:val="both"/>
        <w:rPr>
          <w:rFonts w:ascii="Times New Roman" w:hAnsi="Times New Roman" w:cs="Times New Roman"/>
          <w:sz w:val="24"/>
          <w:szCs w:val="24"/>
        </w:rPr>
      </w:pPr>
      <w:r w:rsidRPr="005D7957">
        <w:rPr>
          <w:rStyle w:val="Strong"/>
          <w:rFonts w:ascii="Times New Roman" w:hAnsi="Times New Roman" w:cs="Times New Roman"/>
          <w:sz w:val="24"/>
          <w:szCs w:val="24"/>
        </w:rPr>
        <w:t>Lack of Government and Policy Insights</w:t>
      </w:r>
      <w:r w:rsidRPr="005D7957">
        <w:rPr>
          <w:rFonts w:ascii="Times New Roman" w:hAnsi="Times New Roman" w:cs="Times New Roman"/>
          <w:sz w:val="24"/>
          <w:szCs w:val="24"/>
        </w:rPr>
        <w:t xml:space="preserve"> – The study focuses on traveler perspectives and does not include direct insights from government or religious tourism authorities regarding policy decisions and infrastructure plans.</w:t>
      </w:r>
    </w:p>
    <w:p w14:paraId="2E4F6E31" w14:textId="77777777" w:rsidR="005D7957" w:rsidRPr="00453B3A" w:rsidRDefault="005D7957" w:rsidP="00453B3A">
      <w:pPr>
        <w:spacing w:before="100" w:beforeAutospacing="1" w:after="100" w:afterAutospacing="1" w:line="360" w:lineRule="auto"/>
        <w:ind w:firstLine="360"/>
        <w:jc w:val="both"/>
        <w:rPr>
          <w:rFonts w:ascii="Times New Roman" w:hAnsi="Times New Roman" w:cs="Times New Roman"/>
          <w:b/>
          <w:sz w:val="24"/>
          <w:szCs w:val="24"/>
        </w:rPr>
      </w:pPr>
      <w:r w:rsidRPr="00453B3A">
        <w:rPr>
          <w:rFonts w:ascii="Times New Roman" w:hAnsi="Times New Roman" w:cs="Times New Roman"/>
          <w:sz w:val="24"/>
          <w:szCs w:val="24"/>
        </w:rPr>
        <w:t xml:space="preserve">Despite these limitations, the study provides </w:t>
      </w:r>
      <w:r w:rsidRPr="00453B3A">
        <w:rPr>
          <w:rStyle w:val="Strong"/>
          <w:rFonts w:ascii="Times New Roman" w:hAnsi="Times New Roman" w:cs="Times New Roman"/>
          <w:b w:val="0"/>
          <w:sz w:val="24"/>
          <w:szCs w:val="24"/>
        </w:rPr>
        <w:t>valuable empirical insights</w:t>
      </w:r>
      <w:r w:rsidRPr="00453B3A">
        <w:rPr>
          <w:rFonts w:ascii="Times New Roman" w:hAnsi="Times New Roman" w:cs="Times New Roman"/>
          <w:b/>
          <w:sz w:val="24"/>
          <w:szCs w:val="24"/>
        </w:rPr>
        <w:t xml:space="preserve"> </w:t>
      </w:r>
      <w:r w:rsidRPr="00453B3A">
        <w:rPr>
          <w:rFonts w:ascii="Times New Roman" w:hAnsi="Times New Roman" w:cs="Times New Roman"/>
          <w:sz w:val="24"/>
          <w:szCs w:val="24"/>
        </w:rPr>
        <w:t xml:space="preserve">into the challenges and experiences of pilgrims, particularly senior citizens, helping shape recommendations for </w:t>
      </w:r>
      <w:r w:rsidRPr="00453B3A">
        <w:rPr>
          <w:rStyle w:val="Strong"/>
          <w:rFonts w:ascii="Times New Roman" w:hAnsi="Times New Roman" w:cs="Times New Roman"/>
          <w:b w:val="0"/>
          <w:sz w:val="24"/>
          <w:szCs w:val="24"/>
        </w:rPr>
        <w:t>sustainable pilgrimage tourism and infrastructure development</w:t>
      </w:r>
      <w:r w:rsidRPr="00453B3A">
        <w:rPr>
          <w:rFonts w:ascii="Times New Roman" w:hAnsi="Times New Roman" w:cs="Times New Roman"/>
          <w:b/>
          <w:sz w:val="24"/>
          <w:szCs w:val="24"/>
        </w:rPr>
        <w:t>.</w:t>
      </w:r>
    </w:p>
    <w:p w14:paraId="7D615243" w14:textId="77777777" w:rsidR="005D7957" w:rsidRPr="00453B3A" w:rsidRDefault="005D7957" w:rsidP="005D7957">
      <w:pPr>
        <w:pStyle w:val="Heading3"/>
        <w:spacing w:line="360" w:lineRule="auto"/>
        <w:jc w:val="both"/>
        <w:rPr>
          <w:rFonts w:ascii="Times New Roman" w:hAnsi="Times New Roman" w:cs="Times New Roman"/>
          <w:color w:val="auto"/>
        </w:rPr>
      </w:pPr>
      <w:r w:rsidRPr="00453B3A">
        <w:rPr>
          <w:rStyle w:val="Strong"/>
          <w:rFonts w:ascii="Times New Roman" w:hAnsi="Times New Roman" w:cs="Times New Roman"/>
          <w:bCs w:val="0"/>
          <w:color w:val="auto"/>
        </w:rPr>
        <w:lastRenderedPageBreak/>
        <w:t>Ethical Considerations</w:t>
      </w:r>
    </w:p>
    <w:p w14:paraId="199DBC91" w14:textId="77777777" w:rsidR="005D7957" w:rsidRPr="005D7957" w:rsidRDefault="005D7957" w:rsidP="00453B3A">
      <w:pPr>
        <w:numPr>
          <w:ilvl w:val="0"/>
          <w:numId w:val="20"/>
        </w:numPr>
        <w:spacing w:before="100" w:beforeAutospacing="1" w:after="100" w:afterAutospacing="1" w:line="360" w:lineRule="auto"/>
        <w:jc w:val="both"/>
        <w:rPr>
          <w:rFonts w:ascii="Times New Roman" w:hAnsi="Times New Roman" w:cs="Times New Roman"/>
          <w:sz w:val="24"/>
          <w:szCs w:val="24"/>
        </w:rPr>
      </w:pPr>
      <w:r w:rsidRPr="005D7957">
        <w:rPr>
          <w:rStyle w:val="Strong"/>
          <w:rFonts w:ascii="Times New Roman" w:hAnsi="Times New Roman" w:cs="Times New Roman"/>
          <w:sz w:val="24"/>
          <w:szCs w:val="24"/>
        </w:rPr>
        <w:t>Informed Consent</w:t>
      </w:r>
      <w:r w:rsidRPr="005D7957">
        <w:rPr>
          <w:rFonts w:ascii="Times New Roman" w:hAnsi="Times New Roman" w:cs="Times New Roman"/>
          <w:sz w:val="24"/>
          <w:szCs w:val="24"/>
        </w:rPr>
        <w:t xml:space="preserve"> – Participants were informed about the purpose of the study before completing the survey. Participation was voluntary, and respondents had the right to withdraw at any time.</w:t>
      </w:r>
    </w:p>
    <w:p w14:paraId="5357D3A0" w14:textId="77777777" w:rsidR="005D7957" w:rsidRPr="005D7957" w:rsidRDefault="005D7957" w:rsidP="00453B3A">
      <w:pPr>
        <w:numPr>
          <w:ilvl w:val="0"/>
          <w:numId w:val="20"/>
        </w:numPr>
        <w:spacing w:before="100" w:beforeAutospacing="1" w:after="100" w:afterAutospacing="1" w:line="360" w:lineRule="auto"/>
        <w:jc w:val="both"/>
        <w:rPr>
          <w:rFonts w:ascii="Times New Roman" w:hAnsi="Times New Roman" w:cs="Times New Roman"/>
          <w:sz w:val="24"/>
          <w:szCs w:val="24"/>
        </w:rPr>
      </w:pPr>
      <w:r w:rsidRPr="005D7957">
        <w:rPr>
          <w:rStyle w:val="Strong"/>
          <w:rFonts w:ascii="Times New Roman" w:hAnsi="Times New Roman" w:cs="Times New Roman"/>
          <w:sz w:val="24"/>
          <w:szCs w:val="24"/>
        </w:rPr>
        <w:t>Anonymity and Confidentiality</w:t>
      </w:r>
      <w:r w:rsidRPr="005D7957">
        <w:rPr>
          <w:rFonts w:ascii="Times New Roman" w:hAnsi="Times New Roman" w:cs="Times New Roman"/>
          <w:sz w:val="24"/>
          <w:szCs w:val="24"/>
        </w:rPr>
        <w:t xml:space="preserve"> – No personally identifiable information was collected. All responses were kept confidential and used solely for research purposes.</w:t>
      </w:r>
    </w:p>
    <w:p w14:paraId="6B5E8FDE" w14:textId="77777777" w:rsidR="005D7957" w:rsidRPr="005D7957" w:rsidRDefault="005D7957" w:rsidP="00453B3A">
      <w:pPr>
        <w:numPr>
          <w:ilvl w:val="0"/>
          <w:numId w:val="20"/>
        </w:numPr>
        <w:spacing w:before="100" w:beforeAutospacing="1" w:after="100" w:afterAutospacing="1" w:line="360" w:lineRule="auto"/>
        <w:jc w:val="both"/>
        <w:rPr>
          <w:rFonts w:ascii="Times New Roman" w:hAnsi="Times New Roman" w:cs="Times New Roman"/>
          <w:sz w:val="24"/>
          <w:szCs w:val="24"/>
        </w:rPr>
      </w:pPr>
      <w:r w:rsidRPr="005D7957">
        <w:rPr>
          <w:rStyle w:val="Strong"/>
          <w:rFonts w:ascii="Times New Roman" w:hAnsi="Times New Roman" w:cs="Times New Roman"/>
          <w:sz w:val="24"/>
          <w:szCs w:val="24"/>
        </w:rPr>
        <w:t>Non-Coercion</w:t>
      </w:r>
      <w:r w:rsidRPr="005D7957">
        <w:rPr>
          <w:rFonts w:ascii="Times New Roman" w:hAnsi="Times New Roman" w:cs="Times New Roman"/>
          <w:sz w:val="24"/>
          <w:szCs w:val="24"/>
        </w:rPr>
        <w:t xml:space="preserve"> – Participants were not pressured or incentivized to respond. They could skip any question they were uncomfortable answering.</w:t>
      </w:r>
    </w:p>
    <w:p w14:paraId="25C22353" w14:textId="77777777" w:rsidR="005D7957" w:rsidRPr="005D7957" w:rsidRDefault="005D7957" w:rsidP="00453B3A">
      <w:pPr>
        <w:numPr>
          <w:ilvl w:val="0"/>
          <w:numId w:val="20"/>
        </w:numPr>
        <w:spacing w:before="100" w:beforeAutospacing="1" w:after="100" w:afterAutospacing="1" w:line="360" w:lineRule="auto"/>
        <w:jc w:val="both"/>
        <w:rPr>
          <w:rFonts w:ascii="Times New Roman" w:hAnsi="Times New Roman" w:cs="Times New Roman"/>
          <w:sz w:val="24"/>
          <w:szCs w:val="24"/>
        </w:rPr>
      </w:pPr>
      <w:r w:rsidRPr="005D7957">
        <w:rPr>
          <w:rStyle w:val="Strong"/>
          <w:rFonts w:ascii="Times New Roman" w:hAnsi="Times New Roman" w:cs="Times New Roman"/>
          <w:sz w:val="24"/>
          <w:szCs w:val="24"/>
        </w:rPr>
        <w:t>Data Protection and Security</w:t>
      </w:r>
      <w:r w:rsidRPr="005D7957">
        <w:rPr>
          <w:rFonts w:ascii="Times New Roman" w:hAnsi="Times New Roman" w:cs="Times New Roman"/>
          <w:sz w:val="24"/>
          <w:szCs w:val="24"/>
        </w:rPr>
        <w:t xml:space="preserve"> – The collected data was securely stored and accessible only to the research team to prevent unauthorized access or misuse.</w:t>
      </w:r>
    </w:p>
    <w:p w14:paraId="23D1DB61" w14:textId="77777777" w:rsidR="005D7957" w:rsidRPr="005D7957" w:rsidRDefault="005D7957" w:rsidP="00453B3A">
      <w:pPr>
        <w:numPr>
          <w:ilvl w:val="0"/>
          <w:numId w:val="20"/>
        </w:numPr>
        <w:spacing w:before="100" w:beforeAutospacing="1" w:after="100" w:afterAutospacing="1" w:line="360" w:lineRule="auto"/>
        <w:jc w:val="both"/>
        <w:rPr>
          <w:rFonts w:ascii="Times New Roman" w:hAnsi="Times New Roman" w:cs="Times New Roman"/>
          <w:sz w:val="24"/>
          <w:szCs w:val="24"/>
        </w:rPr>
      </w:pPr>
      <w:r w:rsidRPr="005D7957">
        <w:rPr>
          <w:rStyle w:val="Strong"/>
          <w:rFonts w:ascii="Times New Roman" w:hAnsi="Times New Roman" w:cs="Times New Roman"/>
          <w:sz w:val="24"/>
          <w:szCs w:val="24"/>
        </w:rPr>
        <w:t>Honest Representation of Data</w:t>
      </w:r>
      <w:r w:rsidRPr="005D7957">
        <w:rPr>
          <w:rFonts w:ascii="Times New Roman" w:hAnsi="Times New Roman" w:cs="Times New Roman"/>
          <w:sz w:val="24"/>
          <w:szCs w:val="24"/>
        </w:rPr>
        <w:t xml:space="preserve"> – Responses were analyzed and reported accurately without manipulation or misinterpretation to fit preconceived conclusions.</w:t>
      </w:r>
    </w:p>
    <w:p w14:paraId="44D9E2DE" w14:textId="77777777" w:rsidR="005D7957" w:rsidRPr="005D7957" w:rsidRDefault="005D7957" w:rsidP="00453B3A">
      <w:pPr>
        <w:numPr>
          <w:ilvl w:val="0"/>
          <w:numId w:val="20"/>
        </w:numPr>
        <w:spacing w:before="100" w:beforeAutospacing="1" w:after="100" w:afterAutospacing="1" w:line="360" w:lineRule="auto"/>
        <w:jc w:val="both"/>
        <w:rPr>
          <w:rFonts w:ascii="Times New Roman" w:hAnsi="Times New Roman" w:cs="Times New Roman"/>
          <w:sz w:val="24"/>
          <w:szCs w:val="24"/>
        </w:rPr>
      </w:pPr>
      <w:r w:rsidRPr="005D7957">
        <w:rPr>
          <w:rStyle w:val="Strong"/>
          <w:rFonts w:ascii="Times New Roman" w:hAnsi="Times New Roman" w:cs="Times New Roman"/>
          <w:sz w:val="24"/>
          <w:szCs w:val="24"/>
        </w:rPr>
        <w:t>Avoidance of Harm</w:t>
      </w:r>
      <w:r w:rsidRPr="005D7957">
        <w:rPr>
          <w:rFonts w:ascii="Times New Roman" w:hAnsi="Times New Roman" w:cs="Times New Roman"/>
          <w:sz w:val="24"/>
          <w:szCs w:val="24"/>
        </w:rPr>
        <w:t xml:space="preserve"> – The survey avoided sensitive or offensive questions that could cause emotional distress to participants.</w:t>
      </w:r>
    </w:p>
    <w:p w14:paraId="75E13530" w14:textId="77777777" w:rsidR="005D7957" w:rsidRPr="005D7957" w:rsidRDefault="005D7957" w:rsidP="00453B3A">
      <w:pPr>
        <w:numPr>
          <w:ilvl w:val="0"/>
          <w:numId w:val="20"/>
        </w:numPr>
        <w:spacing w:before="100" w:beforeAutospacing="1" w:after="100" w:afterAutospacing="1" w:line="360" w:lineRule="auto"/>
        <w:jc w:val="both"/>
        <w:rPr>
          <w:rFonts w:ascii="Times New Roman" w:hAnsi="Times New Roman" w:cs="Times New Roman"/>
          <w:sz w:val="24"/>
          <w:szCs w:val="24"/>
        </w:rPr>
      </w:pPr>
      <w:r w:rsidRPr="005D7957">
        <w:rPr>
          <w:rStyle w:val="Strong"/>
          <w:rFonts w:ascii="Times New Roman" w:hAnsi="Times New Roman" w:cs="Times New Roman"/>
          <w:sz w:val="24"/>
          <w:szCs w:val="24"/>
        </w:rPr>
        <w:t>Fair and Inclusive Research</w:t>
      </w:r>
      <w:r w:rsidRPr="005D7957">
        <w:rPr>
          <w:rFonts w:ascii="Times New Roman" w:hAnsi="Times New Roman" w:cs="Times New Roman"/>
          <w:sz w:val="24"/>
          <w:szCs w:val="24"/>
        </w:rPr>
        <w:t xml:space="preserve"> – The survey aimed to represent diverse demographics and experiences, ensuring that different socio-economic and cultural backgrounds were considered.</w:t>
      </w:r>
    </w:p>
    <w:p w14:paraId="5BC26AC5" w14:textId="77777777" w:rsidR="005D7957" w:rsidRPr="005D7957" w:rsidRDefault="005D7957" w:rsidP="00453B3A">
      <w:pPr>
        <w:numPr>
          <w:ilvl w:val="0"/>
          <w:numId w:val="20"/>
        </w:numPr>
        <w:spacing w:before="100" w:beforeAutospacing="1" w:after="100" w:afterAutospacing="1" w:line="360" w:lineRule="auto"/>
        <w:jc w:val="both"/>
        <w:rPr>
          <w:rFonts w:ascii="Times New Roman" w:hAnsi="Times New Roman" w:cs="Times New Roman"/>
          <w:sz w:val="24"/>
          <w:szCs w:val="24"/>
        </w:rPr>
      </w:pPr>
      <w:r w:rsidRPr="005D7957">
        <w:rPr>
          <w:rStyle w:val="Strong"/>
          <w:rFonts w:ascii="Times New Roman" w:hAnsi="Times New Roman" w:cs="Times New Roman"/>
          <w:sz w:val="24"/>
          <w:szCs w:val="24"/>
        </w:rPr>
        <w:t>Proper Citation and Acknowledgment</w:t>
      </w:r>
      <w:r w:rsidRPr="005D7957">
        <w:rPr>
          <w:rFonts w:ascii="Times New Roman" w:hAnsi="Times New Roman" w:cs="Times New Roman"/>
          <w:sz w:val="24"/>
          <w:szCs w:val="24"/>
        </w:rPr>
        <w:t xml:space="preserve"> – Any secondary sources or existing studies referenced in the research were appropriately cited to maintain academic integrity.</w:t>
      </w:r>
    </w:p>
    <w:p w14:paraId="4C49DB73" w14:textId="61B999BF" w:rsidR="005D7957" w:rsidRPr="005D7957" w:rsidRDefault="005D7957" w:rsidP="00453B3A">
      <w:pPr>
        <w:spacing w:before="100" w:beforeAutospacing="1" w:after="100" w:afterAutospacing="1" w:line="360" w:lineRule="auto"/>
        <w:ind w:firstLine="360"/>
        <w:jc w:val="both"/>
        <w:rPr>
          <w:rFonts w:ascii="Times New Roman" w:hAnsi="Times New Roman" w:cs="Times New Roman"/>
          <w:sz w:val="24"/>
          <w:szCs w:val="24"/>
        </w:rPr>
      </w:pPr>
      <w:r w:rsidRPr="005D7957">
        <w:rPr>
          <w:rFonts w:ascii="Times New Roman" w:hAnsi="Times New Roman" w:cs="Times New Roman"/>
          <w:sz w:val="24"/>
          <w:szCs w:val="24"/>
        </w:rPr>
        <w:t xml:space="preserve">By adhering to these ethical considerations, the study ensures </w:t>
      </w:r>
      <w:r w:rsidRPr="00453B3A">
        <w:rPr>
          <w:rStyle w:val="Strong"/>
          <w:rFonts w:ascii="Times New Roman" w:hAnsi="Times New Roman" w:cs="Times New Roman"/>
          <w:b w:val="0"/>
          <w:sz w:val="24"/>
          <w:szCs w:val="24"/>
        </w:rPr>
        <w:t>transparency, fairness, and respect for participants</w:t>
      </w:r>
      <w:r w:rsidRPr="005D7957">
        <w:rPr>
          <w:rFonts w:ascii="Times New Roman" w:hAnsi="Times New Roman" w:cs="Times New Roman"/>
          <w:sz w:val="24"/>
          <w:szCs w:val="24"/>
        </w:rPr>
        <w:t>, upholding the integrity of the research process.</w:t>
      </w:r>
    </w:p>
    <w:p w14:paraId="0ECE5D90" w14:textId="77777777" w:rsidR="00594F59" w:rsidRDefault="00594F59" w:rsidP="00C90979">
      <w:pPr>
        <w:spacing w:line="360" w:lineRule="auto"/>
        <w:jc w:val="both"/>
        <w:rPr>
          <w:rFonts w:ascii="Times New Roman" w:hAnsi="Times New Roman" w:cs="Times New Roman"/>
          <w:b/>
          <w:sz w:val="28"/>
          <w:szCs w:val="28"/>
          <w:u w:val="single"/>
        </w:rPr>
      </w:pPr>
    </w:p>
    <w:p w14:paraId="1DE8216D" w14:textId="77777777" w:rsidR="00594F59" w:rsidRDefault="00594F59" w:rsidP="00C90979">
      <w:pPr>
        <w:spacing w:line="360" w:lineRule="auto"/>
        <w:jc w:val="both"/>
        <w:rPr>
          <w:rFonts w:ascii="Times New Roman" w:hAnsi="Times New Roman" w:cs="Times New Roman"/>
          <w:b/>
          <w:sz w:val="28"/>
          <w:szCs w:val="28"/>
          <w:u w:val="single"/>
        </w:rPr>
      </w:pPr>
    </w:p>
    <w:p w14:paraId="6D570A58" w14:textId="77777777" w:rsidR="00594F59" w:rsidRDefault="00594F59" w:rsidP="00C90979">
      <w:pPr>
        <w:spacing w:line="360" w:lineRule="auto"/>
        <w:jc w:val="both"/>
        <w:rPr>
          <w:rFonts w:ascii="Times New Roman" w:hAnsi="Times New Roman" w:cs="Times New Roman"/>
          <w:b/>
          <w:sz w:val="28"/>
          <w:szCs w:val="28"/>
          <w:u w:val="single"/>
        </w:rPr>
      </w:pPr>
    </w:p>
    <w:p w14:paraId="3F34B134" w14:textId="77777777" w:rsidR="00594F59" w:rsidRDefault="00594F59" w:rsidP="00C90979">
      <w:pPr>
        <w:spacing w:line="360" w:lineRule="auto"/>
        <w:jc w:val="both"/>
        <w:rPr>
          <w:rFonts w:ascii="Times New Roman" w:hAnsi="Times New Roman" w:cs="Times New Roman"/>
          <w:b/>
          <w:sz w:val="28"/>
          <w:szCs w:val="28"/>
          <w:u w:val="single"/>
        </w:rPr>
      </w:pPr>
    </w:p>
    <w:p w14:paraId="40E49C3A" w14:textId="77777777" w:rsidR="00B628D7" w:rsidRDefault="00B628D7" w:rsidP="00C90979">
      <w:pPr>
        <w:spacing w:line="360" w:lineRule="auto"/>
        <w:jc w:val="both"/>
        <w:rPr>
          <w:rFonts w:ascii="Times New Roman" w:hAnsi="Times New Roman" w:cs="Times New Roman"/>
          <w:b/>
          <w:sz w:val="28"/>
          <w:szCs w:val="28"/>
          <w:u w:val="single"/>
        </w:rPr>
      </w:pPr>
    </w:p>
    <w:p w14:paraId="485A3B2E" w14:textId="2B6D2BA9" w:rsidR="00453B3A" w:rsidRDefault="00D26B12" w:rsidP="00C90979">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Data Analysis and Interpretations</w:t>
      </w:r>
    </w:p>
    <w:p w14:paraId="596EA539" w14:textId="02A0C6D0" w:rsidR="008E2274" w:rsidRPr="008E2274" w:rsidRDefault="008E2274" w:rsidP="00C90979">
      <w:pPr>
        <w:spacing w:line="360" w:lineRule="auto"/>
        <w:jc w:val="both"/>
        <w:rPr>
          <w:rFonts w:ascii="Times New Roman" w:hAnsi="Times New Roman" w:cs="Times New Roman"/>
          <w:sz w:val="24"/>
          <w:szCs w:val="24"/>
        </w:rPr>
      </w:pPr>
      <w:r w:rsidRPr="008E2274">
        <w:rPr>
          <w:rFonts w:ascii="Times New Roman" w:hAnsi="Times New Roman" w:cs="Times New Roman"/>
          <w:sz w:val="28"/>
          <w:szCs w:val="28"/>
        </w:rPr>
        <w:tab/>
      </w:r>
      <w:r>
        <w:rPr>
          <w:rFonts w:ascii="Times New Roman" w:hAnsi="Times New Roman" w:cs="Times New Roman"/>
          <w:sz w:val="24"/>
          <w:szCs w:val="24"/>
        </w:rPr>
        <w:t xml:space="preserve">This research is based on the data collected from 50 people using the survey containing various questions. The data </w:t>
      </w:r>
      <w:r w:rsidR="000B0D5D">
        <w:rPr>
          <w:rFonts w:ascii="Times New Roman" w:hAnsi="Times New Roman" w:cs="Times New Roman"/>
          <w:sz w:val="24"/>
          <w:szCs w:val="24"/>
        </w:rPr>
        <w:t>analysis</w:t>
      </w:r>
      <w:r>
        <w:rPr>
          <w:rFonts w:ascii="Times New Roman" w:hAnsi="Times New Roman" w:cs="Times New Roman"/>
          <w:sz w:val="24"/>
          <w:szCs w:val="24"/>
        </w:rPr>
        <w:t xml:space="preserve"> and Interpretation of the collected data is </w:t>
      </w:r>
      <w:r w:rsidR="000B0D5D">
        <w:rPr>
          <w:rFonts w:ascii="Times New Roman" w:hAnsi="Times New Roman" w:cs="Times New Roman"/>
          <w:sz w:val="24"/>
          <w:szCs w:val="24"/>
        </w:rPr>
        <w:t>categorized</w:t>
      </w:r>
      <w:r>
        <w:rPr>
          <w:rFonts w:ascii="Times New Roman" w:hAnsi="Times New Roman" w:cs="Times New Roman"/>
          <w:sz w:val="24"/>
          <w:szCs w:val="24"/>
        </w:rPr>
        <w:t xml:space="preserve"> below. </w:t>
      </w:r>
    </w:p>
    <w:p w14:paraId="3ABFEDD8" w14:textId="413E886E" w:rsidR="00453B3A" w:rsidRPr="00AE1765" w:rsidRDefault="00A320DB" w:rsidP="00AE1765">
      <w:pPr>
        <w:pStyle w:val="ListParagraph"/>
        <w:numPr>
          <w:ilvl w:val="0"/>
          <w:numId w:val="21"/>
        </w:numPr>
        <w:spacing w:line="360" w:lineRule="auto"/>
        <w:jc w:val="both"/>
        <w:rPr>
          <w:rFonts w:ascii="Times New Roman" w:hAnsi="Times New Roman" w:cs="Times New Roman"/>
          <w:sz w:val="24"/>
          <w:szCs w:val="24"/>
        </w:rPr>
      </w:pPr>
      <w:r w:rsidRPr="008E2274">
        <w:rPr>
          <w:rFonts w:ascii="Times New Roman" w:hAnsi="Times New Roman" w:cs="Times New Roman"/>
          <w:b/>
          <w:sz w:val="24"/>
          <w:szCs w:val="24"/>
        </w:rPr>
        <w:t>Age</w:t>
      </w:r>
      <w:r w:rsidRPr="00AE1765">
        <w:rPr>
          <w:rFonts w:ascii="Times New Roman" w:hAnsi="Times New Roman" w:cs="Times New Roman"/>
          <w:sz w:val="24"/>
          <w:szCs w:val="24"/>
        </w:rPr>
        <w:t>:</w:t>
      </w:r>
    </w:p>
    <w:tbl>
      <w:tblPr>
        <w:tblStyle w:val="GridTable1Light"/>
        <w:tblW w:w="9355" w:type="dxa"/>
        <w:tblLook w:val="04A0" w:firstRow="1" w:lastRow="0" w:firstColumn="1" w:lastColumn="0" w:noHBand="0" w:noVBand="1"/>
      </w:tblPr>
      <w:tblGrid>
        <w:gridCol w:w="3055"/>
        <w:gridCol w:w="3150"/>
        <w:gridCol w:w="3150"/>
      </w:tblGrid>
      <w:tr w:rsidR="00A320DB" w:rsidRPr="00AE1765" w14:paraId="6493576D" w14:textId="3DDFB203" w:rsidTr="008E22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4F54A51E" w14:textId="122A5927" w:rsidR="00A320DB" w:rsidRPr="00AE1765" w:rsidRDefault="00A320DB"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Age Range</w:t>
            </w:r>
          </w:p>
        </w:tc>
        <w:tc>
          <w:tcPr>
            <w:tcW w:w="3150" w:type="dxa"/>
          </w:tcPr>
          <w:p w14:paraId="7D4F4191" w14:textId="06A917B7" w:rsidR="00A320DB" w:rsidRPr="00AE1765" w:rsidRDefault="00A320DB" w:rsidP="00AE176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765">
              <w:rPr>
                <w:rFonts w:ascii="Times New Roman" w:hAnsi="Times New Roman" w:cs="Times New Roman"/>
                <w:sz w:val="24"/>
                <w:szCs w:val="24"/>
              </w:rPr>
              <w:t>Count of Votes</w:t>
            </w:r>
          </w:p>
        </w:tc>
        <w:tc>
          <w:tcPr>
            <w:tcW w:w="3150" w:type="dxa"/>
          </w:tcPr>
          <w:p w14:paraId="49BD0278" w14:textId="1BB7E0F7" w:rsidR="00A320DB" w:rsidRPr="00AE1765" w:rsidRDefault="00A320DB" w:rsidP="00AE1765">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765">
              <w:rPr>
                <w:rFonts w:ascii="Times New Roman" w:hAnsi="Times New Roman" w:cs="Times New Roman"/>
                <w:sz w:val="24"/>
                <w:szCs w:val="24"/>
              </w:rPr>
              <w:t>Percentage of Votes</w:t>
            </w:r>
            <w:r w:rsidR="001248F6" w:rsidRPr="00AE1765">
              <w:rPr>
                <w:rFonts w:ascii="Times New Roman" w:hAnsi="Times New Roman" w:cs="Times New Roman"/>
                <w:sz w:val="24"/>
                <w:szCs w:val="24"/>
              </w:rPr>
              <w:t xml:space="preserve"> (%)</w:t>
            </w:r>
          </w:p>
        </w:tc>
      </w:tr>
      <w:tr w:rsidR="00A320DB" w:rsidRPr="00AE1765" w14:paraId="3EA543AB" w14:textId="73148637" w:rsidTr="008E2274">
        <w:tc>
          <w:tcPr>
            <w:cnfStyle w:val="001000000000" w:firstRow="0" w:lastRow="0" w:firstColumn="1" w:lastColumn="0" w:oddVBand="0" w:evenVBand="0" w:oddHBand="0" w:evenHBand="0" w:firstRowFirstColumn="0" w:firstRowLastColumn="0" w:lastRowFirstColumn="0" w:lastRowLastColumn="0"/>
            <w:tcW w:w="3055" w:type="dxa"/>
          </w:tcPr>
          <w:p w14:paraId="038DE544" w14:textId="14107667" w:rsidR="00A320DB" w:rsidRPr="00AE1765" w:rsidRDefault="00A320DB"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Under 18</w:t>
            </w:r>
          </w:p>
        </w:tc>
        <w:tc>
          <w:tcPr>
            <w:tcW w:w="3150" w:type="dxa"/>
          </w:tcPr>
          <w:p w14:paraId="75A10E0F" w14:textId="7376A4CD" w:rsidR="00A320DB" w:rsidRPr="00AE1765" w:rsidRDefault="00A320DB"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2</w:t>
            </w:r>
          </w:p>
        </w:tc>
        <w:tc>
          <w:tcPr>
            <w:tcW w:w="3150" w:type="dxa"/>
          </w:tcPr>
          <w:p w14:paraId="756DD6E6" w14:textId="08316E95" w:rsidR="00A320DB" w:rsidRPr="00AE1765" w:rsidRDefault="001248F6" w:rsidP="00AE176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4</w:t>
            </w:r>
          </w:p>
        </w:tc>
      </w:tr>
      <w:tr w:rsidR="00A320DB" w:rsidRPr="00AE1765" w14:paraId="7DB29916" w14:textId="11DA3D8D" w:rsidTr="008E2274">
        <w:tc>
          <w:tcPr>
            <w:cnfStyle w:val="001000000000" w:firstRow="0" w:lastRow="0" w:firstColumn="1" w:lastColumn="0" w:oddVBand="0" w:evenVBand="0" w:oddHBand="0" w:evenHBand="0" w:firstRowFirstColumn="0" w:firstRowLastColumn="0" w:lastRowFirstColumn="0" w:lastRowLastColumn="0"/>
            <w:tcW w:w="3055" w:type="dxa"/>
          </w:tcPr>
          <w:p w14:paraId="6521D873" w14:textId="5365D654" w:rsidR="00A320DB" w:rsidRPr="00AE1765" w:rsidRDefault="00A320DB"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18 – 25</w:t>
            </w:r>
          </w:p>
        </w:tc>
        <w:tc>
          <w:tcPr>
            <w:tcW w:w="3150" w:type="dxa"/>
          </w:tcPr>
          <w:p w14:paraId="5E79B21B" w14:textId="55F5B93F" w:rsidR="00A320DB" w:rsidRPr="00AE1765" w:rsidRDefault="001248F6"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33</w:t>
            </w:r>
          </w:p>
        </w:tc>
        <w:tc>
          <w:tcPr>
            <w:tcW w:w="3150" w:type="dxa"/>
          </w:tcPr>
          <w:p w14:paraId="7C7817C5" w14:textId="023307E5" w:rsidR="00A320DB" w:rsidRPr="00AE1765" w:rsidRDefault="001248F6" w:rsidP="00AE176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66</w:t>
            </w:r>
          </w:p>
        </w:tc>
      </w:tr>
      <w:tr w:rsidR="00A320DB" w:rsidRPr="00AE1765" w14:paraId="18453365" w14:textId="7D04CE66" w:rsidTr="008E2274">
        <w:tc>
          <w:tcPr>
            <w:cnfStyle w:val="001000000000" w:firstRow="0" w:lastRow="0" w:firstColumn="1" w:lastColumn="0" w:oddVBand="0" w:evenVBand="0" w:oddHBand="0" w:evenHBand="0" w:firstRowFirstColumn="0" w:firstRowLastColumn="0" w:lastRowFirstColumn="0" w:lastRowLastColumn="0"/>
            <w:tcW w:w="3055" w:type="dxa"/>
          </w:tcPr>
          <w:p w14:paraId="47A7D4AE" w14:textId="6DC46391" w:rsidR="00A320DB" w:rsidRPr="00AE1765" w:rsidRDefault="00A320DB"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25 – 35</w:t>
            </w:r>
          </w:p>
        </w:tc>
        <w:tc>
          <w:tcPr>
            <w:tcW w:w="3150" w:type="dxa"/>
          </w:tcPr>
          <w:p w14:paraId="0C970270" w14:textId="32C640C6" w:rsidR="00A320DB" w:rsidRPr="00AE1765" w:rsidRDefault="00A320DB"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7</w:t>
            </w:r>
          </w:p>
        </w:tc>
        <w:tc>
          <w:tcPr>
            <w:tcW w:w="3150" w:type="dxa"/>
          </w:tcPr>
          <w:p w14:paraId="3C6F0B07" w14:textId="11F73983" w:rsidR="00A320DB" w:rsidRPr="00AE1765" w:rsidRDefault="001248F6" w:rsidP="00AE176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14</w:t>
            </w:r>
          </w:p>
        </w:tc>
      </w:tr>
      <w:tr w:rsidR="00A320DB" w:rsidRPr="00AE1765" w14:paraId="046E82EC" w14:textId="23F43B09" w:rsidTr="008E2274">
        <w:tc>
          <w:tcPr>
            <w:cnfStyle w:val="001000000000" w:firstRow="0" w:lastRow="0" w:firstColumn="1" w:lastColumn="0" w:oddVBand="0" w:evenVBand="0" w:oddHBand="0" w:evenHBand="0" w:firstRowFirstColumn="0" w:firstRowLastColumn="0" w:lastRowFirstColumn="0" w:lastRowLastColumn="0"/>
            <w:tcW w:w="3055" w:type="dxa"/>
          </w:tcPr>
          <w:p w14:paraId="31D15FB7" w14:textId="26BA0988" w:rsidR="00A320DB" w:rsidRPr="00AE1765" w:rsidRDefault="00A320DB"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35 – 45</w:t>
            </w:r>
          </w:p>
        </w:tc>
        <w:tc>
          <w:tcPr>
            <w:tcW w:w="3150" w:type="dxa"/>
          </w:tcPr>
          <w:p w14:paraId="4851C7E5" w14:textId="7AAFAE3D" w:rsidR="00A320DB" w:rsidRPr="00AE1765" w:rsidRDefault="00A320DB"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3</w:t>
            </w:r>
          </w:p>
        </w:tc>
        <w:tc>
          <w:tcPr>
            <w:tcW w:w="3150" w:type="dxa"/>
          </w:tcPr>
          <w:p w14:paraId="6B898C27" w14:textId="71D13A38" w:rsidR="00A320DB" w:rsidRPr="00AE1765" w:rsidRDefault="001248F6" w:rsidP="00AE176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6</w:t>
            </w:r>
          </w:p>
        </w:tc>
      </w:tr>
      <w:tr w:rsidR="00A320DB" w:rsidRPr="00AE1765" w14:paraId="1869ACA3" w14:textId="1D425A9C" w:rsidTr="008E2274">
        <w:tc>
          <w:tcPr>
            <w:cnfStyle w:val="001000000000" w:firstRow="0" w:lastRow="0" w:firstColumn="1" w:lastColumn="0" w:oddVBand="0" w:evenVBand="0" w:oddHBand="0" w:evenHBand="0" w:firstRowFirstColumn="0" w:firstRowLastColumn="0" w:lastRowFirstColumn="0" w:lastRowLastColumn="0"/>
            <w:tcW w:w="3055" w:type="dxa"/>
          </w:tcPr>
          <w:p w14:paraId="1EA14C56" w14:textId="0B8E12EB" w:rsidR="00A320DB" w:rsidRPr="00AE1765" w:rsidRDefault="00A320DB"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45 and Above</w:t>
            </w:r>
          </w:p>
        </w:tc>
        <w:tc>
          <w:tcPr>
            <w:tcW w:w="3150" w:type="dxa"/>
          </w:tcPr>
          <w:p w14:paraId="2CFA465A" w14:textId="40BC50D9" w:rsidR="00A320DB" w:rsidRPr="00AE1765" w:rsidRDefault="00A320DB"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5</w:t>
            </w:r>
          </w:p>
        </w:tc>
        <w:tc>
          <w:tcPr>
            <w:tcW w:w="3150" w:type="dxa"/>
          </w:tcPr>
          <w:p w14:paraId="159AD656" w14:textId="6A945CF5" w:rsidR="00A320DB" w:rsidRPr="00AE1765" w:rsidRDefault="001248F6" w:rsidP="00AE176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10</w:t>
            </w:r>
          </w:p>
        </w:tc>
      </w:tr>
    </w:tbl>
    <w:p w14:paraId="1704CA8A" w14:textId="77777777" w:rsidR="00A320DB" w:rsidRPr="00AE1765" w:rsidRDefault="00A320DB" w:rsidP="00AE1765">
      <w:pPr>
        <w:pStyle w:val="ListParagraph"/>
        <w:spacing w:line="360" w:lineRule="auto"/>
        <w:jc w:val="both"/>
        <w:rPr>
          <w:rFonts w:ascii="Times New Roman" w:hAnsi="Times New Roman" w:cs="Times New Roman"/>
          <w:sz w:val="24"/>
          <w:szCs w:val="24"/>
        </w:rPr>
      </w:pPr>
    </w:p>
    <w:p w14:paraId="1833876D" w14:textId="5E39A6DC" w:rsidR="007F708C" w:rsidRPr="00AE1765" w:rsidRDefault="007F708C" w:rsidP="00AE1765">
      <w:pPr>
        <w:pStyle w:val="ListParagraph"/>
        <w:numPr>
          <w:ilvl w:val="0"/>
          <w:numId w:val="21"/>
        </w:numPr>
        <w:spacing w:line="360" w:lineRule="auto"/>
        <w:jc w:val="both"/>
        <w:rPr>
          <w:rFonts w:ascii="Times New Roman" w:hAnsi="Times New Roman" w:cs="Times New Roman"/>
          <w:b/>
          <w:sz w:val="24"/>
          <w:szCs w:val="24"/>
        </w:rPr>
      </w:pPr>
      <w:r w:rsidRPr="00AE1765">
        <w:rPr>
          <w:rFonts w:ascii="Times New Roman" w:hAnsi="Times New Roman" w:cs="Times New Roman"/>
          <w:b/>
          <w:sz w:val="24"/>
          <w:szCs w:val="24"/>
        </w:rPr>
        <w:t>Gender</w:t>
      </w:r>
    </w:p>
    <w:tbl>
      <w:tblPr>
        <w:tblStyle w:val="GridTable1Light"/>
        <w:tblW w:w="0" w:type="auto"/>
        <w:tblLook w:val="04A0" w:firstRow="1" w:lastRow="0" w:firstColumn="1" w:lastColumn="0" w:noHBand="0" w:noVBand="1"/>
      </w:tblPr>
      <w:tblGrid>
        <w:gridCol w:w="3116"/>
        <w:gridCol w:w="3117"/>
        <w:gridCol w:w="3117"/>
      </w:tblGrid>
      <w:tr w:rsidR="007F708C" w:rsidRPr="00AE1765" w14:paraId="267CFE25" w14:textId="77777777" w:rsidTr="008E22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6471FC4" w14:textId="3ACAC5E1" w:rsidR="007F708C" w:rsidRPr="00AE1765" w:rsidRDefault="007F708C"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Gender</w:t>
            </w:r>
          </w:p>
        </w:tc>
        <w:tc>
          <w:tcPr>
            <w:tcW w:w="3117" w:type="dxa"/>
          </w:tcPr>
          <w:p w14:paraId="719A5CDF" w14:textId="2E2E8EAE" w:rsidR="007F708C" w:rsidRPr="00AE1765" w:rsidRDefault="007F708C" w:rsidP="00AE176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765">
              <w:rPr>
                <w:rFonts w:ascii="Times New Roman" w:hAnsi="Times New Roman" w:cs="Times New Roman"/>
                <w:sz w:val="24"/>
                <w:szCs w:val="24"/>
              </w:rPr>
              <w:t>Count</w:t>
            </w:r>
          </w:p>
        </w:tc>
        <w:tc>
          <w:tcPr>
            <w:tcW w:w="3117" w:type="dxa"/>
          </w:tcPr>
          <w:p w14:paraId="49E9B978" w14:textId="04933C8C" w:rsidR="007F708C" w:rsidRPr="00AE1765" w:rsidRDefault="007F708C" w:rsidP="00AE176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765">
              <w:rPr>
                <w:rFonts w:ascii="Times New Roman" w:hAnsi="Times New Roman" w:cs="Times New Roman"/>
                <w:sz w:val="24"/>
                <w:szCs w:val="24"/>
              </w:rPr>
              <w:t>Percentage</w:t>
            </w:r>
            <w:r w:rsidR="001248F6" w:rsidRPr="00AE1765">
              <w:rPr>
                <w:rFonts w:ascii="Times New Roman" w:hAnsi="Times New Roman" w:cs="Times New Roman"/>
                <w:sz w:val="24"/>
                <w:szCs w:val="24"/>
              </w:rPr>
              <w:t xml:space="preserve"> (%)</w:t>
            </w:r>
          </w:p>
        </w:tc>
      </w:tr>
      <w:tr w:rsidR="007F708C" w:rsidRPr="00AE1765" w14:paraId="09F283CF"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242EAB35" w14:textId="49807459" w:rsidR="007F708C" w:rsidRPr="00AE1765" w:rsidRDefault="007F708C"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Female</w:t>
            </w:r>
          </w:p>
        </w:tc>
        <w:tc>
          <w:tcPr>
            <w:tcW w:w="3117" w:type="dxa"/>
          </w:tcPr>
          <w:p w14:paraId="2D6ADAF5" w14:textId="7924DB15" w:rsidR="007F708C" w:rsidRPr="00AE1765" w:rsidRDefault="001248F6"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23</w:t>
            </w:r>
          </w:p>
        </w:tc>
        <w:tc>
          <w:tcPr>
            <w:tcW w:w="3117" w:type="dxa"/>
          </w:tcPr>
          <w:p w14:paraId="775EC683" w14:textId="6DA085F1" w:rsidR="007F708C" w:rsidRPr="00AE1765" w:rsidRDefault="001248F6"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46</w:t>
            </w:r>
          </w:p>
        </w:tc>
      </w:tr>
      <w:tr w:rsidR="007F708C" w:rsidRPr="00AE1765" w14:paraId="1CDC1598"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37B74530" w14:textId="57848D87" w:rsidR="007F708C" w:rsidRPr="00AE1765" w:rsidRDefault="007F708C"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Male</w:t>
            </w:r>
          </w:p>
        </w:tc>
        <w:tc>
          <w:tcPr>
            <w:tcW w:w="3117" w:type="dxa"/>
          </w:tcPr>
          <w:p w14:paraId="0CE603A1" w14:textId="07D309CB" w:rsidR="007F708C" w:rsidRPr="00AE1765" w:rsidRDefault="007F708C"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27</w:t>
            </w:r>
          </w:p>
        </w:tc>
        <w:tc>
          <w:tcPr>
            <w:tcW w:w="3117" w:type="dxa"/>
          </w:tcPr>
          <w:p w14:paraId="6F25EC03" w14:textId="07D80511" w:rsidR="007F708C" w:rsidRPr="00AE1765" w:rsidRDefault="001248F6"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54</w:t>
            </w:r>
          </w:p>
        </w:tc>
      </w:tr>
    </w:tbl>
    <w:p w14:paraId="6D0A60D8" w14:textId="77777777" w:rsidR="007F708C" w:rsidRPr="00AE1765" w:rsidRDefault="007F708C" w:rsidP="00AE1765">
      <w:pPr>
        <w:pStyle w:val="ListParagraph"/>
        <w:spacing w:line="360" w:lineRule="auto"/>
        <w:jc w:val="both"/>
        <w:rPr>
          <w:rFonts w:ascii="Times New Roman" w:hAnsi="Times New Roman" w:cs="Times New Roman"/>
          <w:sz w:val="24"/>
          <w:szCs w:val="24"/>
        </w:rPr>
      </w:pPr>
    </w:p>
    <w:p w14:paraId="64C31C76" w14:textId="78D3A6AC" w:rsidR="007F708C" w:rsidRPr="00AE1765" w:rsidRDefault="007F708C" w:rsidP="00AE1765">
      <w:pPr>
        <w:pStyle w:val="ListParagraph"/>
        <w:numPr>
          <w:ilvl w:val="0"/>
          <w:numId w:val="21"/>
        </w:numPr>
        <w:spacing w:line="360" w:lineRule="auto"/>
        <w:jc w:val="both"/>
        <w:rPr>
          <w:rFonts w:ascii="Times New Roman" w:hAnsi="Times New Roman" w:cs="Times New Roman"/>
          <w:sz w:val="24"/>
          <w:szCs w:val="24"/>
        </w:rPr>
      </w:pPr>
      <w:r w:rsidRPr="00AE1765">
        <w:rPr>
          <w:rFonts w:ascii="Times New Roman" w:hAnsi="Times New Roman" w:cs="Times New Roman"/>
          <w:b/>
          <w:sz w:val="24"/>
          <w:szCs w:val="24"/>
        </w:rPr>
        <w:t>City</w:t>
      </w:r>
      <w:r w:rsidRPr="00AE1765">
        <w:rPr>
          <w:rFonts w:ascii="Times New Roman" w:hAnsi="Times New Roman" w:cs="Times New Roman"/>
          <w:sz w:val="24"/>
          <w:szCs w:val="24"/>
        </w:rPr>
        <w:t>:</w:t>
      </w:r>
    </w:p>
    <w:p w14:paraId="2F2AEE48" w14:textId="40CD1CAA" w:rsidR="00D26B12" w:rsidRDefault="007F708C" w:rsidP="008E2274">
      <w:pPr>
        <w:pStyle w:val="ListParagraph"/>
        <w:spacing w:line="360" w:lineRule="auto"/>
        <w:ind w:firstLine="720"/>
        <w:jc w:val="both"/>
        <w:rPr>
          <w:rFonts w:ascii="Times New Roman" w:hAnsi="Times New Roman" w:cs="Times New Roman"/>
          <w:sz w:val="24"/>
          <w:szCs w:val="24"/>
        </w:rPr>
      </w:pPr>
      <w:r w:rsidRPr="00AE1765">
        <w:rPr>
          <w:rFonts w:ascii="Times New Roman" w:hAnsi="Times New Roman" w:cs="Times New Roman"/>
          <w:sz w:val="24"/>
          <w:szCs w:val="24"/>
        </w:rPr>
        <w:t>The respondents gave various cities as their response that were Assam, Bangalore, Chennai, Karnataka, Tripura, Tamil Nadu, India.</w:t>
      </w:r>
    </w:p>
    <w:p w14:paraId="17D189A4" w14:textId="77777777" w:rsidR="008E2274" w:rsidRPr="008E2274" w:rsidRDefault="008E2274" w:rsidP="008E2274">
      <w:pPr>
        <w:pStyle w:val="ListParagraph"/>
        <w:spacing w:line="360" w:lineRule="auto"/>
        <w:ind w:firstLine="720"/>
        <w:jc w:val="both"/>
        <w:rPr>
          <w:rFonts w:ascii="Times New Roman" w:hAnsi="Times New Roman" w:cs="Times New Roman"/>
          <w:sz w:val="24"/>
          <w:szCs w:val="24"/>
        </w:rPr>
      </w:pPr>
    </w:p>
    <w:p w14:paraId="6337DAEA" w14:textId="2CA2362A" w:rsidR="007F708C" w:rsidRPr="00AE1765" w:rsidRDefault="007F708C" w:rsidP="00AE1765">
      <w:pPr>
        <w:pStyle w:val="ListParagraph"/>
        <w:numPr>
          <w:ilvl w:val="0"/>
          <w:numId w:val="21"/>
        </w:numPr>
        <w:spacing w:line="360" w:lineRule="auto"/>
        <w:jc w:val="both"/>
        <w:rPr>
          <w:rFonts w:ascii="Times New Roman" w:hAnsi="Times New Roman" w:cs="Times New Roman"/>
          <w:sz w:val="24"/>
          <w:szCs w:val="24"/>
        </w:rPr>
      </w:pPr>
      <w:r w:rsidRPr="00AE1765">
        <w:rPr>
          <w:rFonts w:ascii="Times New Roman" w:hAnsi="Times New Roman" w:cs="Times New Roman"/>
          <w:b/>
          <w:sz w:val="24"/>
          <w:szCs w:val="24"/>
        </w:rPr>
        <w:t>Occupation</w:t>
      </w:r>
      <w:r w:rsidRPr="00AE1765">
        <w:rPr>
          <w:rFonts w:ascii="Times New Roman" w:hAnsi="Times New Roman" w:cs="Times New Roman"/>
          <w:sz w:val="24"/>
          <w:szCs w:val="24"/>
        </w:rPr>
        <w:t>:</w:t>
      </w:r>
    </w:p>
    <w:p w14:paraId="6604BAC7" w14:textId="034EC4A3" w:rsidR="007F708C" w:rsidRDefault="007F708C" w:rsidP="00AE1765">
      <w:pPr>
        <w:pStyle w:val="ListParagraph"/>
        <w:spacing w:line="360" w:lineRule="auto"/>
        <w:ind w:firstLine="720"/>
        <w:jc w:val="both"/>
        <w:rPr>
          <w:rFonts w:ascii="Times New Roman" w:hAnsi="Times New Roman" w:cs="Times New Roman"/>
          <w:sz w:val="24"/>
          <w:szCs w:val="24"/>
        </w:rPr>
      </w:pPr>
      <w:r w:rsidRPr="00AE1765">
        <w:rPr>
          <w:rFonts w:ascii="Times New Roman" w:hAnsi="Times New Roman" w:cs="Times New Roman"/>
          <w:sz w:val="24"/>
          <w:szCs w:val="24"/>
        </w:rPr>
        <w:t xml:space="preserve">The respondents belong from various occupation that were Assistant Manager, HR, </w:t>
      </w:r>
      <w:r w:rsidR="000B0D5D" w:rsidRPr="00AE1765">
        <w:rPr>
          <w:rFonts w:ascii="Times New Roman" w:hAnsi="Times New Roman" w:cs="Times New Roman"/>
          <w:sz w:val="24"/>
          <w:szCs w:val="24"/>
        </w:rPr>
        <w:t>Corporate</w:t>
      </w:r>
      <w:r w:rsidRPr="00AE1765">
        <w:rPr>
          <w:rFonts w:ascii="Times New Roman" w:hAnsi="Times New Roman" w:cs="Times New Roman"/>
          <w:sz w:val="24"/>
          <w:szCs w:val="24"/>
        </w:rPr>
        <w:t xml:space="preserve">, Engineer, Intern, Private Sector, Self </w:t>
      </w:r>
      <w:r w:rsidR="000B0D5D" w:rsidRPr="00AE1765">
        <w:rPr>
          <w:rFonts w:ascii="Times New Roman" w:hAnsi="Times New Roman" w:cs="Times New Roman"/>
          <w:sz w:val="24"/>
          <w:szCs w:val="24"/>
        </w:rPr>
        <w:t>Employed</w:t>
      </w:r>
      <w:r w:rsidRPr="00AE1765">
        <w:rPr>
          <w:rFonts w:ascii="Times New Roman" w:hAnsi="Times New Roman" w:cs="Times New Roman"/>
          <w:sz w:val="24"/>
          <w:szCs w:val="24"/>
        </w:rPr>
        <w:t>, Still working, Teaching, Student, NA.</w:t>
      </w:r>
    </w:p>
    <w:p w14:paraId="52C5F38F" w14:textId="77777777" w:rsidR="00594F59" w:rsidRDefault="00594F59" w:rsidP="00AE1765">
      <w:pPr>
        <w:pStyle w:val="ListParagraph"/>
        <w:spacing w:line="360" w:lineRule="auto"/>
        <w:ind w:firstLine="720"/>
        <w:jc w:val="both"/>
        <w:rPr>
          <w:rFonts w:ascii="Times New Roman" w:hAnsi="Times New Roman" w:cs="Times New Roman"/>
          <w:sz w:val="24"/>
          <w:szCs w:val="24"/>
        </w:rPr>
      </w:pPr>
    </w:p>
    <w:p w14:paraId="0F1DA56B" w14:textId="77777777" w:rsidR="00594F59" w:rsidRDefault="00594F59" w:rsidP="00AE1765">
      <w:pPr>
        <w:pStyle w:val="ListParagraph"/>
        <w:spacing w:line="360" w:lineRule="auto"/>
        <w:ind w:firstLine="720"/>
        <w:jc w:val="both"/>
        <w:rPr>
          <w:rFonts w:ascii="Times New Roman" w:hAnsi="Times New Roman" w:cs="Times New Roman"/>
          <w:sz w:val="24"/>
          <w:szCs w:val="24"/>
        </w:rPr>
      </w:pPr>
    </w:p>
    <w:p w14:paraId="7F5FC5FF" w14:textId="77777777" w:rsidR="00594F59" w:rsidRDefault="00594F59" w:rsidP="00AE1765">
      <w:pPr>
        <w:pStyle w:val="ListParagraph"/>
        <w:spacing w:line="360" w:lineRule="auto"/>
        <w:ind w:firstLine="720"/>
        <w:jc w:val="both"/>
        <w:rPr>
          <w:rFonts w:ascii="Times New Roman" w:hAnsi="Times New Roman" w:cs="Times New Roman"/>
          <w:sz w:val="24"/>
          <w:szCs w:val="24"/>
        </w:rPr>
      </w:pPr>
    </w:p>
    <w:p w14:paraId="183BB675" w14:textId="77777777" w:rsidR="00594F59" w:rsidRDefault="00594F59" w:rsidP="00AE1765">
      <w:pPr>
        <w:pStyle w:val="ListParagraph"/>
        <w:spacing w:line="360" w:lineRule="auto"/>
        <w:ind w:firstLine="720"/>
        <w:jc w:val="both"/>
        <w:rPr>
          <w:rFonts w:ascii="Times New Roman" w:hAnsi="Times New Roman" w:cs="Times New Roman"/>
          <w:sz w:val="24"/>
          <w:szCs w:val="24"/>
        </w:rPr>
      </w:pPr>
    </w:p>
    <w:p w14:paraId="45D372DB" w14:textId="77777777" w:rsidR="00594F59" w:rsidRDefault="00594F59" w:rsidP="00AE1765">
      <w:pPr>
        <w:pStyle w:val="ListParagraph"/>
        <w:spacing w:line="360" w:lineRule="auto"/>
        <w:ind w:firstLine="720"/>
        <w:jc w:val="both"/>
        <w:rPr>
          <w:rFonts w:ascii="Times New Roman" w:hAnsi="Times New Roman" w:cs="Times New Roman"/>
          <w:sz w:val="24"/>
          <w:szCs w:val="24"/>
        </w:rPr>
      </w:pPr>
    </w:p>
    <w:p w14:paraId="5BEA18EB" w14:textId="77777777" w:rsidR="00594F59" w:rsidRPr="00AE1765" w:rsidRDefault="00594F59" w:rsidP="00AE1765">
      <w:pPr>
        <w:pStyle w:val="ListParagraph"/>
        <w:spacing w:line="360" w:lineRule="auto"/>
        <w:ind w:firstLine="720"/>
        <w:jc w:val="both"/>
        <w:rPr>
          <w:rFonts w:ascii="Times New Roman" w:hAnsi="Times New Roman" w:cs="Times New Roman"/>
          <w:sz w:val="24"/>
          <w:szCs w:val="24"/>
        </w:rPr>
      </w:pPr>
    </w:p>
    <w:p w14:paraId="29C40D48" w14:textId="2DDC99B1" w:rsidR="007F708C" w:rsidRPr="00AE1765" w:rsidRDefault="007F708C" w:rsidP="00AE1765">
      <w:pPr>
        <w:pStyle w:val="ListParagraph"/>
        <w:numPr>
          <w:ilvl w:val="0"/>
          <w:numId w:val="21"/>
        </w:numPr>
        <w:spacing w:line="360" w:lineRule="auto"/>
        <w:jc w:val="both"/>
        <w:rPr>
          <w:rFonts w:ascii="Times New Roman" w:hAnsi="Times New Roman" w:cs="Times New Roman"/>
          <w:b/>
          <w:sz w:val="24"/>
          <w:szCs w:val="24"/>
        </w:rPr>
      </w:pPr>
      <w:r w:rsidRPr="00AE1765">
        <w:rPr>
          <w:rFonts w:ascii="Times New Roman" w:hAnsi="Times New Roman" w:cs="Times New Roman"/>
          <w:b/>
          <w:sz w:val="24"/>
          <w:szCs w:val="24"/>
        </w:rPr>
        <w:lastRenderedPageBreak/>
        <w:t>Monthly Income:</w:t>
      </w:r>
    </w:p>
    <w:tbl>
      <w:tblPr>
        <w:tblStyle w:val="GridTable1Light"/>
        <w:tblW w:w="0" w:type="auto"/>
        <w:tblLook w:val="04A0" w:firstRow="1" w:lastRow="0" w:firstColumn="1" w:lastColumn="0" w:noHBand="0" w:noVBand="1"/>
      </w:tblPr>
      <w:tblGrid>
        <w:gridCol w:w="3116"/>
        <w:gridCol w:w="3117"/>
        <w:gridCol w:w="3117"/>
      </w:tblGrid>
      <w:tr w:rsidR="00995F8E" w:rsidRPr="00AE1765" w14:paraId="358EAA5F" w14:textId="77777777" w:rsidTr="008E22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097D7AC" w14:textId="3FB7281C" w:rsidR="00995F8E" w:rsidRPr="00AE1765" w:rsidRDefault="00995F8E"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Income Range (In Rs.)</w:t>
            </w:r>
          </w:p>
        </w:tc>
        <w:tc>
          <w:tcPr>
            <w:tcW w:w="3117" w:type="dxa"/>
          </w:tcPr>
          <w:p w14:paraId="1C39BB1A" w14:textId="0F60C1E5" w:rsidR="00995F8E" w:rsidRPr="00AE1765" w:rsidRDefault="00995F8E" w:rsidP="00AE176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765">
              <w:rPr>
                <w:rFonts w:ascii="Times New Roman" w:hAnsi="Times New Roman" w:cs="Times New Roman"/>
                <w:sz w:val="24"/>
                <w:szCs w:val="24"/>
              </w:rPr>
              <w:t>Count of People</w:t>
            </w:r>
          </w:p>
        </w:tc>
        <w:tc>
          <w:tcPr>
            <w:tcW w:w="3117" w:type="dxa"/>
          </w:tcPr>
          <w:p w14:paraId="6DCB9136" w14:textId="756E81CB" w:rsidR="00995F8E" w:rsidRPr="00AE1765" w:rsidRDefault="000B0D5D" w:rsidP="00AE176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765">
              <w:rPr>
                <w:rFonts w:ascii="Times New Roman" w:hAnsi="Times New Roman" w:cs="Times New Roman"/>
                <w:sz w:val="24"/>
                <w:szCs w:val="24"/>
              </w:rPr>
              <w:t>Percentage</w:t>
            </w:r>
            <w:r w:rsidR="00995F8E" w:rsidRPr="00AE1765">
              <w:rPr>
                <w:rFonts w:ascii="Times New Roman" w:hAnsi="Times New Roman" w:cs="Times New Roman"/>
                <w:sz w:val="24"/>
                <w:szCs w:val="24"/>
              </w:rPr>
              <w:t xml:space="preserve"> of People</w:t>
            </w:r>
            <w:r w:rsidR="001248F6" w:rsidRPr="00AE1765">
              <w:rPr>
                <w:rFonts w:ascii="Times New Roman" w:hAnsi="Times New Roman" w:cs="Times New Roman"/>
                <w:sz w:val="24"/>
                <w:szCs w:val="24"/>
              </w:rPr>
              <w:t xml:space="preserve"> (%)</w:t>
            </w:r>
          </w:p>
        </w:tc>
      </w:tr>
      <w:tr w:rsidR="00995F8E" w:rsidRPr="00AE1765" w14:paraId="6123234B"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3D2ACBC3" w14:textId="0CF44BE7" w:rsidR="00995F8E" w:rsidRPr="00AE1765" w:rsidRDefault="00995F8E"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Below 20,000</w:t>
            </w:r>
          </w:p>
        </w:tc>
        <w:tc>
          <w:tcPr>
            <w:tcW w:w="3117" w:type="dxa"/>
          </w:tcPr>
          <w:p w14:paraId="2DD7DC18" w14:textId="6756C272" w:rsidR="00995F8E" w:rsidRPr="00AE1765" w:rsidRDefault="001248F6"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28</w:t>
            </w:r>
          </w:p>
        </w:tc>
        <w:tc>
          <w:tcPr>
            <w:tcW w:w="3117" w:type="dxa"/>
          </w:tcPr>
          <w:p w14:paraId="4D235FE8" w14:textId="6576D934" w:rsidR="00995F8E"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56</w:t>
            </w:r>
          </w:p>
        </w:tc>
      </w:tr>
      <w:tr w:rsidR="00995F8E" w:rsidRPr="00AE1765" w14:paraId="6BEE37B4"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1C0DD030" w14:textId="7345E2A8" w:rsidR="00995F8E" w:rsidRPr="00AE1765" w:rsidRDefault="00995F8E"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20,000 – 35,000</w:t>
            </w:r>
          </w:p>
        </w:tc>
        <w:tc>
          <w:tcPr>
            <w:tcW w:w="3117" w:type="dxa"/>
          </w:tcPr>
          <w:p w14:paraId="58F8700B" w14:textId="42CA8C75" w:rsidR="00995F8E" w:rsidRPr="00AE1765" w:rsidRDefault="00995F8E"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10</w:t>
            </w:r>
          </w:p>
        </w:tc>
        <w:tc>
          <w:tcPr>
            <w:tcW w:w="3117" w:type="dxa"/>
          </w:tcPr>
          <w:p w14:paraId="4DEF2F16" w14:textId="36566624" w:rsidR="00995F8E"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20</w:t>
            </w:r>
          </w:p>
        </w:tc>
      </w:tr>
      <w:tr w:rsidR="00995F8E" w:rsidRPr="00AE1765" w14:paraId="1EA832F3"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2CDBF6FE" w14:textId="4BC97279" w:rsidR="00995F8E" w:rsidRPr="00AE1765" w:rsidRDefault="00995F8E"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35,000 – 50,000</w:t>
            </w:r>
          </w:p>
        </w:tc>
        <w:tc>
          <w:tcPr>
            <w:tcW w:w="3117" w:type="dxa"/>
          </w:tcPr>
          <w:p w14:paraId="0D9F38D5" w14:textId="6F7B4CA7" w:rsidR="00995F8E" w:rsidRPr="00AE1765" w:rsidRDefault="00995F8E"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2</w:t>
            </w:r>
          </w:p>
        </w:tc>
        <w:tc>
          <w:tcPr>
            <w:tcW w:w="3117" w:type="dxa"/>
          </w:tcPr>
          <w:p w14:paraId="3053EC97" w14:textId="05471527" w:rsidR="00995F8E"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4</w:t>
            </w:r>
          </w:p>
        </w:tc>
      </w:tr>
      <w:tr w:rsidR="00995F8E" w:rsidRPr="00AE1765" w14:paraId="69808391"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35B762CE" w14:textId="4F3248BB" w:rsidR="00995F8E" w:rsidRPr="00AE1765" w:rsidRDefault="00995F8E"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50,000 – 60,000</w:t>
            </w:r>
          </w:p>
        </w:tc>
        <w:tc>
          <w:tcPr>
            <w:tcW w:w="3117" w:type="dxa"/>
          </w:tcPr>
          <w:p w14:paraId="57563A19" w14:textId="68388EF0" w:rsidR="00995F8E" w:rsidRPr="00AE1765" w:rsidRDefault="00995F8E"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2</w:t>
            </w:r>
          </w:p>
        </w:tc>
        <w:tc>
          <w:tcPr>
            <w:tcW w:w="3117" w:type="dxa"/>
          </w:tcPr>
          <w:p w14:paraId="21FFB2F1" w14:textId="13032095" w:rsidR="00995F8E"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4</w:t>
            </w:r>
          </w:p>
        </w:tc>
      </w:tr>
      <w:tr w:rsidR="00995F8E" w:rsidRPr="00AE1765" w14:paraId="73B88F7A"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02443E7A" w14:textId="5A30A3C1" w:rsidR="00995F8E" w:rsidRPr="00AE1765" w:rsidRDefault="00995F8E"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Above 60,000</w:t>
            </w:r>
          </w:p>
        </w:tc>
        <w:tc>
          <w:tcPr>
            <w:tcW w:w="3117" w:type="dxa"/>
          </w:tcPr>
          <w:p w14:paraId="0F1D77E9" w14:textId="5CD07928" w:rsidR="00995F8E" w:rsidRPr="00AE1765" w:rsidRDefault="00995F8E"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8</w:t>
            </w:r>
          </w:p>
        </w:tc>
        <w:tc>
          <w:tcPr>
            <w:tcW w:w="3117" w:type="dxa"/>
          </w:tcPr>
          <w:p w14:paraId="788DD1DA" w14:textId="24F776EB" w:rsidR="00995F8E"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16</w:t>
            </w:r>
          </w:p>
        </w:tc>
      </w:tr>
    </w:tbl>
    <w:p w14:paraId="0300D779" w14:textId="77777777" w:rsidR="007F708C" w:rsidRPr="00AE1765" w:rsidRDefault="007F708C" w:rsidP="00AE1765">
      <w:pPr>
        <w:pStyle w:val="ListParagraph"/>
        <w:spacing w:line="360" w:lineRule="auto"/>
        <w:jc w:val="both"/>
        <w:rPr>
          <w:rFonts w:ascii="Times New Roman" w:hAnsi="Times New Roman" w:cs="Times New Roman"/>
          <w:sz w:val="24"/>
          <w:szCs w:val="24"/>
        </w:rPr>
      </w:pPr>
    </w:p>
    <w:p w14:paraId="781E93F9" w14:textId="77777777" w:rsidR="00995F8E" w:rsidRPr="00AE1765" w:rsidRDefault="00995F8E" w:rsidP="00AE1765">
      <w:pPr>
        <w:pStyle w:val="ListParagraph"/>
        <w:spacing w:line="360" w:lineRule="auto"/>
        <w:jc w:val="both"/>
        <w:rPr>
          <w:rFonts w:ascii="Times New Roman" w:hAnsi="Times New Roman" w:cs="Times New Roman"/>
          <w:sz w:val="24"/>
          <w:szCs w:val="24"/>
        </w:rPr>
      </w:pPr>
    </w:p>
    <w:p w14:paraId="4591B85D" w14:textId="69109579" w:rsidR="00995F8E" w:rsidRPr="00AE1765" w:rsidRDefault="00995F8E" w:rsidP="00AE1765">
      <w:pPr>
        <w:pStyle w:val="ListParagraph"/>
        <w:numPr>
          <w:ilvl w:val="0"/>
          <w:numId w:val="21"/>
        </w:numPr>
        <w:spacing w:line="360" w:lineRule="auto"/>
        <w:jc w:val="both"/>
        <w:rPr>
          <w:rFonts w:ascii="Times New Roman" w:hAnsi="Times New Roman" w:cs="Times New Roman"/>
          <w:b/>
          <w:sz w:val="24"/>
          <w:szCs w:val="24"/>
        </w:rPr>
      </w:pPr>
      <w:r w:rsidRPr="00AE1765">
        <w:rPr>
          <w:rFonts w:ascii="Times New Roman" w:hAnsi="Times New Roman" w:cs="Times New Roman"/>
          <w:b/>
          <w:color w:val="202124"/>
          <w:spacing w:val="3"/>
          <w:sz w:val="24"/>
          <w:szCs w:val="24"/>
          <w:shd w:val="clear" w:color="auto" w:fill="FFFFFF"/>
        </w:rPr>
        <w:t>Have you ever been on a religious pilgrimage?  </w:t>
      </w:r>
    </w:p>
    <w:tbl>
      <w:tblPr>
        <w:tblStyle w:val="GridTable1Light"/>
        <w:tblW w:w="0" w:type="auto"/>
        <w:tblLook w:val="04A0" w:firstRow="1" w:lastRow="0" w:firstColumn="1" w:lastColumn="0" w:noHBand="0" w:noVBand="1"/>
      </w:tblPr>
      <w:tblGrid>
        <w:gridCol w:w="3116"/>
        <w:gridCol w:w="3117"/>
        <w:gridCol w:w="3117"/>
      </w:tblGrid>
      <w:tr w:rsidR="00995F8E" w:rsidRPr="00AE1765" w14:paraId="4A51D0C1" w14:textId="77777777" w:rsidTr="008E22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3456670" w14:textId="43566EC8" w:rsidR="00995F8E" w:rsidRPr="00AE1765" w:rsidRDefault="00995F8E"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Response</w:t>
            </w:r>
          </w:p>
        </w:tc>
        <w:tc>
          <w:tcPr>
            <w:tcW w:w="3117" w:type="dxa"/>
          </w:tcPr>
          <w:p w14:paraId="6877A237" w14:textId="1CD7F2BE" w:rsidR="00995F8E" w:rsidRPr="00AE1765" w:rsidRDefault="00995F8E" w:rsidP="00AE176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765">
              <w:rPr>
                <w:rFonts w:ascii="Times New Roman" w:hAnsi="Times New Roman" w:cs="Times New Roman"/>
                <w:sz w:val="24"/>
                <w:szCs w:val="24"/>
              </w:rPr>
              <w:t>Count</w:t>
            </w:r>
          </w:p>
        </w:tc>
        <w:tc>
          <w:tcPr>
            <w:tcW w:w="3117" w:type="dxa"/>
          </w:tcPr>
          <w:p w14:paraId="5096F56A" w14:textId="2D503FAC" w:rsidR="00995F8E" w:rsidRPr="00AE1765" w:rsidRDefault="00995F8E" w:rsidP="00AE176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765">
              <w:rPr>
                <w:rFonts w:ascii="Times New Roman" w:hAnsi="Times New Roman" w:cs="Times New Roman"/>
                <w:sz w:val="24"/>
                <w:szCs w:val="24"/>
              </w:rPr>
              <w:t>Percentage</w:t>
            </w:r>
            <w:r w:rsidR="00AF560F" w:rsidRPr="00AE1765">
              <w:rPr>
                <w:rFonts w:ascii="Times New Roman" w:hAnsi="Times New Roman" w:cs="Times New Roman"/>
                <w:sz w:val="24"/>
                <w:szCs w:val="24"/>
              </w:rPr>
              <w:t xml:space="preserve"> (%)</w:t>
            </w:r>
          </w:p>
        </w:tc>
      </w:tr>
      <w:tr w:rsidR="00995F8E" w:rsidRPr="00AE1765" w14:paraId="149897EE"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3FC24F82" w14:textId="1A11E77F" w:rsidR="00995F8E" w:rsidRPr="00AE1765" w:rsidRDefault="00995F8E"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Yes</w:t>
            </w:r>
          </w:p>
        </w:tc>
        <w:tc>
          <w:tcPr>
            <w:tcW w:w="3117" w:type="dxa"/>
          </w:tcPr>
          <w:p w14:paraId="1C710E70" w14:textId="01BE15F7" w:rsidR="00995F8E"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28</w:t>
            </w:r>
          </w:p>
        </w:tc>
        <w:tc>
          <w:tcPr>
            <w:tcW w:w="3117" w:type="dxa"/>
          </w:tcPr>
          <w:p w14:paraId="38439ADB" w14:textId="69FA5F1E" w:rsidR="00995F8E"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56</w:t>
            </w:r>
          </w:p>
        </w:tc>
      </w:tr>
      <w:tr w:rsidR="00995F8E" w:rsidRPr="00AE1765" w14:paraId="64236F08"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3D094D2B" w14:textId="38A4118E" w:rsidR="00995F8E" w:rsidRPr="00AE1765" w:rsidRDefault="00995F8E"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No</w:t>
            </w:r>
          </w:p>
        </w:tc>
        <w:tc>
          <w:tcPr>
            <w:tcW w:w="3117" w:type="dxa"/>
          </w:tcPr>
          <w:p w14:paraId="28E23DF1" w14:textId="7FD6EAE5" w:rsidR="00995F8E" w:rsidRPr="00AE1765" w:rsidRDefault="00995F8E"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22</w:t>
            </w:r>
          </w:p>
        </w:tc>
        <w:tc>
          <w:tcPr>
            <w:tcW w:w="3117" w:type="dxa"/>
          </w:tcPr>
          <w:p w14:paraId="0A6F1FCB" w14:textId="35885FC9" w:rsidR="00995F8E"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44</w:t>
            </w:r>
          </w:p>
        </w:tc>
      </w:tr>
    </w:tbl>
    <w:p w14:paraId="3C432CE8" w14:textId="77777777" w:rsidR="00995F8E" w:rsidRPr="00AE1765" w:rsidRDefault="00995F8E" w:rsidP="00AE1765">
      <w:pPr>
        <w:pStyle w:val="ListParagraph"/>
        <w:spacing w:line="360" w:lineRule="auto"/>
        <w:jc w:val="both"/>
        <w:rPr>
          <w:rFonts w:ascii="Times New Roman" w:hAnsi="Times New Roman" w:cs="Times New Roman"/>
          <w:sz w:val="24"/>
          <w:szCs w:val="24"/>
        </w:rPr>
      </w:pPr>
    </w:p>
    <w:p w14:paraId="34C88DBD" w14:textId="76AA59FC" w:rsidR="00995F8E" w:rsidRPr="00AE1765" w:rsidRDefault="00995F8E" w:rsidP="00AE1765">
      <w:pPr>
        <w:pStyle w:val="ListParagraph"/>
        <w:numPr>
          <w:ilvl w:val="0"/>
          <w:numId w:val="21"/>
        </w:numPr>
        <w:spacing w:line="360" w:lineRule="auto"/>
        <w:jc w:val="both"/>
        <w:rPr>
          <w:rFonts w:ascii="Times New Roman" w:hAnsi="Times New Roman" w:cs="Times New Roman"/>
          <w:b/>
          <w:sz w:val="24"/>
          <w:szCs w:val="24"/>
        </w:rPr>
      </w:pPr>
      <w:r w:rsidRPr="00AE1765">
        <w:rPr>
          <w:rFonts w:ascii="Times New Roman" w:hAnsi="Times New Roman" w:cs="Times New Roman"/>
          <w:b/>
          <w:color w:val="202124"/>
          <w:spacing w:val="3"/>
          <w:sz w:val="24"/>
          <w:szCs w:val="24"/>
          <w:shd w:val="clear" w:color="auto" w:fill="FFFFFF"/>
        </w:rPr>
        <w:t>If yes, name the pilgrimage site(s) visited:</w:t>
      </w:r>
    </w:p>
    <w:p w14:paraId="004AFD2E" w14:textId="5BEB06DE" w:rsidR="00995F8E" w:rsidRDefault="00995F8E" w:rsidP="00AE1765">
      <w:pPr>
        <w:pStyle w:val="ListParagraph"/>
        <w:spacing w:line="360" w:lineRule="auto"/>
        <w:ind w:firstLine="720"/>
        <w:jc w:val="both"/>
        <w:rPr>
          <w:rFonts w:ascii="Times New Roman" w:hAnsi="Times New Roman" w:cs="Times New Roman"/>
          <w:sz w:val="24"/>
          <w:szCs w:val="24"/>
        </w:rPr>
      </w:pPr>
      <w:r w:rsidRPr="00AE1765">
        <w:rPr>
          <w:rFonts w:ascii="Times New Roman" w:hAnsi="Times New Roman" w:cs="Times New Roman"/>
          <w:sz w:val="24"/>
          <w:szCs w:val="24"/>
        </w:rPr>
        <w:t>The respondents gave various cities as their response that were Dharmshala, Kashi, Hampi, Gokarna, Mahakal Ujjain, Rameshwaram, Tirumala Tirupati Devashram, Haridwar, None and NA.</w:t>
      </w:r>
    </w:p>
    <w:p w14:paraId="3ECAD5A6" w14:textId="77777777" w:rsidR="00594F59" w:rsidRPr="00AE1765" w:rsidRDefault="00594F59" w:rsidP="00AE1765">
      <w:pPr>
        <w:pStyle w:val="ListParagraph"/>
        <w:spacing w:line="360" w:lineRule="auto"/>
        <w:ind w:firstLine="720"/>
        <w:jc w:val="both"/>
        <w:rPr>
          <w:rFonts w:ascii="Times New Roman" w:hAnsi="Times New Roman" w:cs="Times New Roman"/>
          <w:sz w:val="24"/>
          <w:szCs w:val="24"/>
        </w:rPr>
      </w:pPr>
    </w:p>
    <w:p w14:paraId="627351A8" w14:textId="0403A446" w:rsidR="00995F8E" w:rsidRPr="00AE1765" w:rsidRDefault="00995F8E" w:rsidP="00AE1765">
      <w:pPr>
        <w:pStyle w:val="ListParagraph"/>
        <w:numPr>
          <w:ilvl w:val="0"/>
          <w:numId w:val="21"/>
        </w:numPr>
        <w:spacing w:line="360" w:lineRule="auto"/>
        <w:jc w:val="both"/>
        <w:rPr>
          <w:rFonts w:ascii="Times New Roman" w:hAnsi="Times New Roman" w:cs="Times New Roman"/>
          <w:b/>
          <w:sz w:val="24"/>
          <w:szCs w:val="24"/>
        </w:rPr>
      </w:pPr>
      <w:r w:rsidRPr="00AE1765">
        <w:rPr>
          <w:rFonts w:ascii="Times New Roman" w:hAnsi="Times New Roman" w:cs="Times New Roman"/>
          <w:b/>
          <w:color w:val="202124"/>
          <w:spacing w:val="3"/>
          <w:sz w:val="24"/>
          <w:szCs w:val="24"/>
          <w:shd w:val="clear" w:color="auto" w:fill="FFFFFF"/>
        </w:rPr>
        <w:t>What was your primary motivation for the pilgrimage? (Select all that apply)</w:t>
      </w:r>
    </w:p>
    <w:tbl>
      <w:tblPr>
        <w:tblStyle w:val="GridTable1Light"/>
        <w:tblW w:w="0" w:type="auto"/>
        <w:tblLook w:val="04A0" w:firstRow="1" w:lastRow="0" w:firstColumn="1" w:lastColumn="0" w:noHBand="0" w:noVBand="1"/>
      </w:tblPr>
      <w:tblGrid>
        <w:gridCol w:w="3116"/>
        <w:gridCol w:w="3117"/>
        <w:gridCol w:w="3117"/>
      </w:tblGrid>
      <w:tr w:rsidR="00AF560F" w:rsidRPr="00AE1765" w14:paraId="23EDC5D3" w14:textId="77777777" w:rsidTr="008E22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5C05987" w14:textId="62177AF0" w:rsidR="00995F8E" w:rsidRPr="00AE1765" w:rsidRDefault="00995F8E"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Primary Motivation</w:t>
            </w:r>
          </w:p>
        </w:tc>
        <w:tc>
          <w:tcPr>
            <w:tcW w:w="3117" w:type="dxa"/>
          </w:tcPr>
          <w:p w14:paraId="4F376C47" w14:textId="18FA4848" w:rsidR="00995F8E" w:rsidRPr="00AE1765" w:rsidRDefault="00995F8E" w:rsidP="00AE176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765">
              <w:rPr>
                <w:rFonts w:ascii="Times New Roman" w:hAnsi="Times New Roman" w:cs="Times New Roman"/>
                <w:sz w:val="24"/>
                <w:szCs w:val="24"/>
              </w:rPr>
              <w:t>No. of Votes</w:t>
            </w:r>
          </w:p>
        </w:tc>
        <w:tc>
          <w:tcPr>
            <w:tcW w:w="3117" w:type="dxa"/>
          </w:tcPr>
          <w:p w14:paraId="1C41D0A3" w14:textId="69F77863" w:rsidR="00995F8E" w:rsidRPr="00AE1765" w:rsidRDefault="00995F8E" w:rsidP="00AE176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765">
              <w:rPr>
                <w:rFonts w:ascii="Times New Roman" w:hAnsi="Times New Roman" w:cs="Times New Roman"/>
                <w:sz w:val="24"/>
                <w:szCs w:val="24"/>
              </w:rPr>
              <w:t>Percentage</w:t>
            </w:r>
            <w:r w:rsidR="00AF560F" w:rsidRPr="00AE1765">
              <w:rPr>
                <w:rFonts w:ascii="Times New Roman" w:hAnsi="Times New Roman" w:cs="Times New Roman"/>
                <w:sz w:val="24"/>
                <w:szCs w:val="24"/>
              </w:rPr>
              <w:t xml:space="preserve"> (%)</w:t>
            </w:r>
          </w:p>
        </w:tc>
      </w:tr>
      <w:tr w:rsidR="00AF560F" w:rsidRPr="00AE1765" w14:paraId="6B48E420"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73CAE380" w14:textId="70868A4D" w:rsidR="00995F8E" w:rsidRPr="00AE1765" w:rsidRDefault="00AF560F"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 xml:space="preserve">Religious </w:t>
            </w:r>
            <w:r w:rsidR="000B0D5D" w:rsidRPr="00AE1765">
              <w:rPr>
                <w:rFonts w:ascii="Times New Roman" w:hAnsi="Times New Roman" w:cs="Times New Roman"/>
                <w:sz w:val="24"/>
                <w:szCs w:val="24"/>
              </w:rPr>
              <w:t>Fulfillment</w:t>
            </w:r>
          </w:p>
        </w:tc>
        <w:tc>
          <w:tcPr>
            <w:tcW w:w="3117" w:type="dxa"/>
          </w:tcPr>
          <w:p w14:paraId="49869A03" w14:textId="5001EE0C" w:rsidR="00995F8E" w:rsidRPr="00AE1765" w:rsidRDefault="00AF560F"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21</w:t>
            </w:r>
          </w:p>
        </w:tc>
        <w:tc>
          <w:tcPr>
            <w:tcW w:w="3117" w:type="dxa"/>
          </w:tcPr>
          <w:p w14:paraId="4BCF5050" w14:textId="7D4A1F56" w:rsidR="00995F8E"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42</w:t>
            </w:r>
          </w:p>
        </w:tc>
      </w:tr>
      <w:tr w:rsidR="00AF560F" w:rsidRPr="00AE1765" w14:paraId="7D270B86"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6664A25F" w14:textId="6C4EAFD3" w:rsidR="00995F8E" w:rsidRPr="00AE1765" w:rsidRDefault="00AF560F"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Cultural Exploration</w:t>
            </w:r>
          </w:p>
        </w:tc>
        <w:tc>
          <w:tcPr>
            <w:tcW w:w="3117" w:type="dxa"/>
          </w:tcPr>
          <w:p w14:paraId="3DB6155E" w14:textId="5ED87F97" w:rsidR="00995F8E"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38</w:t>
            </w:r>
          </w:p>
        </w:tc>
        <w:tc>
          <w:tcPr>
            <w:tcW w:w="3117" w:type="dxa"/>
          </w:tcPr>
          <w:p w14:paraId="0D5E7E7C" w14:textId="5F19ABAA" w:rsidR="00995F8E"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76</w:t>
            </w:r>
          </w:p>
        </w:tc>
      </w:tr>
      <w:tr w:rsidR="00AF560F" w:rsidRPr="00AE1765" w14:paraId="7B3A411D"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5DF20186" w14:textId="42F158A5" w:rsidR="00995F8E" w:rsidRPr="00AE1765" w:rsidRDefault="00AF560F"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Spiritual Healing</w:t>
            </w:r>
          </w:p>
        </w:tc>
        <w:tc>
          <w:tcPr>
            <w:tcW w:w="3117" w:type="dxa"/>
          </w:tcPr>
          <w:p w14:paraId="2831569C" w14:textId="4097A5E2" w:rsidR="00995F8E"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24</w:t>
            </w:r>
          </w:p>
        </w:tc>
        <w:tc>
          <w:tcPr>
            <w:tcW w:w="3117" w:type="dxa"/>
          </w:tcPr>
          <w:p w14:paraId="07D46BDA" w14:textId="363C733D" w:rsidR="00995F8E"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48</w:t>
            </w:r>
          </w:p>
        </w:tc>
      </w:tr>
      <w:tr w:rsidR="00AF560F" w:rsidRPr="00AE1765" w14:paraId="06178F19"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04E0FB36" w14:textId="496FF8A1" w:rsidR="00995F8E" w:rsidRPr="00AE1765" w:rsidRDefault="00AF560F"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Social/Family Tradition</w:t>
            </w:r>
          </w:p>
        </w:tc>
        <w:tc>
          <w:tcPr>
            <w:tcW w:w="3117" w:type="dxa"/>
          </w:tcPr>
          <w:p w14:paraId="4611FBE4" w14:textId="6366777A" w:rsidR="00995F8E"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24</w:t>
            </w:r>
          </w:p>
        </w:tc>
        <w:tc>
          <w:tcPr>
            <w:tcW w:w="3117" w:type="dxa"/>
          </w:tcPr>
          <w:p w14:paraId="3AF9394A" w14:textId="48AA20F1" w:rsidR="00995F8E"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48</w:t>
            </w:r>
          </w:p>
        </w:tc>
      </w:tr>
    </w:tbl>
    <w:p w14:paraId="3CD431F2" w14:textId="77777777" w:rsidR="00D26B12" w:rsidRDefault="00D26B12" w:rsidP="00AE1765">
      <w:pPr>
        <w:pStyle w:val="ListParagraph"/>
        <w:spacing w:line="360" w:lineRule="auto"/>
        <w:jc w:val="both"/>
        <w:rPr>
          <w:rFonts w:ascii="Times New Roman" w:hAnsi="Times New Roman" w:cs="Times New Roman"/>
          <w:sz w:val="24"/>
          <w:szCs w:val="24"/>
        </w:rPr>
      </w:pPr>
    </w:p>
    <w:p w14:paraId="067318D3" w14:textId="77777777" w:rsidR="00594F59" w:rsidRDefault="00594F59" w:rsidP="00AE1765">
      <w:pPr>
        <w:pStyle w:val="ListParagraph"/>
        <w:spacing w:line="360" w:lineRule="auto"/>
        <w:jc w:val="both"/>
        <w:rPr>
          <w:rFonts w:ascii="Times New Roman" w:hAnsi="Times New Roman" w:cs="Times New Roman"/>
          <w:sz w:val="24"/>
          <w:szCs w:val="24"/>
        </w:rPr>
      </w:pPr>
    </w:p>
    <w:p w14:paraId="088C1020" w14:textId="77777777" w:rsidR="00594F59" w:rsidRDefault="00594F59" w:rsidP="00AE1765">
      <w:pPr>
        <w:pStyle w:val="ListParagraph"/>
        <w:spacing w:line="360" w:lineRule="auto"/>
        <w:jc w:val="both"/>
        <w:rPr>
          <w:rFonts w:ascii="Times New Roman" w:hAnsi="Times New Roman" w:cs="Times New Roman"/>
          <w:sz w:val="24"/>
          <w:szCs w:val="24"/>
        </w:rPr>
      </w:pPr>
    </w:p>
    <w:p w14:paraId="00535B51" w14:textId="77777777" w:rsidR="00594F59" w:rsidRDefault="00594F59" w:rsidP="00AE1765">
      <w:pPr>
        <w:pStyle w:val="ListParagraph"/>
        <w:spacing w:line="360" w:lineRule="auto"/>
        <w:jc w:val="both"/>
        <w:rPr>
          <w:rFonts w:ascii="Times New Roman" w:hAnsi="Times New Roman" w:cs="Times New Roman"/>
          <w:sz w:val="24"/>
          <w:szCs w:val="24"/>
        </w:rPr>
      </w:pPr>
    </w:p>
    <w:p w14:paraId="18E2F50A" w14:textId="77777777" w:rsidR="00594F59" w:rsidRDefault="00594F59" w:rsidP="00AE1765">
      <w:pPr>
        <w:pStyle w:val="ListParagraph"/>
        <w:spacing w:line="360" w:lineRule="auto"/>
        <w:jc w:val="both"/>
        <w:rPr>
          <w:rFonts w:ascii="Times New Roman" w:hAnsi="Times New Roman" w:cs="Times New Roman"/>
          <w:sz w:val="24"/>
          <w:szCs w:val="24"/>
        </w:rPr>
      </w:pPr>
    </w:p>
    <w:p w14:paraId="55DF4677" w14:textId="77777777" w:rsidR="00594F59" w:rsidRPr="00AE1765" w:rsidRDefault="00594F59" w:rsidP="00AE1765">
      <w:pPr>
        <w:pStyle w:val="ListParagraph"/>
        <w:spacing w:line="360" w:lineRule="auto"/>
        <w:jc w:val="both"/>
        <w:rPr>
          <w:rFonts w:ascii="Times New Roman" w:hAnsi="Times New Roman" w:cs="Times New Roman"/>
          <w:sz w:val="24"/>
          <w:szCs w:val="24"/>
        </w:rPr>
      </w:pPr>
    </w:p>
    <w:p w14:paraId="35DE62B9" w14:textId="66D93DBF" w:rsidR="00AF560F" w:rsidRPr="00AE1765" w:rsidRDefault="00AF560F" w:rsidP="00AE1765">
      <w:pPr>
        <w:pStyle w:val="ListParagraph"/>
        <w:numPr>
          <w:ilvl w:val="0"/>
          <w:numId w:val="21"/>
        </w:numPr>
        <w:spacing w:line="360" w:lineRule="auto"/>
        <w:jc w:val="both"/>
        <w:rPr>
          <w:rFonts w:ascii="Times New Roman" w:hAnsi="Times New Roman" w:cs="Times New Roman"/>
          <w:b/>
          <w:sz w:val="24"/>
          <w:szCs w:val="24"/>
        </w:rPr>
      </w:pPr>
      <w:r w:rsidRPr="00AE1765">
        <w:rPr>
          <w:rFonts w:ascii="Times New Roman" w:hAnsi="Times New Roman" w:cs="Times New Roman"/>
          <w:b/>
          <w:color w:val="202124"/>
          <w:spacing w:val="3"/>
          <w:sz w:val="24"/>
          <w:szCs w:val="24"/>
          <w:shd w:val="clear" w:color="auto" w:fill="FFFFFF"/>
        </w:rPr>
        <w:lastRenderedPageBreak/>
        <w:t>How often do you undertake religious pilgrimages?  </w:t>
      </w:r>
    </w:p>
    <w:tbl>
      <w:tblPr>
        <w:tblStyle w:val="GridTable1Light"/>
        <w:tblW w:w="0" w:type="auto"/>
        <w:tblLook w:val="04A0" w:firstRow="1" w:lastRow="0" w:firstColumn="1" w:lastColumn="0" w:noHBand="0" w:noVBand="1"/>
      </w:tblPr>
      <w:tblGrid>
        <w:gridCol w:w="3116"/>
        <w:gridCol w:w="3117"/>
        <w:gridCol w:w="3117"/>
      </w:tblGrid>
      <w:tr w:rsidR="00AE1765" w:rsidRPr="00AE1765" w14:paraId="76410E92" w14:textId="77777777" w:rsidTr="008E22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73D919A" w14:textId="54FBD0F4" w:rsidR="00AF560F" w:rsidRPr="00AE1765" w:rsidRDefault="00AF560F"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Options</w:t>
            </w:r>
          </w:p>
        </w:tc>
        <w:tc>
          <w:tcPr>
            <w:tcW w:w="3117" w:type="dxa"/>
          </w:tcPr>
          <w:p w14:paraId="4007AD5E" w14:textId="1F7C234B" w:rsidR="00AF560F" w:rsidRPr="00AE1765" w:rsidRDefault="00AF560F" w:rsidP="00AE176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765">
              <w:rPr>
                <w:rFonts w:ascii="Times New Roman" w:hAnsi="Times New Roman" w:cs="Times New Roman"/>
                <w:sz w:val="24"/>
                <w:szCs w:val="24"/>
              </w:rPr>
              <w:t>No. of Votes</w:t>
            </w:r>
          </w:p>
        </w:tc>
        <w:tc>
          <w:tcPr>
            <w:tcW w:w="3117" w:type="dxa"/>
          </w:tcPr>
          <w:p w14:paraId="0192C29F" w14:textId="030E7E82" w:rsidR="00AF560F" w:rsidRPr="00AE1765" w:rsidRDefault="00AF560F" w:rsidP="00AE176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765">
              <w:rPr>
                <w:rFonts w:ascii="Times New Roman" w:hAnsi="Times New Roman" w:cs="Times New Roman"/>
                <w:sz w:val="24"/>
                <w:szCs w:val="24"/>
              </w:rPr>
              <w:t>Percentage (%)</w:t>
            </w:r>
          </w:p>
        </w:tc>
      </w:tr>
      <w:tr w:rsidR="00AE1765" w:rsidRPr="00AE1765" w14:paraId="43374F58"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38D8FBD0" w14:textId="46653D26" w:rsidR="00AF560F" w:rsidRPr="00AE1765" w:rsidRDefault="00AF560F"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Once in a lifetime</w:t>
            </w:r>
          </w:p>
        </w:tc>
        <w:tc>
          <w:tcPr>
            <w:tcW w:w="3117" w:type="dxa"/>
          </w:tcPr>
          <w:p w14:paraId="77413AD8" w14:textId="648D3D1E" w:rsidR="00AF560F" w:rsidRPr="00AE1765" w:rsidRDefault="00AF560F"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12</w:t>
            </w:r>
          </w:p>
        </w:tc>
        <w:tc>
          <w:tcPr>
            <w:tcW w:w="3117" w:type="dxa"/>
          </w:tcPr>
          <w:p w14:paraId="1C7B59F8" w14:textId="66274868" w:rsidR="00AF560F"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24</w:t>
            </w:r>
          </w:p>
        </w:tc>
      </w:tr>
      <w:tr w:rsidR="00AE1765" w:rsidRPr="00AE1765" w14:paraId="72406396"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3BEBAB0D" w14:textId="6594CFF8" w:rsidR="00AF560F" w:rsidRPr="00AE1765" w:rsidRDefault="00AF560F"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Once every few year</w:t>
            </w:r>
          </w:p>
        </w:tc>
        <w:tc>
          <w:tcPr>
            <w:tcW w:w="3117" w:type="dxa"/>
          </w:tcPr>
          <w:p w14:paraId="5B0DE185" w14:textId="61A6CBFB" w:rsidR="00AF560F"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24</w:t>
            </w:r>
          </w:p>
        </w:tc>
        <w:tc>
          <w:tcPr>
            <w:tcW w:w="3117" w:type="dxa"/>
          </w:tcPr>
          <w:p w14:paraId="3E919650" w14:textId="094EED0F" w:rsidR="00AF560F"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48</w:t>
            </w:r>
          </w:p>
        </w:tc>
      </w:tr>
      <w:tr w:rsidR="00AE1765" w:rsidRPr="00AE1765" w14:paraId="71144864"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2B395A3E" w14:textId="565CF7F8" w:rsidR="00AF560F" w:rsidRPr="00AE1765" w:rsidRDefault="00AF560F"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Annually</w:t>
            </w:r>
          </w:p>
        </w:tc>
        <w:tc>
          <w:tcPr>
            <w:tcW w:w="3117" w:type="dxa"/>
          </w:tcPr>
          <w:p w14:paraId="5247D3F7" w14:textId="098C1418" w:rsidR="00AF560F" w:rsidRPr="00AE1765" w:rsidRDefault="00AF560F"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10</w:t>
            </w:r>
          </w:p>
        </w:tc>
        <w:tc>
          <w:tcPr>
            <w:tcW w:w="3117" w:type="dxa"/>
          </w:tcPr>
          <w:p w14:paraId="289B8399" w14:textId="0FFC69D0" w:rsidR="00AF560F"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20</w:t>
            </w:r>
          </w:p>
        </w:tc>
      </w:tr>
      <w:tr w:rsidR="00AE1765" w:rsidRPr="00AE1765" w14:paraId="2ABB8263"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322A0CEE" w14:textId="54B960E1" w:rsidR="00AF560F" w:rsidRPr="00AE1765" w:rsidRDefault="00AF560F"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Multiple times a year</w:t>
            </w:r>
          </w:p>
        </w:tc>
        <w:tc>
          <w:tcPr>
            <w:tcW w:w="3117" w:type="dxa"/>
          </w:tcPr>
          <w:p w14:paraId="123ECFD2" w14:textId="5DEB8BC6" w:rsidR="00AF560F" w:rsidRPr="00AE1765" w:rsidRDefault="00AF560F"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4</w:t>
            </w:r>
          </w:p>
        </w:tc>
        <w:tc>
          <w:tcPr>
            <w:tcW w:w="3117" w:type="dxa"/>
          </w:tcPr>
          <w:p w14:paraId="0EB75819" w14:textId="051824B4" w:rsidR="00AF560F"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8</w:t>
            </w:r>
          </w:p>
        </w:tc>
      </w:tr>
    </w:tbl>
    <w:p w14:paraId="6E9E0152" w14:textId="77777777" w:rsidR="00AE1765" w:rsidRDefault="00AE1765" w:rsidP="00AE1765">
      <w:pPr>
        <w:pStyle w:val="ListParagraph"/>
        <w:spacing w:line="360" w:lineRule="auto"/>
        <w:jc w:val="both"/>
        <w:rPr>
          <w:rFonts w:ascii="Times New Roman" w:hAnsi="Times New Roman" w:cs="Times New Roman"/>
          <w:sz w:val="24"/>
          <w:szCs w:val="24"/>
        </w:rPr>
      </w:pPr>
    </w:p>
    <w:p w14:paraId="1748ED67" w14:textId="77777777" w:rsidR="00594F59" w:rsidRPr="00AE1765" w:rsidRDefault="00594F59" w:rsidP="00AE1765">
      <w:pPr>
        <w:pStyle w:val="ListParagraph"/>
        <w:spacing w:line="360" w:lineRule="auto"/>
        <w:jc w:val="both"/>
        <w:rPr>
          <w:rFonts w:ascii="Times New Roman" w:hAnsi="Times New Roman" w:cs="Times New Roman"/>
          <w:sz w:val="24"/>
          <w:szCs w:val="24"/>
        </w:rPr>
      </w:pPr>
    </w:p>
    <w:p w14:paraId="110C35D3" w14:textId="70EF26C0" w:rsidR="00AF560F" w:rsidRPr="00AE1765" w:rsidRDefault="00AF560F" w:rsidP="00AE1765">
      <w:pPr>
        <w:pStyle w:val="ListParagraph"/>
        <w:numPr>
          <w:ilvl w:val="0"/>
          <w:numId w:val="21"/>
        </w:numPr>
        <w:spacing w:line="360" w:lineRule="auto"/>
        <w:jc w:val="both"/>
        <w:rPr>
          <w:rFonts w:ascii="Times New Roman" w:hAnsi="Times New Roman" w:cs="Times New Roman"/>
          <w:b/>
          <w:sz w:val="24"/>
          <w:szCs w:val="24"/>
        </w:rPr>
      </w:pPr>
      <w:r w:rsidRPr="00AE1765">
        <w:rPr>
          <w:rFonts w:ascii="Times New Roman" w:hAnsi="Times New Roman" w:cs="Times New Roman"/>
          <w:b/>
          <w:color w:val="202124"/>
          <w:spacing w:val="3"/>
          <w:sz w:val="24"/>
          <w:szCs w:val="24"/>
          <w:shd w:val="clear" w:color="auto" w:fill="FFFFFF"/>
        </w:rPr>
        <w:t>Did you face any of the following challenges while on pilgrimage? (Select all that apply)  </w:t>
      </w:r>
    </w:p>
    <w:tbl>
      <w:tblPr>
        <w:tblStyle w:val="GridTable1Light"/>
        <w:tblW w:w="0" w:type="auto"/>
        <w:tblLook w:val="04A0" w:firstRow="1" w:lastRow="0" w:firstColumn="1" w:lastColumn="0" w:noHBand="0" w:noVBand="1"/>
      </w:tblPr>
      <w:tblGrid>
        <w:gridCol w:w="3116"/>
        <w:gridCol w:w="3117"/>
        <w:gridCol w:w="3117"/>
      </w:tblGrid>
      <w:tr w:rsidR="00AE1765" w:rsidRPr="00AE1765" w14:paraId="79E58B60" w14:textId="77777777" w:rsidTr="008E22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FF5ECBE" w14:textId="7EF5CC06" w:rsidR="00AF560F" w:rsidRPr="00AE1765" w:rsidRDefault="00AF560F"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Challenges</w:t>
            </w:r>
          </w:p>
        </w:tc>
        <w:tc>
          <w:tcPr>
            <w:tcW w:w="3117" w:type="dxa"/>
          </w:tcPr>
          <w:p w14:paraId="0887F218" w14:textId="2E6EBD2D" w:rsidR="00AF560F" w:rsidRPr="00AE1765" w:rsidRDefault="00AF560F" w:rsidP="00AE176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765">
              <w:rPr>
                <w:rFonts w:ascii="Times New Roman" w:hAnsi="Times New Roman" w:cs="Times New Roman"/>
                <w:sz w:val="24"/>
                <w:szCs w:val="24"/>
              </w:rPr>
              <w:t>No. of Votes</w:t>
            </w:r>
          </w:p>
        </w:tc>
        <w:tc>
          <w:tcPr>
            <w:tcW w:w="3117" w:type="dxa"/>
          </w:tcPr>
          <w:p w14:paraId="625F379E" w14:textId="48CDF344" w:rsidR="00AF560F" w:rsidRPr="00AE1765" w:rsidRDefault="00AF560F" w:rsidP="00AE176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765">
              <w:rPr>
                <w:rFonts w:ascii="Times New Roman" w:hAnsi="Times New Roman" w:cs="Times New Roman"/>
                <w:sz w:val="24"/>
                <w:szCs w:val="24"/>
              </w:rPr>
              <w:t>Percentage (%)</w:t>
            </w:r>
          </w:p>
        </w:tc>
      </w:tr>
      <w:tr w:rsidR="00AE1765" w:rsidRPr="00AE1765" w14:paraId="42E3B063"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7620E00D" w14:textId="51E32541" w:rsidR="00AF560F" w:rsidRPr="008E2274" w:rsidRDefault="00AF560F" w:rsidP="00AE1765">
            <w:pPr>
              <w:pStyle w:val="ListParagraph"/>
              <w:spacing w:line="360" w:lineRule="auto"/>
              <w:ind w:left="0"/>
              <w:jc w:val="center"/>
              <w:rPr>
                <w:rFonts w:ascii="Times New Roman" w:hAnsi="Times New Roman" w:cs="Times New Roman"/>
                <w:b w:val="0"/>
                <w:sz w:val="24"/>
                <w:szCs w:val="24"/>
              </w:rPr>
            </w:pPr>
            <w:r w:rsidRPr="008E2274">
              <w:rPr>
                <w:rFonts w:ascii="Times New Roman" w:hAnsi="Times New Roman" w:cs="Times New Roman"/>
                <w:color w:val="000000"/>
                <w:sz w:val="24"/>
                <w:szCs w:val="24"/>
                <w:shd w:val="clear" w:color="auto" w:fill="FFFFFF"/>
              </w:rPr>
              <w:t>Physical mobility issues</w:t>
            </w:r>
          </w:p>
        </w:tc>
        <w:tc>
          <w:tcPr>
            <w:tcW w:w="3117" w:type="dxa"/>
          </w:tcPr>
          <w:p w14:paraId="66404E6D" w14:textId="05622956" w:rsidR="00AF560F"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26</w:t>
            </w:r>
          </w:p>
        </w:tc>
        <w:tc>
          <w:tcPr>
            <w:tcW w:w="3117" w:type="dxa"/>
          </w:tcPr>
          <w:p w14:paraId="4C0DA79B" w14:textId="125B9C16" w:rsidR="00AF560F"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52</w:t>
            </w:r>
          </w:p>
        </w:tc>
      </w:tr>
      <w:tr w:rsidR="00AE1765" w:rsidRPr="00AE1765" w14:paraId="4C25EB1B"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33F29FF4" w14:textId="2C534C6B" w:rsidR="00AF560F" w:rsidRPr="008E2274" w:rsidRDefault="00AF560F" w:rsidP="00AE1765">
            <w:pPr>
              <w:pStyle w:val="ListParagraph"/>
              <w:spacing w:line="360" w:lineRule="auto"/>
              <w:ind w:left="0"/>
              <w:jc w:val="center"/>
              <w:rPr>
                <w:rFonts w:ascii="Times New Roman" w:hAnsi="Times New Roman" w:cs="Times New Roman"/>
                <w:b w:val="0"/>
                <w:sz w:val="24"/>
                <w:szCs w:val="24"/>
              </w:rPr>
            </w:pPr>
            <w:r w:rsidRPr="008E2274">
              <w:rPr>
                <w:rFonts w:ascii="Times New Roman" w:hAnsi="Times New Roman" w:cs="Times New Roman"/>
                <w:color w:val="000000"/>
                <w:sz w:val="24"/>
                <w:szCs w:val="24"/>
                <w:shd w:val="clear" w:color="auto" w:fill="FFFFFF"/>
              </w:rPr>
              <w:t>High travel costs</w:t>
            </w:r>
          </w:p>
        </w:tc>
        <w:tc>
          <w:tcPr>
            <w:tcW w:w="3117" w:type="dxa"/>
          </w:tcPr>
          <w:p w14:paraId="7DEF333F" w14:textId="373C257D" w:rsidR="00AF560F" w:rsidRPr="00AE1765" w:rsidRDefault="00AF560F"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30</w:t>
            </w:r>
          </w:p>
        </w:tc>
        <w:tc>
          <w:tcPr>
            <w:tcW w:w="3117" w:type="dxa"/>
          </w:tcPr>
          <w:p w14:paraId="5C8DEF65" w14:textId="359260EA" w:rsidR="00AF560F"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60</w:t>
            </w:r>
          </w:p>
        </w:tc>
      </w:tr>
      <w:tr w:rsidR="00AE1765" w:rsidRPr="00AE1765" w14:paraId="7DE80C84"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65B9367C" w14:textId="21440A3D" w:rsidR="00AF560F" w:rsidRPr="008E2274" w:rsidRDefault="00AF560F" w:rsidP="00AE1765">
            <w:pPr>
              <w:pStyle w:val="ListParagraph"/>
              <w:spacing w:line="360" w:lineRule="auto"/>
              <w:ind w:left="0"/>
              <w:jc w:val="center"/>
              <w:rPr>
                <w:rFonts w:ascii="Times New Roman" w:hAnsi="Times New Roman" w:cs="Times New Roman"/>
                <w:b w:val="0"/>
                <w:sz w:val="24"/>
                <w:szCs w:val="24"/>
              </w:rPr>
            </w:pPr>
            <w:r w:rsidRPr="008E2274">
              <w:rPr>
                <w:rFonts w:ascii="Times New Roman" w:hAnsi="Times New Roman" w:cs="Times New Roman"/>
                <w:color w:val="000000"/>
                <w:sz w:val="24"/>
                <w:szCs w:val="24"/>
                <w:shd w:val="clear" w:color="auto" w:fill="FFFFFF"/>
              </w:rPr>
              <w:t xml:space="preserve">Lack of medical </w:t>
            </w:r>
            <w:r w:rsidRPr="008E2274">
              <w:rPr>
                <w:rFonts w:ascii="Times New Roman" w:hAnsi="Times New Roman" w:cs="Times New Roman"/>
                <w:sz w:val="24"/>
                <w:szCs w:val="24"/>
                <w:shd w:val="clear" w:color="auto" w:fill="FFFFFF"/>
              </w:rPr>
              <w:t>facilities</w:t>
            </w:r>
          </w:p>
        </w:tc>
        <w:tc>
          <w:tcPr>
            <w:tcW w:w="3117" w:type="dxa"/>
          </w:tcPr>
          <w:p w14:paraId="0D6C1E6C" w14:textId="07348B8C" w:rsidR="00AF560F" w:rsidRPr="00AE1765" w:rsidRDefault="00AF560F"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21</w:t>
            </w:r>
          </w:p>
        </w:tc>
        <w:tc>
          <w:tcPr>
            <w:tcW w:w="3117" w:type="dxa"/>
          </w:tcPr>
          <w:p w14:paraId="07D7D3E1" w14:textId="08B5F017" w:rsidR="00AF560F"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42</w:t>
            </w:r>
          </w:p>
        </w:tc>
      </w:tr>
      <w:tr w:rsidR="00AE1765" w:rsidRPr="00AE1765" w14:paraId="394C327D"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4A35237B" w14:textId="6C78ACE1" w:rsidR="00AF560F" w:rsidRPr="008E2274" w:rsidRDefault="00AF560F" w:rsidP="00AE1765">
            <w:pPr>
              <w:pStyle w:val="ListParagraph"/>
              <w:spacing w:line="360" w:lineRule="auto"/>
              <w:ind w:left="0"/>
              <w:jc w:val="center"/>
              <w:rPr>
                <w:rFonts w:ascii="Times New Roman" w:hAnsi="Times New Roman" w:cs="Times New Roman"/>
                <w:b w:val="0"/>
                <w:sz w:val="24"/>
                <w:szCs w:val="24"/>
              </w:rPr>
            </w:pPr>
            <w:r w:rsidRPr="008E2274">
              <w:rPr>
                <w:rFonts w:ascii="Times New Roman" w:hAnsi="Times New Roman" w:cs="Times New Roman"/>
                <w:sz w:val="24"/>
                <w:szCs w:val="24"/>
              </w:rPr>
              <w:t>Poor infrastructure (</w:t>
            </w:r>
            <w:r w:rsidR="000B0D5D" w:rsidRPr="008E2274">
              <w:rPr>
                <w:rFonts w:ascii="Times New Roman" w:hAnsi="Times New Roman" w:cs="Times New Roman"/>
                <w:sz w:val="24"/>
                <w:szCs w:val="24"/>
              </w:rPr>
              <w:t>roads, transport</w:t>
            </w:r>
            <w:r w:rsidRPr="008E2274">
              <w:rPr>
                <w:rFonts w:ascii="Times New Roman" w:hAnsi="Times New Roman" w:cs="Times New Roman"/>
                <w:sz w:val="24"/>
                <w:szCs w:val="24"/>
              </w:rPr>
              <w:t>, accommodation)</w:t>
            </w:r>
          </w:p>
        </w:tc>
        <w:tc>
          <w:tcPr>
            <w:tcW w:w="3117" w:type="dxa"/>
          </w:tcPr>
          <w:p w14:paraId="739F0584" w14:textId="1B5DECB2" w:rsidR="00AF560F" w:rsidRPr="008E2274" w:rsidRDefault="00AF560F"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2274">
              <w:rPr>
                <w:rFonts w:ascii="Times New Roman" w:hAnsi="Times New Roman" w:cs="Times New Roman"/>
                <w:sz w:val="24"/>
                <w:szCs w:val="24"/>
              </w:rPr>
              <w:t>29</w:t>
            </w:r>
          </w:p>
        </w:tc>
        <w:tc>
          <w:tcPr>
            <w:tcW w:w="3117" w:type="dxa"/>
          </w:tcPr>
          <w:p w14:paraId="36A37F02" w14:textId="51DD5122" w:rsidR="00AF560F"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58</w:t>
            </w:r>
          </w:p>
        </w:tc>
      </w:tr>
      <w:tr w:rsidR="00AE1765" w:rsidRPr="00AE1765" w14:paraId="3252976D"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3B39B92E" w14:textId="4FB6BAE7" w:rsidR="00AF560F" w:rsidRPr="00AE1765" w:rsidRDefault="00AF560F"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color w:val="000000"/>
                <w:sz w:val="24"/>
                <w:szCs w:val="24"/>
                <w:shd w:val="clear" w:color="auto" w:fill="FFFFFF"/>
              </w:rPr>
              <w:t>Long queues &amp; overcrowding</w:t>
            </w:r>
          </w:p>
        </w:tc>
        <w:tc>
          <w:tcPr>
            <w:tcW w:w="3117" w:type="dxa"/>
          </w:tcPr>
          <w:p w14:paraId="3081F666" w14:textId="3BCABE06" w:rsidR="00AF560F" w:rsidRPr="00AE1765" w:rsidRDefault="00AF560F"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38</w:t>
            </w:r>
          </w:p>
        </w:tc>
        <w:tc>
          <w:tcPr>
            <w:tcW w:w="3117" w:type="dxa"/>
          </w:tcPr>
          <w:p w14:paraId="04D674FC" w14:textId="581E97D9" w:rsidR="00AF560F"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76</w:t>
            </w:r>
          </w:p>
        </w:tc>
      </w:tr>
      <w:tr w:rsidR="00AE1765" w:rsidRPr="00AE1765" w14:paraId="27BBE6E3"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25880D10" w14:textId="112FB404" w:rsidR="00AF560F" w:rsidRPr="00AE1765" w:rsidRDefault="00AF560F"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Lack of senior citizen-</w:t>
            </w:r>
            <w:r w:rsidR="000B0D5D" w:rsidRPr="00AE1765">
              <w:rPr>
                <w:rFonts w:ascii="Times New Roman" w:hAnsi="Times New Roman" w:cs="Times New Roman"/>
                <w:sz w:val="24"/>
                <w:szCs w:val="24"/>
              </w:rPr>
              <w:t>friendly policies</w:t>
            </w:r>
          </w:p>
        </w:tc>
        <w:tc>
          <w:tcPr>
            <w:tcW w:w="3117" w:type="dxa"/>
          </w:tcPr>
          <w:p w14:paraId="6F69D7D5" w14:textId="590AA1A1" w:rsidR="00AF560F" w:rsidRPr="00AE1765" w:rsidRDefault="00AF560F"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24</w:t>
            </w:r>
          </w:p>
        </w:tc>
        <w:tc>
          <w:tcPr>
            <w:tcW w:w="3117" w:type="dxa"/>
          </w:tcPr>
          <w:p w14:paraId="4A89E8FC" w14:textId="331FCB11" w:rsidR="00AF560F"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48</w:t>
            </w:r>
          </w:p>
        </w:tc>
      </w:tr>
    </w:tbl>
    <w:p w14:paraId="21AE9694" w14:textId="77777777" w:rsidR="00AF560F" w:rsidRPr="00AE1765" w:rsidRDefault="00AF560F" w:rsidP="00AE1765">
      <w:pPr>
        <w:pStyle w:val="ListParagraph"/>
        <w:spacing w:line="360" w:lineRule="auto"/>
        <w:jc w:val="both"/>
        <w:rPr>
          <w:rFonts w:ascii="Times New Roman" w:hAnsi="Times New Roman" w:cs="Times New Roman"/>
          <w:sz w:val="24"/>
          <w:szCs w:val="24"/>
        </w:rPr>
      </w:pPr>
    </w:p>
    <w:p w14:paraId="3A8881DF" w14:textId="790BF696" w:rsidR="00AF560F" w:rsidRPr="00AE1765" w:rsidRDefault="00AF560F" w:rsidP="00AE1765">
      <w:pPr>
        <w:pStyle w:val="ListParagraph"/>
        <w:numPr>
          <w:ilvl w:val="0"/>
          <w:numId w:val="21"/>
        </w:numPr>
        <w:spacing w:line="360" w:lineRule="auto"/>
        <w:jc w:val="both"/>
        <w:rPr>
          <w:rFonts w:ascii="Times New Roman" w:hAnsi="Times New Roman" w:cs="Times New Roman"/>
          <w:b/>
          <w:sz w:val="24"/>
          <w:szCs w:val="24"/>
        </w:rPr>
      </w:pPr>
      <w:r w:rsidRPr="00AE1765">
        <w:rPr>
          <w:rFonts w:ascii="Times New Roman" w:hAnsi="Times New Roman" w:cs="Times New Roman"/>
          <w:b/>
          <w:color w:val="202124"/>
          <w:spacing w:val="3"/>
          <w:sz w:val="24"/>
          <w:szCs w:val="24"/>
          <w:shd w:val="clear" w:color="auto" w:fill="FFFFFF"/>
        </w:rPr>
        <w:t>Did you receive any financial or logistical support for your pilgrimage?  </w:t>
      </w:r>
    </w:p>
    <w:tbl>
      <w:tblPr>
        <w:tblStyle w:val="GridTable1Light"/>
        <w:tblW w:w="0" w:type="auto"/>
        <w:tblLook w:val="04A0" w:firstRow="1" w:lastRow="0" w:firstColumn="1" w:lastColumn="0" w:noHBand="0" w:noVBand="1"/>
      </w:tblPr>
      <w:tblGrid>
        <w:gridCol w:w="3116"/>
        <w:gridCol w:w="3117"/>
        <w:gridCol w:w="3117"/>
      </w:tblGrid>
      <w:tr w:rsidR="00AE1765" w:rsidRPr="00AE1765" w14:paraId="7DB5B56E" w14:textId="77777777" w:rsidTr="008E22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6764C92" w14:textId="6E444A7E" w:rsidR="00AF560F" w:rsidRPr="00AE1765" w:rsidRDefault="001248F6"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Options</w:t>
            </w:r>
          </w:p>
        </w:tc>
        <w:tc>
          <w:tcPr>
            <w:tcW w:w="3117" w:type="dxa"/>
          </w:tcPr>
          <w:p w14:paraId="13646558" w14:textId="0F4E8B2D" w:rsidR="00AF560F" w:rsidRPr="00AE1765" w:rsidRDefault="001248F6" w:rsidP="00AE176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765">
              <w:rPr>
                <w:rFonts w:ascii="Times New Roman" w:hAnsi="Times New Roman" w:cs="Times New Roman"/>
                <w:sz w:val="24"/>
                <w:szCs w:val="24"/>
              </w:rPr>
              <w:t>No of Votes</w:t>
            </w:r>
          </w:p>
        </w:tc>
        <w:tc>
          <w:tcPr>
            <w:tcW w:w="3117" w:type="dxa"/>
          </w:tcPr>
          <w:p w14:paraId="0D908E74" w14:textId="7F34E84B" w:rsidR="00AF560F" w:rsidRPr="00AE1765" w:rsidRDefault="001248F6" w:rsidP="00AE176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765">
              <w:rPr>
                <w:rFonts w:ascii="Times New Roman" w:hAnsi="Times New Roman" w:cs="Times New Roman"/>
                <w:sz w:val="24"/>
                <w:szCs w:val="24"/>
              </w:rPr>
              <w:t>Percentage (%)</w:t>
            </w:r>
          </w:p>
        </w:tc>
      </w:tr>
      <w:tr w:rsidR="00AE1765" w:rsidRPr="00AE1765" w14:paraId="3F069BEB"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3EFE2D21" w14:textId="7972476C" w:rsidR="00AF560F" w:rsidRPr="00AE1765" w:rsidRDefault="001248F6"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color w:val="000000"/>
                <w:sz w:val="24"/>
                <w:szCs w:val="24"/>
                <w:shd w:val="clear" w:color="auto" w:fill="FFFFFF"/>
              </w:rPr>
              <w:t>Yes, from religious organizations</w:t>
            </w:r>
          </w:p>
        </w:tc>
        <w:tc>
          <w:tcPr>
            <w:tcW w:w="3117" w:type="dxa"/>
          </w:tcPr>
          <w:p w14:paraId="381621AE" w14:textId="47638EAC" w:rsidR="00AF560F"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10</w:t>
            </w:r>
          </w:p>
        </w:tc>
        <w:tc>
          <w:tcPr>
            <w:tcW w:w="3117" w:type="dxa"/>
          </w:tcPr>
          <w:p w14:paraId="4416F01F" w14:textId="4D602554" w:rsidR="00AF560F"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20</w:t>
            </w:r>
          </w:p>
        </w:tc>
      </w:tr>
      <w:tr w:rsidR="00AE1765" w:rsidRPr="00AE1765" w14:paraId="04A83A56"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7B986B39" w14:textId="66AE5076" w:rsidR="00AF560F" w:rsidRPr="00AE1765" w:rsidRDefault="001248F6"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color w:val="000000"/>
                <w:sz w:val="24"/>
                <w:szCs w:val="24"/>
                <w:shd w:val="clear" w:color="auto" w:fill="FFFFFF"/>
              </w:rPr>
              <w:t>No, I had to fund it myself</w:t>
            </w:r>
          </w:p>
        </w:tc>
        <w:tc>
          <w:tcPr>
            <w:tcW w:w="3117" w:type="dxa"/>
          </w:tcPr>
          <w:p w14:paraId="21565648" w14:textId="2FFCAD8E" w:rsidR="00AF560F" w:rsidRPr="00AE1765" w:rsidRDefault="001248F6"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40</w:t>
            </w:r>
          </w:p>
        </w:tc>
        <w:tc>
          <w:tcPr>
            <w:tcW w:w="3117" w:type="dxa"/>
          </w:tcPr>
          <w:p w14:paraId="0838C347" w14:textId="3E02A78B" w:rsidR="00AF560F"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80</w:t>
            </w:r>
          </w:p>
        </w:tc>
      </w:tr>
    </w:tbl>
    <w:p w14:paraId="14CCB9B4" w14:textId="77777777" w:rsidR="00D26B12" w:rsidRDefault="00D26B12" w:rsidP="00AE1765">
      <w:pPr>
        <w:pStyle w:val="ListParagraph"/>
        <w:spacing w:line="360" w:lineRule="auto"/>
        <w:jc w:val="both"/>
        <w:rPr>
          <w:rFonts w:ascii="Times New Roman" w:hAnsi="Times New Roman" w:cs="Times New Roman"/>
          <w:sz w:val="24"/>
          <w:szCs w:val="24"/>
        </w:rPr>
      </w:pPr>
    </w:p>
    <w:p w14:paraId="719F3686" w14:textId="77777777" w:rsidR="00594F59" w:rsidRDefault="00594F59" w:rsidP="00AE1765">
      <w:pPr>
        <w:pStyle w:val="ListParagraph"/>
        <w:spacing w:line="360" w:lineRule="auto"/>
        <w:jc w:val="both"/>
        <w:rPr>
          <w:rFonts w:ascii="Times New Roman" w:hAnsi="Times New Roman" w:cs="Times New Roman"/>
          <w:sz w:val="24"/>
          <w:szCs w:val="24"/>
        </w:rPr>
      </w:pPr>
    </w:p>
    <w:p w14:paraId="03FBA94C" w14:textId="77777777" w:rsidR="00594F59" w:rsidRDefault="00594F59" w:rsidP="00AE1765">
      <w:pPr>
        <w:pStyle w:val="ListParagraph"/>
        <w:spacing w:line="360" w:lineRule="auto"/>
        <w:jc w:val="both"/>
        <w:rPr>
          <w:rFonts w:ascii="Times New Roman" w:hAnsi="Times New Roman" w:cs="Times New Roman"/>
          <w:sz w:val="24"/>
          <w:szCs w:val="24"/>
        </w:rPr>
      </w:pPr>
    </w:p>
    <w:p w14:paraId="06F0C830" w14:textId="77777777" w:rsidR="00594F59" w:rsidRPr="00AE1765" w:rsidRDefault="00594F59" w:rsidP="00AE1765">
      <w:pPr>
        <w:pStyle w:val="ListParagraph"/>
        <w:spacing w:line="360" w:lineRule="auto"/>
        <w:jc w:val="both"/>
        <w:rPr>
          <w:rFonts w:ascii="Times New Roman" w:hAnsi="Times New Roman" w:cs="Times New Roman"/>
          <w:sz w:val="24"/>
          <w:szCs w:val="24"/>
        </w:rPr>
      </w:pPr>
    </w:p>
    <w:p w14:paraId="2E85D831" w14:textId="46CF4078" w:rsidR="001248F6" w:rsidRPr="00AE1765" w:rsidRDefault="001248F6" w:rsidP="00AE1765">
      <w:pPr>
        <w:pStyle w:val="ListParagraph"/>
        <w:numPr>
          <w:ilvl w:val="0"/>
          <w:numId w:val="21"/>
        </w:numPr>
        <w:spacing w:line="360" w:lineRule="auto"/>
        <w:jc w:val="both"/>
        <w:rPr>
          <w:rFonts w:ascii="Times New Roman" w:hAnsi="Times New Roman" w:cs="Times New Roman"/>
          <w:b/>
          <w:sz w:val="24"/>
          <w:szCs w:val="24"/>
        </w:rPr>
      </w:pPr>
      <w:r w:rsidRPr="00AE1765">
        <w:rPr>
          <w:rFonts w:ascii="Times New Roman" w:hAnsi="Times New Roman" w:cs="Times New Roman"/>
          <w:b/>
          <w:color w:val="202124"/>
          <w:spacing w:val="3"/>
          <w:sz w:val="24"/>
          <w:szCs w:val="24"/>
          <w:shd w:val="clear" w:color="auto" w:fill="FFFFFF"/>
        </w:rPr>
        <w:lastRenderedPageBreak/>
        <w:t>Were there adequate facilities for elderly pilgrims (ramps, wheelchairs, resting areas, medical support)?  </w:t>
      </w:r>
    </w:p>
    <w:tbl>
      <w:tblPr>
        <w:tblStyle w:val="GridTable1Light"/>
        <w:tblW w:w="0" w:type="auto"/>
        <w:tblLook w:val="04A0" w:firstRow="1" w:lastRow="0" w:firstColumn="1" w:lastColumn="0" w:noHBand="0" w:noVBand="1"/>
      </w:tblPr>
      <w:tblGrid>
        <w:gridCol w:w="3116"/>
        <w:gridCol w:w="3117"/>
        <w:gridCol w:w="3117"/>
      </w:tblGrid>
      <w:tr w:rsidR="001248F6" w:rsidRPr="00AE1765" w14:paraId="09FCB19E" w14:textId="77777777" w:rsidTr="008E22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0596874" w14:textId="7FC0A049" w:rsidR="001248F6" w:rsidRPr="00AE1765" w:rsidRDefault="001248F6"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Availability of Support</w:t>
            </w:r>
          </w:p>
        </w:tc>
        <w:tc>
          <w:tcPr>
            <w:tcW w:w="3117" w:type="dxa"/>
          </w:tcPr>
          <w:p w14:paraId="5108D9B8" w14:textId="77DD64F3" w:rsidR="001248F6" w:rsidRPr="00AE1765" w:rsidRDefault="001248F6" w:rsidP="00AE176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765">
              <w:rPr>
                <w:rFonts w:ascii="Times New Roman" w:hAnsi="Times New Roman" w:cs="Times New Roman"/>
                <w:sz w:val="24"/>
                <w:szCs w:val="24"/>
              </w:rPr>
              <w:t>No. of Votes</w:t>
            </w:r>
          </w:p>
        </w:tc>
        <w:tc>
          <w:tcPr>
            <w:tcW w:w="3117" w:type="dxa"/>
          </w:tcPr>
          <w:p w14:paraId="5B954ECB" w14:textId="544D4833" w:rsidR="001248F6" w:rsidRPr="00AE1765" w:rsidRDefault="001248F6" w:rsidP="00AE176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765">
              <w:rPr>
                <w:rFonts w:ascii="Times New Roman" w:hAnsi="Times New Roman" w:cs="Times New Roman"/>
                <w:sz w:val="24"/>
                <w:szCs w:val="24"/>
              </w:rPr>
              <w:t>Percentage (%)</w:t>
            </w:r>
          </w:p>
        </w:tc>
      </w:tr>
      <w:tr w:rsidR="001248F6" w:rsidRPr="00AE1765" w14:paraId="54A004A4"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3E36B525" w14:textId="5632506F" w:rsidR="001248F6" w:rsidRPr="00AE1765" w:rsidRDefault="001248F6"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Yes</w:t>
            </w:r>
          </w:p>
        </w:tc>
        <w:tc>
          <w:tcPr>
            <w:tcW w:w="3117" w:type="dxa"/>
          </w:tcPr>
          <w:p w14:paraId="53D00F80" w14:textId="2374B2CD" w:rsidR="001248F6" w:rsidRPr="00AE1765" w:rsidRDefault="001248F6"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11</w:t>
            </w:r>
          </w:p>
        </w:tc>
        <w:tc>
          <w:tcPr>
            <w:tcW w:w="3117" w:type="dxa"/>
          </w:tcPr>
          <w:p w14:paraId="6FEF9124" w14:textId="7BE49B0D" w:rsidR="001248F6"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22</w:t>
            </w:r>
          </w:p>
        </w:tc>
      </w:tr>
      <w:tr w:rsidR="001248F6" w:rsidRPr="00AE1765" w14:paraId="18516687"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19DEFD71" w14:textId="57BC3930" w:rsidR="001248F6" w:rsidRPr="00AE1765" w:rsidRDefault="001248F6"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No</w:t>
            </w:r>
          </w:p>
        </w:tc>
        <w:tc>
          <w:tcPr>
            <w:tcW w:w="3117" w:type="dxa"/>
          </w:tcPr>
          <w:p w14:paraId="1AADA72D" w14:textId="3BFEED9E" w:rsidR="001248F6" w:rsidRPr="00AE1765" w:rsidRDefault="001248F6"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20</w:t>
            </w:r>
          </w:p>
        </w:tc>
        <w:tc>
          <w:tcPr>
            <w:tcW w:w="3117" w:type="dxa"/>
          </w:tcPr>
          <w:p w14:paraId="12F33BFF" w14:textId="4DC8DFF7" w:rsidR="001248F6"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40</w:t>
            </w:r>
          </w:p>
        </w:tc>
      </w:tr>
      <w:tr w:rsidR="001248F6" w:rsidRPr="00AE1765" w14:paraId="422F516D"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05D70810" w14:textId="2BD6D4B7" w:rsidR="001248F6" w:rsidRPr="00AE1765" w:rsidRDefault="001248F6"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Partially</w:t>
            </w:r>
          </w:p>
        </w:tc>
        <w:tc>
          <w:tcPr>
            <w:tcW w:w="3117" w:type="dxa"/>
          </w:tcPr>
          <w:p w14:paraId="255CF813" w14:textId="056439E2" w:rsidR="001248F6"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19</w:t>
            </w:r>
          </w:p>
        </w:tc>
        <w:tc>
          <w:tcPr>
            <w:tcW w:w="3117" w:type="dxa"/>
          </w:tcPr>
          <w:p w14:paraId="7AA5B575" w14:textId="273C86DA" w:rsidR="001248F6"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38</w:t>
            </w:r>
          </w:p>
        </w:tc>
      </w:tr>
    </w:tbl>
    <w:p w14:paraId="40574D7D" w14:textId="77777777" w:rsidR="00594F59" w:rsidRPr="00594F59" w:rsidRDefault="00594F59" w:rsidP="00594F59">
      <w:pPr>
        <w:spacing w:line="360" w:lineRule="auto"/>
        <w:jc w:val="both"/>
        <w:rPr>
          <w:rFonts w:ascii="Times New Roman" w:hAnsi="Times New Roman" w:cs="Times New Roman"/>
          <w:sz w:val="24"/>
          <w:szCs w:val="24"/>
        </w:rPr>
      </w:pPr>
    </w:p>
    <w:p w14:paraId="219A87D0" w14:textId="6C09F768" w:rsidR="001248F6" w:rsidRPr="00AE1765" w:rsidRDefault="001248F6" w:rsidP="00AE1765">
      <w:pPr>
        <w:pStyle w:val="ListParagraph"/>
        <w:numPr>
          <w:ilvl w:val="0"/>
          <w:numId w:val="21"/>
        </w:numPr>
        <w:spacing w:line="360" w:lineRule="auto"/>
        <w:jc w:val="both"/>
        <w:rPr>
          <w:rFonts w:ascii="Times New Roman" w:hAnsi="Times New Roman" w:cs="Times New Roman"/>
          <w:b/>
          <w:sz w:val="24"/>
          <w:szCs w:val="24"/>
        </w:rPr>
      </w:pPr>
      <w:r w:rsidRPr="00AE1765">
        <w:rPr>
          <w:rFonts w:ascii="Times New Roman" w:hAnsi="Times New Roman" w:cs="Times New Roman"/>
          <w:b/>
          <w:color w:val="202124"/>
          <w:spacing w:val="3"/>
          <w:sz w:val="24"/>
          <w:szCs w:val="24"/>
          <w:shd w:val="clear" w:color="auto" w:fill="FFFFFF"/>
        </w:rPr>
        <w:t>Would you support prioritizing senior citizens for government-sponsored pilgrimage programs?  (Rating)</w:t>
      </w:r>
    </w:p>
    <w:tbl>
      <w:tblPr>
        <w:tblStyle w:val="GridTable1Light"/>
        <w:tblW w:w="0" w:type="auto"/>
        <w:tblLook w:val="04A0" w:firstRow="1" w:lastRow="0" w:firstColumn="1" w:lastColumn="0" w:noHBand="0" w:noVBand="1"/>
      </w:tblPr>
      <w:tblGrid>
        <w:gridCol w:w="3116"/>
        <w:gridCol w:w="3117"/>
        <w:gridCol w:w="3117"/>
      </w:tblGrid>
      <w:tr w:rsidR="001248F6" w:rsidRPr="00AE1765" w14:paraId="1B249BDD" w14:textId="77777777" w:rsidTr="008E22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3B89E0B" w14:textId="5A733473" w:rsidR="001248F6" w:rsidRPr="00AE1765" w:rsidRDefault="001248F6"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Rating</w:t>
            </w:r>
          </w:p>
        </w:tc>
        <w:tc>
          <w:tcPr>
            <w:tcW w:w="3117" w:type="dxa"/>
          </w:tcPr>
          <w:p w14:paraId="7C93DAE4" w14:textId="25FBF5DD" w:rsidR="001248F6" w:rsidRPr="00AE1765" w:rsidRDefault="001248F6" w:rsidP="00AE176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765">
              <w:rPr>
                <w:rFonts w:ascii="Times New Roman" w:hAnsi="Times New Roman" w:cs="Times New Roman"/>
                <w:sz w:val="24"/>
                <w:szCs w:val="24"/>
              </w:rPr>
              <w:t>No. of Votes</w:t>
            </w:r>
          </w:p>
        </w:tc>
        <w:tc>
          <w:tcPr>
            <w:tcW w:w="3117" w:type="dxa"/>
          </w:tcPr>
          <w:p w14:paraId="4F41674C" w14:textId="6B8B61C9" w:rsidR="001248F6" w:rsidRPr="00AE1765" w:rsidRDefault="000B0D5D" w:rsidP="00AE176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765">
              <w:rPr>
                <w:rFonts w:ascii="Times New Roman" w:hAnsi="Times New Roman" w:cs="Times New Roman"/>
                <w:sz w:val="24"/>
                <w:szCs w:val="24"/>
              </w:rPr>
              <w:t>Percentage</w:t>
            </w:r>
            <w:r w:rsidR="001248F6" w:rsidRPr="00AE1765">
              <w:rPr>
                <w:rFonts w:ascii="Times New Roman" w:hAnsi="Times New Roman" w:cs="Times New Roman"/>
                <w:sz w:val="24"/>
                <w:szCs w:val="24"/>
              </w:rPr>
              <w:t xml:space="preserve"> (%)</w:t>
            </w:r>
          </w:p>
        </w:tc>
      </w:tr>
      <w:tr w:rsidR="001248F6" w:rsidRPr="00AE1765" w14:paraId="3F5AC398"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667C2B2D" w14:textId="41D9F308" w:rsidR="001248F6" w:rsidRPr="00AE1765" w:rsidRDefault="001248F6"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1</w:t>
            </w:r>
          </w:p>
        </w:tc>
        <w:tc>
          <w:tcPr>
            <w:tcW w:w="3117" w:type="dxa"/>
          </w:tcPr>
          <w:p w14:paraId="44913889" w14:textId="61898527" w:rsidR="001248F6" w:rsidRPr="00AE1765" w:rsidRDefault="001248F6"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25</w:t>
            </w:r>
          </w:p>
        </w:tc>
        <w:tc>
          <w:tcPr>
            <w:tcW w:w="3117" w:type="dxa"/>
          </w:tcPr>
          <w:p w14:paraId="1232BBC9" w14:textId="322F2323" w:rsidR="001248F6" w:rsidRPr="00AE1765" w:rsidRDefault="001248F6"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50</w:t>
            </w:r>
          </w:p>
        </w:tc>
      </w:tr>
      <w:tr w:rsidR="001248F6" w:rsidRPr="00AE1765" w14:paraId="6E3DEEB6"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180E7331" w14:textId="614D4C7A" w:rsidR="001248F6" w:rsidRPr="00AE1765" w:rsidRDefault="001248F6"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2</w:t>
            </w:r>
          </w:p>
        </w:tc>
        <w:tc>
          <w:tcPr>
            <w:tcW w:w="3117" w:type="dxa"/>
          </w:tcPr>
          <w:p w14:paraId="7D65D186" w14:textId="73C626D2" w:rsidR="001248F6" w:rsidRPr="00AE1765" w:rsidRDefault="001248F6"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7</w:t>
            </w:r>
          </w:p>
        </w:tc>
        <w:tc>
          <w:tcPr>
            <w:tcW w:w="3117" w:type="dxa"/>
          </w:tcPr>
          <w:p w14:paraId="462400C2" w14:textId="6E60EBD0" w:rsidR="001248F6" w:rsidRPr="00AE1765" w:rsidRDefault="001248F6"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14</w:t>
            </w:r>
          </w:p>
        </w:tc>
      </w:tr>
      <w:tr w:rsidR="001248F6" w:rsidRPr="00AE1765" w14:paraId="063E936B"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58FBACF5" w14:textId="6995EBD6" w:rsidR="001248F6" w:rsidRPr="00AE1765" w:rsidRDefault="001248F6"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3</w:t>
            </w:r>
          </w:p>
        </w:tc>
        <w:tc>
          <w:tcPr>
            <w:tcW w:w="3117" w:type="dxa"/>
          </w:tcPr>
          <w:p w14:paraId="4A27221F" w14:textId="13CC3795" w:rsidR="001248F6" w:rsidRPr="00AE1765" w:rsidRDefault="001248F6"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8</w:t>
            </w:r>
          </w:p>
        </w:tc>
        <w:tc>
          <w:tcPr>
            <w:tcW w:w="3117" w:type="dxa"/>
          </w:tcPr>
          <w:p w14:paraId="5A54E769" w14:textId="1094C7FA" w:rsidR="001248F6" w:rsidRPr="00AE1765" w:rsidRDefault="001248F6"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16</w:t>
            </w:r>
          </w:p>
        </w:tc>
      </w:tr>
      <w:tr w:rsidR="001248F6" w:rsidRPr="00AE1765" w14:paraId="7B4FF534"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29AA3568" w14:textId="378566E8" w:rsidR="001248F6" w:rsidRPr="00AE1765" w:rsidRDefault="001248F6"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4</w:t>
            </w:r>
          </w:p>
        </w:tc>
        <w:tc>
          <w:tcPr>
            <w:tcW w:w="3117" w:type="dxa"/>
          </w:tcPr>
          <w:p w14:paraId="01CF9FD7" w14:textId="1C7D1B2F" w:rsidR="001248F6" w:rsidRPr="00AE1765" w:rsidRDefault="001248F6"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6</w:t>
            </w:r>
          </w:p>
        </w:tc>
        <w:tc>
          <w:tcPr>
            <w:tcW w:w="3117" w:type="dxa"/>
          </w:tcPr>
          <w:p w14:paraId="1533B268" w14:textId="4482082F" w:rsidR="001248F6" w:rsidRPr="00AE1765" w:rsidRDefault="001248F6"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12</w:t>
            </w:r>
          </w:p>
        </w:tc>
      </w:tr>
      <w:tr w:rsidR="001248F6" w:rsidRPr="00AE1765" w14:paraId="3FD9ED51"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457ED04A" w14:textId="13C996EB" w:rsidR="001248F6" w:rsidRPr="00AE1765" w:rsidRDefault="001248F6"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5</w:t>
            </w:r>
          </w:p>
        </w:tc>
        <w:tc>
          <w:tcPr>
            <w:tcW w:w="3117" w:type="dxa"/>
          </w:tcPr>
          <w:p w14:paraId="2D097F3A" w14:textId="06889B91" w:rsidR="001248F6" w:rsidRPr="00AE1765" w:rsidRDefault="001248F6"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4</w:t>
            </w:r>
          </w:p>
        </w:tc>
        <w:tc>
          <w:tcPr>
            <w:tcW w:w="3117" w:type="dxa"/>
          </w:tcPr>
          <w:p w14:paraId="60628D77" w14:textId="4B80D7A1" w:rsidR="001248F6" w:rsidRPr="00AE1765" w:rsidRDefault="001248F6"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8</w:t>
            </w:r>
          </w:p>
        </w:tc>
      </w:tr>
    </w:tbl>
    <w:p w14:paraId="55653868" w14:textId="77777777" w:rsidR="001248F6" w:rsidRPr="00AE1765" w:rsidRDefault="001248F6" w:rsidP="00AE1765">
      <w:pPr>
        <w:pStyle w:val="ListParagraph"/>
        <w:spacing w:line="360" w:lineRule="auto"/>
        <w:jc w:val="both"/>
        <w:rPr>
          <w:rFonts w:ascii="Times New Roman" w:hAnsi="Times New Roman" w:cs="Times New Roman"/>
          <w:sz w:val="24"/>
          <w:szCs w:val="24"/>
        </w:rPr>
      </w:pPr>
    </w:p>
    <w:p w14:paraId="28DD0C30" w14:textId="6D982CB0" w:rsidR="001248F6" w:rsidRPr="00AE1765" w:rsidRDefault="001248F6" w:rsidP="00AE1765">
      <w:pPr>
        <w:pStyle w:val="ListParagraph"/>
        <w:numPr>
          <w:ilvl w:val="0"/>
          <w:numId w:val="21"/>
        </w:numPr>
        <w:spacing w:line="360" w:lineRule="auto"/>
        <w:jc w:val="both"/>
        <w:rPr>
          <w:rFonts w:ascii="Times New Roman" w:hAnsi="Times New Roman" w:cs="Times New Roman"/>
          <w:b/>
          <w:sz w:val="24"/>
          <w:szCs w:val="24"/>
        </w:rPr>
      </w:pPr>
      <w:r w:rsidRPr="00AE1765">
        <w:rPr>
          <w:rFonts w:ascii="Times New Roman" w:hAnsi="Times New Roman" w:cs="Times New Roman"/>
          <w:b/>
          <w:color w:val="202124"/>
          <w:spacing w:val="3"/>
          <w:sz w:val="24"/>
          <w:szCs w:val="24"/>
          <w:shd w:val="clear" w:color="auto" w:fill="FFFFFF"/>
        </w:rPr>
        <w:t>Do you believe pilgrimage sites should balance religious significance with tourism development?  </w:t>
      </w:r>
    </w:p>
    <w:tbl>
      <w:tblPr>
        <w:tblStyle w:val="GridTable1Light"/>
        <w:tblW w:w="9355" w:type="dxa"/>
        <w:tblLook w:val="04A0" w:firstRow="1" w:lastRow="0" w:firstColumn="1" w:lastColumn="0" w:noHBand="0" w:noVBand="1"/>
      </w:tblPr>
      <w:tblGrid>
        <w:gridCol w:w="3145"/>
        <w:gridCol w:w="3060"/>
        <w:gridCol w:w="3150"/>
      </w:tblGrid>
      <w:tr w:rsidR="001248F6" w:rsidRPr="00AE1765" w14:paraId="58B5989C" w14:textId="77777777" w:rsidTr="003169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23DA685" w14:textId="7473738E" w:rsidR="001248F6" w:rsidRPr="00AE1765" w:rsidRDefault="001248F6"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color w:val="202124"/>
                <w:spacing w:val="3"/>
                <w:sz w:val="24"/>
                <w:szCs w:val="24"/>
                <w:shd w:val="clear" w:color="auto" w:fill="FFFFFF"/>
              </w:rPr>
              <w:t>Believe</w:t>
            </w:r>
          </w:p>
        </w:tc>
        <w:tc>
          <w:tcPr>
            <w:tcW w:w="3060" w:type="dxa"/>
          </w:tcPr>
          <w:p w14:paraId="3229FEA1" w14:textId="78B3AF73" w:rsidR="001248F6" w:rsidRPr="00AE1765" w:rsidRDefault="001248F6" w:rsidP="00AE176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765">
              <w:rPr>
                <w:rFonts w:ascii="Times New Roman" w:hAnsi="Times New Roman" w:cs="Times New Roman"/>
                <w:sz w:val="24"/>
                <w:szCs w:val="24"/>
              </w:rPr>
              <w:t>No. of Votes</w:t>
            </w:r>
          </w:p>
        </w:tc>
        <w:tc>
          <w:tcPr>
            <w:tcW w:w="3150" w:type="dxa"/>
          </w:tcPr>
          <w:p w14:paraId="101A36D1" w14:textId="3A2859F4" w:rsidR="001248F6" w:rsidRPr="00AE1765" w:rsidRDefault="001248F6" w:rsidP="00AE176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765">
              <w:rPr>
                <w:rFonts w:ascii="Times New Roman" w:hAnsi="Times New Roman" w:cs="Times New Roman"/>
                <w:sz w:val="24"/>
                <w:szCs w:val="24"/>
              </w:rPr>
              <w:t>Percentage (%)</w:t>
            </w:r>
          </w:p>
        </w:tc>
      </w:tr>
      <w:tr w:rsidR="001248F6" w:rsidRPr="00AE1765" w14:paraId="2F4401A7" w14:textId="77777777" w:rsidTr="00316946">
        <w:tc>
          <w:tcPr>
            <w:cnfStyle w:val="001000000000" w:firstRow="0" w:lastRow="0" w:firstColumn="1" w:lastColumn="0" w:oddVBand="0" w:evenVBand="0" w:oddHBand="0" w:evenHBand="0" w:firstRowFirstColumn="0" w:firstRowLastColumn="0" w:lastRowFirstColumn="0" w:lastRowLastColumn="0"/>
            <w:tcW w:w="3145" w:type="dxa"/>
          </w:tcPr>
          <w:p w14:paraId="49AC8AB6" w14:textId="1B55D536" w:rsidR="001248F6" w:rsidRPr="00AE1765" w:rsidRDefault="00BF1BD6" w:rsidP="00AE1765">
            <w:pPr>
              <w:pStyle w:val="ListParagraph"/>
              <w:spacing w:line="360" w:lineRule="auto"/>
              <w:ind w:left="0"/>
              <w:jc w:val="center"/>
              <w:rPr>
                <w:rFonts w:ascii="Times New Roman" w:hAnsi="Times New Roman" w:cs="Times New Roman"/>
                <w:b w:val="0"/>
                <w:sz w:val="24"/>
                <w:szCs w:val="24"/>
              </w:rPr>
            </w:pPr>
            <w:r>
              <w:rPr>
                <w:rFonts w:ascii="Times New Roman" w:hAnsi="Times New Roman" w:cs="Times New Roman"/>
                <w:sz w:val="24"/>
                <w:szCs w:val="24"/>
              </w:rPr>
              <w:t>s</w:t>
            </w:r>
            <w:r w:rsidR="00CC22E3" w:rsidRPr="00AE1765">
              <w:rPr>
                <w:rFonts w:ascii="Times New Roman" w:hAnsi="Times New Roman" w:cs="Times New Roman"/>
                <w:sz w:val="24"/>
                <w:szCs w:val="24"/>
              </w:rPr>
              <w:t>Yes</w:t>
            </w:r>
          </w:p>
        </w:tc>
        <w:tc>
          <w:tcPr>
            <w:tcW w:w="3060" w:type="dxa"/>
          </w:tcPr>
          <w:p w14:paraId="7B52537C" w14:textId="2218129C" w:rsidR="001248F6"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40</w:t>
            </w:r>
          </w:p>
        </w:tc>
        <w:tc>
          <w:tcPr>
            <w:tcW w:w="3150" w:type="dxa"/>
          </w:tcPr>
          <w:p w14:paraId="2059C76A" w14:textId="57E65B85" w:rsidR="001248F6"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80</w:t>
            </w:r>
          </w:p>
        </w:tc>
      </w:tr>
      <w:tr w:rsidR="001248F6" w:rsidRPr="00AE1765" w14:paraId="0DB32D51" w14:textId="77777777" w:rsidTr="00316946">
        <w:tc>
          <w:tcPr>
            <w:cnfStyle w:val="001000000000" w:firstRow="0" w:lastRow="0" w:firstColumn="1" w:lastColumn="0" w:oddVBand="0" w:evenVBand="0" w:oddHBand="0" w:evenHBand="0" w:firstRowFirstColumn="0" w:firstRowLastColumn="0" w:lastRowFirstColumn="0" w:lastRowLastColumn="0"/>
            <w:tcW w:w="3145" w:type="dxa"/>
          </w:tcPr>
          <w:p w14:paraId="5F003CD5" w14:textId="4EFFD902" w:rsidR="001248F6" w:rsidRPr="00AE1765" w:rsidRDefault="00CC22E3"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No</w:t>
            </w:r>
          </w:p>
        </w:tc>
        <w:tc>
          <w:tcPr>
            <w:tcW w:w="3060" w:type="dxa"/>
          </w:tcPr>
          <w:p w14:paraId="272A9710" w14:textId="108EB348" w:rsidR="001248F6"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5</w:t>
            </w:r>
          </w:p>
        </w:tc>
        <w:tc>
          <w:tcPr>
            <w:tcW w:w="3150" w:type="dxa"/>
          </w:tcPr>
          <w:p w14:paraId="27F218EE" w14:textId="5201F9CD" w:rsidR="001248F6"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10</w:t>
            </w:r>
          </w:p>
        </w:tc>
      </w:tr>
      <w:tr w:rsidR="001248F6" w:rsidRPr="00AE1765" w14:paraId="276342C4" w14:textId="77777777" w:rsidTr="00316946">
        <w:tc>
          <w:tcPr>
            <w:cnfStyle w:val="001000000000" w:firstRow="0" w:lastRow="0" w:firstColumn="1" w:lastColumn="0" w:oddVBand="0" w:evenVBand="0" w:oddHBand="0" w:evenHBand="0" w:firstRowFirstColumn="0" w:firstRowLastColumn="0" w:lastRowFirstColumn="0" w:lastRowLastColumn="0"/>
            <w:tcW w:w="3145" w:type="dxa"/>
          </w:tcPr>
          <w:p w14:paraId="2DDE4183" w14:textId="5F211438" w:rsidR="001248F6" w:rsidRPr="00AE1765" w:rsidRDefault="00CC22E3"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Not Sure</w:t>
            </w:r>
          </w:p>
        </w:tc>
        <w:tc>
          <w:tcPr>
            <w:tcW w:w="3060" w:type="dxa"/>
          </w:tcPr>
          <w:p w14:paraId="42840433" w14:textId="4D808502" w:rsidR="001248F6"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5</w:t>
            </w:r>
          </w:p>
        </w:tc>
        <w:tc>
          <w:tcPr>
            <w:tcW w:w="3150" w:type="dxa"/>
          </w:tcPr>
          <w:p w14:paraId="5DA1E88D" w14:textId="10B55CD7" w:rsidR="001248F6"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10</w:t>
            </w:r>
          </w:p>
        </w:tc>
      </w:tr>
    </w:tbl>
    <w:p w14:paraId="01F75B8B" w14:textId="4CD0034B" w:rsidR="001248F6" w:rsidRPr="00AE1765" w:rsidRDefault="00CC22E3" w:rsidP="00AE1765">
      <w:pPr>
        <w:pStyle w:val="ListParagraph"/>
        <w:numPr>
          <w:ilvl w:val="0"/>
          <w:numId w:val="21"/>
        </w:numPr>
        <w:spacing w:line="360" w:lineRule="auto"/>
        <w:jc w:val="both"/>
        <w:rPr>
          <w:rFonts w:ascii="Times New Roman" w:hAnsi="Times New Roman" w:cs="Times New Roman"/>
          <w:b/>
          <w:sz w:val="24"/>
          <w:szCs w:val="24"/>
        </w:rPr>
      </w:pPr>
      <w:r w:rsidRPr="00AE1765">
        <w:rPr>
          <w:rFonts w:ascii="Times New Roman" w:hAnsi="Times New Roman" w:cs="Times New Roman"/>
          <w:b/>
          <w:color w:val="202124"/>
          <w:spacing w:val="3"/>
          <w:sz w:val="24"/>
          <w:szCs w:val="24"/>
          <w:shd w:val="clear" w:color="auto" w:fill="FFFFFF"/>
        </w:rPr>
        <w:t>How would you rate your overall pilgrimage experience?  </w:t>
      </w:r>
    </w:p>
    <w:tbl>
      <w:tblPr>
        <w:tblStyle w:val="GridTable1Light"/>
        <w:tblW w:w="0" w:type="auto"/>
        <w:tblLook w:val="04A0" w:firstRow="1" w:lastRow="0" w:firstColumn="1" w:lastColumn="0" w:noHBand="0" w:noVBand="1"/>
      </w:tblPr>
      <w:tblGrid>
        <w:gridCol w:w="3116"/>
        <w:gridCol w:w="3117"/>
        <w:gridCol w:w="3117"/>
      </w:tblGrid>
      <w:tr w:rsidR="00CC22E3" w:rsidRPr="00AE1765" w14:paraId="2DD29ECC" w14:textId="77777777" w:rsidTr="008E22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958C8FA" w14:textId="150E782D" w:rsidR="00CC22E3" w:rsidRPr="00AE1765" w:rsidRDefault="00CC22E3"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Experience</w:t>
            </w:r>
          </w:p>
        </w:tc>
        <w:tc>
          <w:tcPr>
            <w:tcW w:w="3117" w:type="dxa"/>
          </w:tcPr>
          <w:p w14:paraId="3E230BB1" w14:textId="0EB04E57" w:rsidR="00CC22E3" w:rsidRPr="00AE1765" w:rsidRDefault="00CC22E3" w:rsidP="00AE176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765">
              <w:rPr>
                <w:rFonts w:ascii="Times New Roman" w:hAnsi="Times New Roman" w:cs="Times New Roman"/>
                <w:sz w:val="24"/>
                <w:szCs w:val="24"/>
              </w:rPr>
              <w:t>No. of Votes</w:t>
            </w:r>
          </w:p>
        </w:tc>
        <w:tc>
          <w:tcPr>
            <w:tcW w:w="3117" w:type="dxa"/>
          </w:tcPr>
          <w:p w14:paraId="61845C37" w14:textId="281F99DE" w:rsidR="00CC22E3" w:rsidRPr="00AE1765" w:rsidRDefault="00CC22E3" w:rsidP="00AE176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765">
              <w:rPr>
                <w:rFonts w:ascii="Times New Roman" w:hAnsi="Times New Roman" w:cs="Times New Roman"/>
                <w:sz w:val="24"/>
                <w:szCs w:val="24"/>
              </w:rPr>
              <w:t>Percentage (%)</w:t>
            </w:r>
          </w:p>
        </w:tc>
      </w:tr>
      <w:tr w:rsidR="00CC22E3" w:rsidRPr="00AE1765" w14:paraId="21AA47FC"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0422B268" w14:textId="52684ED3" w:rsidR="00CC22E3" w:rsidRPr="00AE1765" w:rsidRDefault="00CC22E3"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Excellent</w:t>
            </w:r>
          </w:p>
        </w:tc>
        <w:tc>
          <w:tcPr>
            <w:tcW w:w="3117" w:type="dxa"/>
          </w:tcPr>
          <w:p w14:paraId="4222FF65" w14:textId="2743D8DF" w:rsidR="00CC22E3"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5</w:t>
            </w:r>
          </w:p>
        </w:tc>
        <w:tc>
          <w:tcPr>
            <w:tcW w:w="3117" w:type="dxa"/>
          </w:tcPr>
          <w:p w14:paraId="53ACA7B2" w14:textId="761769CD" w:rsidR="00CC22E3"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10</w:t>
            </w:r>
          </w:p>
        </w:tc>
      </w:tr>
      <w:tr w:rsidR="00CC22E3" w:rsidRPr="00AE1765" w14:paraId="634E02B6"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1C984CBD" w14:textId="7F7DA728" w:rsidR="00CC22E3" w:rsidRPr="00AE1765" w:rsidRDefault="00CC22E3"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Good</w:t>
            </w:r>
          </w:p>
        </w:tc>
        <w:tc>
          <w:tcPr>
            <w:tcW w:w="3117" w:type="dxa"/>
          </w:tcPr>
          <w:p w14:paraId="19C4BF5C" w14:textId="66E5C183" w:rsidR="00CC22E3"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21</w:t>
            </w:r>
          </w:p>
        </w:tc>
        <w:tc>
          <w:tcPr>
            <w:tcW w:w="3117" w:type="dxa"/>
          </w:tcPr>
          <w:p w14:paraId="2BEDF7F3" w14:textId="4E14150B" w:rsidR="00CC22E3"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42</w:t>
            </w:r>
          </w:p>
        </w:tc>
      </w:tr>
      <w:tr w:rsidR="00CC22E3" w:rsidRPr="00AE1765" w14:paraId="158F09E8" w14:textId="77777777" w:rsidTr="008E2274">
        <w:tc>
          <w:tcPr>
            <w:cnfStyle w:val="001000000000" w:firstRow="0" w:lastRow="0" w:firstColumn="1" w:lastColumn="0" w:oddVBand="0" w:evenVBand="0" w:oddHBand="0" w:evenHBand="0" w:firstRowFirstColumn="0" w:firstRowLastColumn="0" w:lastRowFirstColumn="0" w:lastRowLastColumn="0"/>
            <w:tcW w:w="3116" w:type="dxa"/>
          </w:tcPr>
          <w:p w14:paraId="42CAED5D" w14:textId="37ED5788" w:rsidR="00CC22E3" w:rsidRPr="00AE1765" w:rsidRDefault="00CC22E3" w:rsidP="00AE1765">
            <w:pPr>
              <w:pStyle w:val="ListParagraph"/>
              <w:spacing w:line="360" w:lineRule="auto"/>
              <w:ind w:left="0"/>
              <w:jc w:val="center"/>
              <w:rPr>
                <w:rFonts w:ascii="Times New Roman" w:hAnsi="Times New Roman" w:cs="Times New Roman"/>
                <w:b w:val="0"/>
                <w:sz w:val="24"/>
                <w:szCs w:val="24"/>
              </w:rPr>
            </w:pPr>
            <w:r w:rsidRPr="00AE1765">
              <w:rPr>
                <w:rFonts w:ascii="Times New Roman" w:hAnsi="Times New Roman" w:cs="Times New Roman"/>
                <w:sz w:val="24"/>
                <w:szCs w:val="24"/>
              </w:rPr>
              <w:t>Average</w:t>
            </w:r>
          </w:p>
        </w:tc>
        <w:tc>
          <w:tcPr>
            <w:tcW w:w="3117" w:type="dxa"/>
          </w:tcPr>
          <w:p w14:paraId="7E00DC2D" w14:textId="3147030C" w:rsidR="00CC22E3"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24</w:t>
            </w:r>
          </w:p>
        </w:tc>
        <w:tc>
          <w:tcPr>
            <w:tcW w:w="3117" w:type="dxa"/>
          </w:tcPr>
          <w:p w14:paraId="020BB0EC" w14:textId="648A6CA7" w:rsidR="00CC22E3" w:rsidRPr="00AE1765" w:rsidRDefault="00CC22E3" w:rsidP="00AE176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765">
              <w:rPr>
                <w:rFonts w:ascii="Times New Roman" w:hAnsi="Times New Roman" w:cs="Times New Roman"/>
                <w:sz w:val="24"/>
                <w:szCs w:val="24"/>
              </w:rPr>
              <w:t>48</w:t>
            </w:r>
          </w:p>
        </w:tc>
      </w:tr>
    </w:tbl>
    <w:p w14:paraId="2D771FCE" w14:textId="77777777" w:rsidR="00CC22E3" w:rsidRDefault="00CC22E3" w:rsidP="00AE1765">
      <w:pPr>
        <w:pStyle w:val="ListParagraph"/>
        <w:spacing w:line="360" w:lineRule="auto"/>
        <w:jc w:val="both"/>
        <w:rPr>
          <w:rFonts w:ascii="Times New Roman" w:hAnsi="Times New Roman" w:cs="Times New Roman"/>
          <w:sz w:val="24"/>
          <w:szCs w:val="24"/>
        </w:rPr>
      </w:pPr>
    </w:p>
    <w:p w14:paraId="15AF41A2" w14:textId="77777777" w:rsidR="00594F59" w:rsidRPr="00594F59" w:rsidRDefault="00594F59" w:rsidP="00594F59">
      <w:pPr>
        <w:spacing w:line="360" w:lineRule="auto"/>
        <w:jc w:val="both"/>
        <w:rPr>
          <w:rFonts w:ascii="Times New Roman" w:hAnsi="Times New Roman" w:cs="Times New Roman"/>
          <w:sz w:val="24"/>
          <w:szCs w:val="24"/>
        </w:rPr>
      </w:pPr>
    </w:p>
    <w:p w14:paraId="61020097" w14:textId="78A01AB2" w:rsidR="00CC22E3" w:rsidRPr="00AE1765" w:rsidRDefault="00CC22E3" w:rsidP="00AE1765">
      <w:pPr>
        <w:pStyle w:val="ListParagraph"/>
        <w:numPr>
          <w:ilvl w:val="0"/>
          <w:numId w:val="21"/>
        </w:numPr>
        <w:spacing w:line="360" w:lineRule="auto"/>
        <w:jc w:val="both"/>
        <w:rPr>
          <w:rFonts w:ascii="Times New Roman" w:hAnsi="Times New Roman" w:cs="Times New Roman"/>
          <w:b/>
          <w:sz w:val="24"/>
          <w:szCs w:val="24"/>
        </w:rPr>
      </w:pPr>
      <w:r w:rsidRPr="00AE1765">
        <w:rPr>
          <w:rFonts w:ascii="Times New Roman" w:hAnsi="Times New Roman" w:cs="Times New Roman"/>
          <w:b/>
          <w:color w:val="202124"/>
          <w:spacing w:val="3"/>
          <w:sz w:val="24"/>
          <w:szCs w:val="24"/>
          <w:shd w:val="clear" w:color="auto" w:fill="FFFFFF"/>
        </w:rPr>
        <w:lastRenderedPageBreak/>
        <w:t>What improvements would you suggest enhancing pilgrimage experiences for senior citizens? </w:t>
      </w:r>
    </w:p>
    <w:p w14:paraId="56FB5021" w14:textId="77777777" w:rsidR="00AE1765" w:rsidRPr="00AE1765" w:rsidRDefault="00AE1765" w:rsidP="00AE1765">
      <w:pPr>
        <w:pStyle w:val="ListParagraph"/>
        <w:numPr>
          <w:ilvl w:val="0"/>
          <w:numId w:val="22"/>
        </w:numPr>
        <w:shd w:val="clear" w:color="auto" w:fill="F8F9FA"/>
        <w:spacing w:before="60" w:after="0" w:line="360" w:lineRule="auto"/>
        <w:rPr>
          <w:rFonts w:ascii="Times New Roman" w:eastAsia="Times New Roman" w:hAnsi="Times New Roman" w:cs="Times New Roman"/>
          <w:color w:val="202124"/>
          <w:spacing w:val="3"/>
          <w:sz w:val="24"/>
          <w:szCs w:val="24"/>
        </w:rPr>
      </w:pPr>
      <w:r w:rsidRPr="00AE1765">
        <w:rPr>
          <w:rFonts w:ascii="Times New Roman" w:eastAsia="Times New Roman" w:hAnsi="Times New Roman" w:cs="Times New Roman"/>
          <w:color w:val="202124"/>
          <w:spacing w:val="3"/>
          <w:sz w:val="24"/>
          <w:szCs w:val="24"/>
        </w:rPr>
        <w:t>Availability of different kinds of quality and comfort foods</w:t>
      </w:r>
    </w:p>
    <w:p w14:paraId="023DDAC8" w14:textId="66C6BAC8" w:rsidR="00AE1765" w:rsidRPr="00AE1765" w:rsidRDefault="00AE1765" w:rsidP="00AE1765">
      <w:pPr>
        <w:pStyle w:val="ListParagraph"/>
        <w:numPr>
          <w:ilvl w:val="0"/>
          <w:numId w:val="22"/>
        </w:numPr>
        <w:shd w:val="clear" w:color="auto" w:fill="F8F9FA"/>
        <w:spacing w:before="60" w:after="0" w:line="360" w:lineRule="auto"/>
        <w:rPr>
          <w:rFonts w:ascii="Times New Roman" w:eastAsia="Times New Roman" w:hAnsi="Times New Roman" w:cs="Times New Roman"/>
          <w:color w:val="202124"/>
          <w:spacing w:val="3"/>
          <w:sz w:val="24"/>
          <w:szCs w:val="24"/>
        </w:rPr>
      </w:pPr>
      <w:r w:rsidRPr="00AE1765">
        <w:rPr>
          <w:rFonts w:ascii="Times New Roman" w:eastAsia="Times New Roman" w:hAnsi="Times New Roman" w:cs="Times New Roman"/>
          <w:color w:val="202124"/>
          <w:spacing w:val="3"/>
          <w:sz w:val="24"/>
          <w:szCs w:val="24"/>
        </w:rPr>
        <w:t xml:space="preserve">Medical support, financial aid, pre booked </w:t>
      </w:r>
      <w:r w:rsidR="000B0D5D" w:rsidRPr="00AE1765">
        <w:rPr>
          <w:rFonts w:ascii="Times New Roman" w:eastAsia="Times New Roman" w:hAnsi="Times New Roman" w:cs="Times New Roman"/>
          <w:color w:val="202124"/>
          <w:spacing w:val="3"/>
          <w:sz w:val="24"/>
          <w:szCs w:val="24"/>
        </w:rPr>
        <w:t>passes</w:t>
      </w:r>
      <w:r w:rsidRPr="00AE1765">
        <w:rPr>
          <w:rFonts w:ascii="Times New Roman" w:eastAsia="Times New Roman" w:hAnsi="Times New Roman" w:cs="Times New Roman"/>
          <w:color w:val="202124"/>
          <w:spacing w:val="3"/>
          <w:sz w:val="24"/>
          <w:szCs w:val="24"/>
        </w:rPr>
        <w:t xml:space="preserve"> with special aids, free food package for elderly, </w:t>
      </w:r>
      <w:r w:rsidR="000B0D5D" w:rsidRPr="00AE1765">
        <w:rPr>
          <w:rFonts w:ascii="Times New Roman" w:eastAsia="Times New Roman" w:hAnsi="Times New Roman" w:cs="Times New Roman"/>
          <w:color w:val="202124"/>
          <w:spacing w:val="3"/>
          <w:sz w:val="24"/>
          <w:szCs w:val="24"/>
        </w:rPr>
        <w:t>etc.</w:t>
      </w:r>
    </w:p>
    <w:p w14:paraId="19FEE780" w14:textId="77777777" w:rsidR="00AE1765" w:rsidRPr="00AE1765" w:rsidRDefault="00AE1765" w:rsidP="00AE1765">
      <w:pPr>
        <w:pStyle w:val="ListParagraph"/>
        <w:numPr>
          <w:ilvl w:val="0"/>
          <w:numId w:val="22"/>
        </w:numPr>
        <w:shd w:val="clear" w:color="auto" w:fill="F8F9FA"/>
        <w:spacing w:before="60" w:after="0" w:line="360" w:lineRule="auto"/>
        <w:rPr>
          <w:rFonts w:ascii="Times New Roman" w:eastAsia="Times New Roman" w:hAnsi="Times New Roman" w:cs="Times New Roman"/>
          <w:color w:val="202124"/>
          <w:spacing w:val="3"/>
          <w:sz w:val="24"/>
          <w:szCs w:val="24"/>
        </w:rPr>
      </w:pPr>
      <w:r w:rsidRPr="00AE1765">
        <w:rPr>
          <w:rFonts w:ascii="Times New Roman" w:eastAsia="Times New Roman" w:hAnsi="Times New Roman" w:cs="Times New Roman"/>
          <w:color w:val="202124"/>
          <w:spacing w:val="3"/>
          <w:sz w:val="24"/>
          <w:szCs w:val="24"/>
        </w:rPr>
        <w:t>I'm answering from the perspective of someone traveling with an older spouse who has walking difficulty. Not a wheelchair user, but we need airport assistance and no stairs. I suppose I am technically a senior citizen but trying not to admit to it.</w:t>
      </w:r>
    </w:p>
    <w:p w14:paraId="6303DFDC" w14:textId="77777777" w:rsidR="00AE1765" w:rsidRPr="00AE1765" w:rsidRDefault="00AE1765" w:rsidP="00AE1765">
      <w:pPr>
        <w:pStyle w:val="ListParagraph"/>
        <w:numPr>
          <w:ilvl w:val="0"/>
          <w:numId w:val="22"/>
        </w:numPr>
        <w:shd w:val="clear" w:color="auto" w:fill="F8F9FA"/>
        <w:spacing w:before="60" w:after="0" w:line="360" w:lineRule="auto"/>
        <w:rPr>
          <w:rFonts w:ascii="Times New Roman" w:eastAsia="Times New Roman" w:hAnsi="Times New Roman" w:cs="Times New Roman"/>
          <w:color w:val="202124"/>
          <w:spacing w:val="3"/>
          <w:sz w:val="24"/>
          <w:szCs w:val="24"/>
        </w:rPr>
      </w:pPr>
      <w:r w:rsidRPr="00AE1765">
        <w:rPr>
          <w:rFonts w:ascii="Times New Roman" w:eastAsia="Times New Roman" w:hAnsi="Times New Roman" w:cs="Times New Roman"/>
          <w:color w:val="202124"/>
          <w:spacing w:val="3"/>
          <w:sz w:val="24"/>
          <w:szCs w:val="24"/>
        </w:rPr>
        <w:t>Enhancing the cultural root instead of turning it into a modern cultural site. Cleanliness should also be maintained around the temple.</w:t>
      </w:r>
    </w:p>
    <w:p w14:paraId="26AFDAE8" w14:textId="42550912" w:rsidR="00AE1765" w:rsidRPr="00AE1765" w:rsidRDefault="00AE1765" w:rsidP="00AE1765">
      <w:pPr>
        <w:pStyle w:val="ListParagraph"/>
        <w:numPr>
          <w:ilvl w:val="0"/>
          <w:numId w:val="22"/>
        </w:numPr>
        <w:shd w:val="clear" w:color="auto" w:fill="F8F9FA"/>
        <w:spacing w:before="60" w:after="0" w:line="360" w:lineRule="auto"/>
        <w:rPr>
          <w:rFonts w:ascii="Times New Roman" w:eastAsia="Times New Roman" w:hAnsi="Times New Roman" w:cs="Times New Roman"/>
          <w:color w:val="202124"/>
          <w:spacing w:val="3"/>
          <w:sz w:val="24"/>
          <w:szCs w:val="24"/>
        </w:rPr>
      </w:pPr>
      <w:r w:rsidRPr="00AE1765">
        <w:rPr>
          <w:rFonts w:ascii="Times New Roman" w:eastAsia="Times New Roman" w:hAnsi="Times New Roman" w:cs="Times New Roman"/>
          <w:color w:val="202124"/>
          <w:spacing w:val="3"/>
          <w:sz w:val="24"/>
          <w:szCs w:val="24"/>
        </w:rPr>
        <w:t xml:space="preserve">Separate queue should be there along with some other facilities like water bottles and food to be provided. </w:t>
      </w:r>
      <w:r w:rsidR="000B0D5D" w:rsidRPr="00AE1765">
        <w:rPr>
          <w:rFonts w:ascii="Times New Roman" w:eastAsia="Times New Roman" w:hAnsi="Times New Roman" w:cs="Times New Roman"/>
          <w:color w:val="202124"/>
          <w:spacing w:val="3"/>
          <w:sz w:val="24"/>
          <w:szCs w:val="24"/>
        </w:rPr>
        <w:t>Also, there</w:t>
      </w:r>
      <w:r w:rsidRPr="00AE1765">
        <w:rPr>
          <w:rFonts w:ascii="Times New Roman" w:eastAsia="Times New Roman" w:hAnsi="Times New Roman" w:cs="Times New Roman"/>
          <w:color w:val="202124"/>
          <w:spacing w:val="3"/>
          <w:sz w:val="24"/>
          <w:szCs w:val="24"/>
        </w:rPr>
        <w:t xml:space="preserve"> should be some shelter to avoid rain and scorching heat. Transportation should also be there inside the premises so that there can be easy movement</w:t>
      </w:r>
    </w:p>
    <w:p w14:paraId="436DC3E8" w14:textId="519EEBA9" w:rsidR="00AE1765" w:rsidRPr="00AE1765" w:rsidRDefault="00AE1765" w:rsidP="00AE1765">
      <w:pPr>
        <w:pStyle w:val="ListParagraph"/>
        <w:numPr>
          <w:ilvl w:val="0"/>
          <w:numId w:val="22"/>
        </w:numPr>
        <w:shd w:val="clear" w:color="auto" w:fill="F8F9FA"/>
        <w:spacing w:before="60" w:after="0" w:line="360" w:lineRule="auto"/>
        <w:rPr>
          <w:rFonts w:ascii="Times New Roman" w:eastAsia="Times New Roman" w:hAnsi="Times New Roman" w:cs="Times New Roman"/>
          <w:color w:val="202124"/>
          <w:spacing w:val="3"/>
          <w:sz w:val="24"/>
          <w:szCs w:val="24"/>
        </w:rPr>
      </w:pPr>
      <w:r w:rsidRPr="00AE1765">
        <w:rPr>
          <w:rFonts w:ascii="Times New Roman" w:eastAsia="Times New Roman" w:hAnsi="Times New Roman" w:cs="Times New Roman"/>
          <w:color w:val="202124"/>
          <w:spacing w:val="3"/>
          <w:sz w:val="24"/>
          <w:szCs w:val="24"/>
        </w:rPr>
        <w:t xml:space="preserve">The Foundations should be aware of the </w:t>
      </w:r>
      <w:r w:rsidR="000B0D5D" w:rsidRPr="00AE1765">
        <w:rPr>
          <w:rFonts w:ascii="Times New Roman" w:eastAsia="Times New Roman" w:hAnsi="Times New Roman" w:cs="Times New Roman"/>
          <w:color w:val="202124"/>
          <w:spacing w:val="3"/>
          <w:sz w:val="24"/>
          <w:szCs w:val="24"/>
        </w:rPr>
        <w:t>overcrowdings</w:t>
      </w:r>
      <w:r w:rsidRPr="00AE1765">
        <w:rPr>
          <w:rFonts w:ascii="Times New Roman" w:eastAsia="Times New Roman" w:hAnsi="Times New Roman" w:cs="Times New Roman"/>
          <w:color w:val="202124"/>
          <w:spacing w:val="3"/>
          <w:sz w:val="24"/>
          <w:szCs w:val="24"/>
        </w:rPr>
        <w:t xml:space="preserve"> for everyone mostly the senior citizens.</w:t>
      </w:r>
    </w:p>
    <w:p w14:paraId="65017C03" w14:textId="77777777" w:rsidR="00AE1765" w:rsidRPr="00AE1765" w:rsidRDefault="00AE1765" w:rsidP="00AE1765">
      <w:pPr>
        <w:pStyle w:val="ListParagraph"/>
        <w:numPr>
          <w:ilvl w:val="0"/>
          <w:numId w:val="22"/>
        </w:numPr>
        <w:shd w:val="clear" w:color="auto" w:fill="F8F9FA"/>
        <w:spacing w:before="60" w:after="0" w:line="360" w:lineRule="auto"/>
        <w:rPr>
          <w:rFonts w:ascii="Times New Roman" w:eastAsia="Times New Roman" w:hAnsi="Times New Roman" w:cs="Times New Roman"/>
          <w:color w:val="202124"/>
          <w:spacing w:val="3"/>
          <w:sz w:val="24"/>
          <w:szCs w:val="24"/>
        </w:rPr>
      </w:pPr>
      <w:r w:rsidRPr="00AE1765">
        <w:rPr>
          <w:rFonts w:ascii="Times New Roman" w:eastAsia="Times New Roman" w:hAnsi="Times New Roman" w:cs="Times New Roman"/>
          <w:color w:val="202124"/>
          <w:spacing w:val="3"/>
          <w:sz w:val="24"/>
          <w:szCs w:val="24"/>
        </w:rPr>
        <w:t>Providing all facilities to them which they need in low cost or for free</w:t>
      </w:r>
    </w:p>
    <w:p w14:paraId="04FF6C0A" w14:textId="6180049D" w:rsidR="00AE1765" w:rsidRPr="00AE1765" w:rsidRDefault="000B0D5D" w:rsidP="00AE1765">
      <w:pPr>
        <w:pStyle w:val="ListParagraph"/>
        <w:numPr>
          <w:ilvl w:val="0"/>
          <w:numId w:val="22"/>
        </w:numPr>
        <w:shd w:val="clear" w:color="auto" w:fill="F8F9FA"/>
        <w:spacing w:before="60" w:after="0" w:line="360" w:lineRule="auto"/>
        <w:rPr>
          <w:rFonts w:ascii="Times New Roman" w:eastAsia="Times New Roman" w:hAnsi="Times New Roman" w:cs="Times New Roman"/>
          <w:color w:val="202124"/>
          <w:spacing w:val="3"/>
          <w:sz w:val="24"/>
          <w:szCs w:val="24"/>
        </w:rPr>
      </w:pPr>
      <w:r w:rsidRPr="00AE1765">
        <w:rPr>
          <w:rFonts w:ascii="Times New Roman" w:eastAsia="Times New Roman" w:hAnsi="Times New Roman" w:cs="Times New Roman"/>
          <w:color w:val="202124"/>
          <w:spacing w:val="3"/>
          <w:sz w:val="24"/>
          <w:szCs w:val="24"/>
        </w:rPr>
        <w:t>Providing</w:t>
      </w:r>
      <w:r w:rsidR="00AE1765" w:rsidRPr="00AE1765">
        <w:rPr>
          <w:rFonts w:ascii="Times New Roman" w:eastAsia="Times New Roman" w:hAnsi="Times New Roman" w:cs="Times New Roman"/>
          <w:color w:val="202124"/>
          <w:spacing w:val="3"/>
          <w:sz w:val="24"/>
          <w:szCs w:val="24"/>
        </w:rPr>
        <w:t xml:space="preserve"> pocket friendly packages for pilgrimage tourism.</w:t>
      </w:r>
    </w:p>
    <w:p w14:paraId="55E07327" w14:textId="6BCE7384" w:rsidR="00AE1765" w:rsidRPr="00AE1765" w:rsidRDefault="00AE1765" w:rsidP="00AE1765">
      <w:pPr>
        <w:pStyle w:val="ListParagraph"/>
        <w:numPr>
          <w:ilvl w:val="0"/>
          <w:numId w:val="22"/>
        </w:numPr>
        <w:shd w:val="clear" w:color="auto" w:fill="F8F9FA"/>
        <w:spacing w:before="60" w:after="0" w:line="360" w:lineRule="auto"/>
        <w:rPr>
          <w:rFonts w:ascii="Times New Roman" w:eastAsia="Times New Roman" w:hAnsi="Times New Roman" w:cs="Times New Roman"/>
          <w:color w:val="202124"/>
          <w:spacing w:val="3"/>
          <w:sz w:val="24"/>
          <w:szCs w:val="24"/>
        </w:rPr>
      </w:pPr>
      <w:r w:rsidRPr="00AE1765">
        <w:rPr>
          <w:rFonts w:ascii="Times New Roman" w:eastAsia="Times New Roman" w:hAnsi="Times New Roman" w:cs="Times New Roman"/>
          <w:color w:val="202124"/>
          <w:spacing w:val="3"/>
          <w:sz w:val="24"/>
          <w:szCs w:val="24"/>
        </w:rPr>
        <w:t xml:space="preserve">support from the pilgrimage </w:t>
      </w:r>
      <w:r w:rsidR="000B0D5D" w:rsidRPr="00AE1765">
        <w:rPr>
          <w:rFonts w:ascii="Times New Roman" w:eastAsia="Times New Roman" w:hAnsi="Times New Roman" w:cs="Times New Roman"/>
          <w:color w:val="202124"/>
          <w:spacing w:val="3"/>
          <w:sz w:val="24"/>
          <w:szCs w:val="24"/>
        </w:rPr>
        <w:t>centers</w:t>
      </w:r>
      <w:r w:rsidRPr="00AE1765">
        <w:rPr>
          <w:rFonts w:ascii="Times New Roman" w:eastAsia="Times New Roman" w:hAnsi="Times New Roman" w:cs="Times New Roman"/>
          <w:color w:val="202124"/>
          <w:spacing w:val="3"/>
          <w:sz w:val="24"/>
          <w:szCs w:val="24"/>
        </w:rPr>
        <w:t xml:space="preserve"> for senior citizens</w:t>
      </w:r>
    </w:p>
    <w:p w14:paraId="1EAE8FDD" w14:textId="77777777" w:rsidR="00AE1765" w:rsidRPr="00AE1765" w:rsidRDefault="00AE1765" w:rsidP="00AE1765">
      <w:pPr>
        <w:pStyle w:val="ListParagraph"/>
        <w:numPr>
          <w:ilvl w:val="0"/>
          <w:numId w:val="22"/>
        </w:numPr>
        <w:shd w:val="clear" w:color="auto" w:fill="F8F9FA"/>
        <w:spacing w:before="60" w:after="0" w:line="360" w:lineRule="auto"/>
        <w:rPr>
          <w:rFonts w:ascii="Times New Roman" w:eastAsia="Times New Roman" w:hAnsi="Times New Roman" w:cs="Times New Roman"/>
          <w:color w:val="202124"/>
          <w:spacing w:val="3"/>
          <w:sz w:val="24"/>
          <w:szCs w:val="24"/>
        </w:rPr>
      </w:pPr>
      <w:r w:rsidRPr="00AE1765">
        <w:rPr>
          <w:rFonts w:ascii="Times New Roman" w:eastAsia="Times New Roman" w:hAnsi="Times New Roman" w:cs="Times New Roman"/>
          <w:color w:val="202124"/>
          <w:spacing w:val="3"/>
          <w:sz w:val="24"/>
          <w:szCs w:val="24"/>
        </w:rPr>
        <w:t>Nil</w:t>
      </w:r>
    </w:p>
    <w:p w14:paraId="29D1CBF5" w14:textId="77777777" w:rsidR="00AE1765" w:rsidRPr="00AE1765" w:rsidRDefault="00AE1765" w:rsidP="00AE1765">
      <w:pPr>
        <w:pStyle w:val="ListParagraph"/>
        <w:numPr>
          <w:ilvl w:val="0"/>
          <w:numId w:val="22"/>
        </w:numPr>
        <w:shd w:val="clear" w:color="auto" w:fill="F8F9FA"/>
        <w:spacing w:before="60" w:after="0" w:line="360" w:lineRule="auto"/>
        <w:rPr>
          <w:rFonts w:ascii="Times New Roman" w:eastAsia="Times New Roman" w:hAnsi="Times New Roman" w:cs="Times New Roman"/>
          <w:color w:val="202124"/>
          <w:spacing w:val="3"/>
          <w:sz w:val="24"/>
          <w:szCs w:val="24"/>
        </w:rPr>
      </w:pPr>
      <w:r w:rsidRPr="00AE1765">
        <w:rPr>
          <w:rFonts w:ascii="Times New Roman" w:eastAsia="Times New Roman" w:hAnsi="Times New Roman" w:cs="Times New Roman"/>
          <w:color w:val="202124"/>
          <w:spacing w:val="3"/>
          <w:sz w:val="24"/>
          <w:szCs w:val="24"/>
        </w:rPr>
        <w:t>Assistants, facilities like ramps, wheelchairs</w:t>
      </w:r>
    </w:p>
    <w:p w14:paraId="7FEF3851" w14:textId="77777777" w:rsidR="00AE1765" w:rsidRDefault="00AE1765" w:rsidP="00C90979">
      <w:pPr>
        <w:spacing w:line="360" w:lineRule="auto"/>
        <w:jc w:val="both"/>
        <w:rPr>
          <w:rFonts w:ascii="Times New Roman" w:hAnsi="Times New Roman" w:cs="Times New Roman"/>
          <w:sz w:val="24"/>
          <w:szCs w:val="24"/>
        </w:rPr>
      </w:pPr>
    </w:p>
    <w:p w14:paraId="7F7599CC" w14:textId="77777777" w:rsidR="00594F59" w:rsidRDefault="00594F59" w:rsidP="00D26B12">
      <w:pPr>
        <w:spacing w:line="360" w:lineRule="auto"/>
        <w:jc w:val="both"/>
        <w:rPr>
          <w:rFonts w:ascii="Times New Roman" w:hAnsi="Times New Roman" w:cs="Times New Roman"/>
          <w:b/>
          <w:sz w:val="28"/>
          <w:szCs w:val="28"/>
          <w:u w:val="single"/>
        </w:rPr>
      </w:pPr>
    </w:p>
    <w:p w14:paraId="5D9A1EEB" w14:textId="77777777" w:rsidR="00594F59" w:rsidRDefault="00594F59" w:rsidP="00D26B12">
      <w:pPr>
        <w:spacing w:line="360" w:lineRule="auto"/>
        <w:jc w:val="both"/>
        <w:rPr>
          <w:rFonts w:ascii="Times New Roman" w:hAnsi="Times New Roman" w:cs="Times New Roman"/>
          <w:b/>
          <w:sz w:val="28"/>
          <w:szCs w:val="28"/>
          <w:u w:val="single"/>
        </w:rPr>
      </w:pPr>
    </w:p>
    <w:p w14:paraId="7CA1084A" w14:textId="77777777" w:rsidR="00594F59" w:rsidRDefault="00594F59" w:rsidP="00D26B12">
      <w:pPr>
        <w:spacing w:line="360" w:lineRule="auto"/>
        <w:jc w:val="both"/>
        <w:rPr>
          <w:rFonts w:ascii="Times New Roman" w:hAnsi="Times New Roman" w:cs="Times New Roman"/>
          <w:b/>
          <w:sz w:val="28"/>
          <w:szCs w:val="28"/>
          <w:u w:val="single"/>
        </w:rPr>
      </w:pPr>
    </w:p>
    <w:p w14:paraId="48C806CD" w14:textId="77777777" w:rsidR="00594F59" w:rsidRDefault="00594F59" w:rsidP="00D26B12">
      <w:pPr>
        <w:spacing w:line="360" w:lineRule="auto"/>
        <w:jc w:val="both"/>
        <w:rPr>
          <w:rFonts w:ascii="Times New Roman" w:hAnsi="Times New Roman" w:cs="Times New Roman"/>
          <w:b/>
          <w:sz w:val="28"/>
          <w:szCs w:val="28"/>
          <w:u w:val="single"/>
        </w:rPr>
      </w:pPr>
    </w:p>
    <w:p w14:paraId="3CB9D37E" w14:textId="77777777" w:rsidR="00594F59" w:rsidRDefault="00594F59" w:rsidP="00D26B12">
      <w:pPr>
        <w:spacing w:line="360" w:lineRule="auto"/>
        <w:jc w:val="both"/>
        <w:rPr>
          <w:rFonts w:ascii="Times New Roman" w:hAnsi="Times New Roman" w:cs="Times New Roman"/>
          <w:b/>
          <w:sz w:val="28"/>
          <w:szCs w:val="28"/>
          <w:u w:val="single"/>
        </w:rPr>
      </w:pPr>
    </w:p>
    <w:p w14:paraId="3FF36DA1" w14:textId="77777777" w:rsidR="00594F59" w:rsidRDefault="00594F59" w:rsidP="00D26B12">
      <w:pPr>
        <w:spacing w:line="360" w:lineRule="auto"/>
        <w:jc w:val="both"/>
        <w:rPr>
          <w:rFonts w:ascii="Times New Roman" w:hAnsi="Times New Roman" w:cs="Times New Roman"/>
          <w:b/>
          <w:sz w:val="28"/>
          <w:szCs w:val="28"/>
          <w:u w:val="single"/>
        </w:rPr>
      </w:pPr>
    </w:p>
    <w:p w14:paraId="2CD56FF9" w14:textId="1074E4E4" w:rsidR="00D26B12" w:rsidRDefault="00280C52" w:rsidP="00D26B12">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Findings and Recommendations</w:t>
      </w:r>
    </w:p>
    <w:p w14:paraId="13357907" w14:textId="77777777" w:rsidR="00D26B12" w:rsidRDefault="00D26B12" w:rsidP="00D26B12">
      <w:pPr>
        <w:pStyle w:val="NormalWeb"/>
        <w:spacing w:line="360" w:lineRule="auto"/>
        <w:ind w:firstLine="720"/>
        <w:jc w:val="both"/>
      </w:pPr>
      <w:r>
        <w:t>The findings of this study provide significant insights into the challenges, motivations, and experiences of pilgrims, particularly senior citizens, in Indian pilgrimage tourism. The survey results reveal that while religious fulfillment remains a core motivation for pilgrimage, cultural exploration and spiritual healing also play substantial roles in influencing participation. This underscores the evolving nature of pilgrimage, where spiritual and secular aspects intersect, aligning with contemporary literature on the subject.</w:t>
      </w:r>
    </w:p>
    <w:p w14:paraId="0570C5A8" w14:textId="77777777" w:rsidR="00D26B12" w:rsidRDefault="00D26B12" w:rsidP="00D26B12">
      <w:pPr>
        <w:pStyle w:val="NormalWeb"/>
        <w:spacing w:line="360" w:lineRule="auto"/>
        <w:ind w:firstLine="720"/>
        <w:jc w:val="both"/>
      </w:pPr>
      <w:r>
        <w:t>One of the most pressing concerns identified in the study is the accessibility of pilgrimage sites for senior citizens. Despite their deep-rooted spiritual aspirations, elderly pilgrims frequently face physical mobility challenges, inadequate infrastructure, and high travel costs. A substantial proportion of respondents (52%) reported mobility issues, while 60% cited high travel expenses as a barrier. The lack of senior citizen-friendly policies, medical support, and logistical assistance further exacerbates the difficulties faced by this vulnerable demographic. These findings indicate an urgent need for policymakers and religious organizations to implement targeted measures that enhance accessibility and affordability for elderly pilgrims.</w:t>
      </w:r>
    </w:p>
    <w:p w14:paraId="525B75C7" w14:textId="77777777" w:rsidR="00D26B12" w:rsidRDefault="00D26B12" w:rsidP="00D26B12">
      <w:pPr>
        <w:pStyle w:val="NormalWeb"/>
        <w:spacing w:line="360" w:lineRule="auto"/>
        <w:ind w:firstLine="720"/>
        <w:jc w:val="both"/>
      </w:pPr>
      <w:r>
        <w:t>The study also highlights the infrastructural deficiencies at pilgrimage sites, with 58% of respondents citing poor infrastructure as a major concern. Overcrowding (76%) and long queues further contribute to a suboptimal pilgrimage experience, particularly for older individuals. While some respondents received financial or logistical support from religious organizations (20%), the majority (80%) had to bear the costs themselves, highlighting the limited reach of existing assistance programs.</w:t>
      </w:r>
    </w:p>
    <w:p w14:paraId="19C23288" w14:textId="77777777" w:rsidR="00D26B12" w:rsidRDefault="00D26B12" w:rsidP="00D26B12">
      <w:pPr>
        <w:pStyle w:val="NormalWeb"/>
        <w:spacing w:line="360" w:lineRule="auto"/>
        <w:ind w:firstLine="720"/>
        <w:jc w:val="both"/>
      </w:pPr>
      <w:r>
        <w:t>Despite these challenges, there is widespread support for balancing religious significance with tourism development, as indicated by 80% of respondents. This reflects a broader trend in modern pilgrimage tourism, where commercial and spiritual elements coexist. However, the qualitative responses suggest that while modernization and infrastructural improvements are welcomed, preserving the cultural and spiritual essence of pilgrimage sites is equally important.</w:t>
      </w:r>
    </w:p>
    <w:p w14:paraId="4A1939B6" w14:textId="77777777" w:rsidR="00D26B12" w:rsidRDefault="00D26B12" w:rsidP="00D26B12">
      <w:pPr>
        <w:pStyle w:val="NormalWeb"/>
        <w:spacing w:line="360" w:lineRule="auto"/>
        <w:ind w:firstLine="720"/>
        <w:jc w:val="both"/>
      </w:pPr>
      <w:r>
        <w:t xml:space="preserve">The study’s limitations, including its reliance on an online survey that may not fully capture the perspectives of less tech-savvy elderly individuals, highlight areas for future research. </w:t>
      </w:r>
      <w:r>
        <w:lastRenderedPageBreak/>
        <w:t>Expanding data collection to include in-depth interviews and on-site observations could provide a more comprehensive understanding of the lived experiences of pilgrims. Additionally, engaging with government officials and religious organizations would offer valuable insights into ongoing and planned initiatives aimed at improving pilgrimage accessibility.</w:t>
      </w:r>
    </w:p>
    <w:p w14:paraId="2025949C" w14:textId="26571250" w:rsidR="00D01DDA" w:rsidRPr="00D01DDA" w:rsidRDefault="00D01DDA" w:rsidP="00D01DDA">
      <w:pPr>
        <w:spacing w:before="100" w:beforeAutospacing="1" w:after="100" w:afterAutospacing="1" w:line="240" w:lineRule="auto"/>
        <w:ind w:firstLine="360"/>
        <w:rPr>
          <w:rFonts w:ascii="Times New Roman" w:eastAsia="Times New Roman" w:hAnsi="Times New Roman" w:cs="Times New Roman"/>
          <w:sz w:val="24"/>
          <w:szCs w:val="24"/>
        </w:rPr>
      </w:pPr>
      <w:r w:rsidRPr="00D01DDA">
        <w:rPr>
          <w:rFonts w:ascii="Times New Roman" w:eastAsia="Times New Roman" w:hAnsi="Times New Roman" w:cs="Times New Roman"/>
          <w:sz w:val="24"/>
          <w:szCs w:val="24"/>
        </w:rPr>
        <w:t xml:space="preserve">Here are the recommendations for pilgrimage based on the results </w:t>
      </w:r>
      <w:r>
        <w:rPr>
          <w:rFonts w:ascii="Times New Roman" w:eastAsia="Times New Roman" w:hAnsi="Times New Roman" w:cs="Times New Roman"/>
          <w:sz w:val="24"/>
          <w:szCs w:val="24"/>
        </w:rPr>
        <w:t>of the research</w:t>
      </w:r>
      <w:r w:rsidRPr="00D01DDA">
        <w:rPr>
          <w:rFonts w:ascii="Times New Roman" w:eastAsia="Times New Roman" w:hAnsi="Times New Roman" w:cs="Times New Roman"/>
          <w:sz w:val="24"/>
          <w:szCs w:val="24"/>
        </w:rPr>
        <w:t>:</w:t>
      </w:r>
    </w:p>
    <w:p w14:paraId="5CC2E628" w14:textId="77777777" w:rsidR="00D01DDA" w:rsidRPr="00D01DDA" w:rsidRDefault="00D01DDA" w:rsidP="00D01DDA">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D01DDA">
        <w:rPr>
          <w:rFonts w:ascii="Times New Roman" w:eastAsia="Times New Roman" w:hAnsi="Times New Roman" w:cs="Times New Roman"/>
          <w:b/>
          <w:bCs/>
          <w:sz w:val="24"/>
          <w:szCs w:val="24"/>
        </w:rPr>
        <w:t>Preparation and Planning</w:t>
      </w:r>
    </w:p>
    <w:p w14:paraId="3C04834B" w14:textId="77777777" w:rsidR="00D01DDA" w:rsidRPr="00D01DDA" w:rsidRDefault="00D01DDA" w:rsidP="00D01DDA">
      <w:pPr>
        <w:numPr>
          <w:ilvl w:val="1"/>
          <w:numId w:val="28"/>
        </w:numPr>
        <w:spacing w:before="100" w:beforeAutospacing="1" w:after="100" w:afterAutospacing="1" w:line="360" w:lineRule="auto"/>
        <w:rPr>
          <w:rFonts w:ascii="Times New Roman" w:eastAsia="Times New Roman" w:hAnsi="Times New Roman" w:cs="Times New Roman"/>
          <w:sz w:val="24"/>
          <w:szCs w:val="24"/>
        </w:rPr>
      </w:pPr>
      <w:r w:rsidRPr="00D01DDA">
        <w:rPr>
          <w:rFonts w:ascii="Times New Roman" w:eastAsia="Times New Roman" w:hAnsi="Times New Roman" w:cs="Times New Roman"/>
          <w:sz w:val="24"/>
          <w:szCs w:val="24"/>
        </w:rPr>
        <w:t>Pilgrims should ensure they are physically, mentally, and spiritually prepared before embarking on their journey.</w:t>
      </w:r>
    </w:p>
    <w:p w14:paraId="142DAA44" w14:textId="77777777" w:rsidR="00D01DDA" w:rsidRPr="00D01DDA" w:rsidRDefault="00D01DDA" w:rsidP="00D01DDA">
      <w:pPr>
        <w:numPr>
          <w:ilvl w:val="1"/>
          <w:numId w:val="28"/>
        </w:numPr>
        <w:spacing w:before="100" w:beforeAutospacing="1" w:after="100" w:afterAutospacing="1" w:line="360" w:lineRule="auto"/>
        <w:rPr>
          <w:rFonts w:ascii="Times New Roman" w:eastAsia="Times New Roman" w:hAnsi="Times New Roman" w:cs="Times New Roman"/>
          <w:sz w:val="24"/>
          <w:szCs w:val="24"/>
        </w:rPr>
      </w:pPr>
      <w:r w:rsidRPr="00D01DDA">
        <w:rPr>
          <w:rFonts w:ascii="Times New Roman" w:eastAsia="Times New Roman" w:hAnsi="Times New Roman" w:cs="Times New Roman"/>
          <w:sz w:val="24"/>
          <w:szCs w:val="24"/>
        </w:rPr>
        <w:t>Adequate research about the pilgrimage site, including its significance, rules, and regulations, should be conducted.</w:t>
      </w:r>
    </w:p>
    <w:p w14:paraId="36E9BA43" w14:textId="77777777" w:rsidR="00D01DDA" w:rsidRPr="00D01DDA" w:rsidRDefault="00D01DDA" w:rsidP="00D01DDA">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D01DDA">
        <w:rPr>
          <w:rFonts w:ascii="Times New Roman" w:eastAsia="Times New Roman" w:hAnsi="Times New Roman" w:cs="Times New Roman"/>
          <w:b/>
          <w:bCs/>
          <w:sz w:val="24"/>
          <w:szCs w:val="24"/>
        </w:rPr>
        <w:t>Health and Safety Measures</w:t>
      </w:r>
    </w:p>
    <w:p w14:paraId="3F9B61B9" w14:textId="77777777" w:rsidR="00D01DDA" w:rsidRPr="00D01DDA" w:rsidRDefault="00D01DDA" w:rsidP="00D01DDA">
      <w:pPr>
        <w:numPr>
          <w:ilvl w:val="1"/>
          <w:numId w:val="28"/>
        </w:numPr>
        <w:spacing w:before="100" w:beforeAutospacing="1" w:after="100" w:afterAutospacing="1" w:line="360" w:lineRule="auto"/>
        <w:rPr>
          <w:rFonts w:ascii="Times New Roman" w:eastAsia="Times New Roman" w:hAnsi="Times New Roman" w:cs="Times New Roman"/>
          <w:sz w:val="24"/>
          <w:szCs w:val="24"/>
        </w:rPr>
      </w:pPr>
      <w:r w:rsidRPr="00D01DDA">
        <w:rPr>
          <w:rFonts w:ascii="Times New Roman" w:eastAsia="Times New Roman" w:hAnsi="Times New Roman" w:cs="Times New Roman"/>
          <w:sz w:val="24"/>
          <w:szCs w:val="24"/>
        </w:rPr>
        <w:t>Medical check-ups should be undertaken before travel, especially for elderly or physically challenged individuals.</w:t>
      </w:r>
    </w:p>
    <w:p w14:paraId="4700D7B0" w14:textId="77777777" w:rsidR="00D01DDA" w:rsidRPr="00D01DDA" w:rsidRDefault="00D01DDA" w:rsidP="00D01DDA">
      <w:pPr>
        <w:numPr>
          <w:ilvl w:val="1"/>
          <w:numId w:val="28"/>
        </w:numPr>
        <w:spacing w:before="100" w:beforeAutospacing="1" w:after="100" w:afterAutospacing="1" w:line="360" w:lineRule="auto"/>
        <w:rPr>
          <w:rFonts w:ascii="Times New Roman" w:eastAsia="Times New Roman" w:hAnsi="Times New Roman" w:cs="Times New Roman"/>
          <w:sz w:val="24"/>
          <w:szCs w:val="24"/>
        </w:rPr>
      </w:pPr>
      <w:r w:rsidRPr="00D01DDA">
        <w:rPr>
          <w:rFonts w:ascii="Times New Roman" w:eastAsia="Times New Roman" w:hAnsi="Times New Roman" w:cs="Times New Roman"/>
          <w:sz w:val="24"/>
          <w:szCs w:val="24"/>
        </w:rPr>
        <w:t>Proper hydration and nutrition should be maintained throughout the journey.</w:t>
      </w:r>
    </w:p>
    <w:p w14:paraId="065F60D8" w14:textId="77777777" w:rsidR="00D01DDA" w:rsidRPr="00D01DDA" w:rsidRDefault="00D01DDA" w:rsidP="00D01DDA">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D01DDA">
        <w:rPr>
          <w:rFonts w:ascii="Times New Roman" w:eastAsia="Times New Roman" w:hAnsi="Times New Roman" w:cs="Times New Roman"/>
          <w:b/>
          <w:bCs/>
          <w:sz w:val="24"/>
          <w:szCs w:val="24"/>
        </w:rPr>
        <w:t>Spiritual Readiness</w:t>
      </w:r>
    </w:p>
    <w:p w14:paraId="1412F325" w14:textId="77777777" w:rsidR="00D01DDA" w:rsidRPr="00D01DDA" w:rsidRDefault="00D01DDA" w:rsidP="00D01DDA">
      <w:pPr>
        <w:numPr>
          <w:ilvl w:val="1"/>
          <w:numId w:val="28"/>
        </w:numPr>
        <w:spacing w:before="100" w:beforeAutospacing="1" w:after="100" w:afterAutospacing="1" w:line="360" w:lineRule="auto"/>
        <w:rPr>
          <w:rFonts w:ascii="Times New Roman" w:eastAsia="Times New Roman" w:hAnsi="Times New Roman" w:cs="Times New Roman"/>
          <w:sz w:val="24"/>
          <w:szCs w:val="24"/>
        </w:rPr>
      </w:pPr>
      <w:r w:rsidRPr="00D01DDA">
        <w:rPr>
          <w:rFonts w:ascii="Times New Roman" w:eastAsia="Times New Roman" w:hAnsi="Times New Roman" w:cs="Times New Roman"/>
          <w:sz w:val="24"/>
          <w:szCs w:val="24"/>
        </w:rPr>
        <w:t>Pilgrims should engage in prayer and reflection to cultivate the right mindset before starting their journey.</w:t>
      </w:r>
    </w:p>
    <w:p w14:paraId="3606A085" w14:textId="77777777" w:rsidR="00D01DDA" w:rsidRPr="00D01DDA" w:rsidRDefault="00D01DDA" w:rsidP="00D01DDA">
      <w:pPr>
        <w:numPr>
          <w:ilvl w:val="1"/>
          <w:numId w:val="28"/>
        </w:numPr>
        <w:spacing w:before="100" w:beforeAutospacing="1" w:after="100" w:afterAutospacing="1" w:line="360" w:lineRule="auto"/>
        <w:rPr>
          <w:rFonts w:ascii="Times New Roman" w:eastAsia="Times New Roman" w:hAnsi="Times New Roman" w:cs="Times New Roman"/>
          <w:sz w:val="24"/>
          <w:szCs w:val="24"/>
        </w:rPr>
      </w:pPr>
      <w:r w:rsidRPr="00D01DDA">
        <w:rPr>
          <w:rFonts w:ascii="Times New Roman" w:eastAsia="Times New Roman" w:hAnsi="Times New Roman" w:cs="Times New Roman"/>
          <w:sz w:val="24"/>
          <w:szCs w:val="24"/>
        </w:rPr>
        <w:t>Learning about the religious history and rituals of the pilgrimage site enhances the experience.</w:t>
      </w:r>
    </w:p>
    <w:p w14:paraId="3748CC22" w14:textId="77777777" w:rsidR="00D01DDA" w:rsidRPr="00D01DDA" w:rsidRDefault="00D01DDA" w:rsidP="00D01DDA">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D01DDA">
        <w:rPr>
          <w:rFonts w:ascii="Times New Roman" w:eastAsia="Times New Roman" w:hAnsi="Times New Roman" w:cs="Times New Roman"/>
          <w:b/>
          <w:bCs/>
          <w:sz w:val="24"/>
          <w:szCs w:val="24"/>
        </w:rPr>
        <w:t>Logistics and Accommodation</w:t>
      </w:r>
    </w:p>
    <w:p w14:paraId="7ECC0891" w14:textId="77777777" w:rsidR="00D01DDA" w:rsidRPr="00D01DDA" w:rsidRDefault="00D01DDA" w:rsidP="00D01DDA">
      <w:pPr>
        <w:numPr>
          <w:ilvl w:val="1"/>
          <w:numId w:val="28"/>
        </w:numPr>
        <w:spacing w:before="100" w:beforeAutospacing="1" w:after="100" w:afterAutospacing="1" w:line="360" w:lineRule="auto"/>
        <w:rPr>
          <w:rFonts w:ascii="Times New Roman" w:eastAsia="Times New Roman" w:hAnsi="Times New Roman" w:cs="Times New Roman"/>
          <w:sz w:val="24"/>
          <w:szCs w:val="24"/>
        </w:rPr>
      </w:pPr>
      <w:r w:rsidRPr="00D01DDA">
        <w:rPr>
          <w:rFonts w:ascii="Times New Roman" w:eastAsia="Times New Roman" w:hAnsi="Times New Roman" w:cs="Times New Roman"/>
          <w:sz w:val="24"/>
          <w:szCs w:val="24"/>
        </w:rPr>
        <w:t>Advance booking of transportation and lodging is recommended to avoid last-minute inconveniences.</w:t>
      </w:r>
    </w:p>
    <w:p w14:paraId="7471A92B" w14:textId="77777777" w:rsidR="00D01DDA" w:rsidRPr="00D01DDA" w:rsidRDefault="00D01DDA" w:rsidP="00D01DDA">
      <w:pPr>
        <w:numPr>
          <w:ilvl w:val="1"/>
          <w:numId w:val="28"/>
        </w:numPr>
        <w:spacing w:before="100" w:beforeAutospacing="1" w:after="100" w:afterAutospacing="1" w:line="360" w:lineRule="auto"/>
        <w:rPr>
          <w:rFonts w:ascii="Times New Roman" w:eastAsia="Times New Roman" w:hAnsi="Times New Roman" w:cs="Times New Roman"/>
          <w:sz w:val="24"/>
          <w:szCs w:val="24"/>
        </w:rPr>
      </w:pPr>
      <w:r w:rsidRPr="00D01DDA">
        <w:rPr>
          <w:rFonts w:ascii="Times New Roman" w:eastAsia="Times New Roman" w:hAnsi="Times New Roman" w:cs="Times New Roman"/>
          <w:sz w:val="24"/>
          <w:szCs w:val="24"/>
        </w:rPr>
        <w:t>Travelers should ensure they have proper documentation, including identification and necessary permits.</w:t>
      </w:r>
    </w:p>
    <w:p w14:paraId="4773D89F" w14:textId="77777777" w:rsidR="00D01DDA" w:rsidRPr="00D01DDA" w:rsidRDefault="00D01DDA" w:rsidP="00D01DDA">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D01DDA">
        <w:rPr>
          <w:rFonts w:ascii="Times New Roman" w:eastAsia="Times New Roman" w:hAnsi="Times New Roman" w:cs="Times New Roman"/>
          <w:b/>
          <w:bCs/>
          <w:sz w:val="24"/>
          <w:szCs w:val="24"/>
        </w:rPr>
        <w:t>Respect for Local Customs</w:t>
      </w:r>
    </w:p>
    <w:p w14:paraId="424A2B4C" w14:textId="77777777" w:rsidR="00D01DDA" w:rsidRPr="00D01DDA" w:rsidRDefault="00D01DDA" w:rsidP="00D01DDA">
      <w:pPr>
        <w:numPr>
          <w:ilvl w:val="1"/>
          <w:numId w:val="28"/>
        </w:numPr>
        <w:spacing w:before="100" w:beforeAutospacing="1" w:after="100" w:afterAutospacing="1" w:line="360" w:lineRule="auto"/>
        <w:rPr>
          <w:rFonts w:ascii="Times New Roman" w:eastAsia="Times New Roman" w:hAnsi="Times New Roman" w:cs="Times New Roman"/>
          <w:sz w:val="24"/>
          <w:szCs w:val="24"/>
        </w:rPr>
      </w:pPr>
      <w:r w:rsidRPr="00D01DDA">
        <w:rPr>
          <w:rFonts w:ascii="Times New Roman" w:eastAsia="Times New Roman" w:hAnsi="Times New Roman" w:cs="Times New Roman"/>
          <w:sz w:val="24"/>
          <w:szCs w:val="24"/>
        </w:rPr>
        <w:t>Pilgrims should dress modestly and adhere to the cultural norms of the pilgrimage site.</w:t>
      </w:r>
    </w:p>
    <w:p w14:paraId="0E9B69A9" w14:textId="0E543504" w:rsidR="00B628D7" w:rsidRDefault="00D01DDA" w:rsidP="00B628D7">
      <w:pPr>
        <w:numPr>
          <w:ilvl w:val="1"/>
          <w:numId w:val="28"/>
        </w:numPr>
        <w:spacing w:before="100" w:beforeAutospacing="1" w:after="100" w:afterAutospacing="1" w:line="360" w:lineRule="auto"/>
        <w:rPr>
          <w:rFonts w:ascii="Times New Roman" w:eastAsia="Times New Roman" w:hAnsi="Times New Roman" w:cs="Times New Roman"/>
          <w:sz w:val="24"/>
          <w:szCs w:val="24"/>
        </w:rPr>
      </w:pPr>
      <w:r w:rsidRPr="00D01DDA">
        <w:rPr>
          <w:rFonts w:ascii="Times New Roman" w:eastAsia="Times New Roman" w:hAnsi="Times New Roman" w:cs="Times New Roman"/>
          <w:sz w:val="24"/>
          <w:szCs w:val="24"/>
        </w:rPr>
        <w:t>Respect for local traditions and fellow pilgrims is essential to maintain the sanctity of the experience.</w:t>
      </w:r>
    </w:p>
    <w:p w14:paraId="4F82A35C" w14:textId="77777777" w:rsidR="00B628D7" w:rsidRPr="00B628D7" w:rsidRDefault="00B628D7" w:rsidP="00B628D7">
      <w:pPr>
        <w:spacing w:before="100" w:beforeAutospacing="1" w:after="100" w:afterAutospacing="1" w:line="360" w:lineRule="auto"/>
        <w:ind w:left="1440"/>
        <w:rPr>
          <w:rFonts w:ascii="Times New Roman" w:eastAsia="Times New Roman" w:hAnsi="Times New Roman" w:cs="Times New Roman"/>
          <w:sz w:val="24"/>
          <w:szCs w:val="24"/>
        </w:rPr>
      </w:pPr>
    </w:p>
    <w:p w14:paraId="6C9C347A" w14:textId="77777777" w:rsidR="00D01DDA" w:rsidRPr="00D01DDA" w:rsidRDefault="00D01DDA" w:rsidP="00D01DDA">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D01DDA">
        <w:rPr>
          <w:rFonts w:ascii="Times New Roman" w:eastAsia="Times New Roman" w:hAnsi="Times New Roman" w:cs="Times New Roman"/>
          <w:b/>
          <w:bCs/>
          <w:sz w:val="24"/>
          <w:szCs w:val="24"/>
        </w:rPr>
        <w:t>Sustainable and Ethical Conduct</w:t>
      </w:r>
    </w:p>
    <w:p w14:paraId="3F961705" w14:textId="77777777" w:rsidR="00D01DDA" w:rsidRPr="00D01DDA" w:rsidRDefault="00D01DDA" w:rsidP="00D01DDA">
      <w:pPr>
        <w:numPr>
          <w:ilvl w:val="1"/>
          <w:numId w:val="28"/>
        </w:numPr>
        <w:spacing w:before="100" w:beforeAutospacing="1" w:after="100" w:afterAutospacing="1" w:line="360" w:lineRule="auto"/>
        <w:rPr>
          <w:rFonts w:ascii="Times New Roman" w:eastAsia="Times New Roman" w:hAnsi="Times New Roman" w:cs="Times New Roman"/>
          <w:sz w:val="24"/>
          <w:szCs w:val="24"/>
        </w:rPr>
      </w:pPr>
      <w:r w:rsidRPr="00D01DDA">
        <w:rPr>
          <w:rFonts w:ascii="Times New Roman" w:eastAsia="Times New Roman" w:hAnsi="Times New Roman" w:cs="Times New Roman"/>
          <w:sz w:val="24"/>
          <w:szCs w:val="24"/>
        </w:rPr>
        <w:t>Pilgrims should minimize waste and adopt eco-friendly practices to preserve the sanctity of the pilgrimage site.</w:t>
      </w:r>
    </w:p>
    <w:p w14:paraId="70696C07" w14:textId="08B0E028" w:rsidR="00D01DDA" w:rsidRPr="00D01DDA" w:rsidRDefault="00D01DDA" w:rsidP="00D01DDA">
      <w:pPr>
        <w:numPr>
          <w:ilvl w:val="1"/>
          <w:numId w:val="28"/>
        </w:numPr>
        <w:spacing w:before="100" w:beforeAutospacing="1" w:after="100" w:afterAutospacing="1" w:line="360" w:lineRule="auto"/>
        <w:rPr>
          <w:rFonts w:ascii="Times New Roman" w:eastAsia="Times New Roman" w:hAnsi="Times New Roman" w:cs="Times New Roman"/>
          <w:sz w:val="24"/>
          <w:szCs w:val="24"/>
        </w:rPr>
      </w:pPr>
      <w:r w:rsidRPr="00D01DDA">
        <w:rPr>
          <w:rFonts w:ascii="Times New Roman" w:eastAsia="Times New Roman" w:hAnsi="Times New Roman" w:cs="Times New Roman"/>
          <w:sz w:val="24"/>
          <w:szCs w:val="24"/>
        </w:rPr>
        <w:t>Contributions and donations should be made responsibly, ensuring they reach legitimate channels.</w:t>
      </w:r>
    </w:p>
    <w:p w14:paraId="2F1DC4FD" w14:textId="77777777" w:rsidR="00280C52" w:rsidRPr="00A07E56" w:rsidRDefault="00280C52" w:rsidP="00280C52">
      <w:pPr>
        <w:pStyle w:val="NormalWeb"/>
        <w:spacing w:line="360" w:lineRule="auto"/>
        <w:jc w:val="both"/>
        <w:rPr>
          <w:sz w:val="28"/>
          <w:szCs w:val="28"/>
          <w:u w:val="single"/>
        </w:rPr>
      </w:pPr>
      <w:r w:rsidRPr="00A07E56">
        <w:rPr>
          <w:rStyle w:val="Strong"/>
          <w:sz w:val="28"/>
          <w:szCs w:val="28"/>
          <w:u w:val="single"/>
        </w:rPr>
        <w:t>Conclusion</w:t>
      </w:r>
    </w:p>
    <w:p w14:paraId="241ADC1A" w14:textId="77777777" w:rsidR="00280C52" w:rsidRDefault="00280C52" w:rsidP="00280C52">
      <w:pPr>
        <w:pStyle w:val="NormalWeb"/>
        <w:spacing w:line="360" w:lineRule="auto"/>
        <w:ind w:firstLine="720"/>
        <w:jc w:val="both"/>
      </w:pPr>
      <w:r>
        <w:t>This research underscores the importance of developing sustainable pilgrimage tourism strategies that prioritize senior citizens, ensuring their spiritual aspirations can be fulfilled without undue hardship. The study identifies key challenges, including mobility restrictions, high travel costs, inadequate infrastructure, and lack of policy support, all of which hinder the pilgrimage experience for elderly travelers. Addressing these issues requires a multi-faceted approach involving government intervention, infrastructural improvements, and community engagement.</w:t>
      </w:r>
    </w:p>
    <w:p w14:paraId="357AA225" w14:textId="77777777" w:rsidR="00280C52" w:rsidRDefault="00280C52" w:rsidP="00280C52">
      <w:pPr>
        <w:pStyle w:val="NormalWeb"/>
        <w:spacing w:line="360" w:lineRule="auto"/>
        <w:ind w:firstLine="720"/>
        <w:jc w:val="both"/>
      </w:pPr>
      <w:r>
        <w:t>To enhance pilgrimage experiences, targeted measures such as dedicated senior citizen support programs, improved medical facilities, financial subsidies, and streamlined logistical arrangements should be prioritized. Infrastructure upgrades, including ramps, wheelchairs, and designated resting areas, would significantly improve accessibility, making pilgrimage sites more inclusive. Furthermore, the introduction of separate queues, better crowd management, and transportation facilities within pilgrimage complexes can alleviate the strain of overcrowding and long waiting times.</w:t>
      </w:r>
    </w:p>
    <w:p w14:paraId="000B90CB" w14:textId="4995F847" w:rsidR="00AE1765" w:rsidRPr="00280C52" w:rsidRDefault="00280C52" w:rsidP="00594F59">
      <w:pPr>
        <w:pStyle w:val="NormalWeb"/>
        <w:spacing w:line="360" w:lineRule="auto"/>
        <w:ind w:firstLine="720"/>
        <w:jc w:val="both"/>
      </w:pPr>
      <w:r>
        <w:t>The findings also contribute to the broader discourse on the intersection of pilgrimage and tourism, emphasizing the need for a balanced approach that maintains the sanctity of religious sites while embracing necessary modernizations. Future research should focus on a more detailed analysis of governmental policies, the role of private sector investments, and international best practices to create a holistic framework for sustainable pilgrimage tourism.</w:t>
      </w:r>
      <w:r w:rsidR="00594F59">
        <w:t xml:space="preserve">  </w:t>
      </w:r>
      <w:r>
        <w:t xml:space="preserve">By implementing these recommendations, pilgrimage sites can be transformed into </w:t>
      </w:r>
      <w:r w:rsidR="000B0D5D">
        <w:t>more</w:t>
      </w:r>
      <w:r>
        <w:t xml:space="preserve"> accessible, inclusive, and culturally preserved destinations, allowing all devotees, regardless of age or financial status, to embark on their spiritual journeys with dignity and ease.</w:t>
      </w:r>
    </w:p>
    <w:p w14:paraId="74FD3503" w14:textId="3E7FFF41" w:rsidR="00D01DDA" w:rsidRDefault="000B0D5D" w:rsidP="00C90979">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Bibliography</w:t>
      </w:r>
    </w:p>
    <w:p w14:paraId="2DF0A133" w14:textId="77777777" w:rsidR="008E2274" w:rsidRPr="001C71A4" w:rsidRDefault="008E2274" w:rsidP="008E2274">
      <w:pPr>
        <w:shd w:val="clear" w:color="auto" w:fill="FFFFFF"/>
        <w:spacing w:after="0" w:line="360" w:lineRule="auto"/>
        <w:rPr>
          <w:rFonts w:ascii="Times New Roman" w:eastAsia="Times New Roman" w:hAnsi="Times New Roman" w:cs="Times New Roman"/>
          <w:color w:val="000000"/>
          <w:sz w:val="24"/>
          <w:szCs w:val="24"/>
        </w:rPr>
      </w:pPr>
    </w:p>
    <w:p w14:paraId="0364E08C" w14:textId="77777777" w:rsidR="008E2274" w:rsidRPr="00E17616" w:rsidRDefault="008E2274" w:rsidP="008E2274">
      <w:pPr>
        <w:pStyle w:val="ListParagraph"/>
        <w:numPr>
          <w:ilvl w:val="0"/>
          <w:numId w:val="29"/>
        </w:numPr>
        <w:spacing w:line="360" w:lineRule="auto"/>
        <w:rPr>
          <w:rFonts w:ascii="Times New Roman" w:eastAsia="Times New Roman" w:hAnsi="Times New Roman" w:cs="Times New Roman"/>
          <w:color w:val="666666"/>
          <w:sz w:val="24"/>
          <w:szCs w:val="24"/>
        </w:rPr>
      </w:pPr>
      <w:r w:rsidRPr="00E17616">
        <w:rPr>
          <w:rFonts w:ascii="Times New Roman" w:hAnsi="Times New Roman" w:cs="Times New Roman"/>
          <w:bCs/>
          <w:sz w:val="24"/>
          <w:szCs w:val="24"/>
        </w:rPr>
        <w:t xml:space="preserve">Andrade Suárez et al. (2024), </w:t>
      </w:r>
      <w:r w:rsidRPr="00E17616">
        <w:rPr>
          <w:rFonts w:ascii="Times New Roman" w:hAnsi="Times New Roman" w:cs="Times New Roman"/>
          <w:bCs/>
          <w:color w:val="333333"/>
          <w:sz w:val="24"/>
          <w:szCs w:val="24"/>
        </w:rPr>
        <w:t xml:space="preserve">A pilgrim but a tourist too: re-examining the contemporary links. </w:t>
      </w:r>
      <w:r w:rsidRPr="00E17616">
        <w:rPr>
          <w:rFonts w:ascii="Times New Roman" w:eastAsia="Times New Roman" w:hAnsi="Times New Roman" w:cs="Times New Roman"/>
          <w:color w:val="666666"/>
          <w:sz w:val="24"/>
          <w:szCs w:val="24"/>
        </w:rPr>
        <w:t>Pages 4293-4310 | Received 06 Oct 2023, Accepted 31 Jan 2024, Published online: 20 Feb 2024</w:t>
      </w:r>
      <w:r w:rsidRPr="00E17616">
        <w:rPr>
          <w:rFonts w:ascii="Times New Roman" w:eastAsia="Times New Roman" w:hAnsi="Times New Roman" w:cs="Times New Roman"/>
          <w:color w:val="333333"/>
          <w:sz w:val="24"/>
          <w:szCs w:val="24"/>
        </w:rPr>
        <w:t xml:space="preserve">. </w:t>
      </w:r>
      <w:hyperlink r:id="rId10" w:history="1">
        <w:r w:rsidRPr="00E17616">
          <w:rPr>
            <w:rFonts w:ascii="Times New Roman" w:eastAsia="Times New Roman" w:hAnsi="Times New Roman" w:cs="Times New Roman"/>
            <w:color w:val="10147E"/>
            <w:sz w:val="24"/>
            <w:szCs w:val="24"/>
          </w:rPr>
          <w:t>https://doi.org/10.1080/13683500.2024.2314696</w:t>
        </w:r>
      </w:hyperlink>
    </w:p>
    <w:p w14:paraId="5007051E" w14:textId="77777777" w:rsidR="008E2274" w:rsidRPr="00E17616" w:rsidRDefault="008E2274" w:rsidP="008E2274">
      <w:pPr>
        <w:pStyle w:val="ListParagraph"/>
        <w:numPr>
          <w:ilvl w:val="0"/>
          <w:numId w:val="29"/>
        </w:numPr>
        <w:spacing w:line="360" w:lineRule="auto"/>
        <w:rPr>
          <w:rStyle w:val="fc2"/>
          <w:rFonts w:ascii="Times New Roman" w:hAnsi="Times New Roman" w:cs="Times New Roman"/>
          <w:color w:val="0000FF"/>
          <w:sz w:val="24"/>
          <w:szCs w:val="24"/>
          <w:shd w:val="clear" w:color="auto" w:fill="FFFFFF"/>
        </w:rPr>
      </w:pPr>
      <w:r w:rsidRPr="00E17616">
        <w:rPr>
          <w:rFonts w:ascii="Times New Roman" w:hAnsi="Times New Roman" w:cs="Times New Roman"/>
          <w:bCs/>
          <w:sz w:val="24"/>
          <w:szCs w:val="24"/>
        </w:rPr>
        <w:t xml:space="preserve">Collins-Kreiner’s (2019), Pilgrimage tourism-past, present and future rejuvenation: a perspective article. </w:t>
      </w:r>
      <w:r w:rsidRPr="00E17616">
        <w:rPr>
          <w:rFonts w:ascii="Times New Roman" w:hAnsi="Times New Roman" w:cs="Times New Roman"/>
          <w:color w:val="231F20"/>
          <w:sz w:val="24"/>
          <w:szCs w:val="24"/>
          <w:shd w:val="clear" w:color="auto" w:fill="FFFFFF"/>
        </w:rPr>
        <w:t xml:space="preserve">Emerald Publishing Limited, ISSN 1660-5373. </w:t>
      </w:r>
      <w:r w:rsidRPr="00E17616">
        <w:rPr>
          <w:rStyle w:val="ws3c"/>
          <w:rFonts w:ascii="Times New Roman" w:hAnsi="Times New Roman" w:cs="Times New Roman"/>
          <w:color w:val="231F20"/>
          <w:sz w:val="24"/>
          <w:szCs w:val="24"/>
          <w:shd w:val="clear" w:color="auto" w:fill="FFFFFF"/>
        </w:rPr>
        <w:t xml:space="preserve">TOURISM REVIEW. </w:t>
      </w:r>
      <w:r w:rsidRPr="00E17616">
        <w:rPr>
          <w:rFonts w:ascii="Times New Roman" w:hAnsi="Times New Roman" w:cs="Times New Roman"/>
          <w:color w:val="231F20"/>
          <w:sz w:val="24"/>
          <w:szCs w:val="24"/>
          <w:shd w:val="clear" w:color="auto" w:fill="FFFFFF"/>
        </w:rPr>
        <w:t xml:space="preserve">DOI </w:t>
      </w:r>
      <w:r w:rsidRPr="00E17616">
        <w:rPr>
          <w:rStyle w:val="fc2"/>
          <w:rFonts w:ascii="Times New Roman" w:hAnsi="Times New Roman" w:cs="Times New Roman"/>
          <w:color w:val="0000FF"/>
          <w:sz w:val="24"/>
          <w:szCs w:val="24"/>
          <w:shd w:val="clear" w:color="auto" w:fill="FFFFFF"/>
        </w:rPr>
        <w:t>10.1108/TR-04-2019-0130</w:t>
      </w:r>
    </w:p>
    <w:p w14:paraId="385C3AD2" w14:textId="77777777" w:rsidR="008E2274" w:rsidRPr="00E17616" w:rsidRDefault="008E2274" w:rsidP="008E2274">
      <w:pPr>
        <w:pStyle w:val="ListParagraph"/>
        <w:shd w:val="clear" w:color="auto" w:fill="FFFFFF"/>
        <w:spacing w:line="360" w:lineRule="auto"/>
        <w:rPr>
          <w:rFonts w:ascii="Times New Roman" w:eastAsia="Times New Roman" w:hAnsi="Times New Roman" w:cs="Times New Roman"/>
          <w:color w:val="000000"/>
          <w:sz w:val="24"/>
          <w:szCs w:val="24"/>
        </w:rPr>
      </w:pPr>
      <w:r w:rsidRPr="00E17616">
        <w:rPr>
          <w:rFonts w:ascii="Times New Roman" w:eastAsia="Times New Roman" w:hAnsi="Times New Roman" w:cs="Times New Roman"/>
          <w:color w:val="000000"/>
          <w:sz w:val="24"/>
          <w:szCs w:val="24"/>
        </w:rPr>
        <w:t>Contemporary Tourism. International Journal of the Sociology of Leisure (2022) 5:321–335</w:t>
      </w:r>
      <w:r>
        <w:rPr>
          <w:rFonts w:ascii="Times New Roman" w:eastAsia="Times New Roman" w:hAnsi="Times New Roman" w:cs="Times New Roman"/>
          <w:color w:val="000000"/>
          <w:sz w:val="24"/>
          <w:szCs w:val="24"/>
        </w:rPr>
        <w:t xml:space="preserve">. </w:t>
      </w:r>
      <w:r w:rsidRPr="00E17616">
        <w:rPr>
          <w:rFonts w:ascii="Times New Roman" w:eastAsia="Times New Roman" w:hAnsi="Times New Roman" w:cs="Times New Roman"/>
          <w:color w:val="000000"/>
          <w:sz w:val="24"/>
          <w:szCs w:val="24"/>
        </w:rPr>
        <w:t>https://doi.org/10.1007/s41978-022-00109-7</w:t>
      </w:r>
    </w:p>
    <w:p w14:paraId="45496BD8" w14:textId="77777777" w:rsidR="008E2274" w:rsidRPr="00E17616" w:rsidRDefault="008E2274" w:rsidP="008E2274">
      <w:pPr>
        <w:pStyle w:val="ListParagraph"/>
        <w:numPr>
          <w:ilvl w:val="0"/>
          <w:numId w:val="29"/>
        </w:numPr>
        <w:shd w:val="clear" w:color="auto" w:fill="FFFFFF"/>
        <w:spacing w:line="360" w:lineRule="auto"/>
        <w:rPr>
          <w:rFonts w:ascii="Times New Roman" w:eastAsia="Times New Roman" w:hAnsi="Times New Roman" w:cs="Times New Roman"/>
          <w:color w:val="000000"/>
          <w:sz w:val="24"/>
          <w:szCs w:val="24"/>
        </w:rPr>
      </w:pPr>
      <w:r w:rsidRPr="00E17616">
        <w:rPr>
          <w:rFonts w:ascii="Times New Roman" w:hAnsi="Times New Roman" w:cs="Times New Roman"/>
          <w:bCs/>
          <w:sz w:val="24"/>
          <w:szCs w:val="24"/>
        </w:rPr>
        <w:t xml:space="preserve">Guldeokar S. M. (2021), </w:t>
      </w:r>
      <w:r w:rsidRPr="00E17616">
        <w:rPr>
          <w:rFonts w:ascii="Times New Roman" w:hAnsi="Times New Roman" w:cs="Times New Roman"/>
          <w:sz w:val="24"/>
          <w:szCs w:val="24"/>
        </w:rPr>
        <w:t>A Study of Pilgrims and the Facilities Provided at Pilgrimage Center Velankanni District Nagpattanam, State of Tamilnadu, India. International Journal of Science and Research (IJSR) ISSN: 2319-7064 SJIF (2019): 7.583. DOI: 10.21275/SR21421131058</w:t>
      </w:r>
    </w:p>
    <w:p w14:paraId="2CBB2A57" w14:textId="77777777" w:rsidR="008E2274" w:rsidRPr="00E17616" w:rsidRDefault="008E2274" w:rsidP="008E2274">
      <w:pPr>
        <w:pStyle w:val="ListParagraph"/>
        <w:numPr>
          <w:ilvl w:val="0"/>
          <w:numId w:val="29"/>
        </w:numPr>
        <w:spacing w:line="360" w:lineRule="auto"/>
        <w:rPr>
          <w:rFonts w:ascii="Times New Roman" w:hAnsi="Times New Roman" w:cs="Times New Roman"/>
          <w:sz w:val="24"/>
          <w:szCs w:val="24"/>
        </w:rPr>
      </w:pPr>
      <w:r w:rsidRPr="00E17616">
        <w:rPr>
          <w:rFonts w:ascii="Times New Roman" w:hAnsi="Times New Roman" w:cs="Times New Roman"/>
          <w:bCs/>
          <w:sz w:val="24"/>
          <w:szCs w:val="24"/>
        </w:rPr>
        <w:t xml:space="preserve">Gupta V. and Nair P. (2021), </w:t>
      </w:r>
      <w:r w:rsidRPr="00E17616">
        <w:rPr>
          <w:rFonts w:ascii="Times New Roman" w:hAnsi="Times New Roman" w:cs="Times New Roman"/>
          <w:sz w:val="24"/>
          <w:szCs w:val="24"/>
        </w:rPr>
        <w:t>Reshaping the Image of Indian Pilgrim Tourism - A Case of Vrindavan, Mathura. International Journal of Advance Research and Innovation Vol. 9(1), Jan-Mar 2021, pp. 6-14 Doi: 10.51976/ijari.912102.</w:t>
      </w:r>
    </w:p>
    <w:p w14:paraId="23542286" w14:textId="77777777" w:rsidR="008E2274" w:rsidRPr="00E17616" w:rsidRDefault="008E2274" w:rsidP="008E2274">
      <w:pPr>
        <w:pStyle w:val="ListParagraph"/>
        <w:shd w:val="clear" w:color="auto" w:fill="FFFFFF"/>
        <w:spacing w:after="0" w:line="360" w:lineRule="auto"/>
        <w:rPr>
          <w:rFonts w:ascii="Times New Roman" w:eastAsia="Times New Roman" w:hAnsi="Times New Roman" w:cs="Times New Roman"/>
          <w:color w:val="000000"/>
          <w:sz w:val="24"/>
          <w:szCs w:val="24"/>
        </w:rPr>
      </w:pPr>
      <w:r w:rsidRPr="00E17616">
        <w:rPr>
          <w:rFonts w:ascii="Times New Roman" w:eastAsia="Times New Roman" w:hAnsi="Times New Roman" w:cs="Times New Roman"/>
          <w:color w:val="000000"/>
          <w:sz w:val="24"/>
          <w:szCs w:val="24"/>
        </w:rPr>
        <w:t>https://doi.org/10.1007/s10943-019-00814-w</w:t>
      </w:r>
    </w:p>
    <w:p w14:paraId="6DBD3D21" w14:textId="77777777" w:rsidR="008E2274" w:rsidRPr="00E17616" w:rsidRDefault="008E2274" w:rsidP="008E2274">
      <w:pPr>
        <w:pStyle w:val="ListParagraph"/>
        <w:numPr>
          <w:ilvl w:val="0"/>
          <w:numId w:val="29"/>
        </w:numPr>
        <w:shd w:val="clear" w:color="auto" w:fill="FFFFFF"/>
        <w:spacing w:line="360" w:lineRule="auto"/>
        <w:rPr>
          <w:rFonts w:ascii="Times New Roman" w:eastAsia="Times New Roman" w:hAnsi="Times New Roman" w:cs="Times New Roman"/>
          <w:color w:val="000000"/>
          <w:sz w:val="24"/>
          <w:szCs w:val="24"/>
        </w:rPr>
      </w:pPr>
      <w:r w:rsidRPr="00E17616">
        <w:rPr>
          <w:rFonts w:ascii="Times New Roman" w:hAnsi="Times New Roman" w:cs="Times New Roman"/>
          <w:bCs/>
          <w:sz w:val="24"/>
          <w:szCs w:val="24"/>
        </w:rPr>
        <w:t xml:space="preserve">Joseph et al. (2019), </w:t>
      </w:r>
      <w:r w:rsidRPr="00E17616">
        <w:rPr>
          <w:rFonts w:ascii="Times New Roman" w:eastAsia="Times New Roman" w:hAnsi="Times New Roman" w:cs="Times New Roman"/>
          <w:color w:val="000000"/>
          <w:sz w:val="24"/>
          <w:szCs w:val="24"/>
        </w:rPr>
        <w:t>Pilgrim Satisfaction in a Mass Religious Gathering: Study from Sabarimala Destination, Kerala State of India. Journal of Religion and Health</w:t>
      </w:r>
    </w:p>
    <w:p w14:paraId="0FDEFBA6" w14:textId="77777777" w:rsidR="008E2274" w:rsidRPr="00E17616" w:rsidRDefault="008E2274" w:rsidP="008E2274">
      <w:pPr>
        <w:pStyle w:val="ListParagraph"/>
        <w:numPr>
          <w:ilvl w:val="0"/>
          <w:numId w:val="29"/>
        </w:numPr>
        <w:shd w:val="clear" w:color="auto" w:fill="FFFFFF"/>
        <w:spacing w:line="360" w:lineRule="auto"/>
        <w:rPr>
          <w:rFonts w:ascii="Times New Roman" w:eastAsia="Times New Roman" w:hAnsi="Times New Roman" w:cs="Times New Roman"/>
          <w:color w:val="000000"/>
          <w:sz w:val="24"/>
          <w:szCs w:val="24"/>
        </w:rPr>
      </w:pPr>
      <w:r w:rsidRPr="00E17616">
        <w:rPr>
          <w:rFonts w:ascii="Times New Roman" w:hAnsi="Times New Roman" w:cs="Times New Roman"/>
          <w:bCs/>
          <w:sz w:val="24"/>
          <w:szCs w:val="24"/>
        </w:rPr>
        <w:t xml:space="preserve">Polus R. et al. (2022), </w:t>
      </w:r>
      <w:r w:rsidRPr="00E17616">
        <w:rPr>
          <w:rFonts w:ascii="Times New Roman" w:eastAsia="Times New Roman" w:hAnsi="Times New Roman" w:cs="Times New Roman"/>
          <w:color w:val="000000"/>
          <w:sz w:val="24"/>
          <w:szCs w:val="24"/>
        </w:rPr>
        <w:t xml:space="preserve">Conceptualizing the Changing Faces of Pilgrimage Through </w:t>
      </w:r>
    </w:p>
    <w:p w14:paraId="54EAF6FB" w14:textId="77777777" w:rsidR="00D01DDA" w:rsidRDefault="00D01DDA" w:rsidP="00C90979">
      <w:pPr>
        <w:spacing w:line="360" w:lineRule="auto"/>
        <w:jc w:val="both"/>
        <w:rPr>
          <w:rFonts w:ascii="Times New Roman" w:hAnsi="Times New Roman" w:cs="Times New Roman"/>
          <w:b/>
          <w:sz w:val="28"/>
          <w:szCs w:val="28"/>
          <w:u w:val="single"/>
        </w:rPr>
      </w:pPr>
    </w:p>
    <w:p w14:paraId="7868CF11" w14:textId="77777777" w:rsidR="008E2274" w:rsidRDefault="008E2274" w:rsidP="00C90979">
      <w:pPr>
        <w:spacing w:line="360" w:lineRule="auto"/>
        <w:jc w:val="both"/>
        <w:rPr>
          <w:rFonts w:ascii="Times New Roman" w:hAnsi="Times New Roman" w:cs="Times New Roman"/>
          <w:b/>
          <w:sz w:val="28"/>
          <w:szCs w:val="28"/>
          <w:u w:val="single"/>
        </w:rPr>
      </w:pPr>
    </w:p>
    <w:p w14:paraId="67DCAF1E" w14:textId="77777777" w:rsidR="008E2274" w:rsidRDefault="008E2274" w:rsidP="00C90979">
      <w:pPr>
        <w:spacing w:line="360" w:lineRule="auto"/>
        <w:jc w:val="both"/>
        <w:rPr>
          <w:rFonts w:ascii="Times New Roman" w:hAnsi="Times New Roman" w:cs="Times New Roman"/>
          <w:b/>
          <w:sz w:val="28"/>
          <w:szCs w:val="28"/>
          <w:u w:val="single"/>
        </w:rPr>
      </w:pPr>
    </w:p>
    <w:p w14:paraId="1836FA20" w14:textId="77777777" w:rsidR="008E2274" w:rsidRDefault="008E2274" w:rsidP="00C90979">
      <w:pPr>
        <w:spacing w:line="360" w:lineRule="auto"/>
        <w:jc w:val="both"/>
        <w:rPr>
          <w:rFonts w:ascii="Times New Roman" w:hAnsi="Times New Roman" w:cs="Times New Roman"/>
          <w:b/>
          <w:sz w:val="28"/>
          <w:szCs w:val="28"/>
          <w:u w:val="single"/>
        </w:rPr>
      </w:pPr>
    </w:p>
    <w:p w14:paraId="10266A81" w14:textId="77777777" w:rsidR="008E2274" w:rsidRDefault="008E2274" w:rsidP="00C90979">
      <w:pPr>
        <w:spacing w:line="360" w:lineRule="auto"/>
        <w:jc w:val="both"/>
        <w:rPr>
          <w:rFonts w:ascii="Times New Roman" w:hAnsi="Times New Roman" w:cs="Times New Roman"/>
          <w:b/>
          <w:sz w:val="28"/>
          <w:szCs w:val="28"/>
          <w:u w:val="single"/>
        </w:rPr>
      </w:pPr>
    </w:p>
    <w:p w14:paraId="2CD09847" w14:textId="77777777" w:rsidR="008E2274" w:rsidRDefault="008E2274" w:rsidP="00C90979">
      <w:pPr>
        <w:spacing w:line="360" w:lineRule="auto"/>
        <w:jc w:val="both"/>
        <w:rPr>
          <w:rFonts w:ascii="Times New Roman" w:hAnsi="Times New Roman" w:cs="Times New Roman"/>
          <w:b/>
          <w:sz w:val="28"/>
          <w:szCs w:val="28"/>
          <w:u w:val="single"/>
        </w:rPr>
      </w:pPr>
    </w:p>
    <w:p w14:paraId="4E0BF335" w14:textId="673846B3" w:rsidR="00CC22E3" w:rsidRDefault="00D01DDA" w:rsidP="00C90979">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Proof of Outcome</w:t>
      </w:r>
      <w:r w:rsidR="00CC22E3">
        <w:rPr>
          <w:rFonts w:ascii="Times New Roman" w:hAnsi="Times New Roman" w:cs="Times New Roman"/>
          <w:b/>
          <w:sz w:val="28"/>
          <w:szCs w:val="28"/>
          <w:u w:val="single"/>
        </w:rPr>
        <w:t>:</w:t>
      </w:r>
    </w:p>
    <w:p w14:paraId="5480A8EE" w14:textId="196285FA" w:rsidR="00AE1765" w:rsidRPr="00594F59" w:rsidRDefault="00AE1765" w:rsidP="00A07E56">
      <w:pPr>
        <w:spacing w:line="360" w:lineRule="auto"/>
        <w:jc w:val="both"/>
        <w:rPr>
          <w:rFonts w:ascii="Times New Roman" w:hAnsi="Times New Roman" w:cs="Times New Roman"/>
          <w:b/>
          <w:sz w:val="28"/>
          <w:szCs w:val="28"/>
          <w:u w:val="single"/>
        </w:rPr>
      </w:pPr>
      <w:r>
        <w:rPr>
          <w:rFonts w:ascii="Times New Roman" w:hAnsi="Times New Roman" w:cs="Times New Roman"/>
          <w:b/>
          <w:noProof/>
          <w:sz w:val="28"/>
          <w:szCs w:val="28"/>
          <w:u w:val="single"/>
        </w:rPr>
        <w:drawing>
          <wp:inline distT="0" distB="0" distL="0" distR="0" wp14:anchorId="32263D1B" wp14:editId="4BD9DD4C">
            <wp:extent cx="5923328" cy="35814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1">
                      <a:extLst>
                        <a:ext uri="{28A0092B-C50C-407E-A947-70E740481C1C}">
                          <a14:useLocalDpi xmlns:a14="http://schemas.microsoft.com/office/drawing/2010/main" val="0"/>
                        </a:ext>
                      </a:extLst>
                    </a:blip>
                    <a:stretch>
                      <a:fillRect/>
                    </a:stretch>
                  </pic:blipFill>
                  <pic:spPr>
                    <a:xfrm>
                      <a:off x="0" y="0"/>
                      <a:ext cx="5950709" cy="3597955"/>
                    </a:xfrm>
                    <a:prstGeom prst="rect">
                      <a:avLst/>
                    </a:prstGeom>
                  </pic:spPr>
                </pic:pic>
              </a:graphicData>
            </a:graphic>
          </wp:inline>
        </w:drawing>
      </w:r>
      <w:r>
        <w:rPr>
          <w:rFonts w:ascii="Times New Roman" w:hAnsi="Times New Roman" w:cs="Times New Roman"/>
          <w:b/>
          <w:noProof/>
          <w:sz w:val="28"/>
          <w:szCs w:val="28"/>
          <w:u w:val="single"/>
        </w:rPr>
        <w:drawing>
          <wp:inline distT="0" distB="0" distL="0" distR="0" wp14:anchorId="544DDD9F" wp14:editId="596F24FC">
            <wp:extent cx="5905500" cy="3762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12">
                      <a:extLst>
                        <a:ext uri="{28A0092B-C50C-407E-A947-70E740481C1C}">
                          <a14:useLocalDpi xmlns:a14="http://schemas.microsoft.com/office/drawing/2010/main" val="0"/>
                        </a:ext>
                      </a:extLst>
                    </a:blip>
                    <a:stretch>
                      <a:fillRect/>
                    </a:stretch>
                  </pic:blipFill>
                  <pic:spPr>
                    <a:xfrm>
                      <a:off x="0" y="0"/>
                      <a:ext cx="5905500" cy="3762375"/>
                    </a:xfrm>
                    <a:prstGeom prst="rect">
                      <a:avLst/>
                    </a:prstGeom>
                  </pic:spPr>
                </pic:pic>
              </a:graphicData>
            </a:graphic>
          </wp:inline>
        </w:drawing>
      </w:r>
      <w:r>
        <w:rPr>
          <w:rFonts w:ascii="Times New Roman" w:hAnsi="Times New Roman" w:cs="Times New Roman"/>
          <w:b/>
          <w:noProof/>
          <w:sz w:val="28"/>
          <w:szCs w:val="28"/>
          <w:u w:val="single"/>
        </w:rPr>
        <w:lastRenderedPageBreak/>
        <w:drawing>
          <wp:inline distT="0" distB="0" distL="0" distR="0" wp14:anchorId="144926EC" wp14:editId="1133A7CC">
            <wp:extent cx="5943600" cy="394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3943350"/>
                    </a:xfrm>
                    <a:prstGeom prst="rect">
                      <a:avLst/>
                    </a:prstGeom>
                  </pic:spPr>
                </pic:pic>
              </a:graphicData>
            </a:graphic>
          </wp:inline>
        </w:drawing>
      </w:r>
      <w:r>
        <w:rPr>
          <w:rFonts w:ascii="Times New Roman" w:hAnsi="Times New Roman" w:cs="Times New Roman"/>
          <w:b/>
          <w:noProof/>
          <w:sz w:val="28"/>
          <w:szCs w:val="28"/>
          <w:u w:val="single"/>
        </w:rPr>
        <w:drawing>
          <wp:inline distT="0" distB="0" distL="0" distR="0" wp14:anchorId="69646FB7" wp14:editId="21C7770A">
            <wp:extent cx="5943600" cy="399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3990975"/>
                    </a:xfrm>
                    <a:prstGeom prst="rect">
                      <a:avLst/>
                    </a:prstGeom>
                  </pic:spPr>
                </pic:pic>
              </a:graphicData>
            </a:graphic>
          </wp:inline>
        </w:drawing>
      </w:r>
      <w:r>
        <w:rPr>
          <w:rFonts w:ascii="Times New Roman" w:hAnsi="Times New Roman" w:cs="Times New Roman"/>
          <w:b/>
          <w:noProof/>
          <w:sz w:val="28"/>
          <w:szCs w:val="28"/>
          <w:u w:val="single"/>
        </w:rPr>
        <w:lastRenderedPageBreak/>
        <w:drawing>
          <wp:inline distT="0" distB="0" distL="0" distR="0" wp14:anchorId="11516469" wp14:editId="2E95DC71">
            <wp:extent cx="5905499" cy="40767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PNG"/>
                    <pic:cNvPicPr/>
                  </pic:nvPicPr>
                  <pic:blipFill>
                    <a:blip r:embed="rId15">
                      <a:extLst>
                        <a:ext uri="{28A0092B-C50C-407E-A947-70E740481C1C}">
                          <a14:useLocalDpi xmlns:a14="http://schemas.microsoft.com/office/drawing/2010/main" val="0"/>
                        </a:ext>
                      </a:extLst>
                    </a:blip>
                    <a:stretch>
                      <a:fillRect/>
                    </a:stretch>
                  </pic:blipFill>
                  <pic:spPr>
                    <a:xfrm>
                      <a:off x="0" y="0"/>
                      <a:ext cx="5919654" cy="4086471"/>
                    </a:xfrm>
                    <a:prstGeom prst="rect">
                      <a:avLst/>
                    </a:prstGeom>
                  </pic:spPr>
                </pic:pic>
              </a:graphicData>
            </a:graphic>
          </wp:inline>
        </w:drawing>
      </w:r>
      <w:r>
        <w:rPr>
          <w:rFonts w:ascii="Times New Roman" w:hAnsi="Times New Roman" w:cs="Times New Roman"/>
          <w:b/>
          <w:noProof/>
          <w:sz w:val="28"/>
          <w:szCs w:val="28"/>
          <w:u w:val="single"/>
        </w:rPr>
        <w:drawing>
          <wp:inline distT="0" distB="0" distL="0" distR="0" wp14:anchorId="78117760" wp14:editId="36F171E6">
            <wp:extent cx="5848350" cy="3629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PNG"/>
                    <pic:cNvPicPr/>
                  </pic:nvPicPr>
                  <pic:blipFill>
                    <a:blip r:embed="rId16">
                      <a:extLst>
                        <a:ext uri="{28A0092B-C50C-407E-A947-70E740481C1C}">
                          <a14:useLocalDpi xmlns:a14="http://schemas.microsoft.com/office/drawing/2010/main" val="0"/>
                        </a:ext>
                      </a:extLst>
                    </a:blip>
                    <a:stretch>
                      <a:fillRect/>
                    </a:stretch>
                  </pic:blipFill>
                  <pic:spPr>
                    <a:xfrm>
                      <a:off x="0" y="0"/>
                      <a:ext cx="5931517" cy="3680632"/>
                    </a:xfrm>
                    <a:prstGeom prst="rect">
                      <a:avLst/>
                    </a:prstGeom>
                  </pic:spPr>
                </pic:pic>
              </a:graphicData>
            </a:graphic>
          </wp:inline>
        </w:drawing>
      </w:r>
      <w:r>
        <w:rPr>
          <w:rFonts w:ascii="Times New Roman" w:hAnsi="Times New Roman" w:cs="Times New Roman"/>
          <w:b/>
          <w:noProof/>
          <w:sz w:val="28"/>
          <w:szCs w:val="28"/>
          <w:u w:val="single"/>
        </w:rPr>
        <w:lastRenderedPageBreak/>
        <w:drawing>
          <wp:inline distT="0" distB="0" distL="0" distR="0" wp14:anchorId="6482B990" wp14:editId="224FADB8">
            <wp:extent cx="5943600" cy="4400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4400550"/>
                    </a:xfrm>
                    <a:prstGeom prst="rect">
                      <a:avLst/>
                    </a:prstGeom>
                  </pic:spPr>
                </pic:pic>
              </a:graphicData>
            </a:graphic>
          </wp:inline>
        </w:drawing>
      </w:r>
      <w:r>
        <w:rPr>
          <w:rFonts w:ascii="Times New Roman" w:hAnsi="Times New Roman" w:cs="Times New Roman"/>
          <w:b/>
          <w:noProof/>
          <w:sz w:val="28"/>
          <w:szCs w:val="28"/>
          <w:u w:val="single"/>
        </w:rPr>
        <w:drawing>
          <wp:inline distT="0" distB="0" distL="0" distR="0" wp14:anchorId="7B92D7DF" wp14:editId="62B488FF">
            <wp:extent cx="5943600" cy="3590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3590925"/>
                    </a:xfrm>
                    <a:prstGeom prst="rect">
                      <a:avLst/>
                    </a:prstGeom>
                  </pic:spPr>
                </pic:pic>
              </a:graphicData>
            </a:graphic>
          </wp:inline>
        </w:drawing>
      </w:r>
      <w:r>
        <w:rPr>
          <w:rFonts w:ascii="Times New Roman" w:hAnsi="Times New Roman" w:cs="Times New Roman"/>
          <w:b/>
          <w:noProof/>
          <w:sz w:val="28"/>
          <w:szCs w:val="28"/>
          <w:u w:val="single"/>
        </w:rPr>
        <w:lastRenderedPageBreak/>
        <w:drawing>
          <wp:inline distT="0" distB="0" distL="0" distR="0" wp14:anchorId="11DDA3E1" wp14:editId="06D33A8D">
            <wp:extent cx="5943600" cy="398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3981450"/>
                    </a:xfrm>
                    <a:prstGeom prst="rect">
                      <a:avLst/>
                    </a:prstGeom>
                  </pic:spPr>
                </pic:pic>
              </a:graphicData>
            </a:graphic>
          </wp:inline>
        </w:drawing>
      </w:r>
      <w:r>
        <w:rPr>
          <w:rFonts w:ascii="Times New Roman" w:hAnsi="Times New Roman" w:cs="Times New Roman"/>
          <w:b/>
          <w:noProof/>
          <w:sz w:val="28"/>
          <w:szCs w:val="28"/>
          <w:u w:val="single"/>
        </w:rPr>
        <w:drawing>
          <wp:inline distT="0" distB="0" distL="0" distR="0" wp14:anchorId="54CD4629" wp14:editId="25FB4CDD">
            <wp:extent cx="5943600" cy="3714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3714750"/>
                    </a:xfrm>
                    <a:prstGeom prst="rect">
                      <a:avLst/>
                    </a:prstGeom>
                  </pic:spPr>
                </pic:pic>
              </a:graphicData>
            </a:graphic>
          </wp:inline>
        </w:drawing>
      </w:r>
      <w:r>
        <w:rPr>
          <w:rFonts w:ascii="Times New Roman" w:hAnsi="Times New Roman" w:cs="Times New Roman"/>
          <w:b/>
          <w:noProof/>
          <w:sz w:val="28"/>
          <w:szCs w:val="28"/>
          <w:u w:val="single"/>
        </w:rPr>
        <w:lastRenderedPageBreak/>
        <w:drawing>
          <wp:inline distT="0" distB="0" distL="0" distR="0" wp14:anchorId="08CCD0E9" wp14:editId="60D5D372">
            <wp:extent cx="5943600" cy="3409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1.PNG"/>
                    <pic:cNvPicPr/>
                  </pic:nvPicPr>
                  <pic:blipFill>
                    <a:blip r:embed="rId21">
                      <a:extLst>
                        <a:ext uri="{28A0092B-C50C-407E-A947-70E740481C1C}">
                          <a14:useLocalDpi xmlns:a14="http://schemas.microsoft.com/office/drawing/2010/main" val="0"/>
                        </a:ext>
                      </a:extLst>
                    </a:blip>
                    <a:stretch>
                      <a:fillRect/>
                    </a:stretch>
                  </pic:blipFill>
                  <pic:spPr>
                    <a:xfrm>
                      <a:off x="0" y="0"/>
                      <a:ext cx="5943600" cy="3409950"/>
                    </a:xfrm>
                    <a:prstGeom prst="rect">
                      <a:avLst/>
                    </a:prstGeom>
                  </pic:spPr>
                </pic:pic>
              </a:graphicData>
            </a:graphic>
          </wp:inline>
        </w:drawing>
      </w:r>
      <w:r>
        <w:rPr>
          <w:rFonts w:ascii="Times New Roman" w:hAnsi="Times New Roman" w:cs="Times New Roman"/>
          <w:b/>
          <w:noProof/>
          <w:sz w:val="28"/>
          <w:szCs w:val="28"/>
          <w:u w:val="single"/>
        </w:rPr>
        <w:drawing>
          <wp:inline distT="0" distB="0" distL="0" distR="0" wp14:anchorId="1C170348" wp14:editId="4E87D982">
            <wp:extent cx="5848350" cy="4057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2.PNG"/>
                    <pic:cNvPicPr/>
                  </pic:nvPicPr>
                  <pic:blipFill>
                    <a:blip r:embed="rId22">
                      <a:extLst>
                        <a:ext uri="{28A0092B-C50C-407E-A947-70E740481C1C}">
                          <a14:useLocalDpi xmlns:a14="http://schemas.microsoft.com/office/drawing/2010/main" val="0"/>
                        </a:ext>
                      </a:extLst>
                    </a:blip>
                    <a:stretch>
                      <a:fillRect/>
                    </a:stretch>
                  </pic:blipFill>
                  <pic:spPr>
                    <a:xfrm>
                      <a:off x="0" y="0"/>
                      <a:ext cx="5849169" cy="4058218"/>
                    </a:xfrm>
                    <a:prstGeom prst="rect">
                      <a:avLst/>
                    </a:prstGeom>
                  </pic:spPr>
                </pic:pic>
              </a:graphicData>
            </a:graphic>
          </wp:inline>
        </w:drawing>
      </w:r>
      <w:r>
        <w:rPr>
          <w:rFonts w:ascii="Times New Roman" w:hAnsi="Times New Roman" w:cs="Times New Roman"/>
          <w:b/>
          <w:noProof/>
          <w:sz w:val="28"/>
          <w:szCs w:val="28"/>
          <w:u w:val="single"/>
        </w:rPr>
        <w:lastRenderedPageBreak/>
        <w:drawing>
          <wp:inline distT="0" distB="0" distL="0" distR="0" wp14:anchorId="75948E58" wp14:editId="21B091AE">
            <wp:extent cx="5943600" cy="3829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3.PNG"/>
                    <pic:cNvPicPr/>
                  </pic:nvPicPr>
                  <pic:blipFill>
                    <a:blip r:embed="rId23">
                      <a:extLst>
                        <a:ext uri="{28A0092B-C50C-407E-A947-70E740481C1C}">
                          <a14:useLocalDpi xmlns:a14="http://schemas.microsoft.com/office/drawing/2010/main" val="0"/>
                        </a:ext>
                      </a:extLst>
                    </a:blip>
                    <a:stretch>
                      <a:fillRect/>
                    </a:stretch>
                  </pic:blipFill>
                  <pic:spPr>
                    <a:xfrm>
                      <a:off x="0" y="0"/>
                      <a:ext cx="5943600" cy="3829050"/>
                    </a:xfrm>
                    <a:prstGeom prst="rect">
                      <a:avLst/>
                    </a:prstGeom>
                  </pic:spPr>
                </pic:pic>
              </a:graphicData>
            </a:graphic>
          </wp:inline>
        </w:drawing>
      </w:r>
      <w:r>
        <w:rPr>
          <w:rFonts w:ascii="Times New Roman" w:hAnsi="Times New Roman" w:cs="Times New Roman"/>
          <w:b/>
          <w:noProof/>
          <w:sz w:val="28"/>
          <w:szCs w:val="28"/>
          <w:u w:val="single"/>
        </w:rPr>
        <w:drawing>
          <wp:inline distT="0" distB="0" distL="0" distR="0" wp14:anchorId="49FC9193" wp14:editId="7B5DDFCA">
            <wp:extent cx="5915025" cy="36766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4.PNG"/>
                    <pic:cNvPicPr/>
                  </pic:nvPicPr>
                  <pic:blipFill>
                    <a:blip r:embed="rId24">
                      <a:extLst>
                        <a:ext uri="{28A0092B-C50C-407E-A947-70E740481C1C}">
                          <a14:useLocalDpi xmlns:a14="http://schemas.microsoft.com/office/drawing/2010/main" val="0"/>
                        </a:ext>
                      </a:extLst>
                    </a:blip>
                    <a:stretch>
                      <a:fillRect/>
                    </a:stretch>
                  </pic:blipFill>
                  <pic:spPr>
                    <a:xfrm>
                      <a:off x="0" y="0"/>
                      <a:ext cx="5915866" cy="3677173"/>
                    </a:xfrm>
                    <a:prstGeom prst="rect">
                      <a:avLst/>
                    </a:prstGeom>
                  </pic:spPr>
                </pic:pic>
              </a:graphicData>
            </a:graphic>
          </wp:inline>
        </w:drawing>
      </w:r>
      <w:r>
        <w:rPr>
          <w:rFonts w:ascii="Times New Roman" w:hAnsi="Times New Roman" w:cs="Times New Roman"/>
          <w:b/>
          <w:noProof/>
          <w:sz w:val="28"/>
          <w:szCs w:val="28"/>
          <w:u w:val="single"/>
        </w:rPr>
        <w:lastRenderedPageBreak/>
        <w:drawing>
          <wp:inline distT="0" distB="0" distL="0" distR="0" wp14:anchorId="32FA7614" wp14:editId="26BE2A87">
            <wp:extent cx="5867400" cy="3752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5.PNG"/>
                    <pic:cNvPicPr/>
                  </pic:nvPicPr>
                  <pic:blipFill>
                    <a:blip r:embed="rId25">
                      <a:extLst>
                        <a:ext uri="{28A0092B-C50C-407E-A947-70E740481C1C}">
                          <a14:useLocalDpi xmlns:a14="http://schemas.microsoft.com/office/drawing/2010/main" val="0"/>
                        </a:ext>
                      </a:extLst>
                    </a:blip>
                    <a:stretch>
                      <a:fillRect/>
                    </a:stretch>
                  </pic:blipFill>
                  <pic:spPr>
                    <a:xfrm>
                      <a:off x="0" y="0"/>
                      <a:ext cx="5868221" cy="3753375"/>
                    </a:xfrm>
                    <a:prstGeom prst="rect">
                      <a:avLst/>
                    </a:prstGeom>
                  </pic:spPr>
                </pic:pic>
              </a:graphicData>
            </a:graphic>
          </wp:inline>
        </w:drawing>
      </w:r>
      <w:r>
        <w:rPr>
          <w:rFonts w:ascii="Times New Roman" w:hAnsi="Times New Roman" w:cs="Times New Roman"/>
          <w:b/>
          <w:noProof/>
          <w:sz w:val="28"/>
          <w:szCs w:val="28"/>
          <w:u w:val="single"/>
        </w:rPr>
        <w:drawing>
          <wp:inline distT="0" distB="0" distL="0" distR="0" wp14:anchorId="6B4C588C" wp14:editId="428F6CFA">
            <wp:extent cx="5943600" cy="40290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6.PNG"/>
                    <pic:cNvPicPr/>
                  </pic:nvPicPr>
                  <pic:blipFill>
                    <a:blip r:embed="rId26">
                      <a:extLst>
                        <a:ext uri="{28A0092B-C50C-407E-A947-70E740481C1C}">
                          <a14:useLocalDpi xmlns:a14="http://schemas.microsoft.com/office/drawing/2010/main" val="0"/>
                        </a:ext>
                      </a:extLst>
                    </a:blip>
                    <a:stretch>
                      <a:fillRect/>
                    </a:stretch>
                  </pic:blipFill>
                  <pic:spPr>
                    <a:xfrm>
                      <a:off x="0" y="0"/>
                      <a:ext cx="5943600" cy="4029075"/>
                    </a:xfrm>
                    <a:prstGeom prst="rect">
                      <a:avLst/>
                    </a:prstGeom>
                  </pic:spPr>
                </pic:pic>
              </a:graphicData>
            </a:graphic>
          </wp:inline>
        </w:drawing>
      </w:r>
    </w:p>
    <w:sectPr w:rsidR="00AE1765" w:rsidRPr="00594F59">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91D9C" w14:textId="77777777" w:rsidR="0015120F" w:rsidRDefault="0015120F" w:rsidP="00ED6EB6">
      <w:pPr>
        <w:spacing w:after="0" w:line="240" w:lineRule="auto"/>
      </w:pPr>
      <w:r>
        <w:separator/>
      </w:r>
    </w:p>
  </w:endnote>
  <w:endnote w:type="continuationSeparator" w:id="0">
    <w:p w14:paraId="4E91F541" w14:textId="77777777" w:rsidR="0015120F" w:rsidRDefault="0015120F" w:rsidP="00ED6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166427"/>
      <w:docPartObj>
        <w:docPartGallery w:val="Page Numbers (Bottom of Page)"/>
        <w:docPartUnique/>
      </w:docPartObj>
    </w:sdtPr>
    <w:sdtEndPr/>
    <w:sdtContent>
      <w:p w14:paraId="5624401B" w14:textId="1A250A26" w:rsidR="00ED6EB6" w:rsidRDefault="00ED6EB6">
        <w:pPr>
          <w:pStyle w:val="Footer"/>
          <w:jc w:val="right"/>
        </w:pPr>
        <w:r>
          <w:t xml:space="preserve">Page | </w:t>
        </w:r>
        <w:r>
          <w:fldChar w:fldCharType="begin"/>
        </w:r>
        <w:r>
          <w:instrText xml:space="preserve"> PAGE   \* MERGEFORMAT </w:instrText>
        </w:r>
        <w:r>
          <w:fldChar w:fldCharType="separate"/>
        </w:r>
        <w:r w:rsidR="00A01F30">
          <w:rPr>
            <w:noProof/>
          </w:rPr>
          <w:t>25</w:t>
        </w:r>
        <w:r>
          <w:rPr>
            <w:noProof/>
          </w:rPr>
          <w:fldChar w:fldCharType="end"/>
        </w:r>
        <w:r>
          <w:t xml:space="preserve"> </w:t>
        </w:r>
      </w:p>
    </w:sdtContent>
  </w:sdt>
  <w:p w14:paraId="67B1736D" w14:textId="77777777" w:rsidR="00ED6EB6" w:rsidRDefault="00ED6E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2D893" w14:textId="77777777" w:rsidR="0015120F" w:rsidRDefault="0015120F" w:rsidP="00ED6EB6">
      <w:pPr>
        <w:spacing w:after="0" w:line="240" w:lineRule="auto"/>
      </w:pPr>
      <w:r>
        <w:separator/>
      </w:r>
    </w:p>
  </w:footnote>
  <w:footnote w:type="continuationSeparator" w:id="0">
    <w:p w14:paraId="7D7C7640" w14:textId="77777777" w:rsidR="0015120F" w:rsidRDefault="0015120F" w:rsidP="00ED6E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
      </v:shape>
    </w:pict>
  </w:numPicBullet>
  <w:abstractNum w:abstractNumId="0">
    <w:nsid w:val="09C047A1"/>
    <w:multiLevelType w:val="multilevel"/>
    <w:tmpl w:val="3B2C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62304"/>
    <w:multiLevelType w:val="hybridMultilevel"/>
    <w:tmpl w:val="11148A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95C03"/>
    <w:multiLevelType w:val="hybridMultilevel"/>
    <w:tmpl w:val="08506920"/>
    <w:lvl w:ilvl="0" w:tplc="F3FCCE5A">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CDA4BC1"/>
    <w:multiLevelType w:val="hybridMultilevel"/>
    <w:tmpl w:val="C37604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A1629"/>
    <w:multiLevelType w:val="hybridMultilevel"/>
    <w:tmpl w:val="2C483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427C9"/>
    <w:multiLevelType w:val="multilevel"/>
    <w:tmpl w:val="FA5C6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986212"/>
    <w:multiLevelType w:val="hybridMultilevel"/>
    <w:tmpl w:val="29F87CE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370FB3"/>
    <w:multiLevelType w:val="multilevel"/>
    <w:tmpl w:val="001C7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965AB5"/>
    <w:multiLevelType w:val="hybridMultilevel"/>
    <w:tmpl w:val="2188B4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940CB3"/>
    <w:multiLevelType w:val="hybridMultilevel"/>
    <w:tmpl w:val="B5D2DF08"/>
    <w:lvl w:ilvl="0" w:tplc="C8B686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6C3025"/>
    <w:multiLevelType w:val="hybridMultilevel"/>
    <w:tmpl w:val="5CF4944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A721CC2"/>
    <w:multiLevelType w:val="multilevel"/>
    <w:tmpl w:val="D50A6CCE"/>
    <w:lvl w:ilvl="0">
      <w:start w:val="1"/>
      <w:numFmt w:val="bullet"/>
      <w:lvlText w:val=""/>
      <w:lvlPicBulletId w:val="0"/>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A4297C"/>
    <w:multiLevelType w:val="hybridMultilevel"/>
    <w:tmpl w:val="4C9457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53F7DD5"/>
    <w:multiLevelType w:val="multilevel"/>
    <w:tmpl w:val="665C5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581474"/>
    <w:multiLevelType w:val="hybridMultilevel"/>
    <w:tmpl w:val="DAA441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E10778"/>
    <w:multiLevelType w:val="hybridMultilevel"/>
    <w:tmpl w:val="D62277F6"/>
    <w:lvl w:ilvl="0" w:tplc="6B146136">
      <w:start w:val="1"/>
      <w:numFmt w:val="decimal"/>
      <w:lvlText w:val="%1."/>
      <w:lvlJc w:val="left"/>
      <w:pPr>
        <w:ind w:left="351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95070FD"/>
    <w:multiLevelType w:val="multilevel"/>
    <w:tmpl w:val="DD244288"/>
    <w:lvl w:ilvl="0">
      <w:start w:val="1"/>
      <w:numFmt w:val="bullet"/>
      <w:lvlText w:val=""/>
      <w:lvlPicBulletId w:val="0"/>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CC7817"/>
    <w:multiLevelType w:val="hybridMultilevel"/>
    <w:tmpl w:val="D62277F6"/>
    <w:lvl w:ilvl="0" w:tplc="6B146136">
      <w:start w:val="1"/>
      <w:numFmt w:val="decimal"/>
      <w:lvlText w:val="%1."/>
      <w:lvlJc w:val="left"/>
      <w:pPr>
        <w:ind w:left="3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C84445E"/>
    <w:multiLevelType w:val="hybridMultilevel"/>
    <w:tmpl w:val="23443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684EA6"/>
    <w:multiLevelType w:val="hybridMultilevel"/>
    <w:tmpl w:val="F21486F2"/>
    <w:lvl w:ilvl="0" w:tplc="C0E0CF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4E787C"/>
    <w:multiLevelType w:val="hybridMultilevel"/>
    <w:tmpl w:val="C9A44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483589"/>
    <w:multiLevelType w:val="multilevel"/>
    <w:tmpl w:val="F3582FCC"/>
    <w:lvl w:ilvl="0">
      <w:start w:val="1"/>
      <w:numFmt w:val="bullet"/>
      <w:lvlText w:val=""/>
      <w:lvlPicBulletId w:val="0"/>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947924"/>
    <w:multiLevelType w:val="multilevel"/>
    <w:tmpl w:val="3C469300"/>
    <w:lvl w:ilvl="0">
      <w:start w:val="1"/>
      <w:numFmt w:val="bullet"/>
      <w:lvlText w:val=""/>
      <w:lvlPicBulletId w:val="0"/>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6111DF"/>
    <w:multiLevelType w:val="hybridMultilevel"/>
    <w:tmpl w:val="B982353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776131"/>
    <w:multiLevelType w:val="multilevel"/>
    <w:tmpl w:val="D9BEF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550B5C"/>
    <w:multiLevelType w:val="multilevel"/>
    <w:tmpl w:val="F3582FCC"/>
    <w:lvl w:ilvl="0">
      <w:start w:val="1"/>
      <w:numFmt w:val="bullet"/>
      <w:lvlText w:val=""/>
      <w:lvlPicBulletId w:val="0"/>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6F753F"/>
    <w:multiLevelType w:val="multilevel"/>
    <w:tmpl w:val="A91E7D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2802E8"/>
    <w:multiLevelType w:val="hybridMultilevel"/>
    <w:tmpl w:val="788C224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07418E"/>
    <w:multiLevelType w:val="hybridMultilevel"/>
    <w:tmpl w:val="BFFEE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D22CA5"/>
    <w:multiLevelType w:val="hybridMultilevel"/>
    <w:tmpl w:val="C704823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564B1B"/>
    <w:multiLevelType w:val="hybridMultilevel"/>
    <w:tmpl w:val="49BAC62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23"/>
  </w:num>
  <w:num w:numId="4">
    <w:abstractNumId w:val="14"/>
  </w:num>
  <w:num w:numId="5">
    <w:abstractNumId w:val="8"/>
  </w:num>
  <w:num w:numId="6">
    <w:abstractNumId w:val="18"/>
  </w:num>
  <w:num w:numId="7">
    <w:abstractNumId w:val="9"/>
  </w:num>
  <w:num w:numId="8">
    <w:abstractNumId w:val="6"/>
  </w:num>
  <w:num w:numId="9">
    <w:abstractNumId w:val="10"/>
  </w:num>
  <w:num w:numId="10">
    <w:abstractNumId w:val="24"/>
  </w:num>
  <w:num w:numId="11">
    <w:abstractNumId w:val="25"/>
  </w:num>
  <w:num w:numId="12">
    <w:abstractNumId w:val="0"/>
  </w:num>
  <w:num w:numId="13">
    <w:abstractNumId w:val="7"/>
  </w:num>
  <w:num w:numId="14">
    <w:abstractNumId w:val="13"/>
  </w:num>
  <w:num w:numId="15">
    <w:abstractNumId w:val="5"/>
  </w:num>
  <w:num w:numId="16">
    <w:abstractNumId w:val="21"/>
  </w:num>
  <w:num w:numId="17">
    <w:abstractNumId w:val="3"/>
  </w:num>
  <w:num w:numId="18">
    <w:abstractNumId w:val="16"/>
  </w:num>
  <w:num w:numId="19">
    <w:abstractNumId w:val="22"/>
  </w:num>
  <w:num w:numId="20">
    <w:abstractNumId w:val="11"/>
  </w:num>
  <w:num w:numId="21">
    <w:abstractNumId w:val="30"/>
  </w:num>
  <w:num w:numId="22">
    <w:abstractNumId w:val="12"/>
  </w:num>
  <w:num w:numId="23">
    <w:abstractNumId w:val="15"/>
  </w:num>
  <w:num w:numId="24">
    <w:abstractNumId w:val="17"/>
  </w:num>
  <w:num w:numId="25">
    <w:abstractNumId w:val="20"/>
  </w:num>
  <w:num w:numId="26">
    <w:abstractNumId w:val="2"/>
  </w:num>
  <w:num w:numId="27">
    <w:abstractNumId w:val="26"/>
  </w:num>
  <w:num w:numId="28">
    <w:abstractNumId w:val="29"/>
  </w:num>
  <w:num w:numId="29">
    <w:abstractNumId w:val="1"/>
  </w:num>
  <w:num w:numId="30">
    <w:abstractNumId w:val="2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44"/>
    <w:rsid w:val="000333A0"/>
    <w:rsid w:val="00071D75"/>
    <w:rsid w:val="000907A8"/>
    <w:rsid w:val="000B0D5D"/>
    <w:rsid w:val="00101333"/>
    <w:rsid w:val="001248F6"/>
    <w:rsid w:val="00136E6E"/>
    <w:rsid w:val="0015120F"/>
    <w:rsid w:val="001B14BD"/>
    <w:rsid w:val="001E36D6"/>
    <w:rsid w:val="002164B1"/>
    <w:rsid w:val="00260BED"/>
    <w:rsid w:val="00280C52"/>
    <w:rsid w:val="00294948"/>
    <w:rsid w:val="002B60A7"/>
    <w:rsid w:val="002F37BA"/>
    <w:rsid w:val="00304022"/>
    <w:rsid w:val="00315163"/>
    <w:rsid w:val="00316946"/>
    <w:rsid w:val="00432D7A"/>
    <w:rsid w:val="00453B3A"/>
    <w:rsid w:val="00470B6B"/>
    <w:rsid w:val="0049225B"/>
    <w:rsid w:val="004B3442"/>
    <w:rsid w:val="00506171"/>
    <w:rsid w:val="00533D77"/>
    <w:rsid w:val="00594F59"/>
    <w:rsid w:val="005D7957"/>
    <w:rsid w:val="00602C8B"/>
    <w:rsid w:val="006B6A65"/>
    <w:rsid w:val="007F708C"/>
    <w:rsid w:val="00806193"/>
    <w:rsid w:val="008D74DF"/>
    <w:rsid w:val="008E2274"/>
    <w:rsid w:val="008E34EB"/>
    <w:rsid w:val="00995F8E"/>
    <w:rsid w:val="009B30BC"/>
    <w:rsid w:val="00A01F30"/>
    <w:rsid w:val="00A07E56"/>
    <w:rsid w:val="00A320DB"/>
    <w:rsid w:val="00A46A63"/>
    <w:rsid w:val="00A66168"/>
    <w:rsid w:val="00AB3009"/>
    <w:rsid w:val="00AC5316"/>
    <w:rsid w:val="00AE1765"/>
    <w:rsid w:val="00AF560F"/>
    <w:rsid w:val="00B274C0"/>
    <w:rsid w:val="00B628D7"/>
    <w:rsid w:val="00BA21E7"/>
    <w:rsid w:val="00BC4844"/>
    <w:rsid w:val="00BF1BD6"/>
    <w:rsid w:val="00C74ECA"/>
    <w:rsid w:val="00C90979"/>
    <w:rsid w:val="00CC22E3"/>
    <w:rsid w:val="00D01DDA"/>
    <w:rsid w:val="00D26B12"/>
    <w:rsid w:val="00D96397"/>
    <w:rsid w:val="00DA7EE7"/>
    <w:rsid w:val="00DF1A75"/>
    <w:rsid w:val="00E14C72"/>
    <w:rsid w:val="00E218F9"/>
    <w:rsid w:val="00ED6EB6"/>
    <w:rsid w:val="00EE67F6"/>
    <w:rsid w:val="00F451C6"/>
    <w:rsid w:val="00FE0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A3857"/>
  <w15:chartTrackingRefBased/>
  <w15:docId w15:val="{51EE4169-3156-4BE0-8E63-CB2FBCD5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D79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D795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07A8"/>
    <w:pPr>
      <w:ind w:left="720"/>
      <w:contextualSpacing/>
    </w:pPr>
  </w:style>
  <w:style w:type="character" w:customStyle="1" w:styleId="Heading4Char">
    <w:name w:val="Heading 4 Char"/>
    <w:basedOn w:val="DefaultParagraphFont"/>
    <w:link w:val="Heading4"/>
    <w:uiPriority w:val="9"/>
    <w:rsid w:val="005D7957"/>
    <w:rPr>
      <w:rFonts w:ascii="Times New Roman" w:eastAsia="Times New Roman" w:hAnsi="Times New Roman" w:cs="Times New Roman"/>
      <w:b/>
      <w:bCs/>
      <w:sz w:val="24"/>
      <w:szCs w:val="24"/>
    </w:rPr>
  </w:style>
  <w:style w:type="character" w:styleId="Strong">
    <w:name w:val="Strong"/>
    <w:basedOn w:val="DefaultParagraphFont"/>
    <w:uiPriority w:val="22"/>
    <w:qFormat/>
    <w:rsid w:val="005D7957"/>
    <w:rPr>
      <w:b/>
      <w:bCs/>
    </w:rPr>
  </w:style>
  <w:style w:type="character" w:customStyle="1" w:styleId="Heading3Char">
    <w:name w:val="Heading 3 Char"/>
    <w:basedOn w:val="DefaultParagraphFont"/>
    <w:link w:val="Heading3"/>
    <w:uiPriority w:val="9"/>
    <w:semiHidden/>
    <w:rsid w:val="005D7957"/>
    <w:rPr>
      <w:rFonts w:asciiTheme="majorHAnsi" w:eastAsiaTheme="majorEastAsia" w:hAnsiTheme="majorHAnsi" w:cstheme="majorBidi"/>
      <w:color w:val="1F4D78" w:themeColor="accent1" w:themeShade="7F"/>
      <w:sz w:val="24"/>
      <w:szCs w:val="24"/>
    </w:rPr>
  </w:style>
  <w:style w:type="character" w:customStyle="1" w:styleId="overflow-hidden">
    <w:name w:val="overflow-hidden"/>
    <w:basedOn w:val="DefaultParagraphFont"/>
    <w:rsid w:val="005D7957"/>
  </w:style>
  <w:style w:type="table" w:styleId="TableGrid">
    <w:name w:val="Table Grid"/>
    <w:basedOn w:val="TableNormal"/>
    <w:uiPriority w:val="39"/>
    <w:rsid w:val="00A32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7E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60A7"/>
    <w:rPr>
      <w:color w:val="0563C1" w:themeColor="hyperlink"/>
      <w:u w:val="single"/>
    </w:rPr>
  </w:style>
  <w:style w:type="character" w:customStyle="1" w:styleId="ListParagraphChar">
    <w:name w:val="List Paragraph Char"/>
    <w:basedOn w:val="DefaultParagraphFont"/>
    <w:link w:val="ListParagraph"/>
    <w:uiPriority w:val="34"/>
    <w:rsid w:val="002B60A7"/>
  </w:style>
  <w:style w:type="character" w:customStyle="1" w:styleId="w8qarf">
    <w:name w:val="w8qarf"/>
    <w:basedOn w:val="DefaultParagraphFont"/>
    <w:rsid w:val="002B60A7"/>
  </w:style>
  <w:style w:type="character" w:customStyle="1" w:styleId="lrzxr">
    <w:name w:val="lrzxr"/>
    <w:basedOn w:val="DefaultParagraphFont"/>
    <w:rsid w:val="002B60A7"/>
  </w:style>
  <w:style w:type="paragraph" w:styleId="BodyTextIndent2">
    <w:name w:val="Body Text Indent 2"/>
    <w:basedOn w:val="Normal"/>
    <w:link w:val="BodyTextIndent2Char"/>
    <w:uiPriority w:val="99"/>
    <w:unhideWhenUsed/>
    <w:rsid w:val="002B60A7"/>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rsid w:val="002B60A7"/>
    <w:rPr>
      <w:rFonts w:eastAsia="Times New Roman" w:cs="Times New Roman"/>
    </w:rPr>
  </w:style>
  <w:style w:type="character" w:customStyle="1" w:styleId="ws3c">
    <w:name w:val="ws3c"/>
    <w:basedOn w:val="DefaultParagraphFont"/>
    <w:rsid w:val="008E2274"/>
  </w:style>
  <w:style w:type="character" w:customStyle="1" w:styleId="fc2">
    <w:name w:val="fc2"/>
    <w:basedOn w:val="DefaultParagraphFont"/>
    <w:rsid w:val="008E2274"/>
  </w:style>
  <w:style w:type="table" w:styleId="GridTable5Dark-Accent1">
    <w:name w:val="Grid Table 5 Dark Accent 1"/>
    <w:basedOn w:val="TableNormal"/>
    <w:uiPriority w:val="50"/>
    <w:rsid w:val="008E227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
    <w:name w:val="Grid Table 1 Light"/>
    <w:basedOn w:val="TableNormal"/>
    <w:uiPriority w:val="46"/>
    <w:rsid w:val="008E227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D6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EB6"/>
  </w:style>
  <w:style w:type="paragraph" w:styleId="Footer">
    <w:name w:val="footer"/>
    <w:basedOn w:val="Normal"/>
    <w:link w:val="FooterChar"/>
    <w:uiPriority w:val="99"/>
    <w:unhideWhenUsed/>
    <w:rsid w:val="00ED6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36173">
      <w:bodyDiv w:val="1"/>
      <w:marLeft w:val="0"/>
      <w:marRight w:val="0"/>
      <w:marTop w:val="0"/>
      <w:marBottom w:val="0"/>
      <w:divBdr>
        <w:top w:val="none" w:sz="0" w:space="0" w:color="auto"/>
        <w:left w:val="none" w:sz="0" w:space="0" w:color="auto"/>
        <w:bottom w:val="none" w:sz="0" w:space="0" w:color="auto"/>
        <w:right w:val="none" w:sz="0" w:space="0" w:color="auto"/>
      </w:divBdr>
    </w:div>
    <w:div w:id="801194288">
      <w:bodyDiv w:val="1"/>
      <w:marLeft w:val="0"/>
      <w:marRight w:val="0"/>
      <w:marTop w:val="0"/>
      <w:marBottom w:val="0"/>
      <w:divBdr>
        <w:top w:val="none" w:sz="0" w:space="0" w:color="auto"/>
        <w:left w:val="none" w:sz="0" w:space="0" w:color="auto"/>
        <w:bottom w:val="none" w:sz="0" w:space="0" w:color="auto"/>
        <w:right w:val="none" w:sz="0" w:space="0" w:color="auto"/>
      </w:divBdr>
    </w:div>
    <w:div w:id="933901569">
      <w:bodyDiv w:val="1"/>
      <w:marLeft w:val="0"/>
      <w:marRight w:val="0"/>
      <w:marTop w:val="0"/>
      <w:marBottom w:val="0"/>
      <w:divBdr>
        <w:top w:val="none" w:sz="0" w:space="0" w:color="auto"/>
        <w:left w:val="none" w:sz="0" w:space="0" w:color="auto"/>
        <w:bottom w:val="none" w:sz="0" w:space="0" w:color="auto"/>
        <w:right w:val="none" w:sz="0" w:space="0" w:color="auto"/>
      </w:divBdr>
    </w:div>
    <w:div w:id="1530339720">
      <w:bodyDiv w:val="1"/>
      <w:marLeft w:val="0"/>
      <w:marRight w:val="0"/>
      <w:marTop w:val="0"/>
      <w:marBottom w:val="0"/>
      <w:divBdr>
        <w:top w:val="none" w:sz="0" w:space="0" w:color="auto"/>
        <w:left w:val="none" w:sz="0" w:space="0" w:color="auto"/>
        <w:bottom w:val="none" w:sz="0" w:space="0" w:color="auto"/>
        <w:right w:val="none" w:sz="0" w:space="0" w:color="auto"/>
      </w:divBdr>
    </w:div>
    <w:div w:id="1554459198">
      <w:bodyDiv w:val="1"/>
      <w:marLeft w:val="0"/>
      <w:marRight w:val="0"/>
      <w:marTop w:val="0"/>
      <w:marBottom w:val="0"/>
      <w:divBdr>
        <w:top w:val="none" w:sz="0" w:space="0" w:color="auto"/>
        <w:left w:val="none" w:sz="0" w:space="0" w:color="auto"/>
        <w:bottom w:val="none" w:sz="0" w:space="0" w:color="auto"/>
        <w:right w:val="none" w:sz="0" w:space="0" w:color="auto"/>
      </w:divBdr>
      <w:divsChild>
        <w:div w:id="982196571">
          <w:marLeft w:val="0"/>
          <w:marRight w:val="0"/>
          <w:marTop w:val="60"/>
          <w:marBottom w:val="0"/>
          <w:divBdr>
            <w:top w:val="none" w:sz="0" w:space="0" w:color="auto"/>
            <w:left w:val="none" w:sz="0" w:space="0" w:color="auto"/>
            <w:bottom w:val="none" w:sz="0" w:space="0" w:color="auto"/>
            <w:right w:val="none" w:sz="0" w:space="0" w:color="auto"/>
          </w:divBdr>
        </w:div>
        <w:div w:id="621497581">
          <w:marLeft w:val="0"/>
          <w:marRight w:val="0"/>
          <w:marTop w:val="60"/>
          <w:marBottom w:val="0"/>
          <w:divBdr>
            <w:top w:val="none" w:sz="0" w:space="0" w:color="auto"/>
            <w:left w:val="none" w:sz="0" w:space="0" w:color="auto"/>
            <w:bottom w:val="none" w:sz="0" w:space="0" w:color="auto"/>
            <w:right w:val="none" w:sz="0" w:space="0" w:color="auto"/>
          </w:divBdr>
        </w:div>
        <w:div w:id="1346975469">
          <w:marLeft w:val="0"/>
          <w:marRight w:val="0"/>
          <w:marTop w:val="60"/>
          <w:marBottom w:val="0"/>
          <w:divBdr>
            <w:top w:val="none" w:sz="0" w:space="0" w:color="auto"/>
            <w:left w:val="none" w:sz="0" w:space="0" w:color="auto"/>
            <w:bottom w:val="none" w:sz="0" w:space="0" w:color="auto"/>
            <w:right w:val="none" w:sz="0" w:space="0" w:color="auto"/>
          </w:divBdr>
        </w:div>
        <w:div w:id="878786495">
          <w:marLeft w:val="0"/>
          <w:marRight w:val="0"/>
          <w:marTop w:val="60"/>
          <w:marBottom w:val="0"/>
          <w:divBdr>
            <w:top w:val="none" w:sz="0" w:space="0" w:color="auto"/>
            <w:left w:val="none" w:sz="0" w:space="0" w:color="auto"/>
            <w:bottom w:val="none" w:sz="0" w:space="0" w:color="auto"/>
            <w:right w:val="none" w:sz="0" w:space="0" w:color="auto"/>
          </w:divBdr>
        </w:div>
        <w:div w:id="791750769">
          <w:marLeft w:val="0"/>
          <w:marRight w:val="0"/>
          <w:marTop w:val="60"/>
          <w:marBottom w:val="0"/>
          <w:divBdr>
            <w:top w:val="none" w:sz="0" w:space="0" w:color="auto"/>
            <w:left w:val="none" w:sz="0" w:space="0" w:color="auto"/>
            <w:bottom w:val="none" w:sz="0" w:space="0" w:color="auto"/>
            <w:right w:val="none" w:sz="0" w:space="0" w:color="auto"/>
          </w:divBdr>
        </w:div>
        <w:div w:id="415129414">
          <w:marLeft w:val="0"/>
          <w:marRight w:val="0"/>
          <w:marTop w:val="60"/>
          <w:marBottom w:val="0"/>
          <w:divBdr>
            <w:top w:val="none" w:sz="0" w:space="0" w:color="auto"/>
            <w:left w:val="none" w:sz="0" w:space="0" w:color="auto"/>
            <w:bottom w:val="none" w:sz="0" w:space="0" w:color="auto"/>
            <w:right w:val="none" w:sz="0" w:space="0" w:color="auto"/>
          </w:divBdr>
        </w:div>
        <w:div w:id="819466305">
          <w:marLeft w:val="0"/>
          <w:marRight w:val="0"/>
          <w:marTop w:val="60"/>
          <w:marBottom w:val="0"/>
          <w:divBdr>
            <w:top w:val="none" w:sz="0" w:space="0" w:color="auto"/>
            <w:left w:val="none" w:sz="0" w:space="0" w:color="auto"/>
            <w:bottom w:val="none" w:sz="0" w:space="0" w:color="auto"/>
            <w:right w:val="none" w:sz="0" w:space="0" w:color="auto"/>
          </w:divBdr>
        </w:div>
        <w:div w:id="136382345">
          <w:marLeft w:val="0"/>
          <w:marRight w:val="0"/>
          <w:marTop w:val="60"/>
          <w:marBottom w:val="0"/>
          <w:divBdr>
            <w:top w:val="none" w:sz="0" w:space="0" w:color="auto"/>
            <w:left w:val="none" w:sz="0" w:space="0" w:color="auto"/>
            <w:bottom w:val="none" w:sz="0" w:space="0" w:color="auto"/>
            <w:right w:val="none" w:sz="0" w:space="0" w:color="auto"/>
          </w:divBdr>
        </w:div>
        <w:div w:id="186797481">
          <w:marLeft w:val="0"/>
          <w:marRight w:val="0"/>
          <w:marTop w:val="60"/>
          <w:marBottom w:val="0"/>
          <w:divBdr>
            <w:top w:val="none" w:sz="0" w:space="0" w:color="auto"/>
            <w:left w:val="none" w:sz="0" w:space="0" w:color="auto"/>
            <w:bottom w:val="none" w:sz="0" w:space="0" w:color="auto"/>
            <w:right w:val="none" w:sz="0" w:space="0" w:color="auto"/>
          </w:divBdr>
        </w:div>
        <w:div w:id="2041085251">
          <w:marLeft w:val="0"/>
          <w:marRight w:val="0"/>
          <w:marTop w:val="60"/>
          <w:marBottom w:val="0"/>
          <w:divBdr>
            <w:top w:val="none" w:sz="0" w:space="0" w:color="auto"/>
            <w:left w:val="none" w:sz="0" w:space="0" w:color="auto"/>
            <w:bottom w:val="none" w:sz="0" w:space="0" w:color="auto"/>
            <w:right w:val="none" w:sz="0" w:space="0" w:color="auto"/>
          </w:divBdr>
        </w:div>
        <w:div w:id="328412175">
          <w:marLeft w:val="0"/>
          <w:marRight w:val="0"/>
          <w:marTop w:val="60"/>
          <w:marBottom w:val="0"/>
          <w:divBdr>
            <w:top w:val="none" w:sz="0" w:space="0" w:color="auto"/>
            <w:left w:val="none" w:sz="0" w:space="0" w:color="auto"/>
            <w:bottom w:val="none" w:sz="0" w:space="0" w:color="auto"/>
            <w:right w:val="none" w:sz="0" w:space="0" w:color="auto"/>
          </w:divBdr>
        </w:div>
      </w:divsChild>
    </w:div>
    <w:div w:id="1718893891">
      <w:bodyDiv w:val="1"/>
      <w:marLeft w:val="0"/>
      <w:marRight w:val="0"/>
      <w:marTop w:val="0"/>
      <w:marBottom w:val="0"/>
      <w:divBdr>
        <w:top w:val="none" w:sz="0" w:space="0" w:color="auto"/>
        <w:left w:val="none" w:sz="0" w:space="0" w:color="auto"/>
        <w:bottom w:val="none" w:sz="0" w:space="0" w:color="auto"/>
        <w:right w:val="none" w:sz="0" w:space="0" w:color="auto"/>
      </w:divBdr>
      <w:divsChild>
        <w:div w:id="260647715">
          <w:marLeft w:val="0"/>
          <w:marRight w:val="0"/>
          <w:marTop w:val="0"/>
          <w:marBottom w:val="0"/>
          <w:divBdr>
            <w:top w:val="none" w:sz="0" w:space="0" w:color="auto"/>
            <w:left w:val="none" w:sz="0" w:space="0" w:color="auto"/>
            <w:bottom w:val="none" w:sz="0" w:space="0" w:color="auto"/>
            <w:right w:val="none" w:sz="0" w:space="0" w:color="auto"/>
          </w:divBdr>
          <w:divsChild>
            <w:div w:id="1426539935">
              <w:marLeft w:val="0"/>
              <w:marRight w:val="0"/>
              <w:marTop w:val="0"/>
              <w:marBottom w:val="0"/>
              <w:divBdr>
                <w:top w:val="none" w:sz="0" w:space="0" w:color="auto"/>
                <w:left w:val="none" w:sz="0" w:space="0" w:color="auto"/>
                <w:bottom w:val="none" w:sz="0" w:space="0" w:color="auto"/>
                <w:right w:val="none" w:sz="0" w:space="0" w:color="auto"/>
              </w:divBdr>
              <w:divsChild>
                <w:div w:id="954675112">
                  <w:marLeft w:val="0"/>
                  <w:marRight w:val="0"/>
                  <w:marTop w:val="0"/>
                  <w:marBottom w:val="0"/>
                  <w:divBdr>
                    <w:top w:val="none" w:sz="0" w:space="0" w:color="auto"/>
                    <w:left w:val="none" w:sz="0" w:space="0" w:color="auto"/>
                    <w:bottom w:val="none" w:sz="0" w:space="0" w:color="auto"/>
                    <w:right w:val="none" w:sz="0" w:space="0" w:color="auto"/>
                  </w:divBdr>
                  <w:divsChild>
                    <w:div w:id="507335417">
                      <w:marLeft w:val="0"/>
                      <w:marRight w:val="0"/>
                      <w:marTop w:val="0"/>
                      <w:marBottom w:val="0"/>
                      <w:divBdr>
                        <w:top w:val="none" w:sz="0" w:space="0" w:color="auto"/>
                        <w:left w:val="none" w:sz="0" w:space="0" w:color="auto"/>
                        <w:bottom w:val="none" w:sz="0" w:space="0" w:color="auto"/>
                        <w:right w:val="none" w:sz="0" w:space="0" w:color="auto"/>
                      </w:divBdr>
                      <w:divsChild>
                        <w:div w:id="804545472">
                          <w:marLeft w:val="0"/>
                          <w:marRight w:val="0"/>
                          <w:marTop w:val="0"/>
                          <w:marBottom w:val="0"/>
                          <w:divBdr>
                            <w:top w:val="none" w:sz="0" w:space="0" w:color="auto"/>
                            <w:left w:val="none" w:sz="0" w:space="0" w:color="auto"/>
                            <w:bottom w:val="none" w:sz="0" w:space="0" w:color="auto"/>
                            <w:right w:val="none" w:sz="0" w:space="0" w:color="auto"/>
                          </w:divBdr>
                          <w:divsChild>
                            <w:div w:id="1673139353">
                              <w:marLeft w:val="0"/>
                              <w:marRight w:val="0"/>
                              <w:marTop w:val="0"/>
                              <w:marBottom w:val="0"/>
                              <w:divBdr>
                                <w:top w:val="none" w:sz="0" w:space="0" w:color="auto"/>
                                <w:left w:val="none" w:sz="0" w:space="0" w:color="auto"/>
                                <w:bottom w:val="none" w:sz="0" w:space="0" w:color="auto"/>
                                <w:right w:val="none" w:sz="0" w:space="0" w:color="auto"/>
                              </w:divBdr>
                              <w:divsChild>
                                <w:div w:id="1294099926">
                                  <w:marLeft w:val="0"/>
                                  <w:marRight w:val="0"/>
                                  <w:marTop w:val="0"/>
                                  <w:marBottom w:val="0"/>
                                  <w:divBdr>
                                    <w:top w:val="none" w:sz="0" w:space="0" w:color="auto"/>
                                    <w:left w:val="none" w:sz="0" w:space="0" w:color="auto"/>
                                    <w:bottom w:val="none" w:sz="0" w:space="0" w:color="auto"/>
                                    <w:right w:val="none" w:sz="0" w:space="0" w:color="auto"/>
                                  </w:divBdr>
                                  <w:divsChild>
                                    <w:div w:id="11320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68294">
                          <w:marLeft w:val="0"/>
                          <w:marRight w:val="0"/>
                          <w:marTop w:val="0"/>
                          <w:marBottom w:val="0"/>
                          <w:divBdr>
                            <w:top w:val="none" w:sz="0" w:space="0" w:color="auto"/>
                            <w:left w:val="none" w:sz="0" w:space="0" w:color="auto"/>
                            <w:bottom w:val="none" w:sz="0" w:space="0" w:color="auto"/>
                            <w:right w:val="none" w:sz="0" w:space="0" w:color="auto"/>
                          </w:divBdr>
                          <w:divsChild>
                            <w:div w:id="725177811">
                              <w:marLeft w:val="0"/>
                              <w:marRight w:val="0"/>
                              <w:marTop w:val="0"/>
                              <w:marBottom w:val="0"/>
                              <w:divBdr>
                                <w:top w:val="none" w:sz="0" w:space="0" w:color="auto"/>
                                <w:left w:val="none" w:sz="0" w:space="0" w:color="auto"/>
                                <w:bottom w:val="none" w:sz="0" w:space="0" w:color="auto"/>
                                <w:right w:val="none" w:sz="0" w:space="0" w:color="auto"/>
                              </w:divBdr>
                              <w:divsChild>
                                <w:div w:id="14428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343182">
      <w:bodyDiv w:val="1"/>
      <w:marLeft w:val="0"/>
      <w:marRight w:val="0"/>
      <w:marTop w:val="0"/>
      <w:marBottom w:val="0"/>
      <w:divBdr>
        <w:top w:val="none" w:sz="0" w:space="0" w:color="auto"/>
        <w:left w:val="none" w:sz="0" w:space="0" w:color="auto"/>
        <w:bottom w:val="none" w:sz="0" w:space="0" w:color="auto"/>
        <w:right w:val="none" w:sz="0" w:space="0" w:color="auto"/>
      </w:divBdr>
    </w:div>
    <w:div w:id="182727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anathan_r24@cms.ac.in"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mailto:Jayant_kumar24@cms.ac.in"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yperlink" Target="https://doi.org/10.1080/13683500.2024.2314696"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mailto:sriram_m24@cms.ac.in"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25</Pages>
  <Words>3721</Words>
  <Characters>23598</Characters>
  <Application>Microsoft Office Word</Application>
  <DocSecurity>0</DocSecurity>
  <Lines>621</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27</cp:revision>
  <dcterms:created xsi:type="dcterms:W3CDTF">2025-03-25T17:25:00Z</dcterms:created>
  <dcterms:modified xsi:type="dcterms:W3CDTF">2025-04-07T18:08:00Z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6070c423-b8b9-49d4-9297-4b9b63454bb8</vt:lpwstr>
  </property>
</Properties>
</file>