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3D813" w14:textId="77777777" w:rsidR="00C821F6" w:rsidRDefault="00C821F6" w:rsidP="00C821F6">
      <w:pPr>
        <w:tabs>
          <w:tab w:val="left" w:pos="2652"/>
        </w:tabs>
        <w:jc w:val="center"/>
        <w:rPr>
          <w:rFonts w:ascii="Times New Roman" w:hAnsi="Times New Roman" w:cs="Times New Roman"/>
          <w:sz w:val="24"/>
          <w:szCs w:val="24"/>
        </w:rPr>
      </w:pPr>
      <w:r w:rsidRPr="00C821F6">
        <w:rPr>
          <w:rFonts w:ascii="Times New Roman" w:hAnsi="Times New Roman" w:cs="Times New Roman"/>
          <w:sz w:val="24"/>
          <w:szCs w:val="24"/>
        </w:rPr>
        <w:t xml:space="preserve">Review </w:t>
      </w:r>
    </w:p>
    <w:p w14:paraId="4FB5EBCD" w14:textId="247653A6" w:rsidR="006C427E" w:rsidRDefault="00C821F6" w:rsidP="00C821F6">
      <w:pPr>
        <w:tabs>
          <w:tab w:val="left" w:pos="2652"/>
        </w:tabs>
        <w:jc w:val="center"/>
        <w:rPr>
          <w:rFonts w:ascii="Times New Roman" w:hAnsi="Times New Roman" w:cs="Times New Roman"/>
          <w:sz w:val="24"/>
          <w:szCs w:val="24"/>
        </w:rPr>
      </w:pPr>
      <w:r w:rsidRPr="00C821F6">
        <w:rPr>
          <w:rFonts w:ascii="Times New Roman" w:hAnsi="Times New Roman" w:cs="Times New Roman"/>
          <w:sz w:val="24"/>
          <w:szCs w:val="24"/>
        </w:rPr>
        <w:t>On</w:t>
      </w:r>
    </w:p>
    <w:p w14:paraId="0C5B9728" w14:textId="77777777" w:rsidR="00C821F6" w:rsidRDefault="00C821F6" w:rsidP="00C821F6">
      <w:pPr>
        <w:tabs>
          <w:tab w:val="left" w:pos="2652"/>
        </w:tabs>
        <w:jc w:val="center"/>
        <w:rPr>
          <w:rFonts w:ascii="Times New Roman" w:hAnsi="Times New Roman" w:cs="Times New Roman"/>
          <w:sz w:val="24"/>
          <w:szCs w:val="24"/>
        </w:rPr>
      </w:pPr>
    </w:p>
    <w:p w14:paraId="6AD449D7" w14:textId="77777777" w:rsidR="00C821F6" w:rsidRDefault="00687C53" w:rsidP="00687C53">
      <w:pPr>
        <w:tabs>
          <w:tab w:val="left" w:pos="2652"/>
        </w:tabs>
        <w:jc w:val="center"/>
      </w:pPr>
      <w:r w:rsidRPr="00687C53">
        <w:rPr>
          <w:rFonts w:ascii="Times New Roman" w:eastAsia="Times New Roman" w:hAnsi="Times New Roman" w:cs="Times New Roman"/>
          <w:b/>
          <w:bCs/>
          <w:sz w:val="32"/>
          <w:szCs w:val="32"/>
        </w:rPr>
        <w:t>AI BASE LANGUAGES LEARNING PLATFORM</w:t>
      </w:r>
      <w:r w:rsidR="00C821F6">
        <w:tab/>
      </w:r>
    </w:p>
    <w:p w14:paraId="72D66C5D" w14:textId="77777777" w:rsidR="00687C53" w:rsidRDefault="00687C53" w:rsidP="00687C53">
      <w:pPr>
        <w:tabs>
          <w:tab w:val="left" w:pos="2652"/>
        </w:tabs>
        <w:jc w:val="center"/>
      </w:pPr>
    </w:p>
    <w:p w14:paraId="7E056C3E" w14:textId="6A9F5524" w:rsidR="00687C53" w:rsidRPr="00687C53" w:rsidRDefault="004A15A1" w:rsidP="00687C53">
      <w:pPr>
        <w:spacing w:before="180" w:after="648"/>
        <w:jc w:val="center"/>
        <w:rPr>
          <w:rFonts w:ascii="Times New Roman" w:hAnsi="Times New Roman"/>
          <w:color w:val="000000"/>
          <w:spacing w:val="-3"/>
          <w:w w:val="105"/>
          <w:sz w:val="20"/>
        </w:rPr>
      </w:pPr>
      <w:r>
        <w:rPr>
          <w:rFonts w:ascii="Times New Roman" w:hAnsi="Times New Roman"/>
          <w:color w:val="000000"/>
          <w:spacing w:val="-2"/>
          <w:w w:val="105"/>
        </w:rPr>
        <w:t>Dr</w:t>
      </w:r>
      <w:r w:rsidR="00687C53">
        <w:rPr>
          <w:rFonts w:ascii="Times New Roman" w:hAnsi="Times New Roman"/>
          <w:color w:val="000000"/>
          <w:spacing w:val="-2"/>
          <w:w w:val="105"/>
        </w:rPr>
        <w:t>. Suhashini Chaurasia</w:t>
      </w:r>
      <w:r w:rsidR="00687C53">
        <w:rPr>
          <w:rFonts w:ascii="Times New Roman" w:hAnsi="Times New Roman"/>
          <w:color w:val="000000"/>
          <w:spacing w:val="-2"/>
          <w:w w:val="105"/>
        </w:rPr>
        <w:br/>
      </w:r>
      <w:r w:rsidR="00687C53">
        <w:rPr>
          <w:rFonts w:ascii="Times New Roman" w:hAnsi="Times New Roman"/>
          <w:color w:val="000000"/>
          <w:spacing w:val="-2"/>
          <w:w w:val="105"/>
          <w:sz w:val="20"/>
        </w:rPr>
        <w:t xml:space="preserve">Assistant Professor </w:t>
      </w:r>
      <w:r w:rsidR="00687C53">
        <w:rPr>
          <w:rFonts w:ascii="Times New Roman" w:hAnsi="Times New Roman"/>
          <w:color w:val="000000"/>
          <w:spacing w:val="-2"/>
          <w:w w:val="105"/>
          <w:sz w:val="20"/>
        </w:rPr>
        <w:br/>
      </w:r>
      <w:r w:rsidR="00687C53">
        <w:rPr>
          <w:rFonts w:ascii="Times New Roman" w:hAnsi="Times New Roman"/>
          <w:color w:val="000000"/>
          <w:spacing w:val="-3"/>
          <w:w w:val="105"/>
          <w:sz w:val="20"/>
        </w:rPr>
        <w:t>Abha Gaikwad Patil college of engineering and Technology</w:t>
      </w:r>
    </w:p>
    <w:p w14:paraId="53576BA2" w14:textId="74901310" w:rsidR="00687C53" w:rsidRPr="00C821F6" w:rsidRDefault="00687C53" w:rsidP="00687C53">
      <w:pPr>
        <w:tabs>
          <w:tab w:val="left" w:pos="2652"/>
        </w:tabs>
        <w:sectPr w:rsidR="00687C53" w:rsidRPr="00C821F6">
          <w:pgSz w:w="11918" w:h="16854"/>
          <w:pgMar w:top="1024" w:right="762" w:bottom="1071" w:left="730" w:header="720" w:footer="720" w:gutter="0"/>
          <w:cols w:space="720"/>
        </w:sectPr>
      </w:pPr>
    </w:p>
    <w:p w14:paraId="58E0CC04" w14:textId="3DBEF380" w:rsidR="00C821F6" w:rsidRDefault="005A5F99">
      <w:pPr>
        <w:jc w:val="center"/>
        <w:rPr>
          <w:rFonts w:ascii="Times New Roman" w:hAnsi="Times New Roman"/>
          <w:color w:val="000000"/>
          <w:spacing w:val="-4"/>
          <w:w w:val="105"/>
        </w:rPr>
      </w:pPr>
      <w:r>
        <w:rPr>
          <w:rFonts w:ascii="Times New Roman" w:hAnsi="Times New Roman"/>
          <w:color w:val="000000"/>
          <w:spacing w:val="-4"/>
          <w:w w:val="105"/>
        </w:rPr>
        <w:t xml:space="preserve">Pappu Urade </w:t>
      </w:r>
    </w:p>
    <w:p w14:paraId="5BC91438" w14:textId="5BAEB84A" w:rsidR="006C427E" w:rsidRDefault="00C821F6">
      <w:pPr>
        <w:jc w:val="center"/>
        <w:rPr>
          <w:rFonts w:ascii="Times New Roman" w:hAnsi="Times New Roman"/>
          <w:color w:val="000000"/>
          <w:spacing w:val="-4"/>
          <w:w w:val="105"/>
        </w:rPr>
      </w:pPr>
      <w:r>
        <w:rPr>
          <w:rFonts w:ascii="Times New Roman" w:hAnsi="Times New Roman"/>
          <w:color w:val="000000"/>
          <w:spacing w:val="-5"/>
          <w:w w:val="105"/>
          <w:sz w:val="20"/>
        </w:rPr>
        <w:t>Abha</w:t>
      </w:r>
      <w:r w:rsidR="00FD1B0D">
        <w:rPr>
          <w:rFonts w:ascii="Times New Roman" w:hAnsi="Times New Roman"/>
          <w:color w:val="000000"/>
          <w:spacing w:val="-5"/>
          <w:w w:val="105"/>
          <w:sz w:val="20"/>
        </w:rPr>
        <w:t xml:space="preserve"> Gaikwad Patil college of engineering and Technology</w:t>
      </w:r>
      <w:r w:rsidR="002F6A86">
        <w:rPr>
          <w:rFonts w:ascii="Times New Roman" w:hAnsi="Times New Roman"/>
          <w:color w:val="000000"/>
          <w:spacing w:val="-5"/>
          <w:w w:val="105"/>
          <w:sz w:val="20"/>
        </w:rPr>
        <w:br/>
      </w:r>
    </w:p>
    <w:p w14:paraId="31A654F4" w14:textId="77777777" w:rsidR="00466C2E" w:rsidRDefault="00466C2E" w:rsidP="005A5F99">
      <w:pPr>
        <w:jc w:val="center"/>
        <w:rPr>
          <w:rFonts w:ascii="Times New Roman" w:hAnsi="Times New Roman"/>
          <w:color w:val="000000"/>
          <w:w w:val="105"/>
        </w:rPr>
      </w:pPr>
      <w:r>
        <w:rPr>
          <w:rFonts w:ascii="Times New Roman" w:hAnsi="Times New Roman"/>
          <w:color w:val="000000"/>
          <w:spacing w:val="-4"/>
          <w:w w:val="105"/>
        </w:rPr>
        <w:t xml:space="preserve">Kavishwar </w:t>
      </w:r>
      <w:proofErr w:type="spellStart"/>
      <w:r>
        <w:rPr>
          <w:rFonts w:ascii="Times New Roman" w:hAnsi="Times New Roman"/>
          <w:color w:val="000000"/>
          <w:spacing w:val="-4"/>
          <w:w w:val="105"/>
        </w:rPr>
        <w:t>Sahare</w:t>
      </w:r>
      <w:proofErr w:type="spellEnd"/>
      <w:r>
        <w:rPr>
          <w:rFonts w:ascii="Times New Roman" w:hAnsi="Times New Roman"/>
          <w:color w:val="000000"/>
          <w:w w:val="105"/>
        </w:rPr>
        <w:t xml:space="preserve"> </w:t>
      </w:r>
    </w:p>
    <w:p w14:paraId="6EC2B3EF" w14:textId="15DF46A8" w:rsidR="00687C53" w:rsidRPr="005A5F99" w:rsidRDefault="00C821F6" w:rsidP="005A5F99">
      <w:pPr>
        <w:jc w:val="center"/>
        <w:rPr>
          <w:rFonts w:ascii="Times New Roman" w:hAnsi="Times New Roman"/>
          <w:color w:val="000000"/>
          <w:spacing w:val="-4"/>
          <w:w w:val="105"/>
        </w:rPr>
      </w:pPr>
      <w:r>
        <w:rPr>
          <w:rFonts w:ascii="Times New Roman" w:hAnsi="Times New Roman"/>
          <w:color w:val="000000"/>
          <w:spacing w:val="-5"/>
          <w:w w:val="105"/>
          <w:sz w:val="20"/>
        </w:rPr>
        <w:t>Abha</w:t>
      </w:r>
      <w:r w:rsidR="00FD1B0D">
        <w:rPr>
          <w:rFonts w:ascii="Times New Roman" w:hAnsi="Times New Roman"/>
          <w:color w:val="000000"/>
          <w:spacing w:val="-5"/>
          <w:w w:val="105"/>
          <w:sz w:val="20"/>
        </w:rPr>
        <w:t xml:space="preserve"> Gaikwad Patil college of engineering and Technology</w:t>
      </w:r>
    </w:p>
    <w:p w14:paraId="600231AA" w14:textId="77777777" w:rsidR="00687C53" w:rsidRDefault="00687C53">
      <w:pPr>
        <w:spacing w:before="144" w:after="72"/>
        <w:jc w:val="center"/>
        <w:rPr>
          <w:rFonts w:ascii="Times New Roman" w:hAnsi="Times New Roman"/>
          <w:color w:val="000000"/>
          <w:spacing w:val="-5"/>
          <w:w w:val="105"/>
          <w:sz w:val="20"/>
        </w:rPr>
      </w:pPr>
    </w:p>
    <w:p w14:paraId="36A909F5" w14:textId="27DB5FCB" w:rsidR="00687C53" w:rsidRDefault="00466C2E" w:rsidP="00687C53">
      <w:pPr>
        <w:spacing w:before="144" w:after="72"/>
        <w:jc w:val="center"/>
        <w:rPr>
          <w:rFonts w:ascii="Times New Roman" w:hAnsi="Times New Roman"/>
          <w:color w:val="000000"/>
          <w:spacing w:val="-5"/>
          <w:w w:val="105"/>
          <w:sz w:val="20"/>
        </w:rPr>
      </w:pPr>
      <w:r>
        <w:rPr>
          <w:rFonts w:ascii="Times New Roman" w:hAnsi="Times New Roman"/>
          <w:color w:val="000000"/>
          <w:spacing w:val="-4"/>
          <w:w w:val="105"/>
        </w:rPr>
        <w:t>Yash Shende</w:t>
      </w:r>
      <w:r w:rsidR="00687C53">
        <w:rPr>
          <w:rFonts w:ascii="Times New Roman" w:hAnsi="Times New Roman"/>
          <w:color w:val="000000"/>
          <w:spacing w:val="-4"/>
          <w:w w:val="105"/>
        </w:rPr>
        <w:t xml:space="preserve"> </w:t>
      </w:r>
      <w:r w:rsidR="00687C53">
        <w:rPr>
          <w:rFonts w:ascii="Times New Roman" w:hAnsi="Times New Roman"/>
          <w:color w:val="000000"/>
          <w:spacing w:val="-4"/>
          <w:w w:val="105"/>
        </w:rPr>
        <w:br/>
      </w:r>
      <w:r w:rsidR="00687C53">
        <w:rPr>
          <w:rFonts w:ascii="Times New Roman" w:hAnsi="Times New Roman"/>
          <w:color w:val="000000"/>
          <w:spacing w:val="-5"/>
          <w:w w:val="105"/>
          <w:sz w:val="20"/>
        </w:rPr>
        <w:t>Abha Gaikwad Patil college of engineering and Technology</w:t>
      </w:r>
    </w:p>
    <w:p w14:paraId="0CD751E4" w14:textId="3B39109D" w:rsidR="006C427E" w:rsidRPr="00687C53" w:rsidRDefault="00466C2E" w:rsidP="00687C53">
      <w:pPr>
        <w:spacing w:before="144" w:after="72"/>
        <w:jc w:val="center"/>
        <w:rPr>
          <w:rFonts w:ascii="Times New Roman" w:hAnsi="Times New Roman"/>
          <w:color w:val="000000"/>
          <w:spacing w:val="-5"/>
          <w:w w:val="105"/>
          <w:sz w:val="20"/>
        </w:rPr>
      </w:pPr>
      <w:r>
        <w:rPr>
          <w:rFonts w:ascii="Times New Roman" w:hAnsi="Times New Roman"/>
          <w:color w:val="000000"/>
          <w:spacing w:val="-4"/>
          <w:w w:val="105"/>
        </w:rPr>
        <w:t>Shahil Raut</w:t>
      </w:r>
      <w:r w:rsidR="00B6616F">
        <w:rPr>
          <w:rFonts w:ascii="Times New Roman" w:hAnsi="Times New Roman"/>
          <w:color w:val="000000"/>
          <w:w w:val="105"/>
        </w:rPr>
        <w:t xml:space="preserve"> </w:t>
      </w:r>
      <w:r w:rsidR="002F6A86">
        <w:rPr>
          <w:rFonts w:ascii="Times New Roman" w:hAnsi="Times New Roman"/>
          <w:color w:val="000000"/>
          <w:w w:val="105"/>
        </w:rPr>
        <w:br/>
      </w:r>
      <w:r w:rsidR="00C821F6">
        <w:rPr>
          <w:rFonts w:ascii="Times New Roman" w:hAnsi="Times New Roman"/>
          <w:color w:val="000000"/>
          <w:spacing w:val="-5"/>
          <w:w w:val="105"/>
          <w:sz w:val="20"/>
        </w:rPr>
        <w:t>Abha</w:t>
      </w:r>
      <w:r w:rsidR="00FD1B0D">
        <w:rPr>
          <w:rFonts w:ascii="Times New Roman" w:hAnsi="Times New Roman"/>
          <w:color w:val="000000"/>
          <w:spacing w:val="-5"/>
          <w:w w:val="105"/>
          <w:sz w:val="20"/>
        </w:rPr>
        <w:t xml:space="preserve"> Gaikwad Patil college of engineering and Technology</w:t>
      </w:r>
      <w:r w:rsidR="002F6A86">
        <w:rPr>
          <w:rFonts w:ascii="Times New Roman" w:hAnsi="Times New Roman"/>
          <w:color w:val="000000"/>
          <w:spacing w:val="-5"/>
          <w:w w:val="105"/>
          <w:sz w:val="20"/>
        </w:rPr>
        <w:br/>
      </w:r>
    </w:p>
    <w:p w14:paraId="4DF4C616" w14:textId="0DF90E91" w:rsidR="00687C53" w:rsidRDefault="00466C2E" w:rsidP="00FD1B0D">
      <w:pPr>
        <w:spacing w:before="144" w:after="72"/>
        <w:jc w:val="center"/>
        <w:rPr>
          <w:rFonts w:ascii="Times New Roman" w:hAnsi="Times New Roman"/>
          <w:color w:val="000000"/>
          <w:spacing w:val="-5"/>
          <w:w w:val="105"/>
          <w:sz w:val="20"/>
        </w:rPr>
      </w:pPr>
      <w:r>
        <w:rPr>
          <w:rFonts w:ascii="Times New Roman" w:hAnsi="Times New Roman"/>
          <w:color w:val="000000"/>
          <w:spacing w:val="-4"/>
          <w:w w:val="105"/>
        </w:rPr>
        <w:t xml:space="preserve">Oshin Ramteke </w:t>
      </w:r>
      <w:r w:rsidR="002F6A86">
        <w:rPr>
          <w:rFonts w:ascii="Times New Roman" w:hAnsi="Times New Roman"/>
          <w:color w:val="000000"/>
          <w:w w:val="105"/>
        </w:rPr>
        <w:br/>
      </w:r>
      <w:r w:rsidR="00C821F6">
        <w:rPr>
          <w:rFonts w:ascii="Times New Roman" w:hAnsi="Times New Roman"/>
          <w:color w:val="000000"/>
          <w:spacing w:val="-5"/>
          <w:w w:val="105"/>
          <w:sz w:val="20"/>
        </w:rPr>
        <w:t>Abha</w:t>
      </w:r>
      <w:r w:rsidR="00FD1B0D">
        <w:rPr>
          <w:rFonts w:ascii="Times New Roman" w:hAnsi="Times New Roman"/>
          <w:color w:val="000000"/>
          <w:spacing w:val="-5"/>
          <w:w w:val="105"/>
          <w:sz w:val="20"/>
        </w:rPr>
        <w:t xml:space="preserve"> Gaikwad Patil college of engineering and Technology</w:t>
      </w:r>
    </w:p>
    <w:p w14:paraId="6D13C84E" w14:textId="74111237" w:rsidR="006C427E" w:rsidRPr="00FD1B0D" w:rsidRDefault="002F6A86" w:rsidP="00687C53">
      <w:pPr>
        <w:spacing w:before="144" w:after="72"/>
        <w:rPr>
          <w:rFonts w:ascii="Times New Roman" w:hAnsi="Times New Roman"/>
          <w:color w:val="000000"/>
          <w:w w:val="105"/>
        </w:rPr>
        <w:sectPr w:rsidR="006C427E" w:rsidRPr="00FD1B0D">
          <w:type w:val="continuous"/>
          <w:pgSz w:w="11918" w:h="16854"/>
          <w:pgMar w:top="1024" w:right="1360" w:bottom="1071" w:left="1293" w:header="720" w:footer="720" w:gutter="0"/>
          <w:cols w:num="2" w:space="0" w:equalWidth="0">
            <w:col w:w="3700" w:space="1805"/>
            <w:col w:w="3700" w:space="0"/>
          </w:cols>
        </w:sectPr>
      </w:pPr>
      <w:r>
        <w:rPr>
          <w:rFonts w:ascii="Times New Roman" w:hAnsi="Times New Roman"/>
          <w:color w:val="000000"/>
          <w:spacing w:val="-5"/>
          <w:w w:val="105"/>
          <w:sz w:val="20"/>
        </w:rPr>
        <w:br/>
      </w:r>
    </w:p>
    <w:p w14:paraId="115E7ADB" w14:textId="47D0F99E" w:rsidR="006C427E" w:rsidRPr="00FD1B0D" w:rsidRDefault="002F6A86" w:rsidP="00FD1B0D">
      <w:pPr>
        <w:spacing w:before="180" w:after="648"/>
        <w:jc w:val="center"/>
        <w:rPr>
          <w:rFonts w:ascii="Times New Roman" w:hAnsi="Times New Roman"/>
          <w:color w:val="000000"/>
          <w:spacing w:val="-2"/>
          <w:w w:val="105"/>
        </w:rPr>
        <w:sectPr w:rsidR="006C427E" w:rsidRPr="00FD1B0D">
          <w:type w:val="continuous"/>
          <w:pgSz w:w="11918" w:h="16854"/>
          <w:pgMar w:top="1024" w:right="762" w:bottom="1071" w:left="730" w:header="720" w:footer="720" w:gutter="0"/>
          <w:cols w:space="720"/>
        </w:sectPr>
      </w:pPr>
      <w:r>
        <w:rPr>
          <w:rFonts w:ascii="Times New Roman" w:hAnsi="Times New Roman"/>
          <w:color w:val="000000"/>
          <w:spacing w:val="-3"/>
          <w:w w:val="105"/>
          <w:sz w:val="20"/>
        </w:rPr>
        <w:br/>
      </w:r>
    </w:p>
    <w:p w14:paraId="6EE78323" w14:textId="07C8612E" w:rsidR="00687C53" w:rsidRDefault="00FF6F9F" w:rsidP="002B5AA3">
      <w:pPr>
        <w:ind w:right="72"/>
        <w:jc w:val="both"/>
        <w:rPr>
          <w:rFonts w:ascii="Times New Roman" w:hAnsi="Times New Roman" w:cs="Times New Roman"/>
          <w:bCs/>
          <w:color w:val="000000" w:themeColor="text1"/>
          <w:sz w:val="20"/>
          <w:szCs w:val="20"/>
        </w:rPr>
      </w:pPr>
      <w:r w:rsidRPr="002B5AA3">
        <w:rPr>
          <w:bCs/>
          <w:iCs/>
          <w:noProof/>
        </w:rPr>
        <mc:AlternateContent>
          <mc:Choice Requires="wps">
            <w:drawing>
              <wp:anchor distT="0" distB="0" distL="114300" distR="114300" simplePos="0" relativeHeight="251659264" behindDoc="0" locked="0" layoutInCell="1" allowOverlap="1" wp14:anchorId="1AFAD034" wp14:editId="56CB2138">
                <wp:simplePos x="0" y="0"/>
                <wp:positionH relativeFrom="column">
                  <wp:posOffset>47625</wp:posOffset>
                </wp:positionH>
                <wp:positionV relativeFrom="paragraph">
                  <wp:posOffset>5554980</wp:posOffset>
                </wp:positionV>
                <wp:extent cx="6582410" cy="0"/>
                <wp:effectExtent l="15875" t="14605" r="21590" b="1397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2410" cy="0"/>
                        </a:xfrm>
                        <a:prstGeom prst="line">
                          <a:avLst/>
                        </a:prstGeom>
                        <a:noFill/>
                        <a:ln w="24130">
                          <a:solidFill>
                            <a:srgbClr val="30349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FA14E"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437.4pt" to="522.05pt,4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" strokecolor="#30349c" strokeweight="1.9pt"/>
            </w:pict>
          </mc:Fallback>
        </mc:AlternateContent>
      </w:r>
      <w:r w:rsidR="002F6A86" w:rsidRPr="002B5AA3">
        <w:rPr>
          <w:rFonts w:ascii="Times New Roman" w:hAnsi="Times New Roman"/>
          <w:bCs/>
          <w:iCs/>
          <w:color w:val="000000"/>
          <w:spacing w:val="-6"/>
          <w:w w:val="110"/>
        </w:rPr>
        <w:t>Abstract</w:t>
      </w:r>
      <w:r w:rsidR="002F6A86" w:rsidRPr="002B5AA3">
        <w:rPr>
          <w:rFonts w:ascii="Times New Roman" w:hAnsi="Times New Roman"/>
          <w:b/>
          <w:color w:val="000000"/>
          <w:spacing w:val="-6"/>
          <w:w w:val="110"/>
          <w:sz w:val="24"/>
          <w:szCs w:val="24"/>
        </w:rPr>
        <w:t xml:space="preserve"> </w:t>
      </w:r>
      <w:r w:rsidR="002F6A86">
        <w:rPr>
          <w:rFonts w:ascii="Times New Roman" w:hAnsi="Times New Roman"/>
          <w:b/>
          <w:color w:val="000000"/>
          <w:spacing w:val="-6"/>
          <w:w w:val="110"/>
          <w:sz w:val="18"/>
        </w:rPr>
        <w:t xml:space="preserve">- </w:t>
      </w:r>
      <w:r w:rsidR="00687C53" w:rsidRPr="00687C53">
        <w:rPr>
          <w:rFonts w:ascii="Times New Roman" w:hAnsi="Times New Roman" w:cs="Times New Roman"/>
          <w:bCs/>
          <w:color w:val="000000"/>
          <w:spacing w:val="-6"/>
          <w:w w:val="110"/>
          <w:sz w:val="20"/>
          <w:szCs w:val="20"/>
        </w:rPr>
        <w:t xml:space="preserve">The "AI Base Languages Learning Platform" project </w:t>
      </w:r>
      <w:r w:rsidR="00687C53">
        <w:rPr>
          <w:rFonts w:ascii="Times New Roman" w:hAnsi="Times New Roman" w:cs="Times New Roman"/>
          <w:bCs/>
          <w:color w:val="000000"/>
          <w:spacing w:val="-6"/>
          <w:w w:val="110"/>
          <w:sz w:val="20"/>
          <w:szCs w:val="20"/>
        </w:rPr>
        <w:t>uses</w:t>
      </w:r>
      <w:r w:rsidR="00687C53" w:rsidRPr="00687C53">
        <w:rPr>
          <w:rFonts w:ascii="Times New Roman" w:hAnsi="Times New Roman" w:cs="Times New Roman"/>
          <w:bCs/>
          <w:color w:val="000000"/>
          <w:spacing w:val="-6"/>
          <w:w w:val="110"/>
          <w:sz w:val="20"/>
          <w:szCs w:val="20"/>
        </w:rPr>
        <w:t xml:space="preserve"> artificial intelligence to enhance language learning experiences. It aims to provide personalized, interactive, and adaptive learning environments tailored to individual needs. </w:t>
      </w:r>
      <w:r w:rsidR="00687C53">
        <w:rPr>
          <w:rFonts w:ascii="Times New Roman" w:hAnsi="Times New Roman" w:cs="Times New Roman"/>
          <w:bCs/>
          <w:color w:val="000000"/>
          <w:spacing w:val="-6"/>
          <w:w w:val="110"/>
          <w:sz w:val="20"/>
          <w:szCs w:val="20"/>
        </w:rPr>
        <w:t>The platform can analyze user behavior, offer real-time feedback, and recommend customized learning paths by integrating AI technologies such as natural language processing and machine learning</w:t>
      </w:r>
      <w:r w:rsidR="00687C53" w:rsidRPr="00687C53">
        <w:rPr>
          <w:rFonts w:ascii="Times New Roman" w:hAnsi="Times New Roman" w:cs="Times New Roman"/>
          <w:bCs/>
          <w:color w:val="000000"/>
          <w:spacing w:val="-6"/>
          <w:w w:val="110"/>
          <w:sz w:val="20"/>
          <w:szCs w:val="20"/>
        </w:rPr>
        <w:t xml:space="preserve">. This approach not only improves language acquisition but also fosters engagement and cognitive development. The project highlights the potential of AI in revolutionizing education and bridging gaps in traditional learning methods. </w:t>
      </w:r>
      <w:r w:rsidR="00687C53" w:rsidRPr="002B5AA3">
        <w:rPr>
          <w:rFonts w:ascii="Times New Roman" w:hAnsi="Times New Roman" w:cs="Times New Roman"/>
          <w:bCs/>
          <w:color w:val="000000" w:themeColor="text1"/>
          <w:sz w:val="20"/>
          <w:szCs w:val="20"/>
        </w:rPr>
        <w:t>The platform integrates multiple key features, including multilingual support, text-to-speech recognition, and topic-wise assessments, ensuring a structured and interactive learning process.</w:t>
      </w:r>
    </w:p>
    <w:p w14:paraId="2DF2F874" w14:textId="77777777" w:rsidR="002B5AA3" w:rsidRDefault="002B5AA3" w:rsidP="002B5AA3">
      <w:pPr>
        <w:ind w:right="72"/>
        <w:jc w:val="both"/>
        <w:rPr>
          <w:rFonts w:ascii="Times New Roman" w:hAnsi="Times New Roman"/>
          <w:b/>
          <w:color w:val="000000"/>
          <w:spacing w:val="-6"/>
          <w:w w:val="110"/>
          <w:sz w:val="18"/>
        </w:rPr>
      </w:pPr>
    </w:p>
    <w:p w14:paraId="6492CA99" w14:textId="77777777" w:rsidR="00687C53" w:rsidRDefault="00687C53" w:rsidP="00687C53">
      <w:pPr>
        <w:ind w:right="72" w:firstLine="288"/>
        <w:jc w:val="both"/>
        <w:rPr>
          <w:rFonts w:ascii="Times New Roman" w:hAnsi="Times New Roman"/>
          <w:b/>
          <w:color w:val="000000"/>
          <w:spacing w:val="-6"/>
          <w:w w:val="110"/>
          <w:sz w:val="18"/>
        </w:rPr>
      </w:pPr>
    </w:p>
    <w:p w14:paraId="6D249A22" w14:textId="61EA70AA" w:rsidR="007F6178" w:rsidRDefault="002F6A86" w:rsidP="002B5AA3">
      <w:pPr>
        <w:ind w:right="72" w:firstLine="288"/>
        <w:jc w:val="center"/>
        <w:rPr>
          <w:rFonts w:ascii="Times New Roman" w:hAnsi="Times New Roman"/>
          <w:color w:val="000000"/>
          <w:spacing w:val="10"/>
          <w:w w:val="105"/>
          <w:sz w:val="20"/>
        </w:rPr>
      </w:pPr>
      <w:r>
        <w:rPr>
          <w:rFonts w:ascii="Times New Roman" w:hAnsi="Times New Roman"/>
          <w:color w:val="000000"/>
          <w:spacing w:val="10"/>
          <w:w w:val="105"/>
          <w:sz w:val="20"/>
        </w:rPr>
        <w:t>I. INTRODUCTION</w:t>
      </w:r>
    </w:p>
    <w:p w14:paraId="060E8D31" w14:textId="77777777" w:rsidR="002B5AA3" w:rsidRPr="002B5AA3" w:rsidRDefault="002B5AA3" w:rsidP="002B5AA3">
      <w:pPr>
        <w:ind w:right="72"/>
        <w:jc w:val="both"/>
        <w:rPr>
          <w:rFonts w:ascii="Times New Roman" w:hAnsi="Times New Roman"/>
          <w:color w:val="000000"/>
          <w:spacing w:val="-5"/>
          <w:w w:val="105"/>
          <w:sz w:val="20"/>
          <w:szCs w:val="20"/>
        </w:rPr>
      </w:pPr>
      <w:r w:rsidRPr="002B5AA3">
        <w:rPr>
          <w:rFonts w:ascii="Times New Roman" w:hAnsi="Times New Roman"/>
          <w:color w:val="000000"/>
          <w:spacing w:val="-5"/>
          <w:w w:val="105"/>
          <w:sz w:val="20"/>
          <w:szCs w:val="20"/>
        </w:rPr>
        <w:t>The "AI Base Languages Learning Platform" project represents a significant leap in the integration of artificial intelligence into the realm of education, specifically language acquisition. This platform is designed to revolutionize traditional language learning methods by leveraging cutting-edge AI technologies such as natural language processing (NLP), machine learning, and speech recognition. Its primary objective is to create a personalized, adaptive, and interactive learning environment that caters to the unique needs and preferences of each learner.</w:t>
      </w:r>
    </w:p>
    <w:p w14:paraId="774B4207" w14:textId="268B64B0" w:rsidR="002B5AA3" w:rsidRDefault="002B5AA3" w:rsidP="002B5AA3">
      <w:pPr>
        <w:ind w:right="72"/>
        <w:jc w:val="both"/>
        <w:rPr>
          <w:rFonts w:ascii="Times New Roman" w:hAnsi="Times New Roman"/>
          <w:color w:val="000000"/>
          <w:spacing w:val="-5"/>
          <w:w w:val="105"/>
          <w:sz w:val="20"/>
          <w:szCs w:val="20"/>
        </w:rPr>
      </w:pPr>
      <w:r w:rsidRPr="002B5AA3">
        <w:rPr>
          <w:rFonts w:ascii="Times New Roman" w:hAnsi="Times New Roman"/>
          <w:color w:val="000000"/>
          <w:spacing w:val="-5"/>
          <w:w w:val="105"/>
          <w:sz w:val="20"/>
          <w:szCs w:val="20"/>
        </w:rPr>
        <w:t xml:space="preserve">At its core, the platform utilizes AI algorithms to analyze user behavior, learning patterns, and progress. This data-driven approach enables the system to provide real-time feedback, identify areas of improvement, and recommend tailored </w:t>
      </w:r>
      <w:r w:rsidRPr="002B5AA3">
        <w:rPr>
          <w:rFonts w:ascii="Times New Roman" w:hAnsi="Times New Roman"/>
          <w:color w:val="000000"/>
          <w:spacing w:val="-5"/>
          <w:w w:val="105"/>
          <w:sz w:val="20"/>
          <w:szCs w:val="20"/>
        </w:rPr>
        <w:t xml:space="preserve">learning paths. </w:t>
      </w:r>
      <w:r>
        <w:rPr>
          <w:rFonts w:ascii="Times New Roman" w:hAnsi="Times New Roman"/>
          <w:color w:val="000000"/>
          <w:spacing w:val="-5"/>
          <w:w w:val="105"/>
          <w:sz w:val="20"/>
          <w:szCs w:val="20"/>
        </w:rPr>
        <w:t>Doing</w:t>
      </w:r>
      <w:r w:rsidRPr="002B5AA3">
        <w:rPr>
          <w:rFonts w:ascii="Times New Roman" w:hAnsi="Times New Roman"/>
          <w:color w:val="000000"/>
          <w:spacing w:val="-5"/>
          <w:w w:val="105"/>
          <w:sz w:val="20"/>
          <w:szCs w:val="20"/>
        </w:rPr>
        <w:t xml:space="preserve"> so it ensures that learners remain engaged and motivated throughout their language learning journey. The platform also incorporates gamification elements, such as interactive exercises and challenges, to make the learning process enjoyable and immersive.</w:t>
      </w:r>
    </w:p>
    <w:p w14:paraId="3D0CADB5" w14:textId="77777777" w:rsidR="002B5AA3" w:rsidRPr="002B5AA3" w:rsidRDefault="002B5AA3" w:rsidP="002B5AA3">
      <w:pPr>
        <w:ind w:right="72"/>
        <w:jc w:val="both"/>
        <w:rPr>
          <w:rFonts w:ascii="Times New Roman" w:hAnsi="Times New Roman"/>
          <w:color w:val="000000"/>
          <w:spacing w:val="-5"/>
          <w:w w:val="105"/>
          <w:sz w:val="20"/>
          <w:szCs w:val="20"/>
        </w:rPr>
      </w:pPr>
    </w:p>
    <w:p w14:paraId="1D30ED59" w14:textId="77777777" w:rsidR="002B5AA3" w:rsidRPr="002B5AA3" w:rsidRDefault="002B5AA3" w:rsidP="002B5AA3">
      <w:pPr>
        <w:ind w:right="72"/>
        <w:jc w:val="both"/>
        <w:rPr>
          <w:rFonts w:ascii="Times New Roman" w:hAnsi="Times New Roman"/>
          <w:color w:val="000000"/>
          <w:spacing w:val="-5"/>
          <w:w w:val="105"/>
          <w:sz w:val="20"/>
          <w:szCs w:val="20"/>
        </w:rPr>
      </w:pPr>
      <w:r w:rsidRPr="002B5AA3">
        <w:rPr>
          <w:rFonts w:ascii="Times New Roman" w:hAnsi="Times New Roman"/>
          <w:color w:val="000000"/>
          <w:spacing w:val="-5"/>
          <w:w w:val="105"/>
          <w:sz w:val="20"/>
          <w:szCs w:val="20"/>
        </w:rPr>
        <w:t>One of the standout features of the "AI Base Languages Learning Platform" is its ability to simulate real-life conversations through AI-powered chatbots. These chatbots are designed to mimic human interactions, allowing learners to practice speaking and listening skills in a safe and controlled environment. Additionally, the platform supports multilingual capabilities, making it accessible to a diverse global audience.</w:t>
      </w:r>
    </w:p>
    <w:p w14:paraId="790E2AE6" w14:textId="77777777" w:rsidR="002B5AA3" w:rsidRDefault="002B5AA3" w:rsidP="002B5AA3">
      <w:pPr>
        <w:ind w:right="72"/>
        <w:jc w:val="both"/>
        <w:rPr>
          <w:rFonts w:ascii="Times New Roman" w:hAnsi="Times New Roman"/>
          <w:color w:val="000000"/>
          <w:spacing w:val="-5"/>
          <w:w w:val="105"/>
          <w:sz w:val="20"/>
          <w:szCs w:val="20"/>
        </w:rPr>
      </w:pPr>
      <w:r w:rsidRPr="002B5AA3">
        <w:rPr>
          <w:rFonts w:ascii="Times New Roman" w:hAnsi="Times New Roman"/>
          <w:color w:val="000000"/>
          <w:spacing w:val="-5"/>
          <w:w w:val="105"/>
          <w:sz w:val="20"/>
          <w:szCs w:val="20"/>
        </w:rPr>
        <w:t>The project underscores the transformative potential of AI in education. By bridging gaps in traditional learning methods, it aims to democratize language education, making it more inclusive and accessible. Furthermore, the platform's scalability ensures that it can accommodate a large number of users simultaneously, addressing the growing demand for effective language learning solutions.</w:t>
      </w:r>
    </w:p>
    <w:p w14:paraId="43DED351" w14:textId="77777777" w:rsidR="002B5AA3" w:rsidRPr="002B5AA3" w:rsidRDefault="002B5AA3" w:rsidP="002B5AA3">
      <w:pPr>
        <w:ind w:right="72"/>
        <w:jc w:val="both"/>
        <w:rPr>
          <w:rFonts w:ascii="Times New Roman" w:hAnsi="Times New Roman"/>
          <w:color w:val="000000"/>
          <w:spacing w:val="-5"/>
          <w:w w:val="105"/>
          <w:sz w:val="20"/>
          <w:szCs w:val="20"/>
        </w:rPr>
      </w:pPr>
    </w:p>
    <w:p w14:paraId="1DCF0142" w14:textId="2F90A2E8" w:rsidR="00D83619" w:rsidRDefault="002B5AA3" w:rsidP="002B5AA3">
      <w:pPr>
        <w:ind w:right="72"/>
        <w:jc w:val="both"/>
        <w:rPr>
          <w:rFonts w:ascii="Times New Roman" w:hAnsi="Times New Roman"/>
          <w:color w:val="000000"/>
          <w:spacing w:val="-5"/>
          <w:w w:val="105"/>
          <w:sz w:val="20"/>
          <w:szCs w:val="20"/>
        </w:rPr>
      </w:pPr>
      <w:r w:rsidRPr="002B5AA3">
        <w:rPr>
          <w:rFonts w:ascii="Times New Roman" w:hAnsi="Times New Roman"/>
          <w:color w:val="000000"/>
          <w:spacing w:val="-5"/>
          <w:w w:val="105"/>
          <w:sz w:val="20"/>
          <w:szCs w:val="20"/>
        </w:rPr>
        <w:t>In conclusion, the "AI Base Languages Learning Platform" is not just a tool for language acquisition; it is a comprehensive ecosystem that fosters cognitive development, cultural understanding, and global communication. Its innovative approach sets a new benchmark for the future of education, highlighting the endless possibilities of AI in shaping the way we learn and interact with the world.</w:t>
      </w:r>
    </w:p>
    <w:p w14:paraId="03C016DF" w14:textId="77777777" w:rsidR="002B5AA3" w:rsidRDefault="002B5AA3" w:rsidP="002B5AA3">
      <w:pPr>
        <w:ind w:right="72"/>
        <w:jc w:val="both"/>
        <w:rPr>
          <w:rFonts w:ascii="Times New Roman" w:hAnsi="Times New Roman"/>
          <w:color w:val="000000"/>
          <w:spacing w:val="-5"/>
          <w:w w:val="105"/>
          <w:sz w:val="20"/>
          <w:szCs w:val="20"/>
        </w:rPr>
      </w:pPr>
    </w:p>
    <w:p w14:paraId="4A37F6CD" w14:textId="3171CFD3" w:rsidR="002B5AA3" w:rsidRDefault="002B5AA3" w:rsidP="002B5AA3">
      <w:pPr>
        <w:ind w:right="72"/>
        <w:jc w:val="both"/>
        <w:rPr>
          <w:rFonts w:ascii="Times New Roman" w:hAnsi="Times New Roman" w:cs="Times New Roman"/>
          <w:color w:val="000000" w:themeColor="text1"/>
          <w:spacing w:val="4"/>
          <w:w w:val="105"/>
          <w:sz w:val="20"/>
          <w:szCs w:val="20"/>
        </w:rPr>
      </w:pPr>
      <w:r w:rsidRPr="002B5AA3">
        <w:rPr>
          <w:rFonts w:ascii="Times New Roman" w:hAnsi="Times New Roman" w:cs="Times New Roman"/>
          <w:color w:val="000000" w:themeColor="text1"/>
          <w:spacing w:val="4"/>
          <w:w w:val="105"/>
          <w:sz w:val="20"/>
          <w:szCs w:val="20"/>
        </w:rPr>
        <w:t xml:space="preserve">The "AI Base Languages Learning Platform" is at the forefront of educational innovation, leveraging artificial intelligence to redefine how individuals approach </w:t>
      </w:r>
      <w:r w:rsidRPr="002B5AA3">
        <w:rPr>
          <w:rFonts w:ascii="Times New Roman" w:hAnsi="Times New Roman" w:cs="Times New Roman"/>
          <w:color w:val="000000" w:themeColor="text1"/>
          <w:spacing w:val="4"/>
          <w:w w:val="105"/>
          <w:sz w:val="20"/>
          <w:szCs w:val="20"/>
        </w:rPr>
        <w:lastRenderedPageBreak/>
        <w:t>language acquisition. Unlike traditional methods that often rely on static curricula, this platform employs dynamic and adaptive learning systems to meet the diverse needs of users across different linguistic backgrounds and proficiency levels.</w:t>
      </w:r>
    </w:p>
    <w:p w14:paraId="7B19D34C" w14:textId="77777777" w:rsidR="002B5AA3" w:rsidRPr="002B5AA3" w:rsidRDefault="002B5AA3" w:rsidP="002B5AA3">
      <w:pPr>
        <w:ind w:right="72"/>
        <w:jc w:val="both"/>
        <w:rPr>
          <w:rFonts w:ascii="Times New Roman" w:hAnsi="Times New Roman" w:cs="Times New Roman"/>
          <w:color w:val="000000" w:themeColor="text1"/>
          <w:spacing w:val="4"/>
          <w:w w:val="105"/>
          <w:sz w:val="20"/>
          <w:szCs w:val="20"/>
        </w:rPr>
      </w:pPr>
    </w:p>
    <w:p w14:paraId="600400B8" w14:textId="77777777" w:rsidR="002B5AA3" w:rsidRDefault="002B5AA3" w:rsidP="002B5AA3">
      <w:pPr>
        <w:ind w:right="72"/>
        <w:jc w:val="both"/>
        <w:rPr>
          <w:rFonts w:ascii="Times New Roman" w:hAnsi="Times New Roman" w:cs="Times New Roman"/>
          <w:color w:val="000000" w:themeColor="text1"/>
          <w:spacing w:val="4"/>
          <w:w w:val="105"/>
          <w:sz w:val="20"/>
          <w:szCs w:val="20"/>
        </w:rPr>
      </w:pPr>
      <w:r w:rsidRPr="002B5AA3">
        <w:rPr>
          <w:rFonts w:ascii="Times New Roman" w:hAnsi="Times New Roman" w:cs="Times New Roman"/>
          <w:color w:val="000000" w:themeColor="text1"/>
          <w:spacing w:val="4"/>
          <w:w w:val="105"/>
          <w:sz w:val="20"/>
          <w:szCs w:val="20"/>
        </w:rPr>
        <w:t>Through state-of-the-art AI techniques, such as natural language processing (NLP), machine learning, and computer vision, the platform fosters an engaging and interactive learning experience. One of its core strengths lies in its ability to analyze user progress in real time, using predictive analytics to customize lesson plans and ensure optimal knowledge retention. This personalized approach makes the learning process highly efficient, catering to both novice learners and advanced speakers aiming to refine their skills.</w:t>
      </w:r>
    </w:p>
    <w:p w14:paraId="33B122CD" w14:textId="77777777" w:rsidR="002B5AA3" w:rsidRPr="002B5AA3" w:rsidRDefault="002B5AA3" w:rsidP="002B5AA3">
      <w:pPr>
        <w:ind w:right="72"/>
        <w:jc w:val="both"/>
        <w:rPr>
          <w:rFonts w:ascii="Times New Roman" w:hAnsi="Times New Roman" w:cs="Times New Roman"/>
          <w:color w:val="000000" w:themeColor="text1"/>
          <w:spacing w:val="4"/>
          <w:w w:val="105"/>
          <w:sz w:val="20"/>
          <w:szCs w:val="20"/>
        </w:rPr>
      </w:pPr>
    </w:p>
    <w:p w14:paraId="149C826A" w14:textId="41A6F696" w:rsidR="002B5AA3" w:rsidRDefault="002B5AA3" w:rsidP="002B5AA3">
      <w:pPr>
        <w:ind w:right="72"/>
        <w:jc w:val="both"/>
        <w:rPr>
          <w:rFonts w:ascii="Times New Roman" w:hAnsi="Times New Roman" w:cs="Times New Roman"/>
          <w:color w:val="000000" w:themeColor="text1"/>
          <w:spacing w:val="4"/>
          <w:w w:val="105"/>
          <w:sz w:val="20"/>
          <w:szCs w:val="20"/>
        </w:rPr>
      </w:pPr>
      <w:r w:rsidRPr="002B5AA3">
        <w:rPr>
          <w:rFonts w:ascii="Times New Roman" w:hAnsi="Times New Roman" w:cs="Times New Roman"/>
          <w:color w:val="000000" w:themeColor="text1"/>
          <w:spacing w:val="4"/>
          <w:w w:val="105"/>
          <w:sz w:val="20"/>
          <w:szCs w:val="20"/>
        </w:rPr>
        <w:t>Moreover, the platform incorporates cutting-edge speech recognition technology, enabling users to practice pronunciation and fluency effectively. Interactive features</w:t>
      </w:r>
      <w:r w:rsidR="00712BBE">
        <w:rPr>
          <w:rFonts w:ascii="Times New Roman" w:hAnsi="Times New Roman" w:cs="Times New Roman"/>
          <w:color w:val="000000" w:themeColor="text1"/>
          <w:spacing w:val="4"/>
          <w:w w:val="105"/>
          <w:sz w:val="20"/>
          <w:szCs w:val="20"/>
        </w:rPr>
        <w:t>,</w:t>
      </w:r>
      <w:r w:rsidRPr="002B5AA3">
        <w:rPr>
          <w:rFonts w:ascii="Times New Roman" w:hAnsi="Times New Roman" w:cs="Times New Roman"/>
          <w:color w:val="000000" w:themeColor="text1"/>
          <w:spacing w:val="4"/>
          <w:w w:val="105"/>
          <w:sz w:val="20"/>
          <w:szCs w:val="20"/>
        </w:rPr>
        <w:t xml:space="preserve"> such as simulated conversations with AI chatbots</w:t>
      </w:r>
      <w:r w:rsidR="00712BBE">
        <w:rPr>
          <w:rFonts w:ascii="Times New Roman" w:hAnsi="Times New Roman" w:cs="Times New Roman"/>
          <w:color w:val="000000" w:themeColor="text1"/>
          <w:spacing w:val="4"/>
          <w:w w:val="105"/>
          <w:sz w:val="20"/>
          <w:szCs w:val="20"/>
        </w:rPr>
        <w:t>,</w:t>
      </w:r>
      <w:r w:rsidRPr="002B5AA3">
        <w:rPr>
          <w:rFonts w:ascii="Times New Roman" w:hAnsi="Times New Roman" w:cs="Times New Roman"/>
          <w:color w:val="000000" w:themeColor="text1"/>
          <w:spacing w:val="4"/>
          <w:w w:val="105"/>
          <w:sz w:val="20"/>
          <w:szCs w:val="20"/>
        </w:rPr>
        <w:t xml:space="preserve"> provide a safe environment for learners to develop confidence in their speaking abilities. Additionally, the platform's multilingual support ensures accessibility to users from various cultural and linguistic backgrounds, promoting global inclusivity and understanding.</w:t>
      </w:r>
    </w:p>
    <w:p w14:paraId="2911C9E7" w14:textId="77777777" w:rsidR="002B5AA3" w:rsidRPr="002B5AA3" w:rsidRDefault="002B5AA3" w:rsidP="002B5AA3">
      <w:pPr>
        <w:ind w:right="72"/>
        <w:jc w:val="both"/>
        <w:rPr>
          <w:rFonts w:ascii="Times New Roman" w:hAnsi="Times New Roman" w:cs="Times New Roman"/>
          <w:color w:val="000000" w:themeColor="text1"/>
          <w:spacing w:val="4"/>
          <w:w w:val="105"/>
          <w:sz w:val="20"/>
          <w:szCs w:val="20"/>
        </w:rPr>
      </w:pPr>
    </w:p>
    <w:p w14:paraId="5343E1BE" w14:textId="77777777" w:rsidR="002B5AA3" w:rsidRDefault="002B5AA3" w:rsidP="002B5AA3">
      <w:pPr>
        <w:ind w:right="72"/>
        <w:jc w:val="both"/>
        <w:rPr>
          <w:rFonts w:ascii="Times New Roman" w:hAnsi="Times New Roman" w:cs="Times New Roman"/>
          <w:color w:val="000000" w:themeColor="text1"/>
          <w:spacing w:val="4"/>
          <w:w w:val="105"/>
          <w:sz w:val="20"/>
          <w:szCs w:val="20"/>
        </w:rPr>
      </w:pPr>
      <w:r w:rsidRPr="002B5AA3">
        <w:rPr>
          <w:rFonts w:ascii="Times New Roman" w:hAnsi="Times New Roman" w:cs="Times New Roman"/>
          <w:color w:val="000000" w:themeColor="text1"/>
          <w:spacing w:val="4"/>
          <w:w w:val="105"/>
          <w:sz w:val="20"/>
          <w:szCs w:val="20"/>
        </w:rPr>
        <w:t>In an era where digital transformation is reshaping industries, the "AI Base Languages Learning Platform" exemplifies how artificial intelligence can bridge educational gaps. By democratizing access to quality language education, the platform empowers learners worldwide, fostering cross-cultural communication and collaboration. Its scalability and adaptability make it an ideal solution for individual learners, schools, and organizations seeking to enhance language proficiency on a broader scale.</w:t>
      </w:r>
    </w:p>
    <w:p w14:paraId="5DB8D84B" w14:textId="77777777" w:rsidR="002B5AA3" w:rsidRPr="002B5AA3" w:rsidRDefault="002B5AA3" w:rsidP="002B5AA3">
      <w:pPr>
        <w:ind w:right="72"/>
        <w:jc w:val="both"/>
        <w:rPr>
          <w:rFonts w:ascii="Times New Roman" w:hAnsi="Times New Roman" w:cs="Times New Roman"/>
          <w:color w:val="000000" w:themeColor="text1"/>
          <w:spacing w:val="4"/>
          <w:w w:val="105"/>
          <w:sz w:val="20"/>
          <w:szCs w:val="20"/>
        </w:rPr>
      </w:pPr>
    </w:p>
    <w:p w14:paraId="3B576BBA" w14:textId="46D750DC" w:rsidR="002B5AA3" w:rsidRDefault="002B5AA3" w:rsidP="002B5AA3">
      <w:pPr>
        <w:ind w:right="72"/>
        <w:jc w:val="both"/>
        <w:rPr>
          <w:rFonts w:ascii="Times New Roman" w:hAnsi="Times New Roman" w:cs="Times New Roman"/>
          <w:color w:val="000000" w:themeColor="text1"/>
          <w:spacing w:val="4"/>
          <w:w w:val="105"/>
          <w:sz w:val="20"/>
          <w:szCs w:val="20"/>
        </w:rPr>
      </w:pPr>
      <w:r w:rsidRPr="002B5AA3">
        <w:rPr>
          <w:rFonts w:ascii="Times New Roman" w:hAnsi="Times New Roman" w:cs="Times New Roman"/>
          <w:color w:val="000000" w:themeColor="text1"/>
          <w:spacing w:val="4"/>
          <w:w w:val="105"/>
          <w:sz w:val="20"/>
          <w:szCs w:val="20"/>
        </w:rPr>
        <w:t xml:space="preserve">The project not only focuses on language education but also contributes to the broader field of cognitive development. </w:t>
      </w:r>
      <w:r w:rsidR="0093110B">
        <w:rPr>
          <w:rFonts w:ascii="Times New Roman" w:hAnsi="Times New Roman" w:cs="Times New Roman"/>
          <w:color w:val="000000" w:themeColor="text1"/>
          <w:spacing w:val="4"/>
          <w:w w:val="105"/>
          <w:sz w:val="20"/>
          <w:szCs w:val="20"/>
        </w:rPr>
        <w:t>Engaging</w:t>
      </w:r>
      <w:r w:rsidRPr="002B5AA3">
        <w:rPr>
          <w:rFonts w:ascii="Times New Roman" w:hAnsi="Times New Roman" w:cs="Times New Roman"/>
          <w:color w:val="000000" w:themeColor="text1"/>
          <w:spacing w:val="4"/>
          <w:w w:val="105"/>
          <w:sz w:val="20"/>
          <w:szCs w:val="20"/>
        </w:rPr>
        <w:t xml:space="preserve"> learners in complex problem-solving tasks and cultural immersion activities encourages critical thinking and creativity. As a result, the platform serves as more than just a learning tool—it becomes a gateway to understanding and connecting with the world.</w:t>
      </w:r>
    </w:p>
    <w:p w14:paraId="7C8337A7" w14:textId="77777777" w:rsidR="0093110B" w:rsidRDefault="0093110B" w:rsidP="002B5AA3">
      <w:pPr>
        <w:ind w:right="72"/>
        <w:jc w:val="both"/>
        <w:rPr>
          <w:rFonts w:ascii="Times New Roman" w:hAnsi="Times New Roman" w:cs="Times New Roman"/>
          <w:color w:val="000000" w:themeColor="text1"/>
          <w:spacing w:val="4"/>
          <w:w w:val="105"/>
          <w:sz w:val="20"/>
          <w:szCs w:val="20"/>
        </w:rPr>
      </w:pPr>
    </w:p>
    <w:p w14:paraId="65152C2D" w14:textId="77777777" w:rsidR="0093110B" w:rsidRDefault="0093110B" w:rsidP="0093110B">
      <w:pPr>
        <w:ind w:right="72"/>
        <w:jc w:val="both"/>
        <w:rPr>
          <w:rFonts w:ascii="Times New Roman" w:hAnsi="Times New Roman" w:cs="Times New Roman"/>
          <w:color w:val="000000" w:themeColor="text1"/>
          <w:spacing w:val="4"/>
          <w:w w:val="105"/>
          <w:sz w:val="20"/>
          <w:szCs w:val="20"/>
          <w:lang w:val="en-IN"/>
        </w:rPr>
      </w:pPr>
      <w:r w:rsidRPr="0093110B">
        <w:rPr>
          <w:rFonts w:ascii="Times New Roman" w:hAnsi="Times New Roman" w:cs="Times New Roman"/>
          <w:color w:val="000000" w:themeColor="text1"/>
          <w:spacing w:val="4"/>
          <w:w w:val="105"/>
          <w:sz w:val="20"/>
          <w:szCs w:val="20"/>
          <w:lang w:val="en-IN"/>
        </w:rPr>
        <w:t>AI-based language learning platforms hold great promise for improving English proficiency, but their integration into education requires careful consideration. Key concerns include privacy, transparency, and the necessity of proper teacher training. To address these issues, strong data protection policies should be implemented, and educators should receive professional development to guide students in effectively using AI tools while maintaining a balance between technology and human interaction.</w:t>
      </w:r>
    </w:p>
    <w:p w14:paraId="773A7FAC" w14:textId="77777777" w:rsidR="0093110B" w:rsidRPr="0093110B" w:rsidRDefault="0093110B" w:rsidP="0093110B">
      <w:pPr>
        <w:ind w:right="72"/>
        <w:jc w:val="both"/>
        <w:rPr>
          <w:rFonts w:ascii="Times New Roman" w:hAnsi="Times New Roman" w:cs="Times New Roman"/>
          <w:color w:val="000000" w:themeColor="text1"/>
          <w:spacing w:val="4"/>
          <w:w w:val="105"/>
          <w:sz w:val="20"/>
          <w:szCs w:val="20"/>
          <w:lang w:val="en-IN"/>
        </w:rPr>
      </w:pPr>
    </w:p>
    <w:p w14:paraId="784C990E" w14:textId="77777777" w:rsidR="0093110B" w:rsidRDefault="0093110B" w:rsidP="0093110B">
      <w:pPr>
        <w:ind w:right="72"/>
        <w:jc w:val="both"/>
        <w:rPr>
          <w:rFonts w:ascii="Times New Roman" w:hAnsi="Times New Roman" w:cs="Times New Roman"/>
          <w:color w:val="000000" w:themeColor="text1"/>
          <w:spacing w:val="4"/>
          <w:w w:val="105"/>
          <w:sz w:val="20"/>
          <w:szCs w:val="20"/>
          <w:lang w:val="en-IN"/>
        </w:rPr>
      </w:pPr>
      <w:r w:rsidRPr="0093110B">
        <w:rPr>
          <w:rFonts w:ascii="Times New Roman" w:hAnsi="Times New Roman" w:cs="Times New Roman"/>
          <w:color w:val="000000" w:themeColor="text1"/>
          <w:spacing w:val="4"/>
          <w:w w:val="105"/>
          <w:sz w:val="20"/>
          <w:szCs w:val="20"/>
          <w:lang w:val="en-IN"/>
        </w:rPr>
        <w:t xml:space="preserve">Comprehensive data collection on student feedback and learning outcomes plays a critical role in enhancing AI features and aligning them with pedagogical goals. This data-driven approach helps improve students' speaking skills and ensures that AI tools support diverse learning </w:t>
      </w:r>
      <w:r w:rsidRPr="0093110B">
        <w:rPr>
          <w:rFonts w:ascii="Times New Roman" w:hAnsi="Times New Roman" w:cs="Times New Roman"/>
          <w:color w:val="000000" w:themeColor="text1"/>
          <w:spacing w:val="4"/>
          <w:w w:val="105"/>
          <w:sz w:val="20"/>
          <w:szCs w:val="20"/>
          <w:lang w:val="en-IN"/>
        </w:rPr>
        <w:t>needs. Additionally, ongoing collaboration between educators, developers, and researchers is essential for refining AI-driven language learning tools and making them more inclusive and effective.</w:t>
      </w:r>
    </w:p>
    <w:p w14:paraId="77F98953" w14:textId="77777777" w:rsidR="0093110B" w:rsidRDefault="0093110B" w:rsidP="0093110B">
      <w:pPr>
        <w:ind w:right="72"/>
        <w:jc w:val="both"/>
        <w:rPr>
          <w:rFonts w:ascii="Times New Roman" w:hAnsi="Times New Roman" w:cs="Times New Roman"/>
          <w:color w:val="000000" w:themeColor="text1"/>
          <w:spacing w:val="4"/>
          <w:w w:val="105"/>
          <w:sz w:val="20"/>
          <w:szCs w:val="20"/>
          <w:lang w:val="en-IN"/>
        </w:rPr>
      </w:pPr>
    </w:p>
    <w:p w14:paraId="6909325A" w14:textId="77777777" w:rsidR="0093110B" w:rsidRDefault="0093110B" w:rsidP="0093110B">
      <w:pPr>
        <w:ind w:right="72"/>
        <w:jc w:val="both"/>
        <w:rPr>
          <w:rFonts w:ascii="Times New Roman" w:hAnsi="Times New Roman" w:cs="Times New Roman"/>
          <w:color w:val="000000" w:themeColor="text1"/>
          <w:spacing w:val="4"/>
          <w:w w:val="105"/>
          <w:sz w:val="20"/>
          <w:szCs w:val="20"/>
          <w:lang w:val="en-IN"/>
        </w:rPr>
      </w:pPr>
      <w:r w:rsidRPr="0093110B">
        <w:rPr>
          <w:rFonts w:ascii="Times New Roman" w:hAnsi="Times New Roman" w:cs="Times New Roman"/>
          <w:color w:val="000000" w:themeColor="text1"/>
          <w:spacing w:val="4"/>
          <w:w w:val="105"/>
          <w:sz w:val="20"/>
          <w:szCs w:val="20"/>
          <w:lang w:val="en-IN"/>
        </w:rPr>
        <w:t xml:space="preserve">This study contributes to the field by </w:t>
      </w:r>
      <w:proofErr w:type="spellStart"/>
      <w:r w:rsidRPr="0093110B">
        <w:rPr>
          <w:rFonts w:ascii="Times New Roman" w:hAnsi="Times New Roman" w:cs="Times New Roman"/>
          <w:color w:val="000000" w:themeColor="text1"/>
          <w:spacing w:val="4"/>
          <w:w w:val="105"/>
          <w:sz w:val="20"/>
          <w:szCs w:val="20"/>
          <w:lang w:val="en-IN"/>
        </w:rPr>
        <w:t>analyzing</w:t>
      </w:r>
      <w:proofErr w:type="spellEnd"/>
      <w:r w:rsidRPr="0093110B">
        <w:rPr>
          <w:rFonts w:ascii="Times New Roman" w:hAnsi="Times New Roman" w:cs="Times New Roman"/>
          <w:color w:val="000000" w:themeColor="text1"/>
          <w:spacing w:val="4"/>
          <w:w w:val="105"/>
          <w:sz w:val="20"/>
          <w:szCs w:val="20"/>
          <w:lang w:val="en-IN"/>
        </w:rPr>
        <w:t xml:space="preserve"> the impact of AI platforms on speaking skills and student engagement. The insights gained can inform the development of more adaptive and effective educational strategies, ensuring that AI-based learning solutions meet the evolving needs of learners in the digital age.</w:t>
      </w:r>
    </w:p>
    <w:p w14:paraId="638117C3" w14:textId="77777777" w:rsidR="0093110B" w:rsidRPr="0093110B" w:rsidRDefault="0093110B" w:rsidP="0093110B">
      <w:pPr>
        <w:ind w:right="72"/>
        <w:jc w:val="both"/>
        <w:rPr>
          <w:rFonts w:ascii="Times New Roman" w:hAnsi="Times New Roman" w:cs="Times New Roman"/>
          <w:color w:val="000000" w:themeColor="text1"/>
          <w:spacing w:val="4"/>
          <w:w w:val="105"/>
          <w:sz w:val="20"/>
          <w:szCs w:val="20"/>
          <w:lang w:val="en-IN"/>
        </w:rPr>
      </w:pPr>
    </w:p>
    <w:p w14:paraId="5BBC7064" w14:textId="0910096C" w:rsidR="0093110B" w:rsidRPr="0093110B" w:rsidRDefault="0093110B" w:rsidP="0093110B">
      <w:pPr>
        <w:ind w:right="72"/>
        <w:jc w:val="both"/>
        <w:rPr>
          <w:rFonts w:ascii="Times New Roman" w:hAnsi="Times New Roman" w:cs="Times New Roman"/>
          <w:color w:val="000000" w:themeColor="text1"/>
          <w:spacing w:val="4"/>
          <w:w w:val="105"/>
          <w:sz w:val="20"/>
          <w:szCs w:val="20"/>
          <w:lang w:val="en-IN"/>
        </w:rPr>
      </w:pPr>
      <w:r w:rsidRPr="0093110B">
        <w:rPr>
          <w:rFonts w:ascii="Times New Roman" w:hAnsi="Times New Roman" w:cs="Times New Roman"/>
          <w:color w:val="000000" w:themeColor="text1"/>
          <w:spacing w:val="4"/>
          <w:w w:val="105"/>
          <w:sz w:val="20"/>
          <w:szCs w:val="20"/>
        </w:rPr>
        <w:t xml:space="preserve">The integration of AI in education has steered in a new period of personalized literacy </w:t>
      </w:r>
      <w:r w:rsidR="00712BBE">
        <w:rPr>
          <w:rFonts w:ascii="Times New Roman" w:hAnsi="Times New Roman" w:cs="Times New Roman"/>
          <w:color w:val="000000" w:themeColor="text1"/>
          <w:spacing w:val="4"/>
          <w:w w:val="105"/>
          <w:sz w:val="20"/>
          <w:szCs w:val="20"/>
        </w:rPr>
        <w:t>gestures</w:t>
      </w:r>
      <w:r w:rsidRPr="0093110B">
        <w:rPr>
          <w:rFonts w:ascii="Times New Roman" w:hAnsi="Times New Roman" w:cs="Times New Roman"/>
          <w:color w:val="000000" w:themeColor="text1"/>
          <w:spacing w:val="4"/>
          <w:w w:val="105"/>
          <w:sz w:val="20"/>
          <w:szCs w:val="20"/>
        </w:rPr>
        <w:t xml:space="preserve"> for scholars. </w:t>
      </w:r>
      <w:proofErr w:type="spellStart"/>
      <w:r w:rsidRPr="0093110B">
        <w:rPr>
          <w:rFonts w:ascii="Times New Roman" w:hAnsi="Times New Roman" w:cs="Times New Roman"/>
          <w:color w:val="000000" w:themeColor="text1"/>
          <w:spacing w:val="4"/>
          <w:w w:val="105"/>
          <w:sz w:val="20"/>
          <w:szCs w:val="20"/>
        </w:rPr>
        <w:t>AIdriven</w:t>
      </w:r>
      <w:proofErr w:type="spellEnd"/>
      <w:r w:rsidRPr="0093110B">
        <w:rPr>
          <w:rFonts w:ascii="Times New Roman" w:hAnsi="Times New Roman" w:cs="Times New Roman"/>
          <w:color w:val="000000" w:themeColor="text1"/>
          <w:spacing w:val="4"/>
          <w:w w:val="105"/>
          <w:sz w:val="20"/>
          <w:szCs w:val="20"/>
        </w:rPr>
        <w:t xml:space="preserve"> personalization in adaptive literacy platforms </w:t>
      </w:r>
      <w:proofErr w:type="gramStart"/>
      <w:r w:rsidRPr="0093110B">
        <w:rPr>
          <w:rFonts w:ascii="Times New Roman" w:hAnsi="Times New Roman" w:cs="Times New Roman"/>
          <w:color w:val="000000" w:themeColor="text1"/>
          <w:spacing w:val="4"/>
          <w:w w:val="105"/>
          <w:sz w:val="20"/>
          <w:szCs w:val="20"/>
        </w:rPr>
        <w:t>tailors</w:t>
      </w:r>
      <w:proofErr w:type="gramEnd"/>
      <w:r w:rsidRPr="0093110B">
        <w:rPr>
          <w:rFonts w:ascii="Times New Roman" w:hAnsi="Times New Roman" w:cs="Times New Roman"/>
          <w:color w:val="000000" w:themeColor="text1"/>
          <w:spacing w:val="4"/>
          <w:w w:val="105"/>
          <w:sz w:val="20"/>
          <w:szCs w:val="20"/>
        </w:rPr>
        <w:t xml:space="preserve"> educational content and </w:t>
      </w:r>
      <w:r w:rsidR="00712BBE">
        <w:rPr>
          <w:rFonts w:ascii="Times New Roman" w:hAnsi="Times New Roman" w:cs="Times New Roman"/>
          <w:color w:val="000000" w:themeColor="text1"/>
          <w:spacing w:val="4"/>
          <w:w w:val="105"/>
          <w:sz w:val="20"/>
          <w:szCs w:val="20"/>
        </w:rPr>
        <w:t>gestures</w:t>
      </w:r>
      <w:r w:rsidRPr="0093110B">
        <w:rPr>
          <w:rFonts w:ascii="Times New Roman" w:hAnsi="Times New Roman" w:cs="Times New Roman"/>
          <w:color w:val="000000" w:themeColor="text1"/>
          <w:spacing w:val="4"/>
          <w:w w:val="105"/>
          <w:sz w:val="20"/>
          <w:szCs w:val="20"/>
        </w:rPr>
        <w:t xml:space="preserve"> to individual learners' unique requirements, preferences, and learning styles.</w:t>
      </w:r>
    </w:p>
    <w:p w14:paraId="7D7CF75D" w14:textId="77777777" w:rsidR="0093110B" w:rsidRDefault="0093110B" w:rsidP="002B5AA3">
      <w:pPr>
        <w:ind w:right="72"/>
        <w:jc w:val="both"/>
        <w:rPr>
          <w:rFonts w:ascii="Times New Roman" w:hAnsi="Times New Roman" w:cs="Times New Roman"/>
          <w:color w:val="000000" w:themeColor="text1"/>
          <w:spacing w:val="4"/>
          <w:w w:val="105"/>
          <w:sz w:val="20"/>
          <w:szCs w:val="20"/>
        </w:rPr>
      </w:pPr>
    </w:p>
    <w:p w14:paraId="1EA26FED" w14:textId="240013B1" w:rsidR="0093110B" w:rsidRDefault="0093110B" w:rsidP="0093110B">
      <w:pPr>
        <w:ind w:right="72"/>
        <w:jc w:val="center"/>
        <w:rPr>
          <w:rFonts w:ascii="Times New Roman" w:hAnsi="Times New Roman"/>
          <w:color w:val="000000"/>
          <w:spacing w:val="4"/>
          <w:w w:val="105"/>
          <w:sz w:val="20"/>
        </w:rPr>
      </w:pPr>
      <w:r>
        <w:rPr>
          <w:rFonts w:ascii="Times New Roman" w:hAnsi="Times New Roman"/>
          <w:color w:val="000000"/>
          <w:spacing w:val="4"/>
          <w:w w:val="105"/>
          <w:sz w:val="20"/>
        </w:rPr>
        <w:t>II. LITERATURE REVIEW</w:t>
      </w:r>
    </w:p>
    <w:p w14:paraId="2689D229" w14:textId="77777777" w:rsidR="0093110B" w:rsidRDefault="0093110B" w:rsidP="0093110B">
      <w:pPr>
        <w:ind w:right="72"/>
        <w:jc w:val="center"/>
        <w:rPr>
          <w:rFonts w:ascii="Times New Roman" w:hAnsi="Times New Roman"/>
          <w:color w:val="000000"/>
          <w:spacing w:val="4"/>
          <w:w w:val="105"/>
          <w:sz w:val="20"/>
        </w:rPr>
      </w:pPr>
    </w:p>
    <w:p w14:paraId="695AE80A" w14:textId="77777777" w:rsidR="0093110B" w:rsidRDefault="0093110B" w:rsidP="0093110B">
      <w:pPr>
        <w:ind w:right="72"/>
        <w:jc w:val="both"/>
        <w:rPr>
          <w:rFonts w:ascii="Times New Roman" w:hAnsi="Times New Roman"/>
          <w:color w:val="000000"/>
          <w:spacing w:val="4"/>
          <w:w w:val="105"/>
          <w:sz w:val="20"/>
        </w:rPr>
      </w:pPr>
      <w:r w:rsidRPr="0093110B">
        <w:rPr>
          <w:rFonts w:ascii="Times New Roman" w:hAnsi="Times New Roman"/>
          <w:color w:val="000000"/>
          <w:spacing w:val="4"/>
          <w:w w:val="105"/>
          <w:sz w:val="20"/>
        </w:rPr>
        <w:t>Research work presented by various authors related to AI base languages learning platform and various techniques related to advance AI base languages learning platform system described as given below.</w:t>
      </w:r>
    </w:p>
    <w:p w14:paraId="505685FF" w14:textId="77777777" w:rsidR="0093110B" w:rsidRPr="0093110B" w:rsidRDefault="0093110B" w:rsidP="0093110B">
      <w:pPr>
        <w:ind w:right="72"/>
        <w:jc w:val="both"/>
        <w:rPr>
          <w:rFonts w:ascii="Times New Roman" w:hAnsi="Times New Roman"/>
          <w:color w:val="000000"/>
          <w:spacing w:val="4"/>
          <w:w w:val="105"/>
          <w:sz w:val="20"/>
        </w:rPr>
      </w:pPr>
    </w:p>
    <w:p w14:paraId="5F84B40D" w14:textId="77777777" w:rsidR="0093110B" w:rsidRDefault="0093110B" w:rsidP="0093110B">
      <w:pPr>
        <w:ind w:right="72"/>
        <w:jc w:val="both"/>
        <w:rPr>
          <w:rFonts w:ascii="Times New Roman" w:hAnsi="Times New Roman"/>
          <w:color w:val="000000"/>
          <w:spacing w:val="4"/>
          <w:w w:val="105"/>
          <w:sz w:val="20"/>
        </w:rPr>
      </w:pPr>
      <w:r w:rsidRPr="0093110B">
        <w:rPr>
          <w:rFonts w:ascii="Times New Roman" w:hAnsi="Times New Roman"/>
          <w:color w:val="000000"/>
          <w:spacing w:val="4"/>
          <w:w w:val="105"/>
          <w:sz w:val="20"/>
        </w:rPr>
        <w:t xml:space="preserve">The research conducted by Ryan S. Baker has contributed significantly to AI-driven learning platforms through his research in educational data mining and learning analytics. His work has been integrated into platforms like </w:t>
      </w:r>
      <w:proofErr w:type="spellStart"/>
      <w:r w:rsidRPr="0093110B">
        <w:rPr>
          <w:rFonts w:ascii="Times New Roman" w:hAnsi="Times New Roman"/>
          <w:color w:val="000000"/>
          <w:spacing w:val="4"/>
          <w:w w:val="105"/>
          <w:sz w:val="20"/>
        </w:rPr>
        <w:t>assistments</w:t>
      </w:r>
      <w:proofErr w:type="spellEnd"/>
      <w:r w:rsidRPr="0093110B">
        <w:rPr>
          <w:rFonts w:ascii="Times New Roman" w:hAnsi="Times New Roman"/>
          <w:color w:val="000000"/>
          <w:spacing w:val="4"/>
          <w:w w:val="105"/>
          <w:sz w:val="20"/>
        </w:rPr>
        <w:t>, an AI-powered system that provides real-time feedback to students and analytics to teachers. He has also developed automated detectors that analyze student engagement, emotions, and behavioral patterns while interacting with educational software. These insights help improve intelligent tutoring systems</w:t>
      </w:r>
      <w:r w:rsidRPr="0093110B">
        <w:rPr>
          <w:rFonts w:ascii="Times New Roman" w:hAnsi="Times New Roman"/>
          <w:b/>
          <w:bCs/>
          <w:color w:val="000000"/>
          <w:spacing w:val="4"/>
          <w:w w:val="105"/>
          <w:sz w:val="20"/>
        </w:rPr>
        <w:t xml:space="preserve"> </w:t>
      </w:r>
      <w:r w:rsidRPr="0093110B">
        <w:rPr>
          <w:rFonts w:ascii="Times New Roman" w:hAnsi="Times New Roman"/>
          <w:color w:val="000000"/>
          <w:spacing w:val="4"/>
          <w:w w:val="105"/>
          <w:sz w:val="20"/>
        </w:rPr>
        <w:t>(ITS) by personalizing content based on student needs. Additionally, Baker played a key role in creating the Pittsburgh Science of Learning Center</w:t>
      </w:r>
      <w:r w:rsidRPr="0093110B">
        <w:rPr>
          <w:rFonts w:ascii="Times New Roman" w:hAnsi="Times New Roman"/>
          <w:b/>
          <w:bCs/>
          <w:color w:val="000000"/>
          <w:spacing w:val="4"/>
          <w:w w:val="105"/>
          <w:sz w:val="20"/>
        </w:rPr>
        <w:t xml:space="preserve"> </w:t>
      </w:r>
      <w:r w:rsidRPr="0093110B">
        <w:rPr>
          <w:rFonts w:ascii="Times New Roman" w:hAnsi="Times New Roman"/>
          <w:color w:val="000000"/>
          <w:spacing w:val="4"/>
          <w:w w:val="105"/>
          <w:sz w:val="20"/>
        </w:rPr>
        <w:t>(PSLC)</w:t>
      </w:r>
      <w:r w:rsidRPr="0093110B">
        <w:rPr>
          <w:rFonts w:ascii="Times New Roman" w:hAnsi="Times New Roman"/>
          <w:b/>
          <w:bCs/>
          <w:color w:val="000000"/>
          <w:spacing w:val="4"/>
          <w:w w:val="105"/>
          <w:sz w:val="20"/>
        </w:rPr>
        <w:t xml:space="preserve"> </w:t>
      </w:r>
      <w:proofErr w:type="spellStart"/>
      <w:r w:rsidRPr="0093110B">
        <w:rPr>
          <w:rFonts w:ascii="Times New Roman" w:hAnsi="Times New Roman"/>
          <w:color w:val="000000"/>
          <w:spacing w:val="4"/>
          <w:w w:val="105"/>
          <w:sz w:val="20"/>
        </w:rPr>
        <w:t>DataShop</w:t>
      </w:r>
      <w:proofErr w:type="spellEnd"/>
      <w:r w:rsidRPr="0093110B">
        <w:rPr>
          <w:rFonts w:ascii="Times New Roman" w:hAnsi="Times New Roman"/>
          <w:color w:val="000000"/>
          <w:spacing w:val="4"/>
          <w:w w:val="105"/>
          <w:sz w:val="20"/>
        </w:rPr>
        <w:t>, a large public repository of student interaction data used to enhance AI-based learning platforms. His research helps online education systems adapt dynamically, ensuring a more personalized and effective learning experience.</w:t>
      </w:r>
    </w:p>
    <w:p w14:paraId="433653F2" w14:textId="77777777" w:rsidR="0093110B" w:rsidRPr="0093110B" w:rsidRDefault="0093110B" w:rsidP="0093110B">
      <w:pPr>
        <w:ind w:right="72"/>
        <w:jc w:val="both"/>
        <w:rPr>
          <w:rFonts w:ascii="Times New Roman" w:hAnsi="Times New Roman"/>
          <w:color w:val="000000"/>
          <w:spacing w:val="4"/>
          <w:w w:val="105"/>
          <w:sz w:val="20"/>
        </w:rPr>
      </w:pPr>
    </w:p>
    <w:p w14:paraId="00FC508F" w14:textId="24466528" w:rsidR="0093110B" w:rsidRDefault="0093110B" w:rsidP="0093110B">
      <w:pPr>
        <w:ind w:right="72"/>
        <w:jc w:val="both"/>
        <w:rPr>
          <w:rFonts w:ascii="Times New Roman" w:hAnsi="Times New Roman"/>
          <w:color w:val="000000"/>
          <w:spacing w:val="4"/>
          <w:w w:val="105"/>
          <w:sz w:val="20"/>
        </w:rPr>
      </w:pPr>
      <w:r w:rsidRPr="0093110B">
        <w:rPr>
          <w:rFonts w:ascii="Times New Roman" w:hAnsi="Times New Roman"/>
          <w:color w:val="000000"/>
          <w:spacing w:val="4"/>
          <w:w w:val="105"/>
          <w:sz w:val="20"/>
        </w:rPr>
        <w:t xml:space="preserve">In a review by Professor Rose </w:t>
      </w:r>
      <w:proofErr w:type="spellStart"/>
      <w:r w:rsidRPr="0093110B">
        <w:rPr>
          <w:rFonts w:ascii="Times New Roman" w:hAnsi="Times New Roman"/>
          <w:color w:val="000000"/>
          <w:spacing w:val="4"/>
          <w:w w:val="105"/>
          <w:sz w:val="20"/>
        </w:rPr>
        <w:t>Luckin</w:t>
      </w:r>
      <w:proofErr w:type="spellEnd"/>
      <w:r w:rsidR="00712BBE">
        <w:rPr>
          <w:rFonts w:ascii="Times New Roman" w:hAnsi="Times New Roman"/>
          <w:color w:val="000000"/>
          <w:spacing w:val="4"/>
          <w:w w:val="105"/>
          <w:sz w:val="20"/>
        </w:rPr>
        <w:t>, it</w:t>
      </w:r>
      <w:r w:rsidRPr="0093110B">
        <w:rPr>
          <w:rFonts w:ascii="Times New Roman" w:hAnsi="Times New Roman"/>
          <w:color w:val="000000"/>
          <w:spacing w:val="4"/>
          <w:w w:val="105"/>
          <w:sz w:val="20"/>
        </w:rPr>
        <w:t xml:space="preserve"> has played a key role in advancing AI-driven learning platforms, emphasizing learner-centered AI to enhance education. As the director of EDUCATE at University College London (UCL), she supports EdTech startups in developing AI-powered learning solutions that focus on personalization, student engagement, and data-driven insights. Her research explores how AI can complement human cognition in education, influencing adaptive learning platforms, AI tutoring systems, and intelligent assessment tools. Through her work, she advocates for ethical and effective AI integration to improve learning experiences while maintaining the role of human teachers. </w:t>
      </w:r>
    </w:p>
    <w:p w14:paraId="138859F0" w14:textId="77777777" w:rsidR="0093110B" w:rsidRPr="0093110B" w:rsidRDefault="0093110B" w:rsidP="0093110B">
      <w:pPr>
        <w:ind w:right="72"/>
        <w:jc w:val="both"/>
        <w:rPr>
          <w:rFonts w:ascii="Times New Roman" w:hAnsi="Times New Roman"/>
          <w:color w:val="000000"/>
          <w:spacing w:val="4"/>
          <w:w w:val="105"/>
          <w:sz w:val="20"/>
          <w:lang w:val="en-IN"/>
        </w:rPr>
      </w:pPr>
    </w:p>
    <w:p w14:paraId="6AAB3EC3" w14:textId="0790686B" w:rsidR="0093110B" w:rsidRPr="0093110B" w:rsidRDefault="0093110B" w:rsidP="0093110B">
      <w:pPr>
        <w:ind w:right="72"/>
        <w:jc w:val="both"/>
        <w:rPr>
          <w:rFonts w:ascii="Times New Roman" w:hAnsi="Times New Roman"/>
          <w:color w:val="000000"/>
          <w:spacing w:val="4"/>
          <w:w w:val="105"/>
          <w:sz w:val="20"/>
          <w:lang w:val="en-IN"/>
        </w:rPr>
      </w:pPr>
      <w:r w:rsidRPr="0093110B">
        <w:rPr>
          <w:rFonts w:ascii="Times New Roman" w:hAnsi="Times New Roman"/>
          <w:color w:val="000000"/>
          <w:spacing w:val="4"/>
          <w:w w:val="105"/>
          <w:sz w:val="20"/>
        </w:rPr>
        <w:t xml:space="preserve">In a review by Professor </w:t>
      </w:r>
      <w:r w:rsidRPr="0093110B">
        <w:rPr>
          <w:rFonts w:ascii="Times New Roman" w:hAnsi="Times New Roman"/>
          <w:color w:val="000000"/>
          <w:spacing w:val="4"/>
          <w:w w:val="105"/>
          <w:sz w:val="20"/>
          <w:lang w:val="en-IN"/>
        </w:rPr>
        <w:t>Neil Heffernan</w:t>
      </w:r>
      <w:r w:rsidR="00712BBE">
        <w:rPr>
          <w:rFonts w:ascii="Times New Roman" w:hAnsi="Times New Roman"/>
          <w:color w:val="000000"/>
          <w:spacing w:val="4"/>
          <w:w w:val="105"/>
          <w:sz w:val="20"/>
          <w:lang w:val="en-IN"/>
        </w:rPr>
        <w:t>,</w:t>
      </w:r>
      <w:r w:rsidRPr="0093110B">
        <w:rPr>
          <w:rFonts w:ascii="Times New Roman" w:hAnsi="Times New Roman"/>
          <w:color w:val="000000"/>
          <w:spacing w:val="4"/>
          <w:w w:val="105"/>
          <w:sz w:val="20"/>
          <w:lang w:val="en-IN"/>
        </w:rPr>
        <w:t xml:space="preserve"> Creator of </w:t>
      </w:r>
      <w:proofErr w:type="spellStart"/>
      <w:r w:rsidRPr="0093110B">
        <w:rPr>
          <w:rFonts w:ascii="Times New Roman" w:hAnsi="Times New Roman"/>
          <w:color w:val="000000"/>
          <w:spacing w:val="4"/>
          <w:w w:val="105"/>
          <w:sz w:val="20"/>
          <w:lang w:val="en-IN"/>
        </w:rPr>
        <w:t>assistments</w:t>
      </w:r>
      <w:proofErr w:type="spellEnd"/>
      <w:r w:rsidRPr="0093110B">
        <w:rPr>
          <w:rFonts w:ascii="Times New Roman" w:hAnsi="Times New Roman"/>
          <w:color w:val="000000"/>
          <w:spacing w:val="4"/>
          <w:w w:val="105"/>
          <w:sz w:val="20"/>
          <w:lang w:val="en-IN"/>
        </w:rPr>
        <w:t xml:space="preserve">, an AI-driven learning platform, Heffernan has focused on enhancing student learning through </w:t>
      </w:r>
      <w:r w:rsidRPr="0093110B">
        <w:rPr>
          <w:rFonts w:ascii="Times New Roman" w:hAnsi="Times New Roman"/>
          <w:color w:val="000000"/>
          <w:spacing w:val="4"/>
          <w:w w:val="105"/>
          <w:sz w:val="20"/>
          <w:lang w:val="en-IN"/>
        </w:rPr>
        <w:lastRenderedPageBreak/>
        <w:t>personalized feedback and data-driven insights, integrating AI to support both students and educators.​</w:t>
      </w:r>
    </w:p>
    <w:p w14:paraId="560DF0A2" w14:textId="77777777" w:rsidR="0093110B" w:rsidRDefault="0093110B" w:rsidP="0093110B">
      <w:pPr>
        <w:ind w:right="72"/>
        <w:jc w:val="center"/>
        <w:rPr>
          <w:rFonts w:ascii="Times New Roman" w:hAnsi="Times New Roman"/>
          <w:color w:val="000000"/>
          <w:spacing w:val="4"/>
          <w:w w:val="105"/>
          <w:sz w:val="20"/>
        </w:rPr>
      </w:pPr>
    </w:p>
    <w:p w14:paraId="761855D9" w14:textId="77777777" w:rsidR="0093110B" w:rsidRDefault="0093110B" w:rsidP="002B5AA3">
      <w:pPr>
        <w:ind w:right="72"/>
        <w:jc w:val="both"/>
        <w:rPr>
          <w:rFonts w:ascii="Times New Roman" w:hAnsi="Times New Roman" w:cs="Times New Roman"/>
          <w:color w:val="000000" w:themeColor="text1"/>
          <w:spacing w:val="4"/>
          <w:w w:val="105"/>
          <w:sz w:val="20"/>
          <w:szCs w:val="20"/>
        </w:rPr>
      </w:pPr>
    </w:p>
    <w:p w14:paraId="1D39875B" w14:textId="23CCA1B4" w:rsidR="00D83619" w:rsidRDefault="00D83619" w:rsidP="0093110B">
      <w:pPr>
        <w:ind w:right="72"/>
        <w:jc w:val="center"/>
        <w:rPr>
          <w:rFonts w:ascii="Times New Roman" w:hAnsi="Times New Roman"/>
          <w:color w:val="000000"/>
          <w:spacing w:val="4"/>
          <w:w w:val="105"/>
          <w:sz w:val="20"/>
        </w:rPr>
      </w:pPr>
      <w:r>
        <w:rPr>
          <w:rFonts w:ascii="Times New Roman" w:hAnsi="Times New Roman"/>
          <w:color w:val="000000"/>
          <w:spacing w:val="4"/>
          <w:w w:val="105"/>
          <w:sz w:val="20"/>
        </w:rPr>
        <w:t>III. METHODOLOGY</w:t>
      </w:r>
    </w:p>
    <w:p w14:paraId="4B01948B" w14:textId="77777777" w:rsidR="008734EF" w:rsidRDefault="008734EF" w:rsidP="0093110B">
      <w:pPr>
        <w:ind w:right="72"/>
        <w:jc w:val="center"/>
        <w:rPr>
          <w:rFonts w:ascii="Times New Roman" w:hAnsi="Times New Roman"/>
          <w:color w:val="000000"/>
          <w:spacing w:val="4"/>
          <w:w w:val="105"/>
          <w:sz w:val="20"/>
        </w:rPr>
      </w:pPr>
    </w:p>
    <w:p w14:paraId="3B829B39" w14:textId="5935E2C7" w:rsidR="0040049E" w:rsidRPr="00C821F6" w:rsidRDefault="008734EF" w:rsidP="0040049E">
      <w:pPr>
        <w:ind w:right="72"/>
        <w:jc w:val="both"/>
        <w:rPr>
          <w:rFonts w:ascii="Times New Roman" w:hAnsi="Times New Roman"/>
          <w:color w:val="000000"/>
          <w:spacing w:val="-5"/>
          <w:w w:val="105"/>
          <w:sz w:val="20"/>
        </w:rPr>
      </w:pPr>
      <w:r>
        <w:rPr>
          <w:rFonts w:ascii="Times New Roman" w:hAnsi="Times New Roman"/>
          <w:noProof/>
          <w:color w:val="000000"/>
          <w:spacing w:val="-6"/>
          <w:w w:val="105"/>
          <w:sz w:val="20"/>
        </w:rPr>
        <w:drawing>
          <wp:inline distT="0" distB="0" distL="0" distR="0" wp14:anchorId="0349D98B" wp14:editId="0B99CEFC">
            <wp:extent cx="3032760" cy="3985260"/>
            <wp:effectExtent l="0" t="0" r="0" b="0"/>
            <wp:docPr id="3761853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1505" cy="4036174"/>
                    </a:xfrm>
                    <a:prstGeom prst="rect">
                      <a:avLst/>
                    </a:prstGeom>
                    <a:noFill/>
                  </pic:spPr>
                </pic:pic>
              </a:graphicData>
            </a:graphic>
          </wp:inline>
        </w:drawing>
      </w:r>
    </w:p>
    <w:p w14:paraId="5200B771" w14:textId="6B685156" w:rsidR="00E57638" w:rsidRDefault="008734EF" w:rsidP="0040049E">
      <w:pPr>
        <w:ind w:right="72"/>
        <w:jc w:val="both"/>
        <w:rPr>
          <w:rFonts w:ascii="Times New Roman" w:hAnsi="Times New Roman"/>
          <w:color w:val="000000"/>
          <w:spacing w:val="-6"/>
          <w:w w:val="105"/>
          <w:sz w:val="20"/>
        </w:rPr>
      </w:pPr>
      <w:r>
        <w:rPr>
          <w:rFonts w:ascii="Times New Roman" w:hAnsi="Times New Roman"/>
          <w:color w:val="000000"/>
          <w:spacing w:val="-6"/>
          <w:w w:val="105"/>
          <w:sz w:val="20"/>
        </w:rPr>
        <w:t xml:space="preserve">                                 </w:t>
      </w:r>
    </w:p>
    <w:p w14:paraId="119BA65F" w14:textId="77777777" w:rsidR="00853F26" w:rsidRDefault="00853F26" w:rsidP="0040049E">
      <w:pPr>
        <w:ind w:right="72"/>
        <w:jc w:val="both"/>
        <w:rPr>
          <w:rFonts w:ascii="Times New Roman" w:hAnsi="Times New Roman"/>
          <w:color w:val="000000"/>
          <w:spacing w:val="-6"/>
          <w:w w:val="105"/>
          <w:sz w:val="20"/>
        </w:rPr>
      </w:pPr>
    </w:p>
    <w:p w14:paraId="2B3F8DCE" w14:textId="4A4C9AB0" w:rsidR="00E57638" w:rsidRPr="00853F26" w:rsidRDefault="00853F26" w:rsidP="00853F26">
      <w:pPr>
        <w:ind w:right="72"/>
        <w:jc w:val="center"/>
        <w:rPr>
          <w:rFonts w:ascii="Times New Roman" w:hAnsi="Times New Roman"/>
          <w:color w:val="000000"/>
          <w:spacing w:val="-6"/>
          <w:w w:val="105"/>
          <w:sz w:val="20"/>
          <w:u w:val="single"/>
        </w:rPr>
      </w:pPr>
      <w:r w:rsidRPr="00853F26">
        <w:rPr>
          <w:rFonts w:ascii="Times New Roman" w:hAnsi="Times New Roman"/>
          <w:color w:val="000000"/>
          <w:spacing w:val="-6"/>
          <w:w w:val="105"/>
          <w:sz w:val="20"/>
          <w:u w:val="single"/>
        </w:rPr>
        <w:t xml:space="preserve">Fig. </w:t>
      </w:r>
      <w:r w:rsidR="00712BBE">
        <w:rPr>
          <w:rFonts w:ascii="Times New Roman" w:hAnsi="Times New Roman"/>
          <w:color w:val="000000"/>
          <w:spacing w:val="-6"/>
          <w:w w:val="105"/>
          <w:sz w:val="20"/>
          <w:u w:val="single"/>
        </w:rPr>
        <w:t>3.1</w:t>
      </w:r>
      <w:r w:rsidRPr="00853F26">
        <w:rPr>
          <w:rFonts w:ascii="Times New Roman" w:hAnsi="Times New Roman"/>
          <w:color w:val="000000"/>
          <w:spacing w:val="-6"/>
          <w:w w:val="105"/>
          <w:sz w:val="20"/>
          <w:u w:val="single"/>
        </w:rPr>
        <w:t xml:space="preserve">. </w:t>
      </w:r>
      <w:r w:rsidR="00E57638" w:rsidRPr="00853F26">
        <w:rPr>
          <w:rFonts w:ascii="Times New Roman" w:hAnsi="Times New Roman"/>
          <w:color w:val="000000"/>
          <w:spacing w:val="-6"/>
          <w:w w:val="105"/>
          <w:sz w:val="20"/>
          <w:u w:val="single"/>
        </w:rPr>
        <w:t>Flowcha</w:t>
      </w:r>
      <w:r w:rsidRPr="00853F26">
        <w:rPr>
          <w:rFonts w:ascii="Times New Roman" w:hAnsi="Times New Roman"/>
          <w:color w:val="000000"/>
          <w:spacing w:val="-6"/>
          <w:w w:val="105"/>
          <w:sz w:val="20"/>
          <w:u w:val="single"/>
        </w:rPr>
        <w:t>r</w:t>
      </w:r>
      <w:r w:rsidR="00E57638" w:rsidRPr="00853F26">
        <w:rPr>
          <w:rFonts w:ascii="Times New Roman" w:hAnsi="Times New Roman"/>
          <w:color w:val="000000"/>
          <w:spacing w:val="-6"/>
          <w:w w:val="105"/>
          <w:sz w:val="20"/>
          <w:u w:val="single"/>
        </w:rPr>
        <w:t>t</w:t>
      </w:r>
      <w:r w:rsidRPr="00853F26">
        <w:rPr>
          <w:rFonts w:ascii="Times New Roman" w:hAnsi="Times New Roman"/>
          <w:color w:val="000000"/>
          <w:spacing w:val="-6"/>
          <w:w w:val="105"/>
          <w:sz w:val="20"/>
          <w:u w:val="single"/>
        </w:rPr>
        <w:t xml:space="preserve"> for Learning Platform</w:t>
      </w:r>
    </w:p>
    <w:p w14:paraId="3FBEEF74" w14:textId="77777777" w:rsidR="00D83619" w:rsidRDefault="00D83619">
      <w:pPr>
        <w:ind w:right="72"/>
        <w:jc w:val="both"/>
        <w:rPr>
          <w:rFonts w:ascii="Times New Roman" w:hAnsi="Times New Roman"/>
          <w:color w:val="000000"/>
          <w:spacing w:val="-6"/>
          <w:w w:val="105"/>
          <w:sz w:val="20"/>
        </w:rPr>
      </w:pPr>
    </w:p>
    <w:p w14:paraId="52FBCDB4" w14:textId="584C946F" w:rsidR="00D83619" w:rsidRPr="000F02A4" w:rsidRDefault="000F02A4" w:rsidP="000F02A4">
      <w:pPr>
        <w:ind w:right="72"/>
        <w:jc w:val="both"/>
        <w:rPr>
          <w:rFonts w:ascii="Times New Roman" w:hAnsi="Times New Roman"/>
          <w:i/>
          <w:iCs/>
          <w:color w:val="000000"/>
          <w:spacing w:val="-6"/>
          <w:w w:val="105"/>
          <w:sz w:val="20"/>
        </w:rPr>
      </w:pPr>
      <w:r w:rsidRPr="000F02A4">
        <w:rPr>
          <w:rFonts w:ascii="Times New Roman" w:hAnsi="Times New Roman"/>
          <w:i/>
          <w:iCs/>
          <w:color w:val="000000"/>
          <w:spacing w:val="-6"/>
          <w:w w:val="105"/>
          <w:sz w:val="20"/>
        </w:rPr>
        <w:t xml:space="preserve">A. </w:t>
      </w:r>
      <w:r w:rsidR="00853F26">
        <w:rPr>
          <w:rFonts w:ascii="Times New Roman" w:hAnsi="Times New Roman"/>
          <w:i/>
          <w:iCs/>
          <w:color w:val="000000"/>
          <w:spacing w:val="-6"/>
          <w:w w:val="105"/>
          <w:sz w:val="20"/>
        </w:rPr>
        <w:t>Start:</w:t>
      </w:r>
    </w:p>
    <w:p w14:paraId="328DFEF3" w14:textId="77777777" w:rsidR="000F02A4" w:rsidRDefault="000F02A4" w:rsidP="00D83619">
      <w:pPr>
        <w:ind w:right="72"/>
        <w:jc w:val="both"/>
        <w:rPr>
          <w:rFonts w:ascii="Times New Roman" w:hAnsi="Times New Roman"/>
          <w:color w:val="000000"/>
          <w:spacing w:val="-6"/>
          <w:w w:val="105"/>
          <w:sz w:val="20"/>
        </w:rPr>
      </w:pPr>
      <w:r>
        <w:rPr>
          <w:rFonts w:ascii="Times New Roman" w:hAnsi="Times New Roman"/>
          <w:color w:val="000000"/>
          <w:spacing w:val="-6"/>
          <w:w w:val="105"/>
          <w:sz w:val="20"/>
        </w:rPr>
        <w:t xml:space="preserve"> </w:t>
      </w:r>
    </w:p>
    <w:p w14:paraId="7FFC7279" w14:textId="5EC85E33" w:rsidR="00C971BA" w:rsidRDefault="00853F26" w:rsidP="00D83619">
      <w:pPr>
        <w:ind w:right="72"/>
        <w:jc w:val="both"/>
        <w:rPr>
          <w:rFonts w:ascii="Times New Roman" w:hAnsi="Times New Roman"/>
          <w:color w:val="000000"/>
          <w:spacing w:val="-6"/>
          <w:w w:val="105"/>
          <w:sz w:val="20"/>
        </w:rPr>
      </w:pPr>
      <w:r w:rsidRPr="00853F26">
        <w:rPr>
          <w:rFonts w:ascii="Times New Roman" w:hAnsi="Times New Roman"/>
          <w:color w:val="000000"/>
          <w:spacing w:val="-6"/>
          <w:w w:val="105"/>
          <w:sz w:val="20"/>
        </w:rPr>
        <w:t>This is the initiation phase</w:t>
      </w:r>
      <w:r w:rsidR="00712BBE">
        <w:rPr>
          <w:rFonts w:ascii="Times New Roman" w:hAnsi="Times New Roman"/>
          <w:color w:val="000000"/>
          <w:spacing w:val="-6"/>
          <w:w w:val="105"/>
          <w:sz w:val="20"/>
        </w:rPr>
        <w:t>,</w:t>
      </w:r>
      <w:r w:rsidRPr="00853F26">
        <w:rPr>
          <w:rFonts w:ascii="Times New Roman" w:hAnsi="Times New Roman"/>
          <w:color w:val="000000"/>
          <w:spacing w:val="-6"/>
          <w:w w:val="105"/>
          <w:sz w:val="20"/>
        </w:rPr>
        <w:t xml:space="preserve"> where the learner begins their journey on the platform. It marks the entry point into the system where the user sets their goals and provides any initial information needed, such as their current language proficiency or learning objectives.</w:t>
      </w:r>
    </w:p>
    <w:p w14:paraId="2231F618" w14:textId="77777777" w:rsidR="00853F26" w:rsidRDefault="00853F26" w:rsidP="00D83619">
      <w:pPr>
        <w:ind w:right="72"/>
        <w:jc w:val="both"/>
        <w:rPr>
          <w:rFonts w:ascii="Times New Roman" w:hAnsi="Times New Roman"/>
          <w:color w:val="000000"/>
          <w:spacing w:val="-6"/>
          <w:w w:val="105"/>
          <w:sz w:val="20"/>
        </w:rPr>
      </w:pPr>
    </w:p>
    <w:p w14:paraId="208AF387" w14:textId="77C8811A" w:rsidR="000F02A4" w:rsidRPr="000F02A4" w:rsidRDefault="000F02A4" w:rsidP="000F02A4">
      <w:pPr>
        <w:ind w:right="72"/>
        <w:jc w:val="both"/>
        <w:rPr>
          <w:rFonts w:ascii="Times New Roman" w:hAnsi="Times New Roman"/>
          <w:i/>
          <w:iCs/>
          <w:color w:val="000000"/>
          <w:spacing w:val="-6"/>
          <w:w w:val="105"/>
          <w:sz w:val="20"/>
        </w:rPr>
      </w:pPr>
      <w:r w:rsidRPr="000F02A4">
        <w:rPr>
          <w:rFonts w:ascii="Times New Roman" w:hAnsi="Times New Roman"/>
          <w:i/>
          <w:iCs/>
          <w:color w:val="000000"/>
          <w:spacing w:val="-6"/>
          <w:w w:val="105"/>
          <w:sz w:val="20"/>
        </w:rPr>
        <w:t xml:space="preserve">B. </w:t>
      </w:r>
      <w:r w:rsidR="00853F26">
        <w:rPr>
          <w:rFonts w:ascii="Times New Roman" w:hAnsi="Times New Roman"/>
          <w:i/>
          <w:iCs/>
          <w:color w:val="000000"/>
          <w:spacing w:val="-6"/>
          <w:w w:val="105"/>
          <w:sz w:val="20"/>
        </w:rPr>
        <w:t xml:space="preserve">AI </w:t>
      </w:r>
      <w:r w:rsidR="00853F26" w:rsidRPr="00853F26">
        <w:rPr>
          <w:rFonts w:ascii="Times New Roman" w:hAnsi="Times New Roman"/>
          <w:i/>
          <w:iCs/>
          <w:color w:val="000000"/>
          <w:spacing w:val="-6"/>
          <w:w w:val="105"/>
          <w:sz w:val="20"/>
        </w:rPr>
        <w:t>Assessment</w:t>
      </w:r>
      <w:r w:rsidR="00C971BA" w:rsidRPr="00C971BA">
        <w:rPr>
          <w:rFonts w:ascii="Times New Roman" w:hAnsi="Times New Roman"/>
          <w:i/>
          <w:iCs/>
          <w:color w:val="000000"/>
          <w:spacing w:val="-6"/>
          <w:w w:val="105"/>
          <w:sz w:val="20"/>
        </w:rPr>
        <w:t>:</w:t>
      </w:r>
    </w:p>
    <w:p w14:paraId="5EF8618C" w14:textId="77777777" w:rsidR="000F02A4" w:rsidRPr="000F02A4" w:rsidRDefault="000F02A4" w:rsidP="000F02A4">
      <w:pPr>
        <w:ind w:right="72"/>
        <w:jc w:val="both"/>
        <w:rPr>
          <w:rFonts w:ascii="Times New Roman" w:hAnsi="Times New Roman"/>
          <w:b/>
          <w:bCs/>
          <w:color w:val="000000"/>
          <w:spacing w:val="-6"/>
          <w:w w:val="105"/>
          <w:sz w:val="20"/>
        </w:rPr>
      </w:pPr>
    </w:p>
    <w:p w14:paraId="052088D9" w14:textId="2A07298A" w:rsidR="00C971BA" w:rsidRDefault="00853F26" w:rsidP="000F02A4">
      <w:pPr>
        <w:ind w:right="72"/>
        <w:jc w:val="both"/>
        <w:rPr>
          <w:rFonts w:ascii="Times New Roman" w:hAnsi="Times New Roman"/>
          <w:color w:val="000000"/>
          <w:spacing w:val="-6"/>
          <w:w w:val="105"/>
          <w:sz w:val="20"/>
        </w:rPr>
      </w:pPr>
      <w:r w:rsidRPr="00853F26">
        <w:rPr>
          <w:rFonts w:ascii="Times New Roman" w:hAnsi="Times New Roman"/>
          <w:color w:val="000000"/>
          <w:spacing w:val="-6"/>
          <w:w w:val="105"/>
          <w:sz w:val="20"/>
        </w:rPr>
        <w:t>At this stage, the platform’s AI capabilities come into play to evaluate the learner's abilities. By leveraging natural language processing (NLP) and machine learning, the system conducts an in-depth assessment of the learner's existing language skills, including speaking, reading, writing, and listening.</w:t>
      </w:r>
    </w:p>
    <w:p w14:paraId="4D3951A1" w14:textId="77777777" w:rsidR="00853F26" w:rsidRPr="000F02A4" w:rsidRDefault="00853F26" w:rsidP="000F02A4">
      <w:pPr>
        <w:ind w:right="72"/>
        <w:jc w:val="both"/>
        <w:rPr>
          <w:rFonts w:ascii="Times New Roman" w:hAnsi="Times New Roman"/>
          <w:i/>
          <w:iCs/>
          <w:color w:val="000000"/>
          <w:spacing w:val="-6"/>
          <w:w w:val="105"/>
          <w:sz w:val="20"/>
        </w:rPr>
      </w:pPr>
    </w:p>
    <w:p w14:paraId="0F9CE25E" w14:textId="19979652" w:rsidR="000F02A4" w:rsidRPr="000F02A4" w:rsidRDefault="000F02A4" w:rsidP="000F02A4">
      <w:pPr>
        <w:ind w:right="72"/>
        <w:jc w:val="both"/>
        <w:rPr>
          <w:rFonts w:ascii="Times New Roman" w:hAnsi="Times New Roman"/>
          <w:i/>
          <w:iCs/>
          <w:color w:val="000000"/>
          <w:spacing w:val="-6"/>
          <w:w w:val="105"/>
          <w:sz w:val="20"/>
        </w:rPr>
      </w:pPr>
      <w:r w:rsidRPr="000F02A4">
        <w:rPr>
          <w:rFonts w:ascii="Times New Roman" w:hAnsi="Times New Roman"/>
          <w:i/>
          <w:iCs/>
          <w:color w:val="000000"/>
          <w:spacing w:val="-6"/>
          <w:w w:val="105"/>
          <w:sz w:val="20"/>
        </w:rPr>
        <w:t xml:space="preserve">C. </w:t>
      </w:r>
      <w:r w:rsidR="00853F26" w:rsidRPr="00853F26">
        <w:rPr>
          <w:rFonts w:ascii="Times New Roman" w:hAnsi="Times New Roman"/>
          <w:i/>
          <w:iCs/>
          <w:color w:val="000000"/>
          <w:spacing w:val="-6"/>
          <w:w w:val="105"/>
          <w:sz w:val="20"/>
        </w:rPr>
        <w:t>Personalized Learning Plan</w:t>
      </w:r>
      <w:r w:rsidR="00C971BA" w:rsidRPr="00C971BA">
        <w:rPr>
          <w:rFonts w:ascii="Times New Roman" w:hAnsi="Times New Roman"/>
          <w:i/>
          <w:iCs/>
          <w:color w:val="000000"/>
          <w:spacing w:val="-6"/>
          <w:w w:val="105"/>
          <w:sz w:val="20"/>
        </w:rPr>
        <w:t>:</w:t>
      </w:r>
    </w:p>
    <w:p w14:paraId="29D33664" w14:textId="77777777" w:rsidR="000F02A4" w:rsidRPr="000F02A4" w:rsidRDefault="000F02A4" w:rsidP="000F02A4">
      <w:pPr>
        <w:ind w:right="72"/>
        <w:jc w:val="both"/>
        <w:rPr>
          <w:rFonts w:ascii="Times New Roman" w:hAnsi="Times New Roman"/>
          <w:color w:val="000000"/>
          <w:spacing w:val="-6"/>
          <w:w w:val="105"/>
          <w:sz w:val="20"/>
        </w:rPr>
      </w:pPr>
    </w:p>
    <w:p w14:paraId="021739AF" w14:textId="5DC4CB96" w:rsidR="00C971BA" w:rsidRDefault="00853F26" w:rsidP="000F02A4">
      <w:pPr>
        <w:ind w:right="72"/>
        <w:jc w:val="both"/>
        <w:rPr>
          <w:rFonts w:ascii="Times New Roman" w:hAnsi="Times New Roman"/>
          <w:color w:val="000000"/>
          <w:spacing w:val="-6"/>
          <w:w w:val="105"/>
          <w:sz w:val="20"/>
        </w:rPr>
      </w:pPr>
      <w:r w:rsidRPr="00853F26">
        <w:rPr>
          <w:rFonts w:ascii="Times New Roman" w:hAnsi="Times New Roman"/>
          <w:color w:val="000000"/>
          <w:spacing w:val="-6"/>
          <w:w w:val="105"/>
          <w:sz w:val="20"/>
        </w:rPr>
        <w:t>Using the insights gained from the AI assessment, the platform creates a custom-tailored learning plan. This plan adapts to the learner’s unique requirements, focusing on specific areas that need improvement</w:t>
      </w:r>
      <w:r>
        <w:rPr>
          <w:rFonts w:ascii="Times New Roman" w:hAnsi="Times New Roman"/>
          <w:color w:val="000000"/>
          <w:spacing w:val="-6"/>
          <w:w w:val="105"/>
          <w:sz w:val="20"/>
        </w:rPr>
        <w:t>.</w:t>
      </w:r>
    </w:p>
    <w:p w14:paraId="1880BF3D" w14:textId="77777777" w:rsidR="00853F26" w:rsidRPr="000F02A4" w:rsidRDefault="00853F26" w:rsidP="000F02A4">
      <w:pPr>
        <w:ind w:right="72"/>
        <w:jc w:val="both"/>
        <w:rPr>
          <w:rFonts w:ascii="Times New Roman" w:hAnsi="Times New Roman"/>
          <w:i/>
          <w:iCs/>
          <w:color w:val="000000"/>
          <w:spacing w:val="-6"/>
          <w:w w:val="105"/>
          <w:sz w:val="20"/>
        </w:rPr>
      </w:pPr>
    </w:p>
    <w:p w14:paraId="723F26F8" w14:textId="243E2B62" w:rsidR="000F02A4" w:rsidRDefault="000F02A4" w:rsidP="000F02A4">
      <w:pPr>
        <w:ind w:right="72"/>
        <w:jc w:val="both"/>
        <w:rPr>
          <w:rFonts w:ascii="Times New Roman" w:hAnsi="Times New Roman"/>
          <w:i/>
          <w:iCs/>
          <w:color w:val="000000"/>
          <w:spacing w:val="-6"/>
          <w:w w:val="105"/>
          <w:sz w:val="20"/>
        </w:rPr>
      </w:pPr>
      <w:r w:rsidRPr="000F02A4">
        <w:rPr>
          <w:rFonts w:ascii="Times New Roman" w:hAnsi="Times New Roman"/>
          <w:i/>
          <w:iCs/>
          <w:color w:val="000000"/>
          <w:spacing w:val="-6"/>
          <w:w w:val="105"/>
          <w:sz w:val="20"/>
        </w:rPr>
        <w:t xml:space="preserve">D. </w:t>
      </w:r>
      <w:r w:rsidR="00853F26" w:rsidRPr="00853F26">
        <w:rPr>
          <w:rFonts w:ascii="Times New Roman" w:hAnsi="Times New Roman"/>
          <w:i/>
          <w:iCs/>
          <w:color w:val="000000"/>
          <w:spacing w:val="-6"/>
          <w:w w:val="105"/>
          <w:sz w:val="20"/>
        </w:rPr>
        <w:t>Interactive Learning (Speech, Chat, Exercise)</w:t>
      </w:r>
      <w:r w:rsidR="00C971BA" w:rsidRPr="00C971BA">
        <w:rPr>
          <w:rFonts w:ascii="Times New Roman" w:hAnsi="Times New Roman"/>
          <w:i/>
          <w:iCs/>
          <w:color w:val="000000"/>
          <w:spacing w:val="-6"/>
          <w:w w:val="105"/>
          <w:sz w:val="20"/>
        </w:rPr>
        <w:t>:</w:t>
      </w:r>
    </w:p>
    <w:p w14:paraId="7693B04B" w14:textId="77777777" w:rsidR="00853F26" w:rsidRDefault="00853F26" w:rsidP="000F02A4">
      <w:pPr>
        <w:ind w:right="72"/>
        <w:jc w:val="both"/>
        <w:rPr>
          <w:rFonts w:ascii="Times New Roman" w:hAnsi="Times New Roman"/>
          <w:i/>
          <w:iCs/>
          <w:color w:val="000000"/>
          <w:spacing w:val="-6"/>
          <w:w w:val="105"/>
          <w:sz w:val="20"/>
        </w:rPr>
      </w:pPr>
    </w:p>
    <w:p w14:paraId="6D322ECB" w14:textId="1BAA896D" w:rsidR="00853F26" w:rsidRDefault="00853F26" w:rsidP="000F02A4">
      <w:pPr>
        <w:ind w:right="72"/>
        <w:jc w:val="both"/>
        <w:rPr>
          <w:rFonts w:ascii="Times New Roman" w:hAnsi="Times New Roman"/>
          <w:color w:val="000000"/>
          <w:spacing w:val="-6"/>
          <w:w w:val="105"/>
          <w:sz w:val="20"/>
        </w:rPr>
      </w:pPr>
      <w:r w:rsidRPr="00853F26">
        <w:rPr>
          <w:rFonts w:ascii="Times New Roman" w:hAnsi="Times New Roman"/>
          <w:color w:val="000000"/>
          <w:spacing w:val="-6"/>
          <w:w w:val="105"/>
          <w:sz w:val="20"/>
        </w:rPr>
        <w:t>At this stage, learners engage in various interactive activities such as:</w:t>
      </w:r>
    </w:p>
    <w:p w14:paraId="1F40CF6F" w14:textId="7C30A6CD" w:rsidR="00853F26" w:rsidRPr="00853F26" w:rsidRDefault="00853F26" w:rsidP="00853F26">
      <w:pPr>
        <w:pStyle w:val="ListParagraph"/>
        <w:numPr>
          <w:ilvl w:val="0"/>
          <w:numId w:val="14"/>
        </w:numPr>
        <w:ind w:right="72"/>
        <w:jc w:val="both"/>
        <w:rPr>
          <w:rFonts w:ascii="Times New Roman" w:hAnsi="Times New Roman"/>
          <w:color w:val="000000"/>
          <w:spacing w:val="-6"/>
          <w:w w:val="105"/>
          <w:sz w:val="20"/>
        </w:rPr>
      </w:pPr>
      <w:r w:rsidRPr="00853F26">
        <w:rPr>
          <w:rFonts w:ascii="Times New Roman" w:hAnsi="Times New Roman"/>
          <w:color w:val="000000"/>
          <w:spacing w:val="-6"/>
          <w:w w:val="105"/>
          <w:sz w:val="20"/>
        </w:rPr>
        <w:t>Practicing pronunciation and fluency with the help of speech recognition technology.</w:t>
      </w:r>
    </w:p>
    <w:p w14:paraId="2556A278" w14:textId="4849B4CB" w:rsidR="00853F26" w:rsidRPr="00853F26" w:rsidRDefault="00853F26" w:rsidP="00853F26">
      <w:pPr>
        <w:pStyle w:val="ListParagraph"/>
        <w:numPr>
          <w:ilvl w:val="0"/>
          <w:numId w:val="14"/>
        </w:numPr>
        <w:ind w:right="72"/>
        <w:jc w:val="both"/>
        <w:rPr>
          <w:rFonts w:ascii="Times New Roman" w:hAnsi="Times New Roman"/>
          <w:color w:val="000000"/>
          <w:spacing w:val="-6"/>
          <w:w w:val="105"/>
          <w:sz w:val="20"/>
        </w:rPr>
      </w:pPr>
      <w:r w:rsidRPr="00853F26">
        <w:rPr>
          <w:rFonts w:ascii="Times New Roman" w:hAnsi="Times New Roman"/>
          <w:color w:val="000000"/>
          <w:spacing w:val="-6"/>
          <w:w w:val="105"/>
          <w:sz w:val="20"/>
        </w:rPr>
        <w:t>Participating in simulated real-life conversations with AI chatbots to enhance speaking and listening skills.</w:t>
      </w:r>
    </w:p>
    <w:p w14:paraId="5E3A8CE5" w14:textId="048EDF57" w:rsidR="00853F26" w:rsidRPr="00853F26" w:rsidRDefault="00853F26" w:rsidP="00853F26">
      <w:pPr>
        <w:pStyle w:val="ListParagraph"/>
        <w:numPr>
          <w:ilvl w:val="0"/>
          <w:numId w:val="14"/>
        </w:numPr>
        <w:ind w:right="72"/>
        <w:jc w:val="both"/>
        <w:rPr>
          <w:rFonts w:ascii="Times New Roman" w:hAnsi="Times New Roman"/>
          <w:color w:val="000000"/>
          <w:spacing w:val="-6"/>
          <w:w w:val="105"/>
          <w:sz w:val="20"/>
        </w:rPr>
      </w:pPr>
      <w:r w:rsidRPr="00853F26">
        <w:rPr>
          <w:rFonts w:ascii="Times New Roman" w:hAnsi="Times New Roman"/>
          <w:color w:val="000000"/>
          <w:spacing w:val="-6"/>
          <w:w w:val="105"/>
          <w:sz w:val="20"/>
        </w:rPr>
        <w:t>Completing gamified exercises and challenges designed to make learning enjoyable and immersive.</w:t>
      </w:r>
    </w:p>
    <w:p w14:paraId="09D55C02" w14:textId="77777777" w:rsidR="000F02A4" w:rsidRDefault="000F02A4" w:rsidP="000F02A4">
      <w:pPr>
        <w:ind w:right="72"/>
        <w:jc w:val="both"/>
        <w:rPr>
          <w:rFonts w:ascii="Times New Roman" w:hAnsi="Times New Roman"/>
          <w:color w:val="000000"/>
          <w:spacing w:val="-6"/>
          <w:w w:val="105"/>
          <w:sz w:val="20"/>
        </w:rPr>
      </w:pPr>
    </w:p>
    <w:p w14:paraId="13FBE78B" w14:textId="77777777" w:rsidR="00C971BA" w:rsidRDefault="00C971BA" w:rsidP="000F02A4">
      <w:pPr>
        <w:ind w:right="72"/>
        <w:jc w:val="both"/>
        <w:rPr>
          <w:rFonts w:ascii="Times New Roman" w:hAnsi="Times New Roman"/>
          <w:color w:val="000000"/>
          <w:spacing w:val="-6"/>
          <w:w w:val="105"/>
          <w:sz w:val="20"/>
        </w:rPr>
      </w:pPr>
    </w:p>
    <w:p w14:paraId="63218D68" w14:textId="737E15E6" w:rsidR="000F02A4" w:rsidRDefault="000F02A4" w:rsidP="000F02A4">
      <w:pPr>
        <w:ind w:right="72"/>
        <w:jc w:val="both"/>
        <w:rPr>
          <w:rFonts w:ascii="Times New Roman" w:hAnsi="Times New Roman"/>
          <w:i/>
          <w:iCs/>
          <w:color w:val="000000"/>
          <w:spacing w:val="-6"/>
          <w:w w:val="105"/>
          <w:sz w:val="20"/>
        </w:rPr>
      </w:pPr>
      <w:r w:rsidRPr="000F02A4">
        <w:rPr>
          <w:rFonts w:ascii="Times New Roman" w:hAnsi="Times New Roman"/>
          <w:i/>
          <w:iCs/>
          <w:color w:val="000000"/>
          <w:spacing w:val="-6"/>
          <w:w w:val="105"/>
          <w:sz w:val="20"/>
        </w:rPr>
        <w:t xml:space="preserve">E. </w:t>
      </w:r>
      <w:r w:rsidR="00853F26" w:rsidRPr="00853F26">
        <w:rPr>
          <w:rFonts w:ascii="Times New Roman" w:hAnsi="Times New Roman"/>
          <w:i/>
          <w:iCs/>
          <w:color w:val="000000"/>
          <w:spacing w:val="-6"/>
          <w:w w:val="105"/>
          <w:sz w:val="20"/>
        </w:rPr>
        <w:t>Real-Time Feedback (Adjust and Improve)</w:t>
      </w:r>
      <w:r w:rsidR="00C971BA" w:rsidRPr="00C971BA">
        <w:rPr>
          <w:rFonts w:ascii="Times New Roman" w:hAnsi="Times New Roman"/>
          <w:i/>
          <w:iCs/>
          <w:color w:val="000000"/>
          <w:spacing w:val="-6"/>
          <w:w w:val="105"/>
          <w:sz w:val="20"/>
        </w:rPr>
        <w:t>:</w:t>
      </w:r>
    </w:p>
    <w:p w14:paraId="66707FF4" w14:textId="0B7C52A6" w:rsidR="00C971BA" w:rsidRDefault="00C971BA" w:rsidP="000F02A4">
      <w:pPr>
        <w:ind w:right="72"/>
        <w:jc w:val="both"/>
        <w:rPr>
          <w:rFonts w:ascii="Times New Roman" w:hAnsi="Times New Roman"/>
          <w:i/>
          <w:iCs/>
          <w:color w:val="000000"/>
          <w:spacing w:val="-6"/>
          <w:w w:val="105"/>
          <w:sz w:val="20"/>
        </w:rPr>
      </w:pPr>
    </w:p>
    <w:p w14:paraId="007BF91E" w14:textId="1BD3663F" w:rsidR="000F02A4" w:rsidRDefault="00853F26" w:rsidP="000F02A4">
      <w:pPr>
        <w:ind w:right="72"/>
        <w:jc w:val="both"/>
        <w:rPr>
          <w:rFonts w:ascii="Times New Roman" w:hAnsi="Times New Roman"/>
          <w:color w:val="000000"/>
          <w:spacing w:val="-6"/>
          <w:w w:val="105"/>
          <w:sz w:val="20"/>
        </w:rPr>
      </w:pPr>
      <w:r w:rsidRPr="00853F26">
        <w:rPr>
          <w:rFonts w:ascii="Times New Roman" w:hAnsi="Times New Roman"/>
          <w:color w:val="000000"/>
          <w:spacing w:val="-6"/>
          <w:w w:val="105"/>
          <w:sz w:val="20"/>
        </w:rPr>
        <w:t>As learners progress, the platform provides instant feedback on their performance. This feedback is critical for identifying errors, reinforcing correct usage, and making real-time adjustments to the learning path.</w:t>
      </w:r>
    </w:p>
    <w:p w14:paraId="00C5982A" w14:textId="77777777" w:rsidR="00853F26" w:rsidRDefault="00853F26" w:rsidP="000F02A4">
      <w:pPr>
        <w:ind w:right="72"/>
        <w:jc w:val="both"/>
        <w:rPr>
          <w:rFonts w:ascii="Times New Roman" w:hAnsi="Times New Roman"/>
          <w:color w:val="000000"/>
          <w:spacing w:val="-6"/>
          <w:w w:val="105"/>
          <w:sz w:val="20"/>
        </w:rPr>
      </w:pPr>
    </w:p>
    <w:p w14:paraId="65F35E73" w14:textId="5D6AC7B6" w:rsidR="000F02A4" w:rsidRDefault="000F02A4" w:rsidP="000F02A4">
      <w:pPr>
        <w:ind w:right="72"/>
        <w:jc w:val="both"/>
        <w:rPr>
          <w:rFonts w:ascii="Times New Roman" w:hAnsi="Times New Roman"/>
          <w:i/>
          <w:iCs/>
          <w:color w:val="000000"/>
          <w:spacing w:val="-6"/>
          <w:w w:val="105"/>
          <w:sz w:val="20"/>
        </w:rPr>
      </w:pPr>
      <w:r w:rsidRPr="000F02A4">
        <w:rPr>
          <w:rFonts w:ascii="Times New Roman" w:hAnsi="Times New Roman"/>
          <w:i/>
          <w:iCs/>
          <w:color w:val="000000"/>
          <w:spacing w:val="-6"/>
          <w:w w:val="105"/>
          <w:sz w:val="20"/>
        </w:rPr>
        <w:t xml:space="preserve">F. </w:t>
      </w:r>
      <w:r w:rsidR="00853F26" w:rsidRPr="00853F26">
        <w:rPr>
          <w:rFonts w:ascii="Times New Roman" w:hAnsi="Times New Roman"/>
          <w:i/>
          <w:iCs/>
          <w:color w:val="000000"/>
          <w:spacing w:val="-6"/>
          <w:w w:val="105"/>
          <w:sz w:val="20"/>
        </w:rPr>
        <w:t>Fluency Achieved</w:t>
      </w:r>
      <w:r w:rsidR="00C971BA" w:rsidRPr="00C971BA">
        <w:rPr>
          <w:rFonts w:ascii="Times New Roman" w:hAnsi="Times New Roman"/>
          <w:i/>
          <w:iCs/>
          <w:color w:val="000000"/>
          <w:spacing w:val="-6"/>
          <w:w w:val="105"/>
          <w:sz w:val="20"/>
        </w:rPr>
        <w:t>:</w:t>
      </w:r>
    </w:p>
    <w:p w14:paraId="1CAE7A90" w14:textId="77777777" w:rsidR="00C971BA" w:rsidRDefault="00C971BA" w:rsidP="000F02A4">
      <w:pPr>
        <w:ind w:right="72"/>
        <w:jc w:val="both"/>
        <w:rPr>
          <w:rFonts w:ascii="Times New Roman" w:hAnsi="Times New Roman"/>
          <w:color w:val="000000"/>
          <w:spacing w:val="-6"/>
          <w:w w:val="105"/>
          <w:sz w:val="20"/>
        </w:rPr>
      </w:pPr>
    </w:p>
    <w:p w14:paraId="156F963F" w14:textId="15B2869A" w:rsidR="00C971BA" w:rsidRDefault="00853F26" w:rsidP="000F02A4">
      <w:pPr>
        <w:ind w:right="72"/>
        <w:jc w:val="both"/>
        <w:rPr>
          <w:rFonts w:ascii="Times New Roman" w:hAnsi="Times New Roman"/>
          <w:color w:val="000000"/>
          <w:spacing w:val="-6"/>
          <w:w w:val="105"/>
          <w:sz w:val="20"/>
        </w:rPr>
      </w:pPr>
      <w:r w:rsidRPr="00853F26">
        <w:rPr>
          <w:rFonts w:ascii="Times New Roman" w:hAnsi="Times New Roman"/>
          <w:color w:val="000000"/>
          <w:spacing w:val="-6"/>
          <w:w w:val="105"/>
          <w:sz w:val="20"/>
        </w:rPr>
        <w:t>This final stage represents the culmination of the learning process. Here, the learner achieves fluency in the target language, equipped with the skills to communicate effectively in real-world scenarios</w:t>
      </w:r>
      <w:r>
        <w:rPr>
          <w:rFonts w:ascii="Times New Roman" w:hAnsi="Times New Roman"/>
          <w:color w:val="000000"/>
          <w:spacing w:val="-6"/>
          <w:w w:val="105"/>
          <w:sz w:val="20"/>
        </w:rPr>
        <w:t>.</w:t>
      </w:r>
    </w:p>
    <w:p w14:paraId="5ADFC4A9" w14:textId="77777777" w:rsidR="00E57638" w:rsidRDefault="00E57638" w:rsidP="00853F26">
      <w:pPr>
        <w:spacing w:before="108" w:line="196" w:lineRule="auto"/>
        <w:rPr>
          <w:rFonts w:ascii="Times New Roman" w:hAnsi="Times New Roman"/>
          <w:color w:val="000000"/>
          <w:spacing w:val="-6"/>
          <w:w w:val="105"/>
          <w:sz w:val="20"/>
        </w:rPr>
      </w:pPr>
    </w:p>
    <w:p w14:paraId="4314330C" w14:textId="0F556A68" w:rsidR="000F02A4" w:rsidRDefault="000F02A4" w:rsidP="000F02A4">
      <w:pPr>
        <w:spacing w:before="108" w:line="196" w:lineRule="auto"/>
        <w:jc w:val="center"/>
        <w:rPr>
          <w:rFonts w:ascii="Times New Roman" w:hAnsi="Times New Roman"/>
          <w:color w:val="000000"/>
          <w:w w:val="105"/>
          <w:sz w:val="20"/>
        </w:rPr>
      </w:pPr>
      <w:r>
        <w:rPr>
          <w:rFonts w:ascii="Times New Roman" w:hAnsi="Times New Roman"/>
          <w:color w:val="000000"/>
          <w:w w:val="105"/>
          <w:sz w:val="20"/>
        </w:rPr>
        <w:t>IV. CONCLUSION</w:t>
      </w:r>
    </w:p>
    <w:p w14:paraId="4B1E44D6" w14:textId="77777777" w:rsidR="006C427E" w:rsidRDefault="006C427E"/>
    <w:p w14:paraId="51D90883" w14:textId="77777777" w:rsidR="00712BBE" w:rsidRDefault="00712BBE" w:rsidP="00712BBE">
      <w:pPr>
        <w:jc w:val="both"/>
        <w:rPr>
          <w:rFonts w:ascii="Times New Roman" w:hAnsi="Times New Roman" w:cs="Times New Roman"/>
          <w:sz w:val="20"/>
          <w:szCs w:val="20"/>
        </w:rPr>
      </w:pPr>
      <w:r w:rsidRPr="00712BBE">
        <w:rPr>
          <w:rFonts w:ascii="Times New Roman" w:hAnsi="Times New Roman" w:cs="Times New Roman"/>
          <w:sz w:val="20"/>
          <w:szCs w:val="20"/>
        </w:rPr>
        <w:t>The "AI Base Languages Learning Platform" project stands as a testament to the transformative potential of artificial intelligence in education. By seamlessly combining advanced AI technologies, adaptive learning strategies, and interactive features, this platform redefines the way individuals approach language learning. Its capacity to assess, personalize, and engage learners ensures a tailored experience that caters to diverse linguistic backgrounds and proficiency levels.</w:t>
      </w:r>
    </w:p>
    <w:p w14:paraId="31E8150D" w14:textId="77777777" w:rsidR="00712BBE" w:rsidRPr="00712BBE" w:rsidRDefault="00712BBE" w:rsidP="00712BBE">
      <w:pPr>
        <w:jc w:val="both"/>
        <w:rPr>
          <w:rFonts w:ascii="Times New Roman" w:hAnsi="Times New Roman" w:cs="Times New Roman"/>
          <w:sz w:val="20"/>
          <w:szCs w:val="20"/>
        </w:rPr>
      </w:pPr>
    </w:p>
    <w:p w14:paraId="0E287856" w14:textId="77777777" w:rsidR="00712BBE" w:rsidRDefault="00712BBE" w:rsidP="00712BBE">
      <w:pPr>
        <w:jc w:val="both"/>
        <w:rPr>
          <w:rFonts w:ascii="Times New Roman" w:hAnsi="Times New Roman" w:cs="Times New Roman"/>
          <w:sz w:val="20"/>
          <w:szCs w:val="20"/>
        </w:rPr>
      </w:pPr>
      <w:r w:rsidRPr="00712BBE">
        <w:rPr>
          <w:rFonts w:ascii="Times New Roman" w:hAnsi="Times New Roman" w:cs="Times New Roman"/>
          <w:sz w:val="20"/>
          <w:szCs w:val="20"/>
        </w:rPr>
        <w:t>Through its integration of natural language processing, machine learning, and speech recognition, the platform bridges traditional gaps in language education. It offers solutions that are not only innovative but also practical, addressing the challenges of accessibility, inclusivity, and engagement. By utilizing tools like real-time feedback and predictive analytics, the platform empowers learners to take control of their language learning journey, fostering growth and confidence.</w:t>
      </w:r>
    </w:p>
    <w:p w14:paraId="50B55F51" w14:textId="77777777" w:rsidR="00712BBE" w:rsidRPr="00712BBE" w:rsidRDefault="00712BBE" w:rsidP="00712BBE">
      <w:pPr>
        <w:jc w:val="both"/>
        <w:rPr>
          <w:rFonts w:ascii="Times New Roman" w:hAnsi="Times New Roman" w:cs="Times New Roman"/>
          <w:sz w:val="20"/>
          <w:szCs w:val="20"/>
        </w:rPr>
      </w:pPr>
    </w:p>
    <w:p w14:paraId="419D408D" w14:textId="77777777" w:rsidR="00712BBE" w:rsidRDefault="00712BBE" w:rsidP="00712BBE">
      <w:pPr>
        <w:jc w:val="both"/>
        <w:rPr>
          <w:rFonts w:ascii="Times New Roman" w:hAnsi="Times New Roman" w:cs="Times New Roman"/>
          <w:sz w:val="20"/>
          <w:szCs w:val="20"/>
        </w:rPr>
      </w:pPr>
      <w:r w:rsidRPr="00712BBE">
        <w:rPr>
          <w:rFonts w:ascii="Times New Roman" w:hAnsi="Times New Roman" w:cs="Times New Roman"/>
          <w:sz w:val="20"/>
          <w:szCs w:val="20"/>
        </w:rPr>
        <w:t>Moreover, the interactive components—such as AI-powered chatbots, gamified exercises, and speech recognition features—provide a dynamic and enjoyable learning environment. These elements not only enhance knowledge retention but also encourage learners to actively participate, making language acquisition an immersive experience. The platform's focus on multilingual support further highlights its commitment to global inclusivity, enabling learners worldwide to access high-quality education tailored to their cultural and linguistic needs.</w:t>
      </w:r>
    </w:p>
    <w:p w14:paraId="4E5D8CB8" w14:textId="77777777" w:rsidR="00712BBE" w:rsidRPr="00712BBE" w:rsidRDefault="00712BBE" w:rsidP="00712BBE">
      <w:pPr>
        <w:jc w:val="both"/>
        <w:rPr>
          <w:rFonts w:ascii="Times New Roman" w:hAnsi="Times New Roman" w:cs="Times New Roman"/>
          <w:sz w:val="20"/>
          <w:szCs w:val="20"/>
        </w:rPr>
      </w:pPr>
    </w:p>
    <w:p w14:paraId="48C23BBC" w14:textId="77777777" w:rsidR="00712BBE" w:rsidRDefault="00712BBE" w:rsidP="00712BBE">
      <w:pPr>
        <w:jc w:val="both"/>
        <w:rPr>
          <w:rFonts w:ascii="Times New Roman" w:hAnsi="Times New Roman" w:cs="Times New Roman"/>
          <w:sz w:val="20"/>
          <w:szCs w:val="20"/>
        </w:rPr>
      </w:pPr>
      <w:r w:rsidRPr="00712BBE">
        <w:rPr>
          <w:rFonts w:ascii="Times New Roman" w:hAnsi="Times New Roman" w:cs="Times New Roman"/>
          <w:sz w:val="20"/>
          <w:szCs w:val="20"/>
        </w:rPr>
        <w:t>Beyond the technical innovations, the "AI Base Languages Learning Platform" contributes to cognitive development and cultural understanding. By promoting critical thinking, creativity, and cross-cultural communication, it becomes more than just an educational tool—it evolves into a bridge that connects people and communities across the globe.</w:t>
      </w:r>
    </w:p>
    <w:p w14:paraId="0805CCB6" w14:textId="77777777" w:rsidR="00712BBE" w:rsidRPr="00712BBE" w:rsidRDefault="00712BBE" w:rsidP="00712BBE">
      <w:pPr>
        <w:jc w:val="both"/>
        <w:rPr>
          <w:rFonts w:ascii="Times New Roman" w:hAnsi="Times New Roman" w:cs="Times New Roman"/>
          <w:sz w:val="20"/>
          <w:szCs w:val="20"/>
        </w:rPr>
      </w:pPr>
    </w:p>
    <w:p w14:paraId="40E262E4" w14:textId="5E7A8552" w:rsidR="00091817" w:rsidRDefault="00712BBE" w:rsidP="00712BBE">
      <w:pPr>
        <w:jc w:val="both"/>
        <w:rPr>
          <w:rFonts w:ascii="Times New Roman" w:hAnsi="Times New Roman" w:cs="Times New Roman"/>
          <w:sz w:val="20"/>
          <w:szCs w:val="20"/>
        </w:rPr>
      </w:pPr>
      <w:r w:rsidRPr="00712BBE">
        <w:rPr>
          <w:rFonts w:ascii="Times New Roman" w:hAnsi="Times New Roman" w:cs="Times New Roman"/>
          <w:sz w:val="20"/>
          <w:szCs w:val="20"/>
        </w:rPr>
        <w:t xml:space="preserve">In conclusion, this project exemplifies how AI can redefine educational norms, creating a future where language learning is </w:t>
      </w:r>
      <w:r w:rsidRPr="00712BBE">
        <w:rPr>
          <w:rFonts w:ascii="Times New Roman" w:hAnsi="Times New Roman" w:cs="Times New Roman"/>
          <w:sz w:val="20"/>
          <w:szCs w:val="20"/>
        </w:rPr>
        <w:lastRenderedPageBreak/>
        <w:t>not constrained by traditional limitations but empowered by technology. It represents a step forward in democratizing education, making it accessible, engaging, and effective for all. As the demand for innovative learning solutions continues to grow, the "AI Base Languages Learning Platform" serves as a benchmark for harnessing AI's potential to enrich lives and foster global connectivity. Its impact extends beyond education, paving the way for a more informed, connected, and culturally aware society.</w:t>
      </w:r>
    </w:p>
    <w:p w14:paraId="356EDCA7" w14:textId="77777777" w:rsidR="00091817" w:rsidRDefault="00091817" w:rsidP="00091817">
      <w:pPr>
        <w:spacing w:before="396" w:line="196" w:lineRule="auto"/>
        <w:jc w:val="center"/>
        <w:rPr>
          <w:rFonts w:ascii="Times New Roman" w:hAnsi="Times New Roman"/>
          <w:color w:val="000000"/>
          <w:w w:val="105"/>
          <w:sz w:val="20"/>
        </w:rPr>
      </w:pPr>
      <w:r>
        <w:rPr>
          <w:rFonts w:ascii="Times New Roman" w:hAnsi="Times New Roman"/>
          <w:color w:val="000000"/>
          <w:w w:val="105"/>
          <w:sz w:val="20"/>
        </w:rPr>
        <w:t>REFERENCES</w:t>
      </w:r>
    </w:p>
    <w:p w14:paraId="55CB4AD6" w14:textId="360D72E4" w:rsidR="003E2608" w:rsidRDefault="003E2608" w:rsidP="0094260D">
      <w:pPr>
        <w:tabs>
          <w:tab w:val="decimal" w:pos="792"/>
        </w:tabs>
        <w:ind w:right="72"/>
        <w:jc w:val="both"/>
        <w:rPr>
          <w:rFonts w:ascii="Times New Roman" w:hAnsi="Times New Roman"/>
          <w:color w:val="000000"/>
          <w:spacing w:val="-2"/>
          <w:w w:val="105"/>
          <w:sz w:val="20"/>
          <w:szCs w:val="20"/>
        </w:rPr>
      </w:pPr>
      <w:r>
        <w:rPr>
          <w:rFonts w:ascii="Times New Roman" w:hAnsi="Times New Roman"/>
          <w:color w:val="000000"/>
          <w:spacing w:val="-2"/>
          <w:w w:val="105"/>
          <w:sz w:val="20"/>
          <w:szCs w:val="20"/>
        </w:rPr>
        <w:t xml:space="preserve">[1] </w:t>
      </w:r>
      <w:r w:rsidR="00565482" w:rsidRPr="00565482">
        <w:rPr>
          <w:rFonts w:ascii="Times New Roman" w:hAnsi="Times New Roman"/>
          <w:color w:val="000000"/>
          <w:spacing w:val="-2"/>
          <w:w w:val="105"/>
          <w:sz w:val="20"/>
          <w:szCs w:val="20"/>
        </w:rPr>
        <w:t>M.</w:t>
      </w:r>
      <w:r w:rsidR="00534DBA">
        <w:rPr>
          <w:rFonts w:ascii="Times New Roman" w:hAnsi="Times New Roman"/>
          <w:color w:val="000000"/>
          <w:spacing w:val="-2"/>
          <w:w w:val="105"/>
          <w:sz w:val="20"/>
          <w:szCs w:val="20"/>
        </w:rPr>
        <w:t xml:space="preserve"> </w:t>
      </w:r>
      <w:r w:rsidR="00565482" w:rsidRPr="00565482">
        <w:rPr>
          <w:rFonts w:ascii="Times New Roman" w:hAnsi="Times New Roman"/>
          <w:color w:val="000000"/>
          <w:spacing w:val="-2"/>
          <w:w w:val="105"/>
          <w:sz w:val="20"/>
          <w:szCs w:val="20"/>
        </w:rPr>
        <w:t>Vijayakumar1,</w:t>
      </w:r>
      <w:r w:rsidR="00534DBA">
        <w:rPr>
          <w:rFonts w:ascii="Times New Roman" w:hAnsi="Times New Roman"/>
          <w:color w:val="000000"/>
          <w:spacing w:val="-2"/>
          <w:w w:val="105"/>
          <w:sz w:val="20"/>
          <w:szCs w:val="20"/>
        </w:rPr>
        <w:t xml:space="preserve"> </w:t>
      </w:r>
      <w:proofErr w:type="gramStart"/>
      <w:r w:rsidR="00565482" w:rsidRPr="00565482">
        <w:rPr>
          <w:rFonts w:ascii="Times New Roman" w:hAnsi="Times New Roman"/>
          <w:color w:val="000000"/>
          <w:spacing w:val="-2"/>
          <w:w w:val="105"/>
          <w:sz w:val="20"/>
          <w:szCs w:val="20"/>
        </w:rPr>
        <w:t>G.</w:t>
      </w:r>
      <w:proofErr w:type="spellStart"/>
      <w:r w:rsidR="00565482" w:rsidRPr="00565482">
        <w:rPr>
          <w:rFonts w:ascii="Times New Roman" w:hAnsi="Times New Roman"/>
          <w:color w:val="000000"/>
          <w:spacing w:val="-2"/>
          <w:w w:val="105"/>
          <w:sz w:val="20"/>
          <w:szCs w:val="20"/>
        </w:rPr>
        <w:t>Chellapandiyan</w:t>
      </w:r>
      <w:proofErr w:type="spellEnd"/>
      <w:r w:rsidR="00565482" w:rsidRPr="00565482">
        <w:rPr>
          <w:rFonts w:ascii="Times New Roman" w:hAnsi="Times New Roman"/>
          <w:color w:val="000000"/>
          <w:spacing w:val="-2"/>
          <w:w w:val="105"/>
          <w:sz w:val="20"/>
          <w:szCs w:val="20"/>
        </w:rPr>
        <w:t>,“</w:t>
      </w:r>
      <w:proofErr w:type="spellStart"/>
      <w:proofErr w:type="gramEnd"/>
      <w:r w:rsidR="00565482" w:rsidRPr="00565482">
        <w:rPr>
          <w:rFonts w:ascii="Times New Roman" w:hAnsi="Times New Roman"/>
          <w:color w:val="000000"/>
          <w:spacing w:val="-2"/>
          <w:w w:val="105"/>
          <w:sz w:val="20"/>
          <w:szCs w:val="20"/>
        </w:rPr>
        <w:t>Languae</w:t>
      </w:r>
      <w:proofErr w:type="spellEnd"/>
      <w:r w:rsidR="00565482" w:rsidRPr="00565482">
        <w:rPr>
          <w:rFonts w:ascii="Times New Roman" w:hAnsi="Times New Roman"/>
          <w:color w:val="000000"/>
          <w:spacing w:val="-2"/>
          <w:w w:val="105"/>
          <w:sz w:val="20"/>
          <w:szCs w:val="20"/>
        </w:rPr>
        <w:t xml:space="preserve"> Learning </w:t>
      </w:r>
      <w:r>
        <w:rPr>
          <w:rFonts w:ascii="Times New Roman" w:hAnsi="Times New Roman"/>
          <w:color w:val="000000"/>
          <w:spacing w:val="-2"/>
          <w:w w:val="105"/>
          <w:sz w:val="20"/>
          <w:szCs w:val="20"/>
        </w:rPr>
        <w:t xml:space="preserve"> </w:t>
      </w:r>
    </w:p>
    <w:p w14:paraId="0D594ABF" w14:textId="77777777" w:rsidR="003E2608" w:rsidRDefault="003E2608" w:rsidP="0094260D">
      <w:pPr>
        <w:tabs>
          <w:tab w:val="decimal" w:pos="792"/>
        </w:tabs>
        <w:ind w:right="72"/>
        <w:jc w:val="both"/>
        <w:rPr>
          <w:rFonts w:ascii="Times New Roman" w:hAnsi="Times New Roman"/>
          <w:color w:val="000000"/>
          <w:spacing w:val="-2"/>
          <w:w w:val="105"/>
          <w:sz w:val="20"/>
          <w:szCs w:val="20"/>
        </w:rPr>
      </w:pPr>
      <w:r>
        <w:rPr>
          <w:rFonts w:ascii="Times New Roman" w:hAnsi="Times New Roman"/>
          <w:color w:val="000000"/>
          <w:spacing w:val="-2"/>
          <w:w w:val="105"/>
          <w:sz w:val="20"/>
          <w:szCs w:val="20"/>
        </w:rPr>
        <w:t xml:space="preserve">     </w:t>
      </w:r>
      <w:r w:rsidR="00565482" w:rsidRPr="00565482">
        <w:rPr>
          <w:rFonts w:ascii="Times New Roman" w:hAnsi="Times New Roman"/>
          <w:color w:val="000000"/>
          <w:spacing w:val="-2"/>
          <w:w w:val="105"/>
          <w:sz w:val="20"/>
          <w:szCs w:val="20"/>
        </w:rPr>
        <w:t>Through AI Technology - LLA (</w:t>
      </w:r>
      <w:proofErr w:type="gramStart"/>
      <w:r w:rsidR="00565482" w:rsidRPr="00565482">
        <w:rPr>
          <w:rFonts w:ascii="Times New Roman" w:hAnsi="Times New Roman"/>
          <w:color w:val="000000"/>
          <w:spacing w:val="-2"/>
          <w:w w:val="105"/>
          <w:sz w:val="20"/>
          <w:szCs w:val="20"/>
        </w:rPr>
        <w:t>Language  Learning</w:t>
      </w:r>
      <w:proofErr w:type="gramEnd"/>
      <w:r w:rsidR="00565482" w:rsidRPr="00565482">
        <w:rPr>
          <w:rFonts w:ascii="Times New Roman" w:hAnsi="Times New Roman"/>
          <w:color w:val="000000"/>
          <w:spacing w:val="-2"/>
          <w:w w:val="105"/>
          <w:sz w:val="20"/>
          <w:szCs w:val="20"/>
        </w:rPr>
        <w:t xml:space="preserve"> </w:t>
      </w:r>
    </w:p>
    <w:p w14:paraId="237523F3" w14:textId="3C300B42" w:rsidR="00565482" w:rsidRDefault="003E2608" w:rsidP="0094260D">
      <w:pPr>
        <w:tabs>
          <w:tab w:val="decimal" w:pos="792"/>
        </w:tabs>
        <w:ind w:right="72"/>
        <w:jc w:val="both"/>
        <w:rPr>
          <w:rFonts w:ascii="Times New Roman" w:hAnsi="Times New Roman"/>
          <w:color w:val="000000"/>
          <w:spacing w:val="-2"/>
          <w:w w:val="105"/>
          <w:sz w:val="20"/>
          <w:szCs w:val="20"/>
        </w:rPr>
      </w:pPr>
      <w:r>
        <w:rPr>
          <w:rFonts w:ascii="Times New Roman" w:hAnsi="Times New Roman"/>
          <w:color w:val="000000"/>
          <w:spacing w:val="-2"/>
          <w:w w:val="105"/>
          <w:sz w:val="20"/>
          <w:szCs w:val="20"/>
        </w:rPr>
        <w:t xml:space="preserve">     </w:t>
      </w:r>
      <w:r w:rsidR="00565482" w:rsidRPr="00565482">
        <w:rPr>
          <w:rFonts w:ascii="Times New Roman" w:hAnsi="Times New Roman"/>
          <w:color w:val="000000"/>
          <w:spacing w:val="-2"/>
          <w:w w:val="105"/>
          <w:sz w:val="20"/>
          <w:szCs w:val="20"/>
        </w:rPr>
        <w:t>Apps) (2024). IRJEM.</w:t>
      </w:r>
    </w:p>
    <w:p w14:paraId="30ADB4B6" w14:textId="77777777" w:rsidR="00995E24" w:rsidRPr="00565482" w:rsidRDefault="00995E24" w:rsidP="00995E24">
      <w:pPr>
        <w:tabs>
          <w:tab w:val="decimal" w:pos="792"/>
        </w:tabs>
        <w:ind w:right="72"/>
        <w:jc w:val="both"/>
        <w:rPr>
          <w:rFonts w:ascii="Times New Roman" w:hAnsi="Times New Roman"/>
          <w:color w:val="000000"/>
          <w:spacing w:val="-2"/>
          <w:w w:val="105"/>
          <w:sz w:val="20"/>
          <w:szCs w:val="20"/>
        </w:rPr>
      </w:pPr>
    </w:p>
    <w:p w14:paraId="2F873D0A" w14:textId="0FBBF084" w:rsidR="00565482" w:rsidRDefault="00995E24" w:rsidP="00995E24">
      <w:pPr>
        <w:tabs>
          <w:tab w:val="decimal" w:pos="792"/>
        </w:tabs>
        <w:ind w:right="72"/>
        <w:jc w:val="both"/>
        <w:rPr>
          <w:rFonts w:ascii="Times New Roman" w:hAnsi="Times New Roman"/>
          <w:color w:val="000000"/>
          <w:spacing w:val="-2"/>
          <w:w w:val="105"/>
          <w:sz w:val="20"/>
          <w:szCs w:val="20"/>
        </w:rPr>
      </w:pPr>
      <w:r>
        <w:rPr>
          <w:rFonts w:ascii="Times New Roman" w:hAnsi="Times New Roman"/>
          <w:color w:val="000000"/>
          <w:spacing w:val="-2"/>
          <w:w w:val="105"/>
          <w:sz w:val="20"/>
          <w:szCs w:val="20"/>
        </w:rPr>
        <w:t xml:space="preserve">[2] </w:t>
      </w:r>
      <w:r w:rsidR="00565482" w:rsidRPr="00565482">
        <w:rPr>
          <w:rFonts w:ascii="Times New Roman" w:hAnsi="Times New Roman"/>
          <w:color w:val="000000"/>
          <w:spacing w:val="-2"/>
          <w:w w:val="105"/>
          <w:sz w:val="20"/>
          <w:szCs w:val="20"/>
        </w:rPr>
        <w:t>Bax, S. (2003). CALL - past, present, future. System.</w:t>
      </w:r>
    </w:p>
    <w:p w14:paraId="2B49D1DB" w14:textId="77777777" w:rsidR="00995E24" w:rsidRDefault="00995E24" w:rsidP="00995E24">
      <w:pPr>
        <w:tabs>
          <w:tab w:val="decimal" w:pos="792"/>
        </w:tabs>
        <w:ind w:right="72"/>
        <w:jc w:val="both"/>
        <w:rPr>
          <w:rFonts w:ascii="Times New Roman" w:hAnsi="Times New Roman"/>
          <w:color w:val="000000"/>
          <w:spacing w:val="-2"/>
          <w:w w:val="105"/>
          <w:sz w:val="20"/>
          <w:szCs w:val="20"/>
        </w:rPr>
      </w:pPr>
    </w:p>
    <w:p w14:paraId="2B6EA8B7" w14:textId="77777777" w:rsidR="00995E24" w:rsidRDefault="00995E24" w:rsidP="0094260D">
      <w:pPr>
        <w:tabs>
          <w:tab w:val="decimal" w:pos="792"/>
        </w:tabs>
        <w:ind w:right="72"/>
        <w:jc w:val="both"/>
        <w:rPr>
          <w:rFonts w:ascii="Times New Roman" w:hAnsi="Times New Roman"/>
          <w:color w:val="000000"/>
          <w:spacing w:val="-2"/>
          <w:w w:val="105"/>
          <w:sz w:val="20"/>
          <w:szCs w:val="20"/>
        </w:rPr>
      </w:pPr>
      <w:r>
        <w:rPr>
          <w:rFonts w:ascii="Times New Roman" w:hAnsi="Times New Roman"/>
          <w:color w:val="000000"/>
          <w:spacing w:val="-2"/>
          <w:w w:val="105"/>
          <w:sz w:val="20"/>
          <w:szCs w:val="20"/>
        </w:rPr>
        <w:t xml:space="preserve">[3] </w:t>
      </w:r>
      <w:r w:rsidR="00427C64" w:rsidRPr="00427C64">
        <w:rPr>
          <w:rFonts w:ascii="Times New Roman" w:hAnsi="Times New Roman"/>
          <w:color w:val="000000"/>
          <w:spacing w:val="-2"/>
          <w:w w:val="105"/>
          <w:sz w:val="20"/>
          <w:szCs w:val="20"/>
        </w:rPr>
        <w:t>Chen, J.L. (2020). AI in foreign language teaching.</w:t>
      </w:r>
      <w:r w:rsidR="00427C64">
        <w:rPr>
          <w:rFonts w:ascii="Times New Roman" w:hAnsi="Times New Roman"/>
          <w:color w:val="000000"/>
          <w:spacing w:val="-2"/>
          <w:w w:val="105"/>
          <w:sz w:val="20"/>
          <w:szCs w:val="20"/>
        </w:rPr>
        <w:t xml:space="preserve"> </w:t>
      </w:r>
    </w:p>
    <w:p w14:paraId="4BC585A9" w14:textId="77777777" w:rsidR="00995E24" w:rsidRDefault="00995E24" w:rsidP="0094260D">
      <w:pPr>
        <w:tabs>
          <w:tab w:val="decimal" w:pos="792"/>
        </w:tabs>
        <w:ind w:right="72"/>
        <w:jc w:val="both"/>
        <w:rPr>
          <w:rFonts w:ascii="Times New Roman" w:hAnsi="Times New Roman"/>
          <w:color w:val="000000"/>
          <w:spacing w:val="-2"/>
          <w:w w:val="105"/>
          <w:sz w:val="20"/>
          <w:szCs w:val="20"/>
        </w:rPr>
      </w:pPr>
      <w:r>
        <w:rPr>
          <w:rFonts w:ascii="Times New Roman" w:hAnsi="Times New Roman"/>
          <w:color w:val="000000"/>
          <w:spacing w:val="-2"/>
          <w:w w:val="105"/>
          <w:sz w:val="20"/>
          <w:szCs w:val="20"/>
        </w:rPr>
        <w:t xml:space="preserve">      </w:t>
      </w:r>
      <w:r w:rsidR="00427C64" w:rsidRPr="00427C64">
        <w:rPr>
          <w:rFonts w:ascii="Times New Roman" w:hAnsi="Times New Roman"/>
          <w:color w:val="000000"/>
          <w:spacing w:val="-2"/>
          <w:w w:val="105"/>
          <w:sz w:val="20"/>
          <w:szCs w:val="20"/>
        </w:rPr>
        <w:t xml:space="preserve">Journal of Beijing International Studies </w:t>
      </w:r>
      <w:r w:rsidR="00FB331A" w:rsidRPr="00565482">
        <w:rPr>
          <w:rFonts w:ascii="Times New Roman" w:hAnsi="Times New Roman"/>
          <w:color w:val="000000"/>
          <w:spacing w:val="-2"/>
          <w:w w:val="105"/>
          <w:sz w:val="20"/>
          <w:szCs w:val="20"/>
        </w:rPr>
        <w:t xml:space="preserve">MIR </w:t>
      </w:r>
    </w:p>
    <w:p w14:paraId="2129611E" w14:textId="77777777" w:rsidR="00995E24" w:rsidRDefault="00995E24" w:rsidP="0094260D">
      <w:pPr>
        <w:tabs>
          <w:tab w:val="decimal" w:pos="792"/>
        </w:tabs>
        <w:ind w:right="72"/>
        <w:jc w:val="both"/>
        <w:rPr>
          <w:rFonts w:ascii="Times New Roman" w:hAnsi="Times New Roman"/>
          <w:color w:val="000000"/>
          <w:spacing w:val="-2"/>
          <w:w w:val="105"/>
          <w:sz w:val="20"/>
          <w:szCs w:val="20"/>
        </w:rPr>
      </w:pPr>
      <w:r>
        <w:rPr>
          <w:rFonts w:ascii="Times New Roman" w:hAnsi="Times New Roman"/>
          <w:color w:val="000000"/>
          <w:spacing w:val="-2"/>
          <w:w w:val="105"/>
          <w:sz w:val="20"/>
          <w:szCs w:val="20"/>
        </w:rPr>
        <w:t xml:space="preserve">      </w:t>
      </w:r>
      <w:r w:rsidR="00FB331A" w:rsidRPr="00565482">
        <w:rPr>
          <w:rFonts w:ascii="Times New Roman" w:hAnsi="Times New Roman"/>
          <w:color w:val="000000"/>
          <w:spacing w:val="-2"/>
          <w:w w:val="105"/>
          <w:sz w:val="20"/>
          <w:szCs w:val="20"/>
        </w:rPr>
        <w:t>MURTAZA, YAMNA AHMED, “AI-Base</w:t>
      </w:r>
      <w:r w:rsidR="00FB331A">
        <w:rPr>
          <w:rFonts w:ascii="Times New Roman" w:hAnsi="Times New Roman"/>
          <w:color w:val="000000"/>
          <w:spacing w:val="-2"/>
          <w:w w:val="105"/>
          <w:sz w:val="20"/>
          <w:szCs w:val="20"/>
        </w:rPr>
        <w:t xml:space="preserve">d </w:t>
      </w:r>
    </w:p>
    <w:p w14:paraId="52742532" w14:textId="77777777" w:rsidR="00995E24" w:rsidRDefault="00995E24" w:rsidP="0094260D">
      <w:pPr>
        <w:tabs>
          <w:tab w:val="decimal" w:pos="792"/>
        </w:tabs>
        <w:ind w:right="72"/>
        <w:jc w:val="both"/>
        <w:rPr>
          <w:rFonts w:ascii="Times New Roman" w:hAnsi="Times New Roman"/>
          <w:color w:val="000000"/>
          <w:spacing w:val="-2"/>
          <w:w w:val="105"/>
          <w:sz w:val="20"/>
          <w:szCs w:val="20"/>
        </w:rPr>
      </w:pPr>
      <w:r>
        <w:rPr>
          <w:rFonts w:ascii="Times New Roman" w:hAnsi="Times New Roman"/>
          <w:color w:val="000000"/>
          <w:spacing w:val="-2"/>
          <w:w w:val="105"/>
          <w:sz w:val="20"/>
          <w:szCs w:val="20"/>
        </w:rPr>
        <w:t xml:space="preserve">      </w:t>
      </w:r>
      <w:r w:rsidR="00FB331A" w:rsidRPr="00565482">
        <w:rPr>
          <w:rFonts w:ascii="Times New Roman" w:hAnsi="Times New Roman"/>
          <w:color w:val="000000"/>
          <w:spacing w:val="-2"/>
          <w:w w:val="105"/>
          <w:sz w:val="20"/>
          <w:szCs w:val="20"/>
        </w:rPr>
        <w:t xml:space="preserve">Personalized E-Learning Systems: Issues, Challenges, </w:t>
      </w:r>
    </w:p>
    <w:p w14:paraId="0A3BFBA7" w14:textId="295C14C4" w:rsidR="00427C64" w:rsidRDefault="00995E24" w:rsidP="0094260D">
      <w:pPr>
        <w:tabs>
          <w:tab w:val="decimal" w:pos="792"/>
        </w:tabs>
        <w:ind w:right="72"/>
        <w:jc w:val="both"/>
        <w:rPr>
          <w:rFonts w:ascii="Times New Roman" w:hAnsi="Times New Roman"/>
          <w:color w:val="000000"/>
          <w:spacing w:val="-2"/>
          <w:w w:val="105"/>
          <w:sz w:val="20"/>
          <w:szCs w:val="20"/>
        </w:rPr>
      </w:pPr>
      <w:r>
        <w:rPr>
          <w:rFonts w:ascii="Times New Roman" w:hAnsi="Times New Roman"/>
          <w:color w:val="000000"/>
          <w:spacing w:val="-2"/>
          <w:w w:val="105"/>
          <w:sz w:val="20"/>
          <w:szCs w:val="20"/>
        </w:rPr>
        <w:t xml:space="preserve">      </w:t>
      </w:r>
      <w:proofErr w:type="gramStart"/>
      <w:r w:rsidR="00FB331A" w:rsidRPr="00565482">
        <w:rPr>
          <w:rFonts w:ascii="Times New Roman" w:hAnsi="Times New Roman"/>
          <w:color w:val="000000"/>
          <w:spacing w:val="-2"/>
          <w:w w:val="105"/>
          <w:sz w:val="20"/>
          <w:szCs w:val="20"/>
        </w:rPr>
        <w:t>and  Solutions</w:t>
      </w:r>
      <w:proofErr w:type="gramEnd"/>
      <w:r w:rsidR="00FB331A" w:rsidRPr="00565482">
        <w:rPr>
          <w:rFonts w:ascii="Times New Roman" w:hAnsi="Times New Roman"/>
          <w:color w:val="000000"/>
          <w:spacing w:val="-2"/>
          <w:w w:val="105"/>
          <w:sz w:val="20"/>
          <w:szCs w:val="20"/>
        </w:rPr>
        <w:t xml:space="preserve">” (2022). </w:t>
      </w:r>
      <w:r w:rsidR="00427C64" w:rsidRPr="00427C64">
        <w:rPr>
          <w:rFonts w:ascii="Times New Roman" w:hAnsi="Times New Roman"/>
          <w:color w:val="000000"/>
          <w:spacing w:val="-2"/>
          <w:w w:val="105"/>
          <w:sz w:val="20"/>
          <w:szCs w:val="20"/>
        </w:rPr>
        <w:t>University.</w:t>
      </w:r>
    </w:p>
    <w:p w14:paraId="23E351B7" w14:textId="77777777" w:rsidR="00B6121E" w:rsidRPr="00427C64" w:rsidRDefault="00B6121E" w:rsidP="00995E24">
      <w:pPr>
        <w:tabs>
          <w:tab w:val="decimal" w:pos="792"/>
        </w:tabs>
        <w:ind w:right="72"/>
        <w:jc w:val="both"/>
        <w:rPr>
          <w:rFonts w:ascii="Times New Roman" w:hAnsi="Times New Roman"/>
          <w:color w:val="000000"/>
          <w:spacing w:val="-2"/>
          <w:w w:val="105"/>
          <w:sz w:val="20"/>
          <w:szCs w:val="20"/>
        </w:rPr>
      </w:pPr>
    </w:p>
    <w:p w14:paraId="2E835084" w14:textId="77777777" w:rsidR="00B6121E" w:rsidRDefault="00B6121E" w:rsidP="00B6121E">
      <w:pPr>
        <w:tabs>
          <w:tab w:val="decimal" w:pos="792"/>
        </w:tabs>
        <w:ind w:right="72"/>
        <w:jc w:val="both"/>
        <w:rPr>
          <w:rFonts w:ascii="Times New Roman" w:hAnsi="Times New Roman"/>
          <w:color w:val="000000"/>
          <w:spacing w:val="-2"/>
          <w:w w:val="105"/>
          <w:sz w:val="20"/>
          <w:szCs w:val="20"/>
        </w:rPr>
      </w:pPr>
      <w:r>
        <w:rPr>
          <w:rFonts w:ascii="Times New Roman" w:hAnsi="Times New Roman"/>
          <w:color w:val="000000"/>
          <w:spacing w:val="-2"/>
          <w:w w:val="105"/>
          <w:sz w:val="20"/>
          <w:szCs w:val="20"/>
        </w:rPr>
        <w:t xml:space="preserve">[4] </w:t>
      </w:r>
      <w:r w:rsidR="006B79CB" w:rsidRPr="006B79CB">
        <w:rPr>
          <w:rFonts w:ascii="Times New Roman" w:hAnsi="Times New Roman"/>
          <w:color w:val="000000"/>
          <w:spacing w:val="-2"/>
          <w:w w:val="105"/>
          <w:sz w:val="20"/>
          <w:szCs w:val="20"/>
        </w:rPr>
        <w:t>Li, F.Y., &amp; Yang, F.Q. (2021). Artificial intelligence &amp;</w:t>
      </w:r>
      <w:r w:rsidR="006B79CB">
        <w:rPr>
          <w:rFonts w:ascii="Times New Roman" w:hAnsi="Times New Roman"/>
          <w:color w:val="000000"/>
          <w:spacing w:val="-2"/>
          <w:w w:val="105"/>
          <w:sz w:val="20"/>
          <w:szCs w:val="20"/>
        </w:rPr>
        <w:t xml:space="preserve"> </w:t>
      </w:r>
    </w:p>
    <w:p w14:paraId="3D15B557" w14:textId="03D513AB" w:rsidR="006B79CB" w:rsidRDefault="00B6121E" w:rsidP="00B6121E">
      <w:pPr>
        <w:tabs>
          <w:tab w:val="decimal" w:pos="792"/>
        </w:tabs>
        <w:ind w:right="72"/>
        <w:jc w:val="both"/>
        <w:rPr>
          <w:rFonts w:ascii="Times New Roman" w:hAnsi="Times New Roman"/>
          <w:color w:val="000000"/>
          <w:spacing w:val="-2"/>
          <w:w w:val="105"/>
          <w:sz w:val="20"/>
          <w:szCs w:val="20"/>
        </w:rPr>
      </w:pPr>
      <w:r>
        <w:rPr>
          <w:rFonts w:ascii="Times New Roman" w:hAnsi="Times New Roman"/>
          <w:color w:val="000000"/>
          <w:spacing w:val="-2"/>
          <w:w w:val="105"/>
          <w:sz w:val="20"/>
          <w:szCs w:val="20"/>
        </w:rPr>
        <w:t xml:space="preserve">      </w:t>
      </w:r>
      <w:r w:rsidR="006B79CB" w:rsidRPr="006B79CB">
        <w:rPr>
          <w:rFonts w:ascii="Times New Roman" w:hAnsi="Times New Roman"/>
          <w:color w:val="000000"/>
          <w:spacing w:val="-2"/>
          <w:w w:val="105"/>
          <w:sz w:val="20"/>
          <w:szCs w:val="20"/>
        </w:rPr>
        <w:t>higher education. China Educational Technology.</w:t>
      </w:r>
    </w:p>
    <w:p w14:paraId="621E45B1" w14:textId="77777777" w:rsidR="00B6121E" w:rsidRPr="006B79CB" w:rsidRDefault="00B6121E" w:rsidP="00B6121E">
      <w:pPr>
        <w:tabs>
          <w:tab w:val="decimal" w:pos="792"/>
        </w:tabs>
        <w:ind w:right="72"/>
        <w:jc w:val="both"/>
        <w:rPr>
          <w:rFonts w:ascii="Times New Roman" w:hAnsi="Times New Roman"/>
          <w:color w:val="000000"/>
          <w:spacing w:val="-2"/>
          <w:w w:val="105"/>
          <w:sz w:val="20"/>
          <w:szCs w:val="20"/>
        </w:rPr>
      </w:pPr>
    </w:p>
    <w:p w14:paraId="7FB74E0D" w14:textId="77777777" w:rsidR="00B6121E" w:rsidRDefault="00B6121E" w:rsidP="00B6121E">
      <w:pPr>
        <w:tabs>
          <w:tab w:val="decimal" w:pos="792"/>
        </w:tabs>
        <w:ind w:right="72"/>
        <w:jc w:val="both"/>
        <w:rPr>
          <w:rFonts w:ascii="Times New Roman" w:hAnsi="Times New Roman"/>
          <w:color w:val="000000"/>
          <w:spacing w:val="-2"/>
          <w:w w:val="105"/>
          <w:sz w:val="20"/>
          <w:szCs w:val="20"/>
        </w:rPr>
      </w:pPr>
      <w:r>
        <w:rPr>
          <w:rFonts w:ascii="Times New Roman" w:hAnsi="Times New Roman"/>
          <w:color w:val="000000"/>
          <w:spacing w:val="-2"/>
          <w:w w:val="105"/>
          <w:sz w:val="20"/>
          <w:szCs w:val="20"/>
        </w:rPr>
        <w:t xml:space="preserve">[5] </w:t>
      </w:r>
      <w:r w:rsidR="00027AD6" w:rsidRPr="00027AD6">
        <w:rPr>
          <w:rFonts w:ascii="Times New Roman" w:hAnsi="Times New Roman"/>
          <w:color w:val="000000"/>
          <w:spacing w:val="-2"/>
          <w:w w:val="105"/>
          <w:sz w:val="20"/>
          <w:szCs w:val="20"/>
        </w:rPr>
        <w:t>Chen, J.L. (2005). Computer-assisted vs. autonomous</w:t>
      </w:r>
      <w:r w:rsidR="00027AD6">
        <w:rPr>
          <w:rFonts w:ascii="Times New Roman" w:hAnsi="Times New Roman"/>
          <w:color w:val="000000"/>
          <w:spacing w:val="-2"/>
          <w:w w:val="105"/>
          <w:sz w:val="20"/>
          <w:szCs w:val="20"/>
        </w:rPr>
        <w:t xml:space="preserve"> </w:t>
      </w:r>
    </w:p>
    <w:p w14:paraId="12D90C15" w14:textId="64623038" w:rsidR="00027AD6" w:rsidRDefault="00B6121E" w:rsidP="00B6121E">
      <w:pPr>
        <w:tabs>
          <w:tab w:val="decimal" w:pos="792"/>
        </w:tabs>
        <w:ind w:right="72"/>
        <w:jc w:val="both"/>
        <w:rPr>
          <w:rFonts w:ascii="Times New Roman" w:hAnsi="Times New Roman"/>
          <w:color w:val="000000"/>
          <w:spacing w:val="-2"/>
          <w:w w:val="105"/>
          <w:sz w:val="20"/>
          <w:szCs w:val="20"/>
        </w:rPr>
      </w:pPr>
      <w:r>
        <w:rPr>
          <w:rFonts w:ascii="Times New Roman" w:hAnsi="Times New Roman"/>
          <w:color w:val="000000"/>
          <w:spacing w:val="-2"/>
          <w:w w:val="105"/>
          <w:sz w:val="20"/>
          <w:szCs w:val="20"/>
        </w:rPr>
        <w:t xml:space="preserve">      </w:t>
      </w:r>
      <w:r w:rsidR="00027AD6" w:rsidRPr="00027AD6">
        <w:rPr>
          <w:rFonts w:ascii="Times New Roman" w:hAnsi="Times New Roman"/>
          <w:color w:val="000000"/>
          <w:spacing w:val="-2"/>
          <w:w w:val="105"/>
          <w:sz w:val="20"/>
          <w:szCs w:val="20"/>
        </w:rPr>
        <w:t>teaching.</w:t>
      </w:r>
      <w:r w:rsidR="00027AD6">
        <w:rPr>
          <w:rFonts w:ascii="Times New Roman" w:hAnsi="Times New Roman"/>
          <w:color w:val="000000"/>
          <w:spacing w:val="-2"/>
          <w:w w:val="105"/>
          <w:sz w:val="20"/>
          <w:szCs w:val="20"/>
        </w:rPr>
        <w:t xml:space="preserve"> </w:t>
      </w:r>
      <w:r w:rsidR="00027AD6" w:rsidRPr="00027AD6">
        <w:rPr>
          <w:rFonts w:ascii="Times New Roman" w:hAnsi="Times New Roman"/>
          <w:color w:val="000000"/>
          <w:spacing w:val="-2"/>
          <w:w w:val="105"/>
          <w:sz w:val="20"/>
          <w:szCs w:val="20"/>
        </w:rPr>
        <w:t>Chin</w:t>
      </w:r>
      <w:r w:rsidR="00027AD6">
        <w:rPr>
          <w:rFonts w:ascii="Times New Roman" w:hAnsi="Times New Roman"/>
          <w:color w:val="000000"/>
          <w:spacing w:val="-2"/>
          <w:w w:val="105"/>
          <w:sz w:val="20"/>
          <w:szCs w:val="20"/>
        </w:rPr>
        <w:t xml:space="preserve">a    </w:t>
      </w:r>
      <w:r w:rsidR="00027AD6" w:rsidRPr="00027AD6">
        <w:rPr>
          <w:rFonts w:ascii="Times New Roman" w:hAnsi="Times New Roman"/>
          <w:color w:val="000000"/>
          <w:spacing w:val="-2"/>
          <w:w w:val="105"/>
          <w:sz w:val="20"/>
          <w:szCs w:val="20"/>
        </w:rPr>
        <w:t>Educational Technology</w:t>
      </w:r>
      <w:r>
        <w:rPr>
          <w:rFonts w:ascii="Times New Roman" w:hAnsi="Times New Roman"/>
          <w:color w:val="000000"/>
          <w:spacing w:val="-2"/>
          <w:w w:val="105"/>
          <w:sz w:val="20"/>
          <w:szCs w:val="20"/>
        </w:rPr>
        <w:t>.</w:t>
      </w:r>
    </w:p>
    <w:p w14:paraId="3AF3CB4D" w14:textId="77777777" w:rsidR="00B6121E" w:rsidRPr="00027AD6" w:rsidRDefault="00B6121E" w:rsidP="00B6121E">
      <w:pPr>
        <w:tabs>
          <w:tab w:val="decimal" w:pos="792"/>
        </w:tabs>
        <w:ind w:right="72"/>
        <w:jc w:val="both"/>
        <w:rPr>
          <w:rFonts w:ascii="Times New Roman" w:hAnsi="Times New Roman"/>
          <w:color w:val="000000"/>
          <w:spacing w:val="-2"/>
          <w:w w:val="105"/>
          <w:sz w:val="20"/>
          <w:szCs w:val="20"/>
        </w:rPr>
      </w:pPr>
    </w:p>
    <w:p w14:paraId="574BFDCF" w14:textId="77777777" w:rsidR="00B6121E" w:rsidRDefault="00B6121E" w:rsidP="00B6121E">
      <w:pPr>
        <w:tabs>
          <w:tab w:val="decimal" w:pos="792"/>
        </w:tabs>
        <w:ind w:right="72"/>
        <w:jc w:val="both"/>
        <w:rPr>
          <w:rFonts w:ascii="Times New Roman" w:hAnsi="Times New Roman"/>
          <w:color w:val="000000"/>
          <w:spacing w:val="-2"/>
          <w:w w:val="105"/>
          <w:sz w:val="20"/>
          <w:szCs w:val="20"/>
        </w:rPr>
      </w:pPr>
      <w:r>
        <w:rPr>
          <w:rFonts w:ascii="Times New Roman" w:hAnsi="Times New Roman"/>
          <w:color w:val="000000"/>
          <w:spacing w:val="-2"/>
          <w:w w:val="105"/>
          <w:sz w:val="20"/>
          <w:szCs w:val="20"/>
        </w:rPr>
        <w:t xml:space="preserve">[6] </w:t>
      </w:r>
      <w:r w:rsidR="009401FB" w:rsidRPr="009401FB">
        <w:rPr>
          <w:rFonts w:ascii="Times New Roman" w:hAnsi="Times New Roman"/>
          <w:color w:val="000000"/>
          <w:spacing w:val="-2"/>
          <w:w w:val="105"/>
          <w:sz w:val="20"/>
          <w:szCs w:val="20"/>
        </w:rPr>
        <w:t xml:space="preserve">Li, S. (2020). Mobile learning in college </w:t>
      </w:r>
      <w:proofErr w:type="gramStart"/>
      <w:r w:rsidR="009401FB" w:rsidRPr="009401FB">
        <w:rPr>
          <w:rFonts w:ascii="Times New Roman" w:hAnsi="Times New Roman"/>
          <w:color w:val="000000"/>
          <w:spacing w:val="-2"/>
          <w:w w:val="105"/>
          <w:sz w:val="20"/>
          <w:szCs w:val="20"/>
        </w:rPr>
        <w:t>English  blended</w:t>
      </w:r>
      <w:proofErr w:type="gramEnd"/>
      <w:r w:rsidR="009401FB" w:rsidRPr="009401FB">
        <w:rPr>
          <w:rFonts w:ascii="Times New Roman" w:hAnsi="Times New Roman"/>
          <w:color w:val="000000"/>
          <w:spacing w:val="-2"/>
          <w:w w:val="105"/>
          <w:sz w:val="20"/>
          <w:szCs w:val="20"/>
        </w:rPr>
        <w:t xml:space="preserve"> </w:t>
      </w:r>
    </w:p>
    <w:p w14:paraId="629EEAC8" w14:textId="535899B4" w:rsidR="009401FB" w:rsidRDefault="00B6121E" w:rsidP="00B6121E">
      <w:pPr>
        <w:tabs>
          <w:tab w:val="decimal" w:pos="792"/>
        </w:tabs>
        <w:ind w:right="72"/>
        <w:jc w:val="both"/>
        <w:rPr>
          <w:rFonts w:ascii="Times New Roman" w:hAnsi="Times New Roman"/>
          <w:color w:val="000000"/>
          <w:spacing w:val="-2"/>
          <w:w w:val="105"/>
          <w:sz w:val="20"/>
          <w:szCs w:val="20"/>
        </w:rPr>
      </w:pPr>
      <w:r>
        <w:rPr>
          <w:rFonts w:ascii="Times New Roman" w:hAnsi="Times New Roman"/>
          <w:color w:val="000000"/>
          <w:spacing w:val="-2"/>
          <w:w w:val="105"/>
          <w:sz w:val="20"/>
          <w:szCs w:val="20"/>
        </w:rPr>
        <w:t xml:space="preserve">      </w:t>
      </w:r>
      <w:r w:rsidR="009401FB" w:rsidRPr="009401FB">
        <w:rPr>
          <w:rFonts w:ascii="Times New Roman" w:hAnsi="Times New Roman"/>
          <w:color w:val="000000"/>
          <w:spacing w:val="-2"/>
          <w:w w:val="105"/>
          <w:sz w:val="20"/>
          <w:szCs w:val="20"/>
        </w:rPr>
        <w:t>teaching. Overseas English.</w:t>
      </w:r>
    </w:p>
    <w:p w14:paraId="618FBAAC" w14:textId="77777777" w:rsidR="00B6121E" w:rsidRPr="009401FB" w:rsidRDefault="00B6121E" w:rsidP="00B6121E">
      <w:pPr>
        <w:tabs>
          <w:tab w:val="decimal" w:pos="792"/>
        </w:tabs>
        <w:ind w:right="72"/>
        <w:jc w:val="both"/>
        <w:rPr>
          <w:rFonts w:ascii="Times New Roman" w:hAnsi="Times New Roman"/>
          <w:color w:val="000000"/>
          <w:spacing w:val="-2"/>
          <w:w w:val="105"/>
          <w:sz w:val="20"/>
          <w:szCs w:val="20"/>
        </w:rPr>
      </w:pPr>
    </w:p>
    <w:p w14:paraId="192BF303" w14:textId="77777777" w:rsidR="00B6121E" w:rsidRDefault="00B6121E" w:rsidP="00B6121E">
      <w:pPr>
        <w:tabs>
          <w:tab w:val="decimal" w:pos="792"/>
        </w:tabs>
        <w:ind w:right="72"/>
        <w:jc w:val="both"/>
        <w:rPr>
          <w:rFonts w:ascii="Times New Roman" w:hAnsi="Times New Roman"/>
          <w:color w:val="000000"/>
          <w:spacing w:val="-2"/>
          <w:w w:val="105"/>
          <w:sz w:val="20"/>
          <w:szCs w:val="20"/>
        </w:rPr>
      </w:pPr>
      <w:r>
        <w:rPr>
          <w:rFonts w:ascii="Times New Roman" w:hAnsi="Times New Roman"/>
          <w:color w:val="000000"/>
          <w:spacing w:val="-2"/>
          <w:w w:val="105"/>
          <w:sz w:val="20"/>
          <w:szCs w:val="20"/>
        </w:rPr>
        <w:t xml:space="preserve">[7] </w:t>
      </w:r>
      <w:r w:rsidR="009401FB" w:rsidRPr="009401FB">
        <w:rPr>
          <w:rFonts w:ascii="Times New Roman" w:hAnsi="Times New Roman"/>
          <w:color w:val="000000"/>
          <w:spacing w:val="-2"/>
          <w:w w:val="105"/>
          <w:sz w:val="20"/>
          <w:szCs w:val="20"/>
        </w:rPr>
        <w:t xml:space="preserve">Chen, J.L. (2015). MOOCs &amp; FL teaching in big </w:t>
      </w:r>
      <w:proofErr w:type="gramStart"/>
      <w:r w:rsidR="009401FB" w:rsidRPr="009401FB">
        <w:rPr>
          <w:rFonts w:ascii="Times New Roman" w:hAnsi="Times New Roman"/>
          <w:color w:val="000000"/>
          <w:spacing w:val="-2"/>
          <w:w w:val="105"/>
          <w:sz w:val="20"/>
          <w:szCs w:val="20"/>
        </w:rPr>
        <w:t>data  era</w:t>
      </w:r>
      <w:proofErr w:type="gramEnd"/>
      <w:r w:rsidR="009401FB" w:rsidRPr="009401FB">
        <w:rPr>
          <w:rFonts w:ascii="Times New Roman" w:hAnsi="Times New Roman"/>
          <w:color w:val="000000"/>
          <w:spacing w:val="-2"/>
          <w:w w:val="105"/>
          <w:sz w:val="20"/>
          <w:szCs w:val="20"/>
        </w:rPr>
        <w:t xml:space="preserve">. </w:t>
      </w:r>
    </w:p>
    <w:p w14:paraId="06CA0E96" w14:textId="3E514ACA" w:rsidR="009401FB" w:rsidRDefault="00B6121E" w:rsidP="00B6121E">
      <w:pPr>
        <w:tabs>
          <w:tab w:val="decimal" w:pos="792"/>
        </w:tabs>
        <w:ind w:right="72"/>
        <w:jc w:val="both"/>
        <w:rPr>
          <w:rFonts w:ascii="Times New Roman" w:hAnsi="Times New Roman"/>
          <w:color w:val="000000"/>
          <w:spacing w:val="-2"/>
          <w:w w:val="105"/>
          <w:sz w:val="20"/>
          <w:szCs w:val="20"/>
        </w:rPr>
      </w:pPr>
      <w:r>
        <w:rPr>
          <w:rFonts w:ascii="Times New Roman" w:hAnsi="Times New Roman"/>
          <w:color w:val="000000"/>
          <w:spacing w:val="-2"/>
          <w:w w:val="105"/>
          <w:sz w:val="20"/>
          <w:szCs w:val="20"/>
        </w:rPr>
        <w:t xml:space="preserve">      </w:t>
      </w:r>
      <w:r w:rsidR="009401FB" w:rsidRPr="009401FB">
        <w:rPr>
          <w:rFonts w:ascii="Times New Roman" w:hAnsi="Times New Roman"/>
          <w:color w:val="000000"/>
          <w:spacing w:val="-2"/>
          <w:w w:val="105"/>
          <w:sz w:val="20"/>
          <w:szCs w:val="20"/>
        </w:rPr>
        <w:t xml:space="preserve">Technology Enhanced Foreign </w:t>
      </w:r>
      <w:proofErr w:type="gramStart"/>
      <w:r w:rsidR="009401FB" w:rsidRPr="009401FB">
        <w:rPr>
          <w:rFonts w:ascii="Times New Roman" w:hAnsi="Times New Roman"/>
          <w:color w:val="000000"/>
          <w:spacing w:val="-2"/>
          <w:w w:val="105"/>
          <w:sz w:val="20"/>
          <w:szCs w:val="20"/>
        </w:rPr>
        <w:t>Language  Education</w:t>
      </w:r>
      <w:proofErr w:type="gramEnd"/>
      <w:r w:rsidR="009401FB" w:rsidRPr="009401FB">
        <w:rPr>
          <w:rFonts w:ascii="Times New Roman" w:hAnsi="Times New Roman"/>
          <w:color w:val="000000"/>
          <w:spacing w:val="-2"/>
          <w:w w:val="105"/>
          <w:sz w:val="20"/>
          <w:szCs w:val="20"/>
        </w:rPr>
        <w:t>.</w:t>
      </w:r>
    </w:p>
    <w:p w14:paraId="094188B3" w14:textId="77777777" w:rsidR="00B6121E" w:rsidRPr="009401FB" w:rsidRDefault="00B6121E" w:rsidP="00B6121E">
      <w:pPr>
        <w:tabs>
          <w:tab w:val="decimal" w:pos="792"/>
        </w:tabs>
        <w:ind w:right="72"/>
        <w:jc w:val="both"/>
        <w:rPr>
          <w:rFonts w:ascii="Times New Roman" w:hAnsi="Times New Roman"/>
          <w:color w:val="000000"/>
          <w:spacing w:val="-2"/>
          <w:w w:val="105"/>
          <w:sz w:val="20"/>
          <w:szCs w:val="20"/>
        </w:rPr>
      </w:pPr>
    </w:p>
    <w:p w14:paraId="53F0D4AA" w14:textId="708BA9B4" w:rsidR="009401FB" w:rsidRPr="009401FB" w:rsidRDefault="00B6121E" w:rsidP="00B6121E">
      <w:pPr>
        <w:tabs>
          <w:tab w:val="decimal" w:pos="792"/>
        </w:tabs>
        <w:ind w:right="72"/>
        <w:jc w:val="both"/>
        <w:rPr>
          <w:rFonts w:ascii="Times New Roman" w:hAnsi="Times New Roman"/>
          <w:color w:val="000000"/>
          <w:spacing w:val="-2"/>
          <w:w w:val="105"/>
          <w:sz w:val="20"/>
          <w:szCs w:val="20"/>
        </w:rPr>
      </w:pPr>
      <w:r>
        <w:rPr>
          <w:rFonts w:ascii="Times New Roman" w:hAnsi="Times New Roman"/>
          <w:color w:val="000000"/>
          <w:spacing w:val="-2"/>
          <w:w w:val="105"/>
          <w:sz w:val="20"/>
          <w:szCs w:val="20"/>
        </w:rPr>
        <w:t xml:space="preserve">[8] </w:t>
      </w:r>
      <w:r w:rsidR="009401FB" w:rsidRPr="009401FB">
        <w:rPr>
          <w:rFonts w:ascii="Times New Roman" w:hAnsi="Times New Roman"/>
          <w:color w:val="000000"/>
          <w:spacing w:val="-2"/>
          <w:w w:val="105"/>
          <w:sz w:val="20"/>
          <w:szCs w:val="20"/>
        </w:rPr>
        <w:t xml:space="preserve">X. Li, "Intelligent Agent-Supported Online </w:t>
      </w:r>
    </w:p>
    <w:p w14:paraId="4624BF55" w14:textId="405EC93A" w:rsidR="009401FB" w:rsidRDefault="00B6121E" w:rsidP="00B6121E">
      <w:pPr>
        <w:tabs>
          <w:tab w:val="decimal" w:pos="792"/>
        </w:tabs>
        <w:ind w:right="72"/>
        <w:jc w:val="both"/>
        <w:rPr>
          <w:rFonts w:ascii="Times New Roman" w:hAnsi="Times New Roman"/>
          <w:color w:val="000000"/>
          <w:spacing w:val="-2"/>
          <w:w w:val="105"/>
          <w:sz w:val="20"/>
          <w:szCs w:val="20"/>
        </w:rPr>
      </w:pPr>
      <w:r>
        <w:rPr>
          <w:rFonts w:ascii="Times New Roman" w:hAnsi="Times New Roman"/>
          <w:color w:val="000000"/>
          <w:spacing w:val="-2"/>
          <w:w w:val="105"/>
          <w:sz w:val="20"/>
          <w:szCs w:val="20"/>
        </w:rPr>
        <w:t xml:space="preserve">      </w:t>
      </w:r>
      <w:r w:rsidR="009401FB" w:rsidRPr="009401FB">
        <w:rPr>
          <w:rFonts w:ascii="Times New Roman" w:hAnsi="Times New Roman"/>
          <w:color w:val="000000"/>
          <w:spacing w:val="-2"/>
          <w:w w:val="105"/>
          <w:sz w:val="20"/>
          <w:szCs w:val="20"/>
        </w:rPr>
        <w:t>Education. IRJMETS.</w:t>
      </w:r>
    </w:p>
    <w:p w14:paraId="1BA41B2F" w14:textId="77777777" w:rsidR="00B6121E" w:rsidRDefault="00B6121E" w:rsidP="00B6121E">
      <w:pPr>
        <w:tabs>
          <w:tab w:val="decimal" w:pos="792"/>
        </w:tabs>
        <w:ind w:right="72"/>
        <w:jc w:val="both"/>
        <w:rPr>
          <w:rFonts w:ascii="Times New Roman" w:hAnsi="Times New Roman"/>
          <w:color w:val="000000"/>
          <w:spacing w:val="-2"/>
          <w:w w:val="105"/>
          <w:sz w:val="20"/>
          <w:szCs w:val="20"/>
        </w:rPr>
      </w:pPr>
    </w:p>
    <w:p w14:paraId="08283D0F" w14:textId="77777777" w:rsidR="00B6121E" w:rsidRDefault="00B6121E" w:rsidP="00B6121E">
      <w:pPr>
        <w:tabs>
          <w:tab w:val="decimal" w:pos="792"/>
        </w:tabs>
        <w:ind w:right="72"/>
        <w:jc w:val="both"/>
        <w:rPr>
          <w:rFonts w:ascii="Times New Roman" w:hAnsi="Times New Roman"/>
          <w:color w:val="000000"/>
          <w:spacing w:val="-2"/>
          <w:w w:val="105"/>
          <w:sz w:val="20"/>
          <w:szCs w:val="20"/>
        </w:rPr>
      </w:pPr>
      <w:r>
        <w:rPr>
          <w:rFonts w:ascii="Times New Roman" w:hAnsi="Times New Roman"/>
          <w:color w:val="000000"/>
          <w:spacing w:val="-2"/>
          <w:w w:val="105"/>
          <w:sz w:val="20"/>
          <w:szCs w:val="20"/>
        </w:rPr>
        <w:t xml:space="preserve">[9] </w:t>
      </w:r>
      <w:r w:rsidR="009401FB" w:rsidRPr="009401FB">
        <w:rPr>
          <w:rFonts w:ascii="Times New Roman" w:hAnsi="Times New Roman"/>
          <w:color w:val="000000"/>
          <w:spacing w:val="-2"/>
          <w:w w:val="105"/>
          <w:sz w:val="20"/>
          <w:szCs w:val="20"/>
        </w:rPr>
        <w:t xml:space="preserve">R. </w:t>
      </w:r>
      <w:proofErr w:type="spellStart"/>
      <w:r w:rsidR="009401FB" w:rsidRPr="009401FB">
        <w:rPr>
          <w:rFonts w:ascii="Times New Roman" w:hAnsi="Times New Roman"/>
          <w:color w:val="000000"/>
          <w:spacing w:val="-2"/>
          <w:w w:val="105"/>
          <w:sz w:val="20"/>
          <w:szCs w:val="20"/>
        </w:rPr>
        <w:t>Luckin</w:t>
      </w:r>
      <w:proofErr w:type="spellEnd"/>
      <w:r w:rsidR="009401FB" w:rsidRPr="009401FB">
        <w:rPr>
          <w:rFonts w:ascii="Times New Roman" w:hAnsi="Times New Roman"/>
          <w:color w:val="000000"/>
          <w:spacing w:val="-2"/>
          <w:w w:val="105"/>
          <w:sz w:val="20"/>
          <w:szCs w:val="20"/>
        </w:rPr>
        <w:t xml:space="preserve"> &amp; W. Holmes, "AI in Education," 2016.  </w:t>
      </w:r>
    </w:p>
    <w:p w14:paraId="74DD9351" w14:textId="6014917A" w:rsidR="009401FB" w:rsidRDefault="00B6121E" w:rsidP="00B6121E">
      <w:pPr>
        <w:tabs>
          <w:tab w:val="decimal" w:pos="792"/>
        </w:tabs>
        <w:ind w:right="72"/>
        <w:jc w:val="both"/>
        <w:rPr>
          <w:rFonts w:ascii="Times New Roman" w:hAnsi="Times New Roman"/>
          <w:color w:val="000000"/>
          <w:spacing w:val="-2"/>
          <w:w w:val="105"/>
          <w:sz w:val="20"/>
          <w:szCs w:val="20"/>
        </w:rPr>
      </w:pPr>
      <w:r>
        <w:rPr>
          <w:rFonts w:ascii="Times New Roman" w:hAnsi="Times New Roman"/>
          <w:color w:val="000000"/>
          <w:spacing w:val="-2"/>
          <w:w w:val="105"/>
          <w:sz w:val="20"/>
          <w:szCs w:val="20"/>
        </w:rPr>
        <w:t xml:space="preserve">      </w:t>
      </w:r>
      <w:r w:rsidR="009401FB" w:rsidRPr="009401FB">
        <w:rPr>
          <w:rFonts w:ascii="Times New Roman" w:hAnsi="Times New Roman"/>
          <w:color w:val="000000"/>
          <w:spacing w:val="-2"/>
          <w:w w:val="105"/>
          <w:sz w:val="20"/>
          <w:szCs w:val="20"/>
        </w:rPr>
        <w:t>IJECM</w:t>
      </w:r>
      <w:r>
        <w:rPr>
          <w:rFonts w:ascii="Times New Roman" w:hAnsi="Times New Roman"/>
          <w:color w:val="000000"/>
          <w:spacing w:val="-2"/>
          <w:w w:val="105"/>
          <w:sz w:val="20"/>
          <w:szCs w:val="20"/>
        </w:rPr>
        <w:t>.</w:t>
      </w:r>
    </w:p>
    <w:p w14:paraId="2AF72A32" w14:textId="77777777" w:rsidR="0094260D" w:rsidRPr="009401FB" w:rsidRDefault="0094260D" w:rsidP="00B6121E">
      <w:pPr>
        <w:tabs>
          <w:tab w:val="decimal" w:pos="792"/>
        </w:tabs>
        <w:ind w:right="72"/>
        <w:jc w:val="both"/>
        <w:rPr>
          <w:rFonts w:ascii="Times New Roman" w:hAnsi="Times New Roman"/>
          <w:color w:val="000000"/>
          <w:spacing w:val="-2"/>
          <w:w w:val="105"/>
          <w:sz w:val="20"/>
          <w:szCs w:val="20"/>
        </w:rPr>
      </w:pPr>
    </w:p>
    <w:p w14:paraId="601770D7" w14:textId="77777777" w:rsidR="0094260D" w:rsidRDefault="0094260D" w:rsidP="0094260D">
      <w:pPr>
        <w:tabs>
          <w:tab w:val="decimal" w:pos="792"/>
        </w:tabs>
        <w:ind w:right="72"/>
        <w:jc w:val="both"/>
        <w:rPr>
          <w:rFonts w:ascii="Times New Roman" w:hAnsi="Times New Roman"/>
          <w:color w:val="000000"/>
          <w:spacing w:val="-2"/>
          <w:w w:val="105"/>
          <w:sz w:val="20"/>
          <w:szCs w:val="20"/>
        </w:rPr>
      </w:pPr>
      <w:r>
        <w:rPr>
          <w:rFonts w:ascii="Times New Roman" w:hAnsi="Times New Roman"/>
          <w:color w:val="000000"/>
          <w:spacing w:val="-2"/>
          <w:w w:val="105"/>
          <w:sz w:val="20"/>
          <w:szCs w:val="20"/>
        </w:rPr>
        <w:t xml:space="preserve">[10] </w:t>
      </w:r>
      <w:r w:rsidR="009401FB" w:rsidRPr="009401FB">
        <w:rPr>
          <w:rFonts w:ascii="Times New Roman" w:hAnsi="Times New Roman"/>
          <w:color w:val="000000"/>
          <w:spacing w:val="-2"/>
          <w:w w:val="105"/>
          <w:sz w:val="20"/>
          <w:szCs w:val="20"/>
        </w:rPr>
        <w:t xml:space="preserve">M. </w:t>
      </w:r>
      <w:proofErr w:type="spellStart"/>
      <w:r w:rsidR="009401FB" w:rsidRPr="009401FB">
        <w:rPr>
          <w:rFonts w:ascii="Times New Roman" w:hAnsi="Times New Roman"/>
          <w:color w:val="000000"/>
          <w:spacing w:val="-2"/>
          <w:w w:val="105"/>
          <w:sz w:val="20"/>
          <w:szCs w:val="20"/>
        </w:rPr>
        <w:t>Dodigovic</w:t>
      </w:r>
      <w:proofErr w:type="spellEnd"/>
      <w:r w:rsidR="009401FB" w:rsidRPr="009401FB">
        <w:rPr>
          <w:rFonts w:ascii="Times New Roman" w:hAnsi="Times New Roman"/>
          <w:color w:val="000000"/>
          <w:spacing w:val="-2"/>
          <w:w w:val="105"/>
          <w:sz w:val="20"/>
          <w:szCs w:val="20"/>
        </w:rPr>
        <w:t xml:space="preserve">, "AI and Second Language Learning:  </w:t>
      </w:r>
      <w:r>
        <w:rPr>
          <w:rFonts w:ascii="Times New Roman" w:hAnsi="Times New Roman"/>
          <w:color w:val="000000"/>
          <w:spacing w:val="-2"/>
          <w:w w:val="105"/>
          <w:sz w:val="20"/>
          <w:szCs w:val="20"/>
        </w:rPr>
        <w:t xml:space="preserve"> </w:t>
      </w:r>
    </w:p>
    <w:p w14:paraId="376BE3BA" w14:textId="6B5EEB48" w:rsidR="009401FB" w:rsidRDefault="0094260D" w:rsidP="0094260D">
      <w:pPr>
        <w:tabs>
          <w:tab w:val="decimal" w:pos="792"/>
        </w:tabs>
        <w:ind w:right="72"/>
        <w:jc w:val="both"/>
        <w:rPr>
          <w:rFonts w:ascii="Times New Roman" w:hAnsi="Times New Roman"/>
          <w:color w:val="000000"/>
          <w:spacing w:val="-2"/>
          <w:w w:val="105"/>
          <w:sz w:val="20"/>
          <w:szCs w:val="20"/>
        </w:rPr>
      </w:pPr>
      <w:r>
        <w:rPr>
          <w:rFonts w:ascii="Times New Roman" w:hAnsi="Times New Roman"/>
          <w:color w:val="000000"/>
          <w:spacing w:val="-2"/>
          <w:w w:val="105"/>
          <w:sz w:val="20"/>
          <w:szCs w:val="20"/>
        </w:rPr>
        <w:t xml:space="preserve">        </w:t>
      </w:r>
      <w:r w:rsidR="009401FB" w:rsidRPr="009401FB">
        <w:rPr>
          <w:rFonts w:ascii="Times New Roman" w:hAnsi="Times New Roman"/>
          <w:color w:val="000000"/>
          <w:spacing w:val="-2"/>
          <w:w w:val="105"/>
          <w:sz w:val="20"/>
          <w:szCs w:val="20"/>
        </w:rPr>
        <w:t>Error Remediation. IJCEM.</w:t>
      </w:r>
    </w:p>
    <w:p w14:paraId="3033A695" w14:textId="77777777" w:rsidR="0094260D" w:rsidRPr="009401FB" w:rsidRDefault="0094260D" w:rsidP="0094260D">
      <w:pPr>
        <w:tabs>
          <w:tab w:val="decimal" w:pos="792"/>
        </w:tabs>
        <w:ind w:right="72"/>
        <w:jc w:val="both"/>
        <w:rPr>
          <w:rFonts w:ascii="Times New Roman" w:hAnsi="Times New Roman"/>
          <w:color w:val="000000"/>
          <w:spacing w:val="-2"/>
          <w:w w:val="105"/>
          <w:sz w:val="20"/>
          <w:szCs w:val="20"/>
        </w:rPr>
      </w:pPr>
    </w:p>
    <w:p w14:paraId="32BA3AE4" w14:textId="77777777" w:rsidR="0094260D" w:rsidRDefault="0094260D" w:rsidP="0094260D">
      <w:pPr>
        <w:tabs>
          <w:tab w:val="decimal" w:pos="792"/>
        </w:tabs>
        <w:ind w:right="72"/>
        <w:jc w:val="both"/>
        <w:rPr>
          <w:rFonts w:ascii="Times New Roman" w:hAnsi="Times New Roman"/>
          <w:color w:val="000000"/>
          <w:spacing w:val="-2"/>
          <w:w w:val="105"/>
          <w:sz w:val="20"/>
          <w:szCs w:val="20"/>
        </w:rPr>
      </w:pPr>
      <w:r>
        <w:rPr>
          <w:rFonts w:ascii="Times New Roman" w:hAnsi="Times New Roman"/>
          <w:color w:val="000000"/>
          <w:spacing w:val="-2"/>
          <w:w w:val="105"/>
          <w:sz w:val="20"/>
          <w:szCs w:val="20"/>
        </w:rPr>
        <w:t xml:space="preserve">[11] </w:t>
      </w:r>
      <w:r w:rsidR="004E5508" w:rsidRPr="004E5508">
        <w:rPr>
          <w:rFonts w:ascii="Times New Roman" w:hAnsi="Times New Roman"/>
          <w:color w:val="000000"/>
          <w:spacing w:val="-2"/>
          <w:w w:val="105"/>
          <w:sz w:val="20"/>
          <w:szCs w:val="20"/>
        </w:rPr>
        <w:t xml:space="preserve">J Choi &amp; Y. Lee, "Feedback in ESL Writing Class Using </w:t>
      </w:r>
    </w:p>
    <w:p w14:paraId="23607731" w14:textId="128A699F" w:rsidR="004E5508" w:rsidRDefault="0094260D" w:rsidP="0094260D">
      <w:pPr>
        <w:tabs>
          <w:tab w:val="decimal" w:pos="792"/>
        </w:tabs>
        <w:ind w:right="72"/>
        <w:jc w:val="both"/>
        <w:rPr>
          <w:rFonts w:ascii="Times New Roman" w:hAnsi="Times New Roman"/>
          <w:color w:val="000000"/>
          <w:spacing w:val="-2"/>
          <w:w w:val="105"/>
          <w:sz w:val="20"/>
          <w:szCs w:val="20"/>
        </w:rPr>
      </w:pPr>
      <w:r>
        <w:rPr>
          <w:rFonts w:ascii="Times New Roman" w:hAnsi="Times New Roman"/>
          <w:color w:val="000000"/>
          <w:spacing w:val="-2"/>
          <w:w w:val="105"/>
          <w:sz w:val="20"/>
          <w:szCs w:val="20"/>
        </w:rPr>
        <w:t xml:space="preserve">       </w:t>
      </w:r>
      <w:r w:rsidR="004E5508" w:rsidRPr="004E5508">
        <w:rPr>
          <w:rFonts w:ascii="Times New Roman" w:hAnsi="Times New Roman"/>
          <w:color w:val="000000"/>
          <w:spacing w:val="-2"/>
          <w:w w:val="105"/>
          <w:sz w:val="20"/>
          <w:szCs w:val="20"/>
        </w:rPr>
        <w:t>AES," SITE Int. Conf., 2010. IJCEM.</w:t>
      </w:r>
    </w:p>
    <w:p w14:paraId="729D12A9" w14:textId="77777777" w:rsidR="002E6BA7" w:rsidRPr="004E5508" w:rsidRDefault="002E6BA7" w:rsidP="0094260D">
      <w:pPr>
        <w:tabs>
          <w:tab w:val="decimal" w:pos="792"/>
        </w:tabs>
        <w:ind w:right="72"/>
        <w:jc w:val="both"/>
        <w:rPr>
          <w:rFonts w:ascii="Times New Roman" w:hAnsi="Times New Roman"/>
          <w:color w:val="000000"/>
          <w:spacing w:val="-2"/>
          <w:w w:val="105"/>
          <w:sz w:val="20"/>
          <w:szCs w:val="20"/>
        </w:rPr>
      </w:pPr>
    </w:p>
    <w:p w14:paraId="56C02721" w14:textId="77777777" w:rsidR="002E6BA7" w:rsidRDefault="002E6BA7" w:rsidP="002E6BA7">
      <w:pPr>
        <w:tabs>
          <w:tab w:val="decimal" w:pos="792"/>
        </w:tabs>
        <w:ind w:right="72"/>
        <w:jc w:val="both"/>
        <w:rPr>
          <w:rFonts w:ascii="Times New Roman" w:hAnsi="Times New Roman"/>
          <w:color w:val="000000"/>
          <w:spacing w:val="-2"/>
          <w:w w:val="105"/>
          <w:sz w:val="20"/>
          <w:szCs w:val="20"/>
        </w:rPr>
      </w:pPr>
      <w:r>
        <w:rPr>
          <w:rFonts w:ascii="Times New Roman" w:hAnsi="Times New Roman"/>
          <w:color w:val="000000"/>
          <w:spacing w:val="-2"/>
          <w:w w:val="105"/>
          <w:sz w:val="20"/>
          <w:szCs w:val="20"/>
        </w:rPr>
        <w:t xml:space="preserve">[12] </w:t>
      </w:r>
      <w:r w:rsidR="004E5508" w:rsidRPr="004E5508">
        <w:rPr>
          <w:rFonts w:ascii="Times New Roman" w:hAnsi="Times New Roman"/>
          <w:color w:val="000000"/>
          <w:spacing w:val="-2"/>
          <w:w w:val="105"/>
          <w:sz w:val="20"/>
          <w:szCs w:val="20"/>
        </w:rPr>
        <w:t>Z. Li, "Teachers’ Perception in AWE System</w:t>
      </w:r>
      <w:r>
        <w:rPr>
          <w:rFonts w:ascii="Times New Roman" w:hAnsi="Times New Roman"/>
          <w:color w:val="000000"/>
          <w:spacing w:val="-2"/>
          <w:w w:val="105"/>
          <w:sz w:val="20"/>
          <w:szCs w:val="20"/>
        </w:rPr>
        <w:t>-</w:t>
      </w:r>
      <w:proofErr w:type="spellStart"/>
      <w:r w:rsidR="004E5508" w:rsidRPr="004E5508">
        <w:rPr>
          <w:rFonts w:ascii="Times New Roman" w:hAnsi="Times New Roman"/>
          <w:color w:val="000000"/>
          <w:spacing w:val="-2"/>
          <w:w w:val="105"/>
          <w:sz w:val="20"/>
          <w:szCs w:val="20"/>
        </w:rPr>
        <w:t>Supporte</w:t>
      </w:r>
      <w:proofErr w:type="spellEnd"/>
      <w:r w:rsidR="004E5508">
        <w:rPr>
          <w:rFonts w:ascii="Times New Roman" w:hAnsi="Times New Roman"/>
          <w:color w:val="000000"/>
          <w:spacing w:val="-2"/>
          <w:w w:val="105"/>
          <w:sz w:val="20"/>
          <w:szCs w:val="20"/>
        </w:rPr>
        <w:t xml:space="preserve"> </w:t>
      </w:r>
      <w:r>
        <w:rPr>
          <w:rFonts w:ascii="Times New Roman" w:hAnsi="Times New Roman"/>
          <w:color w:val="000000"/>
          <w:spacing w:val="-2"/>
          <w:w w:val="105"/>
          <w:sz w:val="20"/>
          <w:szCs w:val="20"/>
        </w:rPr>
        <w:t xml:space="preserve"> </w:t>
      </w:r>
    </w:p>
    <w:p w14:paraId="7B29A484" w14:textId="68F878CD" w:rsidR="004E5508" w:rsidRDefault="002E6BA7" w:rsidP="002E6BA7">
      <w:pPr>
        <w:tabs>
          <w:tab w:val="decimal" w:pos="792"/>
        </w:tabs>
        <w:ind w:right="72"/>
        <w:jc w:val="both"/>
        <w:rPr>
          <w:rFonts w:ascii="Times New Roman" w:hAnsi="Times New Roman"/>
          <w:color w:val="000000"/>
          <w:spacing w:val="-2"/>
          <w:w w:val="105"/>
          <w:sz w:val="20"/>
          <w:szCs w:val="20"/>
        </w:rPr>
      </w:pPr>
      <w:r>
        <w:rPr>
          <w:rFonts w:ascii="Times New Roman" w:hAnsi="Times New Roman"/>
          <w:color w:val="000000"/>
          <w:spacing w:val="-2"/>
          <w:w w:val="105"/>
          <w:sz w:val="20"/>
          <w:szCs w:val="20"/>
        </w:rPr>
        <w:t xml:space="preserve">        </w:t>
      </w:r>
      <w:r w:rsidR="004E5508" w:rsidRPr="004E5508">
        <w:rPr>
          <w:rFonts w:ascii="Times New Roman" w:hAnsi="Times New Roman"/>
          <w:color w:val="000000"/>
          <w:spacing w:val="-2"/>
          <w:w w:val="105"/>
          <w:sz w:val="20"/>
          <w:szCs w:val="20"/>
        </w:rPr>
        <w:t xml:space="preserve">ESL </w:t>
      </w:r>
      <w:proofErr w:type="spellStart"/>
      <w:r w:rsidR="004E5508" w:rsidRPr="004E5508">
        <w:rPr>
          <w:rFonts w:ascii="Times New Roman" w:hAnsi="Times New Roman"/>
          <w:color w:val="000000"/>
          <w:spacing w:val="-2"/>
          <w:w w:val="105"/>
          <w:sz w:val="20"/>
          <w:szCs w:val="20"/>
        </w:rPr>
        <w:t>Writin</w:t>
      </w:r>
      <w:proofErr w:type="spellEnd"/>
      <w:r w:rsidR="004E5508">
        <w:rPr>
          <w:rFonts w:ascii="Times New Roman" w:hAnsi="Times New Roman"/>
          <w:color w:val="000000"/>
          <w:spacing w:val="-2"/>
          <w:w w:val="105"/>
          <w:sz w:val="20"/>
          <w:szCs w:val="20"/>
        </w:rPr>
        <w:t xml:space="preserve"> </w:t>
      </w:r>
      <w:r w:rsidR="004E5508" w:rsidRPr="004E5508">
        <w:rPr>
          <w:rFonts w:ascii="Times New Roman" w:hAnsi="Times New Roman"/>
          <w:color w:val="000000"/>
          <w:spacing w:val="-2"/>
          <w:w w:val="105"/>
          <w:sz w:val="20"/>
          <w:szCs w:val="20"/>
        </w:rPr>
        <w:t>Classes," (2021). JETIR.</w:t>
      </w:r>
    </w:p>
    <w:p w14:paraId="63FD841F" w14:textId="77777777" w:rsidR="00E05AFB" w:rsidRDefault="00E05AFB" w:rsidP="002E6BA7">
      <w:pPr>
        <w:tabs>
          <w:tab w:val="decimal" w:pos="792"/>
        </w:tabs>
        <w:ind w:right="72"/>
        <w:jc w:val="both"/>
        <w:rPr>
          <w:rFonts w:ascii="Times New Roman" w:hAnsi="Times New Roman"/>
          <w:color w:val="000000"/>
          <w:spacing w:val="-2"/>
          <w:w w:val="105"/>
          <w:sz w:val="20"/>
          <w:szCs w:val="20"/>
        </w:rPr>
      </w:pPr>
    </w:p>
    <w:p w14:paraId="13DFE0F3" w14:textId="77777777" w:rsidR="00E05AFB" w:rsidRDefault="00E05AFB" w:rsidP="00E05AFB">
      <w:pPr>
        <w:tabs>
          <w:tab w:val="decimal" w:pos="792"/>
        </w:tabs>
        <w:ind w:right="72"/>
        <w:jc w:val="both"/>
        <w:rPr>
          <w:rFonts w:ascii="Times New Roman" w:hAnsi="Times New Roman"/>
          <w:color w:val="000000"/>
          <w:spacing w:val="-2"/>
          <w:w w:val="105"/>
          <w:sz w:val="20"/>
          <w:szCs w:val="20"/>
        </w:rPr>
      </w:pPr>
      <w:r>
        <w:rPr>
          <w:rFonts w:ascii="Times New Roman" w:hAnsi="Times New Roman"/>
          <w:color w:val="000000"/>
          <w:spacing w:val="-2"/>
          <w:w w:val="105"/>
          <w:sz w:val="20"/>
          <w:szCs w:val="20"/>
        </w:rPr>
        <w:t xml:space="preserve">[13] </w:t>
      </w:r>
      <w:r w:rsidR="004E5508" w:rsidRPr="004E5508">
        <w:rPr>
          <w:rFonts w:ascii="Times New Roman" w:hAnsi="Times New Roman"/>
          <w:color w:val="000000"/>
          <w:spacing w:val="-2"/>
          <w:w w:val="105"/>
          <w:sz w:val="20"/>
          <w:szCs w:val="20"/>
        </w:rPr>
        <w:t xml:space="preserve">M. Warschauer &amp; D. Grimes, "Automated Writing </w:t>
      </w:r>
    </w:p>
    <w:p w14:paraId="1BD3C01F" w14:textId="77777777" w:rsidR="00E05AFB" w:rsidRDefault="00E05AFB" w:rsidP="00E05AFB">
      <w:pPr>
        <w:tabs>
          <w:tab w:val="decimal" w:pos="792"/>
        </w:tabs>
        <w:ind w:right="72"/>
        <w:jc w:val="both"/>
        <w:rPr>
          <w:rFonts w:ascii="Times New Roman" w:hAnsi="Times New Roman"/>
          <w:color w:val="000000"/>
          <w:spacing w:val="-2"/>
          <w:w w:val="105"/>
          <w:sz w:val="20"/>
          <w:szCs w:val="20"/>
        </w:rPr>
      </w:pPr>
      <w:r>
        <w:rPr>
          <w:rFonts w:ascii="Times New Roman" w:hAnsi="Times New Roman"/>
          <w:color w:val="000000"/>
          <w:spacing w:val="-2"/>
          <w:w w:val="105"/>
          <w:sz w:val="20"/>
          <w:szCs w:val="20"/>
        </w:rPr>
        <w:t xml:space="preserve">        </w:t>
      </w:r>
      <w:r w:rsidR="004E5508" w:rsidRPr="004E5508">
        <w:rPr>
          <w:rFonts w:ascii="Times New Roman" w:hAnsi="Times New Roman"/>
          <w:color w:val="000000"/>
          <w:spacing w:val="-2"/>
          <w:w w:val="105"/>
          <w:sz w:val="20"/>
          <w:szCs w:val="20"/>
        </w:rPr>
        <w:t xml:space="preserve">Assessment in Classroom," Pedagogies Int. J., (2008) in </w:t>
      </w:r>
    </w:p>
    <w:p w14:paraId="18B3516D" w14:textId="10B84B99" w:rsidR="004E5508" w:rsidRDefault="00E05AFB" w:rsidP="00E05AFB">
      <w:pPr>
        <w:tabs>
          <w:tab w:val="decimal" w:pos="792"/>
        </w:tabs>
        <w:ind w:right="72"/>
        <w:jc w:val="both"/>
        <w:rPr>
          <w:rFonts w:ascii="Times New Roman" w:hAnsi="Times New Roman"/>
          <w:color w:val="000000"/>
          <w:spacing w:val="-2"/>
          <w:w w:val="105"/>
          <w:sz w:val="20"/>
          <w:szCs w:val="20"/>
        </w:rPr>
      </w:pPr>
      <w:r>
        <w:rPr>
          <w:rFonts w:ascii="Times New Roman" w:hAnsi="Times New Roman"/>
          <w:color w:val="000000"/>
          <w:spacing w:val="-2"/>
          <w:w w:val="105"/>
          <w:sz w:val="20"/>
          <w:szCs w:val="20"/>
        </w:rPr>
        <w:t xml:space="preserve">        </w:t>
      </w:r>
      <w:r w:rsidR="004E5508" w:rsidRPr="004E5508">
        <w:rPr>
          <w:rFonts w:ascii="Times New Roman" w:hAnsi="Times New Roman"/>
          <w:color w:val="000000"/>
          <w:spacing w:val="-2"/>
          <w:w w:val="105"/>
          <w:sz w:val="20"/>
          <w:szCs w:val="20"/>
        </w:rPr>
        <w:t>JETIR.</w:t>
      </w:r>
    </w:p>
    <w:p w14:paraId="3FC1F980" w14:textId="77777777" w:rsidR="00955536" w:rsidRPr="004E5508" w:rsidRDefault="00955536" w:rsidP="00E05AFB">
      <w:pPr>
        <w:tabs>
          <w:tab w:val="decimal" w:pos="792"/>
        </w:tabs>
        <w:ind w:right="72"/>
        <w:jc w:val="both"/>
        <w:rPr>
          <w:rFonts w:ascii="Times New Roman" w:hAnsi="Times New Roman"/>
          <w:color w:val="000000"/>
          <w:spacing w:val="-2"/>
          <w:w w:val="105"/>
          <w:sz w:val="20"/>
          <w:szCs w:val="20"/>
        </w:rPr>
      </w:pPr>
    </w:p>
    <w:p w14:paraId="7A79961D" w14:textId="77777777" w:rsidR="00955536" w:rsidRDefault="00955536" w:rsidP="00955536">
      <w:pPr>
        <w:tabs>
          <w:tab w:val="decimal" w:pos="792"/>
        </w:tabs>
        <w:ind w:right="72"/>
        <w:jc w:val="both"/>
        <w:rPr>
          <w:rFonts w:ascii="Times New Roman" w:hAnsi="Times New Roman"/>
          <w:color w:val="000000"/>
          <w:spacing w:val="-2"/>
          <w:w w:val="105"/>
          <w:sz w:val="20"/>
          <w:szCs w:val="20"/>
        </w:rPr>
      </w:pPr>
      <w:r>
        <w:rPr>
          <w:rFonts w:ascii="Times New Roman" w:hAnsi="Times New Roman"/>
          <w:color w:val="000000"/>
          <w:spacing w:val="-2"/>
          <w:w w:val="105"/>
          <w:sz w:val="20"/>
          <w:szCs w:val="20"/>
        </w:rPr>
        <w:t xml:space="preserve">[14] </w:t>
      </w:r>
      <w:r w:rsidR="00612EC2" w:rsidRPr="00612EC2">
        <w:rPr>
          <w:rFonts w:ascii="Times New Roman" w:hAnsi="Times New Roman"/>
          <w:color w:val="000000"/>
          <w:spacing w:val="-2"/>
          <w:w w:val="105"/>
          <w:sz w:val="20"/>
          <w:szCs w:val="20"/>
        </w:rPr>
        <w:t xml:space="preserve">D. Grimes &amp; M. Warschauer, "Automated Writing  </w:t>
      </w:r>
    </w:p>
    <w:p w14:paraId="6E1D9DE8" w14:textId="77777777" w:rsidR="00955536" w:rsidRDefault="00955536" w:rsidP="00955536">
      <w:pPr>
        <w:tabs>
          <w:tab w:val="decimal" w:pos="792"/>
        </w:tabs>
        <w:ind w:right="72"/>
        <w:jc w:val="both"/>
        <w:rPr>
          <w:rFonts w:ascii="Times New Roman" w:hAnsi="Times New Roman"/>
          <w:color w:val="000000"/>
          <w:spacing w:val="-2"/>
          <w:w w:val="105"/>
          <w:sz w:val="20"/>
          <w:szCs w:val="20"/>
        </w:rPr>
      </w:pPr>
      <w:r>
        <w:rPr>
          <w:rFonts w:ascii="Times New Roman" w:hAnsi="Times New Roman"/>
          <w:color w:val="000000"/>
          <w:spacing w:val="-2"/>
          <w:w w:val="105"/>
          <w:sz w:val="20"/>
          <w:szCs w:val="20"/>
        </w:rPr>
        <w:t xml:space="preserve">        </w:t>
      </w:r>
      <w:r w:rsidR="00612EC2" w:rsidRPr="00612EC2">
        <w:rPr>
          <w:rFonts w:ascii="Times New Roman" w:hAnsi="Times New Roman"/>
          <w:color w:val="000000"/>
          <w:spacing w:val="-2"/>
          <w:w w:val="105"/>
          <w:sz w:val="20"/>
          <w:szCs w:val="20"/>
        </w:rPr>
        <w:t xml:space="preserve">Evaluation Case Study," J. Technol. Learn. Assess., </w:t>
      </w:r>
    </w:p>
    <w:p w14:paraId="4DD8970C" w14:textId="0F110DEF" w:rsidR="004E5508" w:rsidRDefault="00955536" w:rsidP="00955536">
      <w:pPr>
        <w:tabs>
          <w:tab w:val="decimal" w:pos="792"/>
        </w:tabs>
        <w:ind w:right="72"/>
        <w:jc w:val="both"/>
        <w:rPr>
          <w:rFonts w:ascii="Times New Roman" w:hAnsi="Times New Roman"/>
          <w:color w:val="000000"/>
          <w:spacing w:val="-2"/>
          <w:w w:val="105"/>
          <w:sz w:val="20"/>
          <w:szCs w:val="20"/>
        </w:rPr>
      </w:pPr>
      <w:r>
        <w:rPr>
          <w:rFonts w:ascii="Times New Roman" w:hAnsi="Times New Roman"/>
          <w:color w:val="000000"/>
          <w:spacing w:val="-2"/>
          <w:w w:val="105"/>
          <w:sz w:val="20"/>
          <w:szCs w:val="20"/>
        </w:rPr>
        <w:t xml:space="preserve">        </w:t>
      </w:r>
      <w:r w:rsidR="00612EC2" w:rsidRPr="00612EC2">
        <w:rPr>
          <w:rFonts w:ascii="Times New Roman" w:hAnsi="Times New Roman"/>
          <w:color w:val="000000"/>
          <w:spacing w:val="-2"/>
          <w:w w:val="105"/>
          <w:sz w:val="20"/>
          <w:szCs w:val="20"/>
        </w:rPr>
        <w:t>2010. in IRJMETS.</w:t>
      </w:r>
    </w:p>
    <w:p w14:paraId="5E249B3B" w14:textId="77777777" w:rsidR="00955536" w:rsidRPr="00612EC2" w:rsidRDefault="00955536" w:rsidP="00955536">
      <w:pPr>
        <w:tabs>
          <w:tab w:val="decimal" w:pos="792"/>
        </w:tabs>
        <w:ind w:right="72"/>
        <w:jc w:val="both"/>
        <w:rPr>
          <w:rFonts w:ascii="Times New Roman" w:hAnsi="Times New Roman"/>
          <w:color w:val="000000"/>
          <w:spacing w:val="-2"/>
          <w:w w:val="105"/>
          <w:sz w:val="20"/>
          <w:szCs w:val="20"/>
        </w:rPr>
      </w:pPr>
    </w:p>
    <w:p w14:paraId="7C3BF948" w14:textId="77777777" w:rsidR="00955536" w:rsidRDefault="00955536" w:rsidP="00955536">
      <w:pPr>
        <w:tabs>
          <w:tab w:val="decimal" w:pos="792"/>
        </w:tabs>
        <w:ind w:right="72"/>
        <w:jc w:val="both"/>
        <w:rPr>
          <w:rFonts w:ascii="Times New Roman" w:hAnsi="Times New Roman"/>
          <w:color w:val="000000"/>
          <w:spacing w:val="-2"/>
          <w:w w:val="105"/>
          <w:sz w:val="20"/>
          <w:szCs w:val="20"/>
        </w:rPr>
      </w:pPr>
      <w:r>
        <w:rPr>
          <w:rFonts w:ascii="Times New Roman" w:hAnsi="Times New Roman"/>
          <w:color w:val="000000"/>
          <w:spacing w:val="-2"/>
          <w:w w:val="105"/>
          <w:sz w:val="20"/>
          <w:szCs w:val="20"/>
        </w:rPr>
        <w:t xml:space="preserve">[15] </w:t>
      </w:r>
      <w:r w:rsidR="00612EC2" w:rsidRPr="00612EC2">
        <w:rPr>
          <w:rFonts w:ascii="Times New Roman" w:hAnsi="Times New Roman"/>
          <w:color w:val="000000"/>
          <w:spacing w:val="-2"/>
          <w:w w:val="105"/>
          <w:sz w:val="20"/>
          <w:szCs w:val="20"/>
        </w:rPr>
        <w:t xml:space="preserve">J. </w:t>
      </w:r>
      <w:proofErr w:type="spellStart"/>
      <w:r w:rsidR="00612EC2" w:rsidRPr="00612EC2">
        <w:rPr>
          <w:rFonts w:ascii="Times New Roman" w:hAnsi="Times New Roman"/>
          <w:color w:val="000000"/>
          <w:spacing w:val="-2"/>
          <w:w w:val="105"/>
          <w:sz w:val="20"/>
          <w:szCs w:val="20"/>
        </w:rPr>
        <w:t>Jiyou</w:t>
      </w:r>
      <w:proofErr w:type="spellEnd"/>
      <w:r w:rsidR="00612EC2" w:rsidRPr="00612EC2">
        <w:rPr>
          <w:rFonts w:ascii="Times New Roman" w:hAnsi="Times New Roman"/>
          <w:color w:val="000000"/>
          <w:spacing w:val="-2"/>
          <w:w w:val="105"/>
          <w:sz w:val="20"/>
          <w:szCs w:val="20"/>
        </w:rPr>
        <w:t xml:space="preserve">, "AI Framework for EFL Teaching: CSIEC," </w:t>
      </w:r>
    </w:p>
    <w:p w14:paraId="32D1A54B" w14:textId="0BE1076E" w:rsidR="00612EC2" w:rsidRDefault="00955536" w:rsidP="00955536">
      <w:pPr>
        <w:tabs>
          <w:tab w:val="decimal" w:pos="792"/>
        </w:tabs>
        <w:ind w:right="72"/>
        <w:jc w:val="both"/>
        <w:rPr>
          <w:rFonts w:ascii="Times New Roman" w:hAnsi="Times New Roman"/>
          <w:color w:val="000000"/>
          <w:spacing w:val="-2"/>
          <w:w w:val="105"/>
          <w:sz w:val="20"/>
          <w:szCs w:val="20"/>
        </w:rPr>
      </w:pPr>
      <w:r>
        <w:rPr>
          <w:rFonts w:ascii="Times New Roman" w:hAnsi="Times New Roman"/>
          <w:color w:val="000000"/>
          <w:spacing w:val="-2"/>
          <w:w w:val="105"/>
          <w:sz w:val="20"/>
          <w:szCs w:val="20"/>
        </w:rPr>
        <w:t xml:space="preserve">       </w:t>
      </w:r>
      <w:r w:rsidR="00612EC2" w:rsidRPr="00612EC2">
        <w:rPr>
          <w:rFonts w:ascii="Times New Roman" w:hAnsi="Times New Roman"/>
          <w:color w:val="000000"/>
          <w:spacing w:val="-2"/>
          <w:w w:val="105"/>
          <w:sz w:val="20"/>
          <w:szCs w:val="20"/>
        </w:rPr>
        <w:t>AI Mag., 2009.</w:t>
      </w:r>
    </w:p>
    <w:p w14:paraId="26ACBEA8" w14:textId="77777777" w:rsidR="00300629" w:rsidRDefault="00300629" w:rsidP="00955536">
      <w:pPr>
        <w:tabs>
          <w:tab w:val="decimal" w:pos="792"/>
        </w:tabs>
        <w:ind w:right="72"/>
        <w:jc w:val="both"/>
        <w:rPr>
          <w:rFonts w:ascii="Times New Roman" w:hAnsi="Times New Roman"/>
          <w:color w:val="000000"/>
          <w:spacing w:val="-2"/>
          <w:w w:val="105"/>
          <w:sz w:val="20"/>
          <w:szCs w:val="20"/>
        </w:rPr>
      </w:pPr>
    </w:p>
    <w:p w14:paraId="156ED8F9" w14:textId="77777777" w:rsidR="00300629" w:rsidRDefault="00300629" w:rsidP="00300629">
      <w:pPr>
        <w:tabs>
          <w:tab w:val="decimal" w:pos="792"/>
        </w:tabs>
        <w:ind w:right="72"/>
        <w:jc w:val="both"/>
        <w:rPr>
          <w:rFonts w:ascii="Times New Roman" w:hAnsi="Times New Roman"/>
          <w:color w:val="000000"/>
          <w:spacing w:val="-2"/>
          <w:w w:val="105"/>
          <w:sz w:val="20"/>
          <w:szCs w:val="20"/>
        </w:rPr>
      </w:pPr>
      <w:r>
        <w:rPr>
          <w:rFonts w:ascii="Times New Roman" w:hAnsi="Times New Roman"/>
          <w:color w:val="000000"/>
          <w:spacing w:val="-2"/>
          <w:w w:val="105"/>
          <w:sz w:val="20"/>
          <w:szCs w:val="20"/>
        </w:rPr>
        <w:t xml:space="preserve">[16] </w:t>
      </w:r>
      <w:r w:rsidR="00612EC2" w:rsidRPr="00612EC2">
        <w:rPr>
          <w:rFonts w:ascii="Times New Roman" w:hAnsi="Times New Roman"/>
          <w:color w:val="000000"/>
          <w:spacing w:val="-2"/>
          <w:w w:val="105"/>
          <w:sz w:val="20"/>
          <w:szCs w:val="20"/>
        </w:rPr>
        <w:t xml:space="preserve">Y. Zhang, "Critical Thinking Strategies in College </w:t>
      </w:r>
    </w:p>
    <w:p w14:paraId="1C388D58" w14:textId="775C0493" w:rsidR="00612EC2" w:rsidRDefault="00300629" w:rsidP="00300629">
      <w:pPr>
        <w:tabs>
          <w:tab w:val="decimal" w:pos="792"/>
        </w:tabs>
        <w:ind w:right="72"/>
        <w:jc w:val="both"/>
        <w:rPr>
          <w:rFonts w:ascii="Times New Roman" w:hAnsi="Times New Roman"/>
          <w:color w:val="000000"/>
          <w:spacing w:val="-2"/>
          <w:w w:val="105"/>
          <w:sz w:val="20"/>
          <w:szCs w:val="20"/>
        </w:rPr>
      </w:pPr>
      <w:r>
        <w:rPr>
          <w:rFonts w:ascii="Times New Roman" w:hAnsi="Times New Roman"/>
          <w:color w:val="000000"/>
          <w:spacing w:val="-2"/>
          <w:w w:val="105"/>
          <w:sz w:val="20"/>
          <w:szCs w:val="20"/>
        </w:rPr>
        <w:t xml:space="preserve">        </w:t>
      </w:r>
      <w:r w:rsidR="00612EC2" w:rsidRPr="00612EC2">
        <w:rPr>
          <w:rFonts w:ascii="Times New Roman" w:hAnsi="Times New Roman"/>
          <w:color w:val="000000"/>
          <w:spacing w:val="-2"/>
          <w:w w:val="105"/>
          <w:sz w:val="20"/>
          <w:szCs w:val="20"/>
        </w:rPr>
        <w:t xml:space="preserve">English," </w:t>
      </w:r>
      <w:proofErr w:type="spellStart"/>
      <w:r w:rsidR="00612EC2" w:rsidRPr="00612EC2">
        <w:rPr>
          <w:rFonts w:ascii="Times New Roman" w:hAnsi="Times New Roman"/>
          <w:color w:val="000000"/>
          <w:spacing w:val="-2"/>
          <w:w w:val="105"/>
          <w:sz w:val="20"/>
          <w:szCs w:val="20"/>
        </w:rPr>
        <w:t>Creat</w:t>
      </w:r>
      <w:proofErr w:type="spellEnd"/>
      <w:r w:rsidR="00612EC2" w:rsidRPr="00612EC2">
        <w:rPr>
          <w:rFonts w:ascii="Times New Roman" w:hAnsi="Times New Roman"/>
          <w:color w:val="000000"/>
          <w:spacing w:val="-2"/>
          <w:w w:val="105"/>
          <w:sz w:val="20"/>
          <w:szCs w:val="20"/>
        </w:rPr>
        <w:t>. Educ., vol. 13, no. 4, 2022.</w:t>
      </w:r>
    </w:p>
    <w:p w14:paraId="2290C130" w14:textId="77777777" w:rsidR="00F71CB6" w:rsidRDefault="00F71CB6" w:rsidP="00F71CB6">
      <w:pPr>
        <w:tabs>
          <w:tab w:val="decimal" w:pos="792"/>
        </w:tabs>
        <w:ind w:right="72"/>
        <w:jc w:val="both"/>
        <w:rPr>
          <w:rFonts w:ascii="Times New Roman" w:hAnsi="Times New Roman"/>
          <w:color w:val="000000"/>
          <w:spacing w:val="-2"/>
          <w:w w:val="105"/>
          <w:sz w:val="20"/>
          <w:szCs w:val="20"/>
        </w:rPr>
      </w:pPr>
      <w:r>
        <w:rPr>
          <w:rFonts w:ascii="Times New Roman" w:hAnsi="Times New Roman"/>
          <w:color w:val="000000"/>
          <w:spacing w:val="-2"/>
          <w:w w:val="105"/>
          <w:sz w:val="20"/>
          <w:szCs w:val="20"/>
        </w:rPr>
        <w:t xml:space="preserve">[17] </w:t>
      </w:r>
      <w:r w:rsidR="00612EC2" w:rsidRPr="00612EC2">
        <w:rPr>
          <w:rFonts w:ascii="Times New Roman" w:hAnsi="Times New Roman"/>
          <w:color w:val="000000"/>
          <w:spacing w:val="-2"/>
          <w:w w:val="105"/>
          <w:sz w:val="20"/>
          <w:szCs w:val="20"/>
        </w:rPr>
        <w:t xml:space="preserve">J. Li, "Big Data Analysis in English Online Learning </w:t>
      </w:r>
      <w:r>
        <w:rPr>
          <w:rFonts w:ascii="Times New Roman" w:hAnsi="Times New Roman"/>
          <w:color w:val="000000"/>
          <w:spacing w:val="-2"/>
          <w:w w:val="105"/>
          <w:sz w:val="20"/>
          <w:szCs w:val="20"/>
        </w:rPr>
        <w:t xml:space="preserve"> </w:t>
      </w:r>
    </w:p>
    <w:p w14:paraId="6CC98F33" w14:textId="6D369436" w:rsidR="00612EC2" w:rsidRDefault="00F71CB6" w:rsidP="00F71CB6">
      <w:pPr>
        <w:tabs>
          <w:tab w:val="decimal" w:pos="792"/>
        </w:tabs>
        <w:ind w:right="72"/>
        <w:jc w:val="both"/>
        <w:rPr>
          <w:rFonts w:ascii="Times New Roman" w:hAnsi="Times New Roman"/>
          <w:color w:val="000000"/>
          <w:spacing w:val="-2"/>
          <w:w w:val="105"/>
          <w:sz w:val="20"/>
          <w:szCs w:val="20"/>
        </w:rPr>
      </w:pPr>
      <w:r>
        <w:rPr>
          <w:rFonts w:ascii="Times New Roman" w:hAnsi="Times New Roman"/>
          <w:color w:val="000000"/>
          <w:spacing w:val="-2"/>
          <w:w w:val="105"/>
          <w:sz w:val="20"/>
          <w:szCs w:val="20"/>
        </w:rPr>
        <w:t xml:space="preserve">        </w:t>
      </w:r>
      <w:r w:rsidR="00612EC2" w:rsidRPr="00612EC2">
        <w:rPr>
          <w:rFonts w:ascii="Times New Roman" w:hAnsi="Times New Roman"/>
          <w:color w:val="000000"/>
          <w:spacing w:val="-2"/>
          <w:w w:val="105"/>
          <w:sz w:val="20"/>
          <w:szCs w:val="20"/>
        </w:rPr>
        <w:t>Platform," 2022.</w:t>
      </w:r>
    </w:p>
    <w:p w14:paraId="41F7EE0C" w14:textId="77777777" w:rsidR="00947345" w:rsidRDefault="00947345" w:rsidP="00F71CB6">
      <w:pPr>
        <w:tabs>
          <w:tab w:val="decimal" w:pos="792"/>
        </w:tabs>
        <w:ind w:right="72"/>
        <w:jc w:val="both"/>
        <w:rPr>
          <w:rFonts w:ascii="Times New Roman" w:hAnsi="Times New Roman"/>
          <w:color w:val="000000"/>
          <w:spacing w:val="-2"/>
          <w:w w:val="105"/>
          <w:sz w:val="20"/>
          <w:szCs w:val="20"/>
        </w:rPr>
      </w:pPr>
    </w:p>
    <w:p w14:paraId="555B6B7A" w14:textId="77777777" w:rsidR="00947345" w:rsidRDefault="00947345" w:rsidP="00947345">
      <w:pPr>
        <w:tabs>
          <w:tab w:val="decimal" w:pos="792"/>
        </w:tabs>
        <w:ind w:right="72"/>
        <w:jc w:val="both"/>
        <w:rPr>
          <w:rFonts w:ascii="Times New Roman" w:hAnsi="Times New Roman"/>
          <w:color w:val="000000"/>
          <w:spacing w:val="-2"/>
          <w:w w:val="105"/>
          <w:sz w:val="20"/>
          <w:szCs w:val="20"/>
        </w:rPr>
      </w:pPr>
      <w:r>
        <w:rPr>
          <w:rFonts w:ascii="Times New Roman" w:hAnsi="Times New Roman"/>
          <w:color w:val="000000"/>
          <w:spacing w:val="-2"/>
          <w:w w:val="105"/>
          <w:sz w:val="20"/>
          <w:szCs w:val="20"/>
        </w:rPr>
        <w:t xml:space="preserve">[18] </w:t>
      </w:r>
      <w:r w:rsidR="009401FB" w:rsidRPr="009401FB">
        <w:rPr>
          <w:rFonts w:ascii="Times New Roman" w:hAnsi="Times New Roman"/>
          <w:color w:val="000000"/>
          <w:spacing w:val="-2"/>
          <w:w w:val="105"/>
          <w:sz w:val="20"/>
          <w:szCs w:val="20"/>
        </w:rPr>
        <w:t xml:space="preserve">Li, S. (2021). Task-based language teaching in CALL. </w:t>
      </w:r>
    </w:p>
    <w:p w14:paraId="7F5CA077" w14:textId="77777777" w:rsidR="00947345" w:rsidRDefault="00947345" w:rsidP="00947345">
      <w:pPr>
        <w:tabs>
          <w:tab w:val="decimal" w:pos="792"/>
        </w:tabs>
        <w:ind w:right="72"/>
        <w:jc w:val="both"/>
        <w:rPr>
          <w:rFonts w:ascii="Times New Roman" w:hAnsi="Times New Roman"/>
          <w:color w:val="000000"/>
          <w:spacing w:val="-2"/>
          <w:w w:val="105"/>
          <w:sz w:val="20"/>
          <w:szCs w:val="20"/>
        </w:rPr>
      </w:pPr>
      <w:r>
        <w:rPr>
          <w:rFonts w:ascii="Times New Roman" w:hAnsi="Times New Roman"/>
          <w:color w:val="000000"/>
          <w:spacing w:val="-2"/>
          <w:w w:val="105"/>
          <w:sz w:val="20"/>
          <w:szCs w:val="20"/>
        </w:rPr>
        <w:t xml:space="preserve">        </w:t>
      </w:r>
      <w:r w:rsidR="009401FB" w:rsidRPr="009401FB">
        <w:rPr>
          <w:rFonts w:ascii="Times New Roman" w:hAnsi="Times New Roman"/>
          <w:color w:val="000000"/>
          <w:spacing w:val="-2"/>
          <w:w w:val="105"/>
          <w:sz w:val="20"/>
          <w:szCs w:val="20"/>
        </w:rPr>
        <w:t xml:space="preserve">2nd Int. Conf. on Education Knowledge &amp; Information  </w:t>
      </w:r>
    </w:p>
    <w:p w14:paraId="39935E85" w14:textId="04C6C170" w:rsidR="00A77736" w:rsidRPr="009401FB" w:rsidRDefault="00947345" w:rsidP="00947345">
      <w:pPr>
        <w:tabs>
          <w:tab w:val="decimal" w:pos="792"/>
        </w:tabs>
        <w:ind w:right="72"/>
        <w:jc w:val="both"/>
        <w:rPr>
          <w:rFonts w:ascii="Times New Roman" w:hAnsi="Times New Roman"/>
          <w:color w:val="000000"/>
          <w:spacing w:val="-2"/>
          <w:w w:val="105"/>
          <w:sz w:val="20"/>
          <w:szCs w:val="20"/>
        </w:rPr>
      </w:pPr>
      <w:r>
        <w:rPr>
          <w:rFonts w:ascii="Times New Roman" w:hAnsi="Times New Roman"/>
          <w:color w:val="000000"/>
          <w:spacing w:val="-2"/>
          <w:w w:val="105"/>
          <w:sz w:val="20"/>
          <w:szCs w:val="20"/>
        </w:rPr>
        <w:t xml:space="preserve">        </w:t>
      </w:r>
      <w:r w:rsidR="009401FB" w:rsidRPr="009401FB">
        <w:rPr>
          <w:rFonts w:ascii="Times New Roman" w:hAnsi="Times New Roman"/>
          <w:color w:val="000000"/>
          <w:spacing w:val="-2"/>
          <w:w w:val="105"/>
          <w:sz w:val="20"/>
          <w:szCs w:val="20"/>
        </w:rPr>
        <w:t>Management.</w:t>
      </w:r>
    </w:p>
    <w:p w14:paraId="152248FD" w14:textId="31D96776" w:rsidR="000F02A4" w:rsidRPr="009401FB" w:rsidRDefault="000F02A4" w:rsidP="009401FB">
      <w:pPr>
        <w:tabs>
          <w:tab w:val="decimal" w:pos="792"/>
        </w:tabs>
        <w:ind w:right="72"/>
        <w:jc w:val="both"/>
        <w:rPr>
          <w:rFonts w:ascii="Times New Roman" w:hAnsi="Times New Roman"/>
          <w:color w:val="000000"/>
          <w:spacing w:val="-2"/>
          <w:w w:val="105"/>
          <w:sz w:val="20"/>
          <w:szCs w:val="20"/>
        </w:rPr>
        <w:sectPr w:rsidR="000F02A4" w:rsidRPr="009401FB">
          <w:type w:val="continuous"/>
          <w:pgSz w:w="11918" w:h="16854"/>
          <w:pgMar w:top="1024" w:right="760" w:bottom="1087" w:left="732" w:header="720" w:footer="720" w:gutter="0"/>
          <w:cols w:num="2" w:space="0" w:equalWidth="0">
            <w:col w:w="5040" w:space="286"/>
            <w:col w:w="5040" w:space="0"/>
          </w:cols>
        </w:sectPr>
      </w:pPr>
    </w:p>
    <w:p w14:paraId="51AD6E88" w14:textId="17097F8A" w:rsidR="006C427E" w:rsidRPr="00712BBE" w:rsidRDefault="00FF6F9F" w:rsidP="00712BBE">
      <w:pPr>
        <w:spacing w:after="180"/>
        <w:ind w:right="36"/>
        <w:rPr>
          <w:rFonts w:ascii="Times New Roman" w:hAnsi="Times New Roman"/>
          <w:b/>
          <w:color w:val="C5301B"/>
          <w:spacing w:val="-4"/>
          <w:w w:val="105"/>
          <w:sz w:val="18"/>
        </w:rPr>
        <w:sectPr w:rsidR="006C427E" w:rsidRPr="00712BBE">
          <w:pgSz w:w="11918" w:h="16854"/>
          <w:pgMar w:top="1024" w:right="688" w:bottom="4000" w:left="805" w:header="720" w:footer="720" w:gutter="0"/>
          <w:cols w:space="720"/>
        </w:sectPr>
      </w:pPr>
      <w:r>
        <w:rPr>
          <w:noProof/>
        </w:rPr>
        <w:lastRenderedPageBreak/>
        <mc:AlternateContent>
          <mc:Choice Requires="wps">
            <w:drawing>
              <wp:anchor distT="0" distB="0" distL="0" distR="0" simplePos="0" relativeHeight="251656192" behindDoc="1" locked="0" layoutInCell="1" allowOverlap="1" wp14:anchorId="1B0726C3" wp14:editId="48E7CC25">
                <wp:simplePos x="0" y="0"/>
                <wp:positionH relativeFrom="page">
                  <wp:posOffset>497840</wp:posOffset>
                </wp:positionH>
                <wp:positionV relativeFrom="page">
                  <wp:posOffset>370840</wp:posOffset>
                </wp:positionV>
                <wp:extent cx="6586855" cy="279400"/>
                <wp:effectExtent l="2540" t="0" r="1905"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685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7B58B" w14:textId="42B04A51" w:rsidR="006C427E" w:rsidRDefault="006C427E">
                            <w:pPr>
                              <w:spacing w:before="36" w:line="204" w:lineRule="auto"/>
                              <w:jc w:val="right"/>
                              <w:rPr>
                                <w:rFonts w:ascii="Times New Roman" w:hAnsi="Times New Roman"/>
                                <w:b/>
                                <w:color w:val="C5301B"/>
                                <w:spacing w:val="-4"/>
                                <w:w w:val="105"/>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726C3" id="_x0000_t202" coordsize="21600,21600" o:spt="202" path="m,l,21600r21600,l21600,xe">
                <v:stroke joinstyle="miter"/>
                <v:path gradientshapeok="t" o:connecttype="rect"/>
              </v:shapetype>
              <v:shape id="Text Box 5" o:spid="_x0000_s1026" type="#_x0000_t202" style="position:absolute;margin-left:39.2pt;margin-top:29.2pt;width:518.65pt;height:22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" filled="f" stroked="f">
                <v:textbox inset="0,0,0,0">
                  <w:txbxContent>
                    <w:p w14:paraId="5117B58B" w14:textId="42B04A51" w:rsidR="006C427E" w:rsidRDefault="006C427E">
                      <w:pPr>
                        <w:spacing w:before="36" w:line="204" w:lineRule="auto"/>
                        <w:jc w:val="right"/>
                        <w:rPr>
                          <w:rFonts w:ascii="Times New Roman" w:hAnsi="Times New Roman"/>
                          <w:b/>
                          <w:color w:val="C5301B"/>
                          <w:spacing w:val="-4"/>
                          <w:w w:val="105"/>
                          <w:sz w:val="18"/>
                        </w:rPr>
                      </w:pPr>
                    </w:p>
                  </w:txbxContent>
                </v:textbox>
                <w10:wrap type="square" anchorx="page" anchory="page"/>
              </v:shape>
            </w:pict>
          </mc:Fallback>
        </mc:AlternateContent>
      </w:r>
    </w:p>
    <w:p w14:paraId="3F880907" w14:textId="02971235" w:rsidR="00091817" w:rsidRPr="00091817" w:rsidRDefault="00091817" w:rsidP="00091817">
      <w:pPr>
        <w:tabs>
          <w:tab w:val="decimal" w:pos="792"/>
        </w:tabs>
        <w:ind w:right="72"/>
        <w:jc w:val="both"/>
        <w:rPr>
          <w:rFonts w:ascii="Times New Roman" w:hAnsi="Times New Roman"/>
          <w:color w:val="000000"/>
          <w:spacing w:val="-5"/>
          <w:w w:val="105"/>
          <w:sz w:val="16"/>
        </w:rPr>
        <w:sectPr w:rsidR="00091817" w:rsidRPr="00091817">
          <w:type w:val="continuous"/>
          <w:pgSz w:w="11918" w:h="16854"/>
          <w:pgMar w:top="1024" w:right="761" w:bottom="4000" w:left="731" w:header="720" w:footer="720" w:gutter="0"/>
          <w:cols w:num="2" w:space="0" w:equalWidth="0">
            <w:col w:w="5040" w:space="286"/>
            <w:col w:w="5040" w:space="0"/>
          </w:cols>
        </w:sectPr>
      </w:pPr>
    </w:p>
    <w:p w14:paraId="60CF180C" w14:textId="644190C4" w:rsidR="006C427E" w:rsidRDefault="00FF6F9F" w:rsidP="005E512D">
      <w:pPr>
        <w:pStyle w:val="Subtitle"/>
        <w:rPr>
          <w:rFonts w:ascii="Times New Roman" w:hAnsi="Times New Roman"/>
          <w:color w:val="000000"/>
          <w:sz w:val="24"/>
        </w:rPr>
      </w:pPr>
      <w:r>
        <w:rPr>
          <w:noProof/>
        </w:rPr>
        <mc:AlternateContent>
          <mc:Choice Requires="wps">
            <w:drawing>
              <wp:anchor distT="0" distB="0" distL="0" distR="0" simplePos="0" relativeHeight="251657216" behindDoc="1" locked="0" layoutInCell="1" allowOverlap="1" wp14:anchorId="3802A4AA" wp14:editId="6925A541">
                <wp:simplePos x="0" y="0"/>
                <wp:positionH relativeFrom="page">
                  <wp:posOffset>464185</wp:posOffset>
                </wp:positionH>
                <wp:positionV relativeFrom="page">
                  <wp:posOffset>10060305</wp:posOffset>
                </wp:positionV>
                <wp:extent cx="6628765" cy="155575"/>
                <wp:effectExtent l="0" t="1905" r="3175" b="44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87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61040" w14:textId="2D1869A0" w:rsidR="006C427E" w:rsidRDefault="006C427E" w:rsidP="005E512D">
                            <w:pPr>
                              <w:tabs>
                                <w:tab w:val="left" w:pos="4167"/>
                                <w:tab w:val="right" w:pos="10349"/>
                              </w:tabs>
                              <w:spacing w:line="232" w:lineRule="auto"/>
                              <w:rPr>
                                <w:rFonts w:ascii="Times New Roman" w:hAnsi="Times New Roman"/>
                                <w:b/>
                                <w:color w:val="C5301B"/>
                                <w:spacing w:val="-10"/>
                                <w:w w:val="105"/>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2A4AA" id="Text Box 2" o:spid="_x0000_s1027" type="#_x0000_t202" style="position:absolute;margin-left:36.55pt;margin-top:792.15pt;width:521.95pt;height:12.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" filled="f" stroked="f">
                <v:textbox inset="0,0,0,0">
                  <w:txbxContent>
                    <w:p w14:paraId="2F761040" w14:textId="2D1869A0" w:rsidR="006C427E" w:rsidRDefault="006C427E" w:rsidP="005E512D">
                      <w:pPr>
                        <w:tabs>
                          <w:tab w:val="left" w:pos="4167"/>
                          <w:tab w:val="right" w:pos="10349"/>
                        </w:tabs>
                        <w:spacing w:line="232" w:lineRule="auto"/>
                        <w:rPr>
                          <w:rFonts w:ascii="Times New Roman" w:hAnsi="Times New Roman"/>
                          <w:b/>
                          <w:color w:val="C5301B"/>
                          <w:spacing w:val="-10"/>
                          <w:w w:val="105"/>
                          <w:sz w:val="18"/>
                        </w:rPr>
                      </w:pPr>
                    </w:p>
                  </w:txbxContent>
                </v:textbox>
                <w10:wrap type="square" anchorx="page" anchory="page"/>
              </v:shape>
            </w:pict>
          </mc:Fallback>
        </mc:AlternateContent>
      </w:r>
    </w:p>
    <w:sectPr w:rsidR="006C427E">
      <w:type w:val="continuous"/>
      <w:pgSz w:w="11918" w:h="16854"/>
      <w:pgMar w:top="1024" w:right="696" w:bottom="4000" w:left="75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33DDF" w14:textId="77777777" w:rsidR="0066492E" w:rsidRDefault="0066492E" w:rsidP="005E512D">
      <w:r>
        <w:separator/>
      </w:r>
    </w:p>
  </w:endnote>
  <w:endnote w:type="continuationSeparator" w:id="0">
    <w:p w14:paraId="507AD061" w14:textId="77777777" w:rsidR="0066492E" w:rsidRDefault="0066492E" w:rsidP="005E5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 w:name="Symbol">
    <w:pitch w:val="default"/>
    <w:family w:val="auto"/>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29240" w14:textId="77777777" w:rsidR="0066492E" w:rsidRDefault="0066492E" w:rsidP="005E512D">
      <w:r>
        <w:separator/>
      </w:r>
    </w:p>
  </w:footnote>
  <w:footnote w:type="continuationSeparator" w:id="0">
    <w:p w14:paraId="20D11B70" w14:textId="77777777" w:rsidR="0066492E" w:rsidRDefault="0066492E" w:rsidP="005E5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7594D"/>
    <w:multiLevelType w:val="multilevel"/>
    <w:tmpl w:val="31DC2A14"/>
    <w:lvl w:ilvl="0">
      <w:start w:val="1"/>
      <w:numFmt w:val="decimal"/>
      <w:lvlText w:val="%1."/>
      <w:lvlJc w:val="left"/>
      <w:pPr>
        <w:tabs>
          <w:tab w:val="decimal" w:pos="360"/>
        </w:tabs>
        <w:ind w:left="720"/>
      </w:pPr>
      <w:rPr>
        <w:rFonts w:ascii="Times New Roman" w:hAnsi="Times New Roman"/>
        <w:strike w:val="0"/>
        <w:color w:val="000000"/>
        <w:spacing w:val="-9"/>
        <w:w w:val="105"/>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3C182F"/>
    <w:multiLevelType w:val="multilevel"/>
    <w:tmpl w:val="05A01EDE"/>
    <w:lvl w:ilvl="0">
      <w:start w:val="1"/>
      <w:numFmt w:val="decimal"/>
      <w:lvlText w:val="[%1]"/>
      <w:lvlJc w:val="left"/>
      <w:pPr>
        <w:tabs>
          <w:tab w:val="decimal" w:pos="360"/>
        </w:tabs>
        <w:ind w:left="720"/>
      </w:pPr>
      <w:rPr>
        <w:rFonts w:ascii="Times New Roman" w:hAnsi="Times New Roman"/>
        <w:strike w:val="0"/>
        <w:color w:val="000000"/>
        <w:spacing w:val="-2"/>
        <w:w w:val="105"/>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4D09E1"/>
    <w:multiLevelType w:val="hybridMultilevel"/>
    <w:tmpl w:val="2168DA0A"/>
    <w:lvl w:ilvl="0" w:tplc="6CFED52C">
      <w:start w:val="1"/>
      <w:numFmt w:val="decimal"/>
      <w:lvlText w:val="%1."/>
      <w:lvlJc w:val="left"/>
      <w:pPr>
        <w:ind w:left="720" w:hanging="360"/>
      </w:pPr>
      <w:rPr>
        <w:rFonts w:ascii="Times New Roman" w:eastAsiaTheme="minorHAnsi" w:hAnsi="Times New Roman"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B78F7"/>
    <w:multiLevelType w:val="multilevel"/>
    <w:tmpl w:val="DB96A768"/>
    <w:lvl w:ilvl="0">
      <w:start w:val="1"/>
      <w:numFmt w:val="bullet"/>
      <w:lvlText w:val=""/>
      <w:lvlJc w:val="left"/>
      <w:pPr>
        <w:tabs>
          <w:tab w:val="decimal" w:pos="432"/>
        </w:tabs>
        <w:ind w:left="720"/>
      </w:pPr>
      <w:rPr>
        <w:rFonts w:ascii="Symbol" w:hAnsi="Symbol"/>
        <w:strike w:val="0"/>
        <w:color w:val="000000"/>
        <w:spacing w:val="-4"/>
        <w:w w:val="105"/>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5349AF"/>
    <w:multiLevelType w:val="multilevel"/>
    <w:tmpl w:val="0924EB12"/>
    <w:lvl w:ilvl="0">
      <w:start w:val="1"/>
      <w:numFmt w:val="bullet"/>
      <w:lvlText w:val=""/>
      <w:lvlJc w:val="left"/>
      <w:pPr>
        <w:tabs>
          <w:tab w:val="decimal" w:pos="216"/>
        </w:tabs>
        <w:ind w:left="720"/>
      </w:pPr>
      <w:rPr>
        <w:rFonts w:ascii="Symbol" w:hAnsi="Symbol"/>
        <w:strike w:val="0"/>
        <w:color w:val="000000"/>
        <w:spacing w:val="-4"/>
        <w:w w:val="105"/>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FA3E3F"/>
    <w:multiLevelType w:val="hybridMultilevel"/>
    <w:tmpl w:val="4698A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A54CE7"/>
    <w:multiLevelType w:val="hybridMultilevel"/>
    <w:tmpl w:val="E23A8BE2"/>
    <w:lvl w:ilvl="0" w:tplc="6EF408E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756296"/>
    <w:multiLevelType w:val="hybridMultilevel"/>
    <w:tmpl w:val="C682FA40"/>
    <w:lvl w:ilvl="0" w:tplc="197268C8">
      <w:start w:val="1"/>
      <w:numFmt w:val="decimal"/>
      <w:lvlText w:val="%1."/>
      <w:lvlJc w:val="left"/>
      <w:pPr>
        <w:ind w:left="965" w:hanging="245"/>
      </w:pPr>
      <w:rPr>
        <w:rFonts w:ascii="Times New Roman" w:eastAsia="Times New Roman" w:hAnsi="Times New Roman" w:cs="Times New Roman" w:hint="default"/>
        <w:b w:val="0"/>
        <w:bCs w:val="0"/>
        <w:i w:val="0"/>
        <w:iCs w:val="0"/>
        <w:spacing w:val="0"/>
        <w:w w:val="100"/>
        <w:sz w:val="24"/>
        <w:szCs w:val="24"/>
        <w:lang w:val="en-US" w:eastAsia="en-US" w:bidi="ar-SA"/>
      </w:rPr>
    </w:lvl>
    <w:lvl w:ilvl="1" w:tplc="4906D3D8">
      <w:numFmt w:val="bullet"/>
      <w:lvlText w:val="•"/>
      <w:lvlJc w:val="left"/>
      <w:pPr>
        <w:ind w:left="1872" w:hanging="245"/>
      </w:pPr>
      <w:rPr>
        <w:lang w:val="en-US" w:eastAsia="en-US" w:bidi="ar-SA"/>
      </w:rPr>
    </w:lvl>
    <w:lvl w:ilvl="2" w:tplc="A4A4C5D0">
      <w:numFmt w:val="bullet"/>
      <w:lvlText w:val="•"/>
      <w:lvlJc w:val="left"/>
      <w:pPr>
        <w:ind w:left="2784" w:hanging="245"/>
      </w:pPr>
      <w:rPr>
        <w:lang w:val="en-US" w:eastAsia="en-US" w:bidi="ar-SA"/>
      </w:rPr>
    </w:lvl>
    <w:lvl w:ilvl="3" w:tplc="77B4D066">
      <w:numFmt w:val="bullet"/>
      <w:lvlText w:val="•"/>
      <w:lvlJc w:val="left"/>
      <w:pPr>
        <w:ind w:left="3696" w:hanging="245"/>
      </w:pPr>
      <w:rPr>
        <w:lang w:val="en-US" w:eastAsia="en-US" w:bidi="ar-SA"/>
      </w:rPr>
    </w:lvl>
    <w:lvl w:ilvl="4" w:tplc="80027164">
      <w:numFmt w:val="bullet"/>
      <w:lvlText w:val="•"/>
      <w:lvlJc w:val="left"/>
      <w:pPr>
        <w:ind w:left="4608" w:hanging="245"/>
      </w:pPr>
      <w:rPr>
        <w:lang w:val="en-US" w:eastAsia="en-US" w:bidi="ar-SA"/>
      </w:rPr>
    </w:lvl>
    <w:lvl w:ilvl="5" w:tplc="8C04D9E8">
      <w:numFmt w:val="bullet"/>
      <w:lvlText w:val="•"/>
      <w:lvlJc w:val="left"/>
      <w:pPr>
        <w:ind w:left="5520" w:hanging="245"/>
      </w:pPr>
      <w:rPr>
        <w:lang w:val="en-US" w:eastAsia="en-US" w:bidi="ar-SA"/>
      </w:rPr>
    </w:lvl>
    <w:lvl w:ilvl="6" w:tplc="304664F8">
      <w:numFmt w:val="bullet"/>
      <w:lvlText w:val="•"/>
      <w:lvlJc w:val="left"/>
      <w:pPr>
        <w:ind w:left="6432" w:hanging="245"/>
      </w:pPr>
      <w:rPr>
        <w:lang w:val="en-US" w:eastAsia="en-US" w:bidi="ar-SA"/>
      </w:rPr>
    </w:lvl>
    <w:lvl w:ilvl="7" w:tplc="EB92BD82">
      <w:numFmt w:val="bullet"/>
      <w:lvlText w:val="•"/>
      <w:lvlJc w:val="left"/>
      <w:pPr>
        <w:ind w:left="7344" w:hanging="245"/>
      </w:pPr>
      <w:rPr>
        <w:lang w:val="en-US" w:eastAsia="en-US" w:bidi="ar-SA"/>
      </w:rPr>
    </w:lvl>
    <w:lvl w:ilvl="8" w:tplc="BC549A5C">
      <w:numFmt w:val="bullet"/>
      <w:lvlText w:val="•"/>
      <w:lvlJc w:val="left"/>
      <w:pPr>
        <w:ind w:left="8256" w:hanging="245"/>
      </w:pPr>
      <w:rPr>
        <w:lang w:val="en-US" w:eastAsia="en-US" w:bidi="ar-SA"/>
      </w:rPr>
    </w:lvl>
  </w:abstractNum>
  <w:abstractNum w:abstractNumId="8" w15:restartNumberingAfterBreak="0">
    <w:nsid w:val="638775FB"/>
    <w:multiLevelType w:val="hybridMultilevel"/>
    <w:tmpl w:val="2AE86798"/>
    <w:lvl w:ilvl="0" w:tplc="450C497C">
      <w:start w:val="1"/>
      <w:numFmt w:val="decimal"/>
      <w:lvlText w:val="%1."/>
      <w:lvlJc w:val="left"/>
      <w:pPr>
        <w:ind w:left="0" w:hanging="240"/>
      </w:pPr>
      <w:rPr>
        <w:rFonts w:ascii="Times New Roman" w:eastAsia="Times New Roman" w:hAnsi="Times New Roman" w:cs="Times New Roman" w:hint="default"/>
        <w:b/>
        <w:bCs/>
        <w:i w:val="0"/>
        <w:iCs w:val="0"/>
        <w:spacing w:val="0"/>
        <w:w w:val="100"/>
        <w:sz w:val="24"/>
        <w:szCs w:val="24"/>
        <w:lang w:val="en-US" w:eastAsia="en-US" w:bidi="ar-SA"/>
      </w:rPr>
    </w:lvl>
    <w:lvl w:ilvl="1" w:tplc="972E6552">
      <w:start w:val="1"/>
      <w:numFmt w:val="decimal"/>
      <w:lvlText w:val="%2."/>
      <w:lvlJc w:val="left"/>
      <w:pPr>
        <w:ind w:left="965" w:hanging="245"/>
      </w:pPr>
      <w:rPr>
        <w:rFonts w:ascii="Times New Roman" w:eastAsiaTheme="minorHAnsi" w:hAnsi="Times New Roman" w:cs="Times New Roman"/>
        <w:b w:val="0"/>
        <w:bCs w:val="0"/>
        <w:i w:val="0"/>
        <w:iCs w:val="0"/>
        <w:spacing w:val="0"/>
        <w:w w:val="100"/>
        <w:sz w:val="24"/>
        <w:szCs w:val="24"/>
        <w:lang w:val="en-US" w:eastAsia="en-US" w:bidi="ar-SA"/>
      </w:rPr>
    </w:lvl>
    <w:lvl w:ilvl="2" w:tplc="58DC8AE0">
      <w:numFmt w:val="bullet"/>
      <w:lvlText w:val="•"/>
      <w:lvlJc w:val="left"/>
      <w:pPr>
        <w:ind w:left="1973" w:hanging="245"/>
      </w:pPr>
      <w:rPr>
        <w:lang w:val="en-US" w:eastAsia="en-US" w:bidi="ar-SA"/>
      </w:rPr>
    </w:lvl>
    <w:lvl w:ilvl="3" w:tplc="240EA9E0">
      <w:numFmt w:val="bullet"/>
      <w:lvlText w:val="•"/>
      <w:lvlJc w:val="left"/>
      <w:pPr>
        <w:ind w:left="2986" w:hanging="245"/>
      </w:pPr>
      <w:rPr>
        <w:lang w:val="en-US" w:eastAsia="en-US" w:bidi="ar-SA"/>
      </w:rPr>
    </w:lvl>
    <w:lvl w:ilvl="4" w:tplc="A9E2D806">
      <w:numFmt w:val="bullet"/>
      <w:lvlText w:val="•"/>
      <w:lvlJc w:val="left"/>
      <w:pPr>
        <w:ind w:left="4000" w:hanging="245"/>
      </w:pPr>
      <w:rPr>
        <w:lang w:val="en-US" w:eastAsia="en-US" w:bidi="ar-SA"/>
      </w:rPr>
    </w:lvl>
    <w:lvl w:ilvl="5" w:tplc="15023BC2">
      <w:numFmt w:val="bullet"/>
      <w:lvlText w:val="•"/>
      <w:lvlJc w:val="left"/>
      <w:pPr>
        <w:ind w:left="5013" w:hanging="245"/>
      </w:pPr>
      <w:rPr>
        <w:lang w:val="en-US" w:eastAsia="en-US" w:bidi="ar-SA"/>
      </w:rPr>
    </w:lvl>
    <w:lvl w:ilvl="6" w:tplc="DC08CD60">
      <w:numFmt w:val="bullet"/>
      <w:lvlText w:val="•"/>
      <w:lvlJc w:val="left"/>
      <w:pPr>
        <w:ind w:left="6026" w:hanging="245"/>
      </w:pPr>
      <w:rPr>
        <w:lang w:val="en-US" w:eastAsia="en-US" w:bidi="ar-SA"/>
      </w:rPr>
    </w:lvl>
    <w:lvl w:ilvl="7" w:tplc="87CE5D84">
      <w:numFmt w:val="bullet"/>
      <w:lvlText w:val="•"/>
      <w:lvlJc w:val="left"/>
      <w:pPr>
        <w:ind w:left="7040" w:hanging="245"/>
      </w:pPr>
      <w:rPr>
        <w:lang w:val="en-US" w:eastAsia="en-US" w:bidi="ar-SA"/>
      </w:rPr>
    </w:lvl>
    <w:lvl w:ilvl="8" w:tplc="EEA616A6">
      <w:numFmt w:val="bullet"/>
      <w:lvlText w:val="•"/>
      <w:lvlJc w:val="left"/>
      <w:pPr>
        <w:ind w:left="8053" w:hanging="245"/>
      </w:pPr>
      <w:rPr>
        <w:lang w:val="en-US" w:eastAsia="en-US" w:bidi="ar-SA"/>
      </w:rPr>
    </w:lvl>
  </w:abstractNum>
  <w:abstractNum w:abstractNumId="9" w15:restartNumberingAfterBreak="0">
    <w:nsid w:val="6A447F38"/>
    <w:multiLevelType w:val="hybridMultilevel"/>
    <w:tmpl w:val="94562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2E2232"/>
    <w:multiLevelType w:val="hybridMultilevel"/>
    <w:tmpl w:val="6F3A6F00"/>
    <w:lvl w:ilvl="0" w:tplc="E0F22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3F3EF6"/>
    <w:multiLevelType w:val="hybridMultilevel"/>
    <w:tmpl w:val="47E0EF72"/>
    <w:lvl w:ilvl="0" w:tplc="850A33C8">
      <w:start w:val="1"/>
      <w:numFmt w:val="decimal"/>
      <w:lvlText w:val="[%1]"/>
      <w:lvlJc w:val="left"/>
      <w:pPr>
        <w:ind w:left="346" w:hanging="346"/>
      </w:pPr>
      <w:rPr>
        <w:rFonts w:ascii="Times New Roman" w:eastAsia="Times New Roman" w:hAnsi="Times New Roman" w:cs="Times New Roman" w:hint="default"/>
        <w:b w:val="0"/>
        <w:bCs w:val="0"/>
        <w:i w:val="0"/>
        <w:iCs w:val="0"/>
        <w:spacing w:val="0"/>
        <w:w w:val="100"/>
        <w:sz w:val="24"/>
        <w:szCs w:val="24"/>
        <w:lang w:val="en-US" w:eastAsia="en-US" w:bidi="ar-SA"/>
      </w:rPr>
    </w:lvl>
    <w:lvl w:ilvl="1" w:tplc="0B28750C">
      <w:numFmt w:val="bullet"/>
      <w:lvlText w:val="•"/>
      <w:lvlJc w:val="left"/>
      <w:pPr>
        <w:ind w:left="1314" w:hanging="346"/>
      </w:pPr>
      <w:rPr>
        <w:lang w:val="en-US" w:eastAsia="en-US" w:bidi="ar-SA"/>
      </w:rPr>
    </w:lvl>
    <w:lvl w:ilvl="2" w:tplc="DC8EF796">
      <w:numFmt w:val="bullet"/>
      <w:lvlText w:val="•"/>
      <w:lvlJc w:val="left"/>
      <w:pPr>
        <w:ind w:left="2288" w:hanging="346"/>
      </w:pPr>
      <w:rPr>
        <w:lang w:val="en-US" w:eastAsia="en-US" w:bidi="ar-SA"/>
      </w:rPr>
    </w:lvl>
    <w:lvl w:ilvl="3" w:tplc="F54E3518">
      <w:numFmt w:val="bullet"/>
      <w:lvlText w:val="•"/>
      <w:lvlJc w:val="left"/>
      <w:pPr>
        <w:ind w:left="3262" w:hanging="346"/>
      </w:pPr>
      <w:rPr>
        <w:lang w:val="en-US" w:eastAsia="en-US" w:bidi="ar-SA"/>
      </w:rPr>
    </w:lvl>
    <w:lvl w:ilvl="4" w:tplc="5C48CC1E">
      <w:numFmt w:val="bullet"/>
      <w:lvlText w:val="•"/>
      <w:lvlJc w:val="left"/>
      <w:pPr>
        <w:ind w:left="4236" w:hanging="346"/>
      </w:pPr>
      <w:rPr>
        <w:lang w:val="en-US" w:eastAsia="en-US" w:bidi="ar-SA"/>
      </w:rPr>
    </w:lvl>
    <w:lvl w:ilvl="5" w:tplc="3BA6DBCC">
      <w:numFmt w:val="bullet"/>
      <w:lvlText w:val="•"/>
      <w:lvlJc w:val="left"/>
      <w:pPr>
        <w:ind w:left="5210" w:hanging="346"/>
      </w:pPr>
      <w:rPr>
        <w:lang w:val="en-US" w:eastAsia="en-US" w:bidi="ar-SA"/>
      </w:rPr>
    </w:lvl>
    <w:lvl w:ilvl="6" w:tplc="AC28121E">
      <w:numFmt w:val="bullet"/>
      <w:lvlText w:val="•"/>
      <w:lvlJc w:val="left"/>
      <w:pPr>
        <w:ind w:left="6184" w:hanging="346"/>
      </w:pPr>
      <w:rPr>
        <w:lang w:val="en-US" w:eastAsia="en-US" w:bidi="ar-SA"/>
      </w:rPr>
    </w:lvl>
    <w:lvl w:ilvl="7" w:tplc="5F74747A">
      <w:numFmt w:val="bullet"/>
      <w:lvlText w:val="•"/>
      <w:lvlJc w:val="left"/>
      <w:pPr>
        <w:ind w:left="7158" w:hanging="346"/>
      </w:pPr>
      <w:rPr>
        <w:lang w:val="en-US" w:eastAsia="en-US" w:bidi="ar-SA"/>
      </w:rPr>
    </w:lvl>
    <w:lvl w:ilvl="8" w:tplc="D7CE83D2">
      <w:numFmt w:val="bullet"/>
      <w:lvlText w:val="•"/>
      <w:lvlJc w:val="left"/>
      <w:pPr>
        <w:ind w:left="8132" w:hanging="346"/>
      </w:pPr>
      <w:rPr>
        <w:lang w:val="en-US" w:eastAsia="en-US" w:bidi="ar-SA"/>
      </w:rPr>
    </w:lvl>
  </w:abstractNum>
  <w:abstractNum w:abstractNumId="12" w15:restartNumberingAfterBreak="0">
    <w:nsid w:val="75EE0299"/>
    <w:multiLevelType w:val="hybridMultilevel"/>
    <w:tmpl w:val="5DBED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8E258B"/>
    <w:multiLevelType w:val="multilevel"/>
    <w:tmpl w:val="71C625BC"/>
    <w:lvl w:ilvl="0">
      <w:start w:val="7"/>
      <w:numFmt w:val="decimal"/>
      <w:lvlText w:val="%1"/>
      <w:lvlJc w:val="left"/>
      <w:pPr>
        <w:ind w:left="782" w:hanging="423"/>
      </w:pPr>
      <w:rPr>
        <w:rFonts w:hint="default"/>
        <w:lang w:val="en-US" w:eastAsia="en-US" w:bidi="ar-SA"/>
      </w:rPr>
    </w:lvl>
    <w:lvl w:ilvl="1">
      <w:start w:val="1"/>
      <w:numFmt w:val="decimal"/>
      <w:lvlText w:val="%1.%2"/>
      <w:lvlJc w:val="left"/>
      <w:pPr>
        <w:ind w:left="782" w:hanging="423"/>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3."/>
      <w:lvlJc w:val="left"/>
      <w:pPr>
        <w:ind w:left="10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080" w:hanging="360"/>
      </w:pPr>
      <w:rPr>
        <w:rFonts w:hint="default"/>
        <w:lang w:val="en-US" w:eastAsia="en-US" w:bidi="ar-SA"/>
      </w:rPr>
    </w:lvl>
    <w:lvl w:ilvl="4">
      <w:numFmt w:val="bullet"/>
      <w:lvlText w:val="•"/>
      <w:lvlJc w:val="left"/>
      <w:pPr>
        <w:ind w:left="4080" w:hanging="360"/>
      </w:pPr>
      <w:rPr>
        <w:rFonts w:hint="default"/>
        <w:lang w:val="en-US" w:eastAsia="en-US" w:bidi="ar-SA"/>
      </w:rPr>
    </w:lvl>
    <w:lvl w:ilvl="5">
      <w:numFmt w:val="bullet"/>
      <w:lvlText w:val="•"/>
      <w:lvlJc w:val="left"/>
      <w:pPr>
        <w:ind w:left="5080" w:hanging="360"/>
      </w:pPr>
      <w:rPr>
        <w:rFonts w:hint="default"/>
        <w:lang w:val="en-US" w:eastAsia="en-US" w:bidi="ar-SA"/>
      </w:rPr>
    </w:lvl>
    <w:lvl w:ilvl="6">
      <w:numFmt w:val="bullet"/>
      <w:lvlText w:val="•"/>
      <w:lvlJc w:val="left"/>
      <w:pPr>
        <w:ind w:left="6080" w:hanging="360"/>
      </w:pPr>
      <w:rPr>
        <w:rFonts w:hint="default"/>
        <w:lang w:val="en-US" w:eastAsia="en-US" w:bidi="ar-SA"/>
      </w:rPr>
    </w:lvl>
    <w:lvl w:ilvl="7">
      <w:numFmt w:val="bullet"/>
      <w:lvlText w:val="•"/>
      <w:lvlJc w:val="left"/>
      <w:pPr>
        <w:ind w:left="7080" w:hanging="360"/>
      </w:pPr>
      <w:rPr>
        <w:rFonts w:hint="default"/>
        <w:lang w:val="en-US" w:eastAsia="en-US" w:bidi="ar-SA"/>
      </w:rPr>
    </w:lvl>
    <w:lvl w:ilvl="8">
      <w:numFmt w:val="bullet"/>
      <w:lvlText w:val="•"/>
      <w:lvlJc w:val="left"/>
      <w:pPr>
        <w:ind w:left="8080" w:hanging="360"/>
      </w:pPr>
      <w:rPr>
        <w:rFonts w:hint="default"/>
        <w:lang w:val="en-US" w:eastAsia="en-US" w:bidi="ar-SA"/>
      </w:rPr>
    </w:lvl>
  </w:abstractNum>
  <w:abstractNum w:abstractNumId="14" w15:restartNumberingAfterBreak="0">
    <w:nsid w:val="7BD86248"/>
    <w:multiLevelType w:val="hybridMultilevel"/>
    <w:tmpl w:val="77485FC8"/>
    <w:lvl w:ilvl="0" w:tplc="F8267CA8">
      <w:start w:val="1"/>
      <w:numFmt w:val="decimal"/>
      <w:lvlText w:val="%1."/>
      <w:lvlJc w:val="left"/>
      <w:pPr>
        <w:ind w:left="965" w:hanging="245"/>
      </w:pPr>
      <w:rPr>
        <w:rFonts w:ascii="Times New Roman" w:eastAsia="Times New Roman" w:hAnsi="Times New Roman" w:cs="Times New Roman" w:hint="default"/>
        <w:b w:val="0"/>
        <w:bCs w:val="0"/>
        <w:i w:val="0"/>
        <w:iCs w:val="0"/>
        <w:spacing w:val="0"/>
        <w:w w:val="100"/>
        <w:sz w:val="24"/>
        <w:szCs w:val="24"/>
        <w:lang w:val="en-US" w:eastAsia="en-US" w:bidi="ar-SA"/>
      </w:rPr>
    </w:lvl>
    <w:lvl w:ilvl="1" w:tplc="D5D4A7A2">
      <w:numFmt w:val="bullet"/>
      <w:lvlText w:val="•"/>
      <w:lvlJc w:val="left"/>
      <w:pPr>
        <w:ind w:left="1872" w:hanging="245"/>
      </w:pPr>
      <w:rPr>
        <w:lang w:val="en-US" w:eastAsia="en-US" w:bidi="ar-SA"/>
      </w:rPr>
    </w:lvl>
    <w:lvl w:ilvl="2" w:tplc="84704DDC">
      <w:numFmt w:val="bullet"/>
      <w:lvlText w:val="•"/>
      <w:lvlJc w:val="left"/>
      <w:pPr>
        <w:ind w:left="2784" w:hanging="245"/>
      </w:pPr>
      <w:rPr>
        <w:lang w:val="en-US" w:eastAsia="en-US" w:bidi="ar-SA"/>
      </w:rPr>
    </w:lvl>
    <w:lvl w:ilvl="3" w:tplc="85801084">
      <w:numFmt w:val="bullet"/>
      <w:lvlText w:val="•"/>
      <w:lvlJc w:val="left"/>
      <w:pPr>
        <w:ind w:left="3696" w:hanging="245"/>
      </w:pPr>
      <w:rPr>
        <w:lang w:val="en-US" w:eastAsia="en-US" w:bidi="ar-SA"/>
      </w:rPr>
    </w:lvl>
    <w:lvl w:ilvl="4" w:tplc="0FC076B6">
      <w:numFmt w:val="bullet"/>
      <w:lvlText w:val="•"/>
      <w:lvlJc w:val="left"/>
      <w:pPr>
        <w:ind w:left="4608" w:hanging="245"/>
      </w:pPr>
      <w:rPr>
        <w:lang w:val="en-US" w:eastAsia="en-US" w:bidi="ar-SA"/>
      </w:rPr>
    </w:lvl>
    <w:lvl w:ilvl="5" w:tplc="AA1A577C">
      <w:numFmt w:val="bullet"/>
      <w:lvlText w:val="•"/>
      <w:lvlJc w:val="left"/>
      <w:pPr>
        <w:ind w:left="5520" w:hanging="245"/>
      </w:pPr>
      <w:rPr>
        <w:lang w:val="en-US" w:eastAsia="en-US" w:bidi="ar-SA"/>
      </w:rPr>
    </w:lvl>
    <w:lvl w:ilvl="6" w:tplc="A4E09462">
      <w:numFmt w:val="bullet"/>
      <w:lvlText w:val="•"/>
      <w:lvlJc w:val="left"/>
      <w:pPr>
        <w:ind w:left="6432" w:hanging="245"/>
      </w:pPr>
      <w:rPr>
        <w:lang w:val="en-US" w:eastAsia="en-US" w:bidi="ar-SA"/>
      </w:rPr>
    </w:lvl>
    <w:lvl w:ilvl="7" w:tplc="0EAE9DF0">
      <w:numFmt w:val="bullet"/>
      <w:lvlText w:val="•"/>
      <w:lvlJc w:val="left"/>
      <w:pPr>
        <w:ind w:left="7344" w:hanging="245"/>
      </w:pPr>
      <w:rPr>
        <w:lang w:val="en-US" w:eastAsia="en-US" w:bidi="ar-SA"/>
      </w:rPr>
    </w:lvl>
    <w:lvl w:ilvl="8" w:tplc="A6A45B56">
      <w:numFmt w:val="bullet"/>
      <w:lvlText w:val="•"/>
      <w:lvlJc w:val="left"/>
      <w:pPr>
        <w:ind w:left="8256" w:hanging="245"/>
      </w:pPr>
      <w:rPr>
        <w:lang w:val="en-US" w:eastAsia="en-US" w:bidi="ar-SA"/>
      </w:rPr>
    </w:lvl>
  </w:abstractNum>
  <w:num w:numId="1" w16cid:durableId="544947845">
    <w:abstractNumId w:val="4"/>
  </w:num>
  <w:num w:numId="2" w16cid:durableId="1125848775">
    <w:abstractNumId w:val="0"/>
  </w:num>
  <w:num w:numId="3" w16cid:durableId="965743519">
    <w:abstractNumId w:val="3"/>
  </w:num>
  <w:num w:numId="4" w16cid:durableId="1748108443">
    <w:abstractNumId w:val="1"/>
  </w:num>
  <w:num w:numId="5" w16cid:durableId="574126892">
    <w:abstractNumId w:val="5"/>
  </w:num>
  <w:num w:numId="6" w16cid:durableId="464932568">
    <w:abstractNumId w:val="10"/>
  </w:num>
  <w:num w:numId="7" w16cid:durableId="1069226259">
    <w:abstractNumId w:val="12"/>
  </w:num>
  <w:num w:numId="8" w16cid:durableId="1202936262">
    <w:abstractNumId w:val="9"/>
  </w:num>
  <w:num w:numId="9" w16cid:durableId="589386441">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10" w16cid:durableId="555164585">
    <w:abstractNumId w:val="14"/>
    <w:lvlOverride w:ilvl="0">
      <w:startOverride w:val="1"/>
    </w:lvlOverride>
    <w:lvlOverride w:ilvl="1"/>
    <w:lvlOverride w:ilvl="2"/>
    <w:lvlOverride w:ilvl="3"/>
    <w:lvlOverride w:ilvl="4"/>
    <w:lvlOverride w:ilvl="5"/>
    <w:lvlOverride w:ilvl="6"/>
    <w:lvlOverride w:ilvl="7"/>
    <w:lvlOverride w:ilvl="8"/>
  </w:num>
  <w:num w:numId="11" w16cid:durableId="14355818">
    <w:abstractNumId w:val="7"/>
    <w:lvlOverride w:ilvl="0">
      <w:startOverride w:val="1"/>
    </w:lvlOverride>
    <w:lvlOverride w:ilvl="1"/>
    <w:lvlOverride w:ilvl="2"/>
    <w:lvlOverride w:ilvl="3"/>
    <w:lvlOverride w:ilvl="4"/>
    <w:lvlOverride w:ilvl="5"/>
    <w:lvlOverride w:ilvl="6"/>
    <w:lvlOverride w:ilvl="7"/>
    <w:lvlOverride w:ilvl="8"/>
  </w:num>
  <w:num w:numId="12" w16cid:durableId="28723261">
    <w:abstractNumId w:val="11"/>
    <w:lvlOverride w:ilvl="0">
      <w:startOverride w:val="1"/>
    </w:lvlOverride>
    <w:lvlOverride w:ilvl="1"/>
    <w:lvlOverride w:ilvl="2"/>
    <w:lvlOverride w:ilvl="3"/>
    <w:lvlOverride w:ilvl="4"/>
    <w:lvlOverride w:ilvl="5"/>
    <w:lvlOverride w:ilvl="6"/>
    <w:lvlOverride w:ilvl="7"/>
    <w:lvlOverride w:ilvl="8"/>
  </w:num>
  <w:num w:numId="13" w16cid:durableId="470634075">
    <w:abstractNumId w:val="6"/>
  </w:num>
  <w:num w:numId="14" w16cid:durableId="28919602">
    <w:abstractNumId w:val="2"/>
  </w:num>
  <w:num w:numId="15" w16cid:durableId="17673096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27E"/>
    <w:rsid w:val="00027AD6"/>
    <w:rsid w:val="0003343A"/>
    <w:rsid w:val="00054FC3"/>
    <w:rsid w:val="00091817"/>
    <w:rsid w:val="000D61AA"/>
    <w:rsid w:val="000F02A4"/>
    <w:rsid w:val="00130508"/>
    <w:rsid w:val="0016371D"/>
    <w:rsid w:val="00236DED"/>
    <w:rsid w:val="00282CC7"/>
    <w:rsid w:val="002B5AA3"/>
    <w:rsid w:val="002C00E5"/>
    <w:rsid w:val="002D3B38"/>
    <w:rsid w:val="002E6BA7"/>
    <w:rsid w:val="002F6A86"/>
    <w:rsid w:val="00300629"/>
    <w:rsid w:val="00314E01"/>
    <w:rsid w:val="00386F03"/>
    <w:rsid w:val="003E2608"/>
    <w:rsid w:val="0040049E"/>
    <w:rsid w:val="00427C64"/>
    <w:rsid w:val="00466C2E"/>
    <w:rsid w:val="004A15A1"/>
    <w:rsid w:val="004E5508"/>
    <w:rsid w:val="00534DBA"/>
    <w:rsid w:val="00565482"/>
    <w:rsid w:val="005A5F99"/>
    <w:rsid w:val="005B7EE7"/>
    <w:rsid w:val="005E512D"/>
    <w:rsid w:val="00612EC2"/>
    <w:rsid w:val="0066492E"/>
    <w:rsid w:val="00670163"/>
    <w:rsid w:val="00687C53"/>
    <w:rsid w:val="006A2077"/>
    <w:rsid w:val="006B79CB"/>
    <w:rsid w:val="006C427E"/>
    <w:rsid w:val="00712BBE"/>
    <w:rsid w:val="007F6178"/>
    <w:rsid w:val="00853F26"/>
    <w:rsid w:val="008734EF"/>
    <w:rsid w:val="00873F25"/>
    <w:rsid w:val="00905FFB"/>
    <w:rsid w:val="0093110B"/>
    <w:rsid w:val="009401FB"/>
    <w:rsid w:val="0094260D"/>
    <w:rsid w:val="00947345"/>
    <w:rsid w:val="00955536"/>
    <w:rsid w:val="00987C6D"/>
    <w:rsid w:val="00995E24"/>
    <w:rsid w:val="00A16F18"/>
    <w:rsid w:val="00A77736"/>
    <w:rsid w:val="00AB2CA3"/>
    <w:rsid w:val="00B20509"/>
    <w:rsid w:val="00B20E8B"/>
    <w:rsid w:val="00B6121E"/>
    <w:rsid w:val="00B6616F"/>
    <w:rsid w:val="00B712E5"/>
    <w:rsid w:val="00C41B28"/>
    <w:rsid w:val="00C821F6"/>
    <w:rsid w:val="00C971BA"/>
    <w:rsid w:val="00CD1063"/>
    <w:rsid w:val="00D25D0E"/>
    <w:rsid w:val="00D83619"/>
    <w:rsid w:val="00E05AFB"/>
    <w:rsid w:val="00E23EDF"/>
    <w:rsid w:val="00E57638"/>
    <w:rsid w:val="00EA136C"/>
    <w:rsid w:val="00F71CB6"/>
    <w:rsid w:val="00FB331A"/>
    <w:rsid w:val="00FD1B0D"/>
    <w:rsid w:val="00FF6F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800381"/>
  <w15:docId w15:val="{28D3F6EA-EB6D-4156-9FA4-0A05E6217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12D"/>
    <w:pPr>
      <w:tabs>
        <w:tab w:val="center" w:pos="4513"/>
        <w:tab w:val="right" w:pos="9026"/>
      </w:tabs>
    </w:pPr>
  </w:style>
  <w:style w:type="character" w:customStyle="1" w:styleId="HeaderChar">
    <w:name w:val="Header Char"/>
    <w:basedOn w:val="DefaultParagraphFont"/>
    <w:link w:val="Header"/>
    <w:uiPriority w:val="99"/>
    <w:rsid w:val="005E512D"/>
  </w:style>
  <w:style w:type="paragraph" w:styleId="Footer">
    <w:name w:val="footer"/>
    <w:basedOn w:val="Normal"/>
    <w:link w:val="FooterChar"/>
    <w:uiPriority w:val="99"/>
    <w:unhideWhenUsed/>
    <w:rsid w:val="005E512D"/>
    <w:pPr>
      <w:tabs>
        <w:tab w:val="center" w:pos="4513"/>
        <w:tab w:val="right" w:pos="9026"/>
      </w:tabs>
    </w:pPr>
  </w:style>
  <w:style w:type="character" w:customStyle="1" w:styleId="FooterChar">
    <w:name w:val="Footer Char"/>
    <w:basedOn w:val="DefaultParagraphFont"/>
    <w:link w:val="Footer"/>
    <w:uiPriority w:val="99"/>
    <w:rsid w:val="005E512D"/>
  </w:style>
  <w:style w:type="paragraph" w:styleId="Subtitle">
    <w:name w:val="Subtitle"/>
    <w:basedOn w:val="Normal"/>
    <w:next w:val="Normal"/>
    <w:link w:val="SubtitleChar"/>
    <w:uiPriority w:val="11"/>
    <w:qFormat/>
    <w:rsid w:val="005E512D"/>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512D"/>
    <w:rPr>
      <w:rFonts w:eastAsiaTheme="minorEastAsia"/>
      <w:color w:val="5A5A5A" w:themeColor="text1" w:themeTint="A5"/>
      <w:spacing w:val="15"/>
    </w:rPr>
  </w:style>
  <w:style w:type="paragraph" w:styleId="BodyText">
    <w:name w:val="Body Text"/>
    <w:basedOn w:val="Normal"/>
    <w:link w:val="BodyTextChar"/>
    <w:uiPriority w:val="99"/>
    <w:semiHidden/>
    <w:unhideWhenUsed/>
    <w:rsid w:val="00C821F6"/>
    <w:pPr>
      <w:spacing w:after="120"/>
    </w:pPr>
  </w:style>
  <w:style w:type="character" w:customStyle="1" w:styleId="BodyTextChar">
    <w:name w:val="Body Text Char"/>
    <w:basedOn w:val="DefaultParagraphFont"/>
    <w:link w:val="BodyText"/>
    <w:uiPriority w:val="99"/>
    <w:semiHidden/>
    <w:rsid w:val="00C821F6"/>
  </w:style>
  <w:style w:type="paragraph" w:styleId="ListParagraph">
    <w:name w:val="List Paragraph"/>
    <w:basedOn w:val="Normal"/>
    <w:uiPriority w:val="34"/>
    <w:qFormat/>
    <w:rsid w:val="007F6178"/>
    <w:pPr>
      <w:ind w:left="720"/>
      <w:contextualSpacing/>
    </w:pPr>
  </w:style>
  <w:style w:type="paragraph" w:styleId="NormalWeb">
    <w:name w:val="Normal (Web)"/>
    <w:basedOn w:val="Normal"/>
    <w:uiPriority w:val="99"/>
    <w:semiHidden/>
    <w:unhideWhenUsed/>
    <w:rsid w:val="0003343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0586">
      <w:bodyDiv w:val="1"/>
      <w:marLeft w:val="0"/>
      <w:marRight w:val="0"/>
      <w:marTop w:val="0"/>
      <w:marBottom w:val="0"/>
      <w:divBdr>
        <w:top w:val="none" w:sz="0" w:space="0" w:color="auto"/>
        <w:left w:val="none" w:sz="0" w:space="0" w:color="auto"/>
        <w:bottom w:val="none" w:sz="0" w:space="0" w:color="auto"/>
        <w:right w:val="none" w:sz="0" w:space="0" w:color="auto"/>
      </w:divBdr>
    </w:div>
    <w:div w:id="46154149">
      <w:bodyDiv w:val="1"/>
      <w:marLeft w:val="0"/>
      <w:marRight w:val="0"/>
      <w:marTop w:val="0"/>
      <w:marBottom w:val="0"/>
      <w:divBdr>
        <w:top w:val="none" w:sz="0" w:space="0" w:color="auto"/>
        <w:left w:val="none" w:sz="0" w:space="0" w:color="auto"/>
        <w:bottom w:val="none" w:sz="0" w:space="0" w:color="auto"/>
        <w:right w:val="none" w:sz="0" w:space="0" w:color="auto"/>
      </w:divBdr>
    </w:div>
    <w:div w:id="85461072">
      <w:bodyDiv w:val="1"/>
      <w:marLeft w:val="0"/>
      <w:marRight w:val="0"/>
      <w:marTop w:val="0"/>
      <w:marBottom w:val="0"/>
      <w:divBdr>
        <w:top w:val="none" w:sz="0" w:space="0" w:color="auto"/>
        <w:left w:val="none" w:sz="0" w:space="0" w:color="auto"/>
        <w:bottom w:val="none" w:sz="0" w:space="0" w:color="auto"/>
        <w:right w:val="none" w:sz="0" w:space="0" w:color="auto"/>
      </w:divBdr>
    </w:div>
    <w:div w:id="116995715">
      <w:bodyDiv w:val="1"/>
      <w:marLeft w:val="0"/>
      <w:marRight w:val="0"/>
      <w:marTop w:val="0"/>
      <w:marBottom w:val="0"/>
      <w:divBdr>
        <w:top w:val="none" w:sz="0" w:space="0" w:color="auto"/>
        <w:left w:val="none" w:sz="0" w:space="0" w:color="auto"/>
        <w:bottom w:val="none" w:sz="0" w:space="0" w:color="auto"/>
        <w:right w:val="none" w:sz="0" w:space="0" w:color="auto"/>
      </w:divBdr>
    </w:div>
    <w:div w:id="218052543">
      <w:bodyDiv w:val="1"/>
      <w:marLeft w:val="0"/>
      <w:marRight w:val="0"/>
      <w:marTop w:val="0"/>
      <w:marBottom w:val="0"/>
      <w:divBdr>
        <w:top w:val="none" w:sz="0" w:space="0" w:color="auto"/>
        <w:left w:val="none" w:sz="0" w:space="0" w:color="auto"/>
        <w:bottom w:val="none" w:sz="0" w:space="0" w:color="auto"/>
        <w:right w:val="none" w:sz="0" w:space="0" w:color="auto"/>
      </w:divBdr>
    </w:div>
    <w:div w:id="241258734">
      <w:bodyDiv w:val="1"/>
      <w:marLeft w:val="0"/>
      <w:marRight w:val="0"/>
      <w:marTop w:val="0"/>
      <w:marBottom w:val="0"/>
      <w:divBdr>
        <w:top w:val="none" w:sz="0" w:space="0" w:color="auto"/>
        <w:left w:val="none" w:sz="0" w:space="0" w:color="auto"/>
        <w:bottom w:val="none" w:sz="0" w:space="0" w:color="auto"/>
        <w:right w:val="none" w:sz="0" w:space="0" w:color="auto"/>
      </w:divBdr>
    </w:div>
    <w:div w:id="263811279">
      <w:bodyDiv w:val="1"/>
      <w:marLeft w:val="0"/>
      <w:marRight w:val="0"/>
      <w:marTop w:val="0"/>
      <w:marBottom w:val="0"/>
      <w:divBdr>
        <w:top w:val="none" w:sz="0" w:space="0" w:color="auto"/>
        <w:left w:val="none" w:sz="0" w:space="0" w:color="auto"/>
        <w:bottom w:val="none" w:sz="0" w:space="0" w:color="auto"/>
        <w:right w:val="none" w:sz="0" w:space="0" w:color="auto"/>
      </w:divBdr>
    </w:div>
    <w:div w:id="438992186">
      <w:bodyDiv w:val="1"/>
      <w:marLeft w:val="0"/>
      <w:marRight w:val="0"/>
      <w:marTop w:val="0"/>
      <w:marBottom w:val="0"/>
      <w:divBdr>
        <w:top w:val="none" w:sz="0" w:space="0" w:color="auto"/>
        <w:left w:val="none" w:sz="0" w:space="0" w:color="auto"/>
        <w:bottom w:val="none" w:sz="0" w:space="0" w:color="auto"/>
        <w:right w:val="none" w:sz="0" w:space="0" w:color="auto"/>
      </w:divBdr>
    </w:div>
    <w:div w:id="450632051">
      <w:bodyDiv w:val="1"/>
      <w:marLeft w:val="0"/>
      <w:marRight w:val="0"/>
      <w:marTop w:val="0"/>
      <w:marBottom w:val="0"/>
      <w:divBdr>
        <w:top w:val="none" w:sz="0" w:space="0" w:color="auto"/>
        <w:left w:val="none" w:sz="0" w:space="0" w:color="auto"/>
        <w:bottom w:val="none" w:sz="0" w:space="0" w:color="auto"/>
        <w:right w:val="none" w:sz="0" w:space="0" w:color="auto"/>
      </w:divBdr>
    </w:div>
    <w:div w:id="456685466">
      <w:bodyDiv w:val="1"/>
      <w:marLeft w:val="0"/>
      <w:marRight w:val="0"/>
      <w:marTop w:val="0"/>
      <w:marBottom w:val="0"/>
      <w:divBdr>
        <w:top w:val="none" w:sz="0" w:space="0" w:color="auto"/>
        <w:left w:val="none" w:sz="0" w:space="0" w:color="auto"/>
        <w:bottom w:val="none" w:sz="0" w:space="0" w:color="auto"/>
        <w:right w:val="none" w:sz="0" w:space="0" w:color="auto"/>
      </w:divBdr>
    </w:div>
    <w:div w:id="529881076">
      <w:bodyDiv w:val="1"/>
      <w:marLeft w:val="0"/>
      <w:marRight w:val="0"/>
      <w:marTop w:val="0"/>
      <w:marBottom w:val="0"/>
      <w:divBdr>
        <w:top w:val="none" w:sz="0" w:space="0" w:color="auto"/>
        <w:left w:val="none" w:sz="0" w:space="0" w:color="auto"/>
        <w:bottom w:val="none" w:sz="0" w:space="0" w:color="auto"/>
        <w:right w:val="none" w:sz="0" w:space="0" w:color="auto"/>
      </w:divBdr>
    </w:div>
    <w:div w:id="537082330">
      <w:bodyDiv w:val="1"/>
      <w:marLeft w:val="0"/>
      <w:marRight w:val="0"/>
      <w:marTop w:val="0"/>
      <w:marBottom w:val="0"/>
      <w:divBdr>
        <w:top w:val="none" w:sz="0" w:space="0" w:color="auto"/>
        <w:left w:val="none" w:sz="0" w:space="0" w:color="auto"/>
        <w:bottom w:val="none" w:sz="0" w:space="0" w:color="auto"/>
        <w:right w:val="none" w:sz="0" w:space="0" w:color="auto"/>
      </w:divBdr>
    </w:div>
    <w:div w:id="537813268">
      <w:bodyDiv w:val="1"/>
      <w:marLeft w:val="0"/>
      <w:marRight w:val="0"/>
      <w:marTop w:val="0"/>
      <w:marBottom w:val="0"/>
      <w:divBdr>
        <w:top w:val="none" w:sz="0" w:space="0" w:color="auto"/>
        <w:left w:val="none" w:sz="0" w:space="0" w:color="auto"/>
        <w:bottom w:val="none" w:sz="0" w:space="0" w:color="auto"/>
        <w:right w:val="none" w:sz="0" w:space="0" w:color="auto"/>
      </w:divBdr>
    </w:div>
    <w:div w:id="573050376">
      <w:bodyDiv w:val="1"/>
      <w:marLeft w:val="0"/>
      <w:marRight w:val="0"/>
      <w:marTop w:val="0"/>
      <w:marBottom w:val="0"/>
      <w:divBdr>
        <w:top w:val="none" w:sz="0" w:space="0" w:color="auto"/>
        <w:left w:val="none" w:sz="0" w:space="0" w:color="auto"/>
        <w:bottom w:val="none" w:sz="0" w:space="0" w:color="auto"/>
        <w:right w:val="none" w:sz="0" w:space="0" w:color="auto"/>
      </w:divBdr>
    </w:div>
    <w:div w:id="620647038">
      <w:bodyDiv w:val="1"/>
      <w:marLeft w:val="0"/>
      <w:marRight w:val="0"/>
      <w:marTop w:val="0"/>
      <w:marBottom w:val="0"/>
      <w:divBdr>
        <w:top w:val="none" w:sz="0" w:space="0" w:color="auto"/>
        <w:left w:val="none" w:sz="0" w:space="0" w:color="auto"/>
        <w:bottom w:val="none" w:sz="0" w:space="0" w:color="auto"/>
        <w:right w:val="none" w:sz="0" w:space="0" w:color="auto"/>
      </w:divBdr>
    </w:div>
    <w:div w:id="634995104">
      <w:bodyDiv w:val="1"/>
      <w:marLeft w:val="0"/>
      <w:marRight w:val="0"/>
      <w:marTop w:val="0"/>
      <w:marBottom w:val="0"/>
      <w:divBdr>
        <w:top w:val="none" w:sz="0" w:space="0" w:color="auto"/>
        <w:left w:val="none" w:sz="0" w:space="0" w:color="auto"/>
        <w:bottom w:val="none" w:sz="0" w:space="0" w:color="auto"/>
        <w:right w:val="none" w:sz="0" w:space="0" w:color="auto"/>
      </w:divBdr>
    </w:div>
    <w:div w:id="716052265">
      <w:bodyDiv w:val="1"/>
      <w:marLeft w:val="0"/>
      <w:marRight w:val="0"/>
      <w:marTop w:val="0"/>
      <w:marBottom w:val="0"/>
      <w:divBdr>
        <w:top w:val="none" w:sz="0" w:space="0" w:color="auto"/>
        <w:left w:val="none" w:sz="0" w:space="0" w:color="auto"/>
        <w:bottom w:val="none" w:sz="0" w:space="0" w:color="auto"/>
        <w:right w:val="none" w:sz="0" w:space="0" w:color="auto"/>
      </w:divBdr>
    </w:div>
    <w:div w:id="898856319">
      <w:bodyDiv w:val="1"/>
      <w:marLeft w:val="0"/>
      <w:marRight w:val="0"/>
      <w:marTop w:val="0"/>
      <w:marBottom w:val="0"/>
      <w:divBdr>
        <w:top w:val="none" w:sz="0" w:space="0" w:color="auto"/>
        <w:left w:val="none" w:sz="0" w:space="0" w:color="auto"/>
        <w:bottom w:val="none" w:sz="0" w:space="0" w:color="auto"/>
        <w:right w:val="none" w:sz="0" w:space="0" w:color="auto"/>
      </w:divBdr>
    </w:div>
    <w:div w:id="899292335">
      <w:bodyDiv w:val="1"/>
      <w:marLeft w:val="0"/>
      <w:marRight w:val="0"/>
      <w:marTop w:val="0"/>
      <w:marBottom w:val="0"/>
      <w:divBdr>
        <w:top w:val="none" w:sz="0" w:space="0" w:color="auto"/>
        <w:left w:val="none" w:sz="0" w:space="0" w:color="auto"/>
        <w:bottom w:val="none" w:sz="0" w:space="0" w:color="auto"/>
        <w:right w:val="none" w:sz="0" w:space="0" w:color="auto"/>
      </w:divBdr>
    </w:div>
    <w:div w:id="952707770">
      <w:bodyDiv w:val="1"/>
      <w:marLeft w:val="0"/>
      <w:marRight w:val="0"/>
      <w:marTop w:val="0"/>
      <w:marBottom w:val="0"/>
      <w:divBdr>
        <w:top w:val="none" w:sz="0" w:space="0" w:color="auto"/>
        <w:left w:val="none" w:sz="0" w:space="0" w:color="auto"/>
        <w:bottom w:val="none" w:sz="0" w:space="0" w:color="auto"/>
        <w:right w:val="none" w:sz="0" w:space="0" w:color="auto"/>
      </w:divBdr>
    </w:div>
    <w:div w:id="958726692">
      <w:bodyDiv w:val="1"/>
      <w:marLeft w:val="0"/>
      <w:marRight w:val="0"/>
      <w:marTop w:val="0"/>
      <w:marBottom w:val="0"/>
      <w:divBdr>
        <w:top w:val="none" w:sz="0" w:space="0" w:color="auto"/>
        <w:left w:val="none" w:sz="0" w:space="0" w:color="auto"/>
        <w:bottom w:val="none" w:sz="0" w:space="0" w:color="auto"/>
        <w:right w:val="none" w:sz="0" w:space="0" w:color="auto"/>
      </w:divBdr>
    </w:div>
    <w:div w:id="1096289489">
      <w:bodyDiv w:val="1"/>
      <w:marLeft w:val="0"/>
      <w:marRight w:val="0"/>
      <w:marTop w:val="0"/>
      <w:marBottom w:val="0"/>
      <w:divBdr>
        <w:top w:val="none" w:sz="0" w:space="0" w:color="auto"/>
        <w:left w:val="none" w:sz="0" w:space="0" w:color="auto"/>
        <w:bottom w:val="none" w:sz="0" w:space="0" w:color="auto"/>
        <w:right w:val="none" w:sz="0" w:space="0" w:color="auto"/>
      </w:divBdr>
    </w:div>
    <w:div w:id="1103114286">
      <w:bodyDiv w:val="1"/>
      <w:marLeft w:val="0"/>
      <w:marRight w:val="0"/>
      <w:marTop w:val="0"/>
      <w:marBottom w:val="0"/>
      <w:divBdr>
        <w:top w:val="none" w:sz="0" w:space="0" w:color="auto"/>
        <w:left w:val="none" w:sz="0" w:space="0" w:color="auto"/>
        <w:bottom w:val="none" w:sz="0" w:space="0" w:color="auto"/>
        <w:right w:val="none" w:sz="0" w:space="0" w:color="auto"/>
      </w:divBdr>
    </w:div>
    <w:div w:id="1159423211">
      <w:bodyDiv w:val="1"/>
      <w:marLeft w:val="0"/>
      <w:marRight w:val="0"/>
      <w:marTop w:val="0"/>
      <w:marBottom w:val="0"/>
      <w:divBdr>
        <w:top w:val="none" w:sz="0" w:space="0" w:color="auto"/>
        <w:left w:val="none" w:sz="0" w:space="0" w:color="auto"/>
        <w:bottom w:val="none" w:sz="0" w:space="0" w:color="auto"/>
        <w:right w:val="none" w:sz="0" w:space="0" w:color="auto"/>
      </w:divBdr>
    </w:div>
    <w:div w:id="1275360044">
      <w:bodyDiv w:val="1"/>
      <w:marLeft w:val="0"/>
      <w:marRight w:val="0"/>
      <w:marTop w:val="0"/>
      <w:marBottom w:val="0"/>
      <w:divBdr>
        <w:top w:val="none" w:sz="0" w:space="0" w:color="auto"/>
        <w:left w:val="none" w:sz="0" w:space="0" w:color="auto"/>
        <w:bottom w:val="none" w:sz="0" w:space="0" w:color="auto"/>
        <w:right w:val="none" w:sz="0" w:space="0" w:color="auto"/>
      </w:divBdr>
    </w:div>
    <w:div w:id="1397628119">
      <w:bodyDiv w:val="1"/>
      <w:marLeft w:val="0"/>
      <w:marRight w:val="0"/>
      <w:marTop w:val="0"/>
      <w:marBottom w:val="0"/>
      <w:divBdr>
        <w:top w:val="none" w:sz="0" w:space="0" w:color="auto"/>
        <w:left w:val="none" w:sz="0" w:space="0" w:color="auto"/>
        <w:bottom w:val="none" w:sz="0" w:space="0" w:color="auto"/>
        <w:right w:val="none" w:sz="0" w:space="0" w:color="auto"/>
      </w:divBdr>
    </w:div>
    <w:div w:id="1562015154">
      <w:bodyDiv w:val="1"/>
      <w:marLeft w:val="0"/>
      <w:marRight w:val="0"/>
      <w:marTop w:val="0"/>
      <w:marBottom w:val="0"/>
      <w:divBdr>
        <w:top w:val="none" w:sz="0" w:space="0" w:color="auto"/>
        <w:left w:val="none" w:sz="0" w:space="0" w:color="auto"/>
        <w:bottom w:val="none" w:sz="0" w:space="0" w:color="auto"/>
        <w:right w:val="none" w:sz="0" w:space="0" w:color="auto"/>
      </w:divBdr>
    </w:div>
    <w:div w:id="1717125025">
      <w:bodyDiv w:val="1"/>
      <w:marLeft w:val="0"/>
      <w:marRight w:val="0"/>
      <w:marTop w:val="0"/>
      <w:marBottom w:val="0"/>
      <w:divBdr>
        <w:top w:val="none" w:sz="0" w:space="0" w:color="auto"/>
        <w:left w:val="none" w:sz="0" w:space="0" w:color="auto"/>
        <w:bottom w:val="none" w:sz="0" w:space="0" w:color="auto"/>
        <w:right w:val="none" w:sz="0" w:space="0" w:color="auto"/>
      </w:divBdr>
    </w:div>
    <w:div w:id="1722633893">
      <w:bodyDiv w:val="1"/>
      <w:marLeft w:val="0"/>
      <w:marRight w:val="0"/>
      <w:marTop w:val="0"/>
      <w:marBottom w:val="0"/>
      <w:divBdr>
        <w:top w:val="none" w:sz="0" w:space="0" w:color="auto"/>
        <w:left w:val="none" w:sz="0" w:space="0" w:color="auto"/>
        <w:bottom w:val="none" w:sz="0" w:space="0" w:color="auto"/>
        <w:right w:val="none" w:sz="0" w:space="0" w:color="auto"/>
      </w:divBdr>
    </w:div>
    <w:div w:id="1731806551">
      <w:bodyDiv w:val="1"/>
      <w:marLeft w:val="0"/>
      <w:marRight w:val="0"/>
      <w:marTop w:val="0"/>
      <w:marBottom w:val="0"/>
      <w:divBdr>
        <w:top w:val="none" w:sz="0" w:space="0" w:color="auto"/>
        <w:left w:val="none" w:sz="0" w:space="0" w:color="auto"/>
        <w:bottom w:val="none" w:sz="0" w:space="0" w:color="auto"/>
        <w:right w:val="none" w:sz="0" w:space="0" w:color="auto"/>
      </w:divBdr>
    </w:div>
    <w:div w:id="1912234027">
      <w:bodyDiv w:val="1"/>
      <w:marLeft w:val="0"/>
      <w:marRight w:val="0"/>
      <w:marTop w:val="0"/>
      <w:marBottom w:val="0"/>
      <w:divBdr>
        <w:top w:val="none" w:sz="0" w:space="0" w:color="auto"/>
        <w:left w:val="none" w:sz="0" w:space="0" w:color="auto"/>
        <w:bottom w:val="none" w:sz="0" w:space="0" w:color="auto"/>
        <w:right w:val="none" w:sz="0" w:space="0" w:color="auto"/>
      </w:divBdr>
    </w:div>
    <w:div w:id="1953979469">
      <w:bodyDiv w:val="1"/>
      <w:marLeft w:val="0"/>
      <w:marRight w:val="0"/>
      <w:marTop w:val="0"/>
      <w:marBottom w:val="0"/>
      <w:divBdr>
        <w:top w:val="none" w:sz="0" w:space="0" w:color="auto"/>
        <w:left w:val="none" w:sz="0" w:space="0" w:color="auto"/>
        <w:bottom w:val="none" w:sz="0" w:space="0" w:color="auto"/>
        <w:right w:val="none" w:sz="0" w:space="0" w:color="auto"/>
      </w:divBdr>
    </w:div>
    <w:div w:id="2061586387">
      <w:bodyDiv w:val="1"/>
      <w:marLeft w:val="0"/>
      <w:marRight w:val="0"/>
      <w:marTop w:val="0"/>
      <w:marBottom w:val="0"/>
      <w:divBdr>
        <w:top w:val="none" w:sz="0" w:space="0" w:color="auto"/>
        <w:left w:val="none" w:sz="0" w:space="0" w:color="auto"/>
        <w:bottom w:val="none" w:sz="0" w:space="0" w:color="auto"/>
        <w:right w:val="none" w:sz="0" w:space="0" w:color="auto"/>
      </w:divBdr>
    </w:div>
    <w:div w:id="2132823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2159</Words>
  <Characters>13632</Characters>
  <Application>Microsoft Office Word</Application>
  <DocSecurity>0</DocSecurity>
  <Lines>393</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Ojas</dc:creator>
  <cp:lastModifiedBy>Tisha Bagade</cp:lastModifiedBy>
  <cp:revision>3</cp:revision>
  <dcterms:created xsi:type="dcterms:W3CDTF">2025-04-30T10:44:00Z</dcterms:created>
  <dcterms:modified xsi:type="dcterms:W3CDTF">2025-04-30T10:46:00Z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1aeaa8bd170581c71ce7d07922efb082ae21f608627b8f8234df4b78dfab67a8</vt:lpwstr>
  </property>
</Properties>
</file>